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6D4" w:rsidRPr="002B23FE" w:rsidRDefault="005D44A2" w:rsidP="002D6557">
      <w:pPr>
        <w:spacing w:before="80" w:after="80"/>
        <w:rPr>
          <w:rFonts w:cs="Times New Roman"/>
          <w:color w:val="000000" w:themeColor="text1"/>
          <w:szCs w:val="26"/>
        </w:rPr>
      </w:pPr>
      <w:r w:rsidRPr="002B23FE">
        <w:rPr>
          <w:rFonts w:cs="Times New Roman"/>
          <w:noProof/>
          <w:color w:val="000000" w:themeColor="text1"/>
          <w:szCs w:val="26"/>
        </w:rPr>
        <mc:AlternateContent>
          <mc:Choice Requires="wps">
            <w:drawing>
              <wp:anchor distT="0" distB="0" distL="114300" distR="114300" simplePos="0" relativeHeight="251659264" behindDoc="0" locked="0" layoutInCell="1" allowOverlap="1" wp14:anchorId="165A1873" wp14:editId="1968AA07">
                <wp:simplePos x="0" y="0"/>
                <wp:positionH relativeFrom="column">
                  <wp:posOffset>-167185</wp:posOffset>
                </wp:positionH>
                <wp:positionV relativeFrom="paragraph">
                  <wp:posOffset>26215</wp:posOffset>
                </wp:positionV>
                <wp:extent cx="6426680" cy="8747185"/>
                <wp:effectExtent l="19050" t="19050" r="31750" b="349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680" cy="8747185"/>
                        </a:xfrm>
                        <a:prstGeom prst="rect">
                          <a:avLst/>
                        </a:prstGeom>
                        <a:solidFill>
                          <a:srgbClr val="FFFFFF"/>
                        </a:solidFill>
                        <a:ln w="57150" cmpd="thickThin">
                          <a:solidFill>
                            <a:srgbClr val="000000"/>
                          </a:solidFill>
                          <a:miter lim="800000"/>
                          <a:headEnd/>
                          <a:tailEnd/>
                        </a:ln>
                      </wps:spPr>
                      <wps:txbx>
                        <w:txbxContent>
                          <w:p w:rsidR="00961AF6" w:rsidRPr="003351E0" w:rsidRDefault="00961AF6" w:rsidP="005D44A2">
                            <w:pPr>
                              <w:jc w:val="center"/>
                              <w:rPr>
                                <w:sz w:val="8"/>
                              </w:rPr>
                            </w:pPr>
                          </w:p>
                          <w:p w:rsidR="00961AF6" w:rsidRPr="00F77648" w:rsidRDefault="00961AF6" w:rsidP="00AB3A08">
                            <w:pPr>
                              <w:spacing w:line="276" w:lineRule="auto"/>
                              <w:jc w:val="center"/>
                              <w:rPr>
                                <w:sz w:val="28"/>
                                <w:szCs w:val="28"/>
                              </w:rPr>
                            </w:pPr>
                            <w:r w:rsidRPr="00F77648">
                              <w:rPr>
                                <w:sz w:val="28"/>
                                <w:szCs w:val="28"/>
                              </w:rPr>
                              <w:t>ĐẠI HỌC THÁI NGUYÊN</w:t>
                            </w:r>
                          </w:p>
                          <w:p w:rsidR="00961AF6" w:rsidRPr="00F77648" w:rsidRDefault="00961AF6" w:rsidP="00AB3A08">
                            <w:pPr>
                              <w:spacing w:line="276" w:lineRule="auto"/>
                              <w:jc w:val="center"/>
                              <w:rPr>
                                <w:b/>
                                <w:sz w:val="28"/>
                                <w:szCs w:val="28"/>
                              </w:rPr>
                            </w:pPr>
                            <w:r w:rsidRPr="00F77648">
                              <w:rPr>
                                <w:b/>
                                <w:sz w:val="28"/>
                                <w:szCs w:val="28"/>
                              </w:rPr>
                              <w:t>TR</w:t>
                            </w:r>
                            <w:r w:rsidRPr="00F77648">
                              <w:rPr>
                                <w:b/>
                                <w:sz w:val="28"/>
                                <w:szCs w:val="28"/>
                                <w:lang w:val="vi-VN"/>
                              </w:rPr>
                              <w:t xml:space="preserve">ƯỜNG </w:t>
                            </w:r>
                            <w:r w:rsidRPr="00F77648">
                              <w:rPr>
                                <w:b/>
                                <w:sz w:val="28"/>
                                <w:szCs w:val="28"/>
                              </w:rPr>
                              <w:t>ĐẠI HỌC KINH TẾ &amp;QUẢN TRỊ KINH DOANH</w:t>
                            </w:r>
                          </w:p>
                          <w:p w:rsidR="00961AF6" w:rsidRPr="00A623E8" w:rsidRDefault="00961AF6" w:rsidP="005D44A2">
                            <w:pPr>
                              <w:spacing w:line="120" w:lineRule="auto"/>
                              <w:jc w:val="center"/>
                              <w:rPr>
                                <w:sz w:val="28"/>
                                <w:szCs w:val="32"/>
                              </w:rPr>
                            </w:pPr>
                            <w:r w:rsidRPr="00A623E8">
                              <w:rPr>
                                <w:sz w:val="28"/>
                                <w:szCs w:val="32"/>
                              </w:rPr>
                              <w:t>----------------------------</w:t>
                            </w:r>
                          </w:p>
                          <w:p w:rsidR="00961AF6" w:rsidRDefault="00961AF6" w:rsidP="005D44A2">
                            <w:pPr>
                              <w:jc w:val="center"/>
                            </w:pPr>
                          </w:p>
                          <w:p w:rsidR="00961AF6" w:rsidRDefault="00961AF6" w:rsidP="005D44A2">
                            <w:pPr>
                              <w:jc w:val="center"/>
                            </w:pPr>
                          </w:p>
                          <w:p w:rsidR="00961AF6" w:rsidRDefault="00961AF6" w:rsidP="005D44A2">
                            <w:pPr>
                              <w:spacing w:line="360" w:lineRule="auto"/>
                              <w:jc w:val="center"/>
                            </w:pPr>
                          </w:p>
                          <w:p w:rsidR="00961AF6" w:rsidRDefault="00961AF6" w:rsidP="005D44A2">
                            <w:pPr>
                              <w:jc w:val="center"/>
                            </w:pPr>
                          </w:p>
                          <w:p w:rsidR="00961AF6" w:rsidRDefault="00961AF6" w:rsidP="00850254">
                            <w:pPr>
                              <w:ind w:firstLine="0"/>
                              <w:jc w:val="center"/>
                              <w:rPr>
                                <w:b/>
                                <w:sz w:val="34"/>
                                <w:szCs w:val="28"/>
                              </w:rPr>
                            </w:pPr>
                            <w:r>
                              <w:rPr>
                                <w:noProof/>
                              </w:rPr>
                              <w:drawing>
                                <wp:inline distT="0" distB="0" distL="0" distR="0" wp14:anchorId="58B3119B" wp14:editId="68B74F28">
                                  <wp:extent cx="1569720" cy="1569720"/>
                                  <wp:effectExtent l="0" t="0" r="0"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9720" cy="1569720"/>
                                          </a:xfrm>
                                          <a:prstGeom prst="rect">
                                            <a:avLst/>
                                          </a:prstGeom>
                                          <a:noFill/>
                                          <a:ln>
                                            <a:noFill/>
                                          </a:ln>
                                        </pic:spPr>
                                      </pic:pic>
                                    </a:graphicData>
                                  </a:graphic>
                                </wp:inline>
                              </w:drawing>
                            </w:r>
                          </w:p>
                          <w:p w:rsidR="00961AF6" w:rsidRDefault="00961AF6" w:rsidP="005D44A2">
                            <w:pPr>
                              <w:jc w:val="center"/>
                              <w:rPr>
                                <w:b/>
                                <w:sz w:val="34"/>
                                <w:szCs w:val="28"/>
                              </w:rPr>
                            </w:pPr>
                          </w:p>
                          <w:p w:rsidR="00961AF6" w:rsidRDefault="00961AF6" w:rsidP="005D44A2">
                            <w:pPr>
                              <w:jc w:val="center"/>
                              <w:rPr>
                                <w:b/>
                                <w:sz w:val="34"/>
                                <w:szCs w:val="28"/>
                              </w:rPr>
                            </w:pPr>
                          </w:p>
                          <w:p w:rsidR="00961AF6" w:rsidRDefault="00961AF6" w:rsidP="005D44A2">
                            <w:pPr>
                              <w:jc w:val="center"/>
                              <w:rPr>
                                <w:b/>
                                <w:sz w:val="34"/>
                                <w:szCs w:val="28"/>
                              </w:rPr>
                            </w:pPr>
                          </w:p>
                          <w:p w:rsidR="00961AF6" w:rsidRDefault="00961AF6" w:rsidP="005D44A2">
                            <w:pPr>
                              <w:jc w:val="center"/>
                              <w:rPr>
                                <w:b/>
                                <w:sz w:val="34"/>
                                <w:szCs w:val="28"/>
                              </w:rPr>
                            </w:pPr>
                          </w:p>
                          <w:p w:rsidR="00961AF6" w:rsidRDefault="00961AF6" w:rsidP="00850254">
                            <w:pPr>
                              <w:spacing w:line="360" w:lineRule="auto"/>
                              <w:ind w:firstLine="0"/>
                              <w:jc w:val="center"/>
                              <w:rPr>
                                <w:b/>
                                <w:sz w:val="34"/>
                                <w:szCs w:val="28"/>
                              </w:rPr>
                            </w:pPr>
                            <w:r>
                              <w:rPr>
                                <w:b/>
                                <w:sz w:val="34"/>
                                <w:szCs w:val="28"/>
                              </w:rPr>
                              <w:t>CHƯƠNG TRÌNH DẠY HỌC</w:t>
                            </w:r>
                          </w:p>
                          <w:p w:rsidR="00961AF6" w:rsidRPr="006066F3" w:rsidRDefault="00961AF6" w:rsidP="00850254">
                            <w:pPr>
                              <w:spacing w:line="360" w:lineRule="auto"/>
                              <w:ind w:firstLine="0"/>
                              <w:jc w:val="center"/>
                              <w:rPr>
                                <w:b/>
                                <w:sz w:val="28"/>
                                <w:szCs w:val="28"/>
                              </w:rPr>
                            </w:pPr>
                            <w:r w:rsidRPr="006066F3">
                              <w:rPr>
                                <w:b/>
                                <w:sz w:val="28"/>
                                <w:szCs w:val="28"/>
                              </w:rPr>
                              <w:t>NGÀNH: QUẢN TRỊ KINH DOANH</w:t>
                            </w:r>
                          </w:p>
                          <w:p w:rsidR="00961AF6" w:rsidRPr="006066F3" w:rsidRDefault="00961AF6" w:rsidP="00850254">
                            <w:pPr>
                              <w:spacing w:line="360" w:lineRule="auto"/>
                              <w:ind w:firstLine="0"/>
                              <w:jc w:val="center"/>
                              <w:rPr>
                                <w:b/>
                                <w:sz w:val="28"/>
                                <w:szCs w:val="28"/>
                              </w:rPr>
                            </w:pPr>
                            <w:r w:rsidRPr="006066F3">
                              <w:rPr>
                                <w:b/>
                                <w:sz w:val="28"/>
                                <w:szCs w:val="28"/>
                              </w:rPr>
                              <w:t>CHƯƠNG TRÌNH ĐÀO TẠO: QUẢN TRỊ KINH DOANH</w:t>
                            </w:r>
                          </w:p>
                          <w:p w:rsidR="00961AF6" w:rsidRDefault="00961AF6" w:rsidP="005D44A2">
                            <w:pPr>
                              <w:autoSpaceDE w:val="0"/>
                              <w:autoSpaceDN w:val="0"/>
                              <w:adjustRightInd w:val="0"/>
                              <w:spacing w:line="320" w:lineRule="atLeast"/>
                              <w:ind w:left="1440"/>
                              <w:jc w:val="center"/>
                              <w:rPr>
                                <w:b/>
                                <w:sz w:val="28"/>
                                <w:szCs w:val="28"/>
                              </w:rPr>
                            </w:pPr>
                            <w:r>
                              <w:rPr>
                                <w:b/>
                                <w:sz w:val="28"/>
                                <w:szCs w:val="28"/>
                              </w:rPr>
                              <w:t xml:space="preserve">      </w:t>
                            </w:r>
                          </w:p>
                          <w:p w:rsidR="00961AF6" w:rsidRDefault="00961AF6" w:rsidP="005D44A2">
                            <w:pPr>
                              <w:jc w:val="center"/>
                            </w:pPr>
                          </w:p>
                          <w:p w:rsidR="00961AF6" w:rsidRDefault="00961AF6" w:rsidP="005D44A2">
                            <w:pPr>
                              <w:jc w:val="center"/>
                            </w:pPr>
                          </w:p>
                          <w:p w:rsidR="00961AF6" w:rsidRDefault="00961AF6" w:rsidP="005D44A2">
                            <w:pPr>
                              <w:jc w:val="center"/>
                            </w:pPr>
                          </w:p>
                          <w:p w:rsidR="00961AF6" w:rsidRDefault="00961AF6" w:rsidP="005D44A2">
                            <w:pPr>
                              <w:jc w:val="center"/>
                            </w:pPr>
                          </w:p>
                          <w:p w:rsidR="00961AF6" w:rsidRDefault="00961AF6" w:rsidP="005D44A2">
                            <w:pPr>
                              <w:jc w:val="center"/>
                            </w:pPr>
                          </w:p>
                          <w:p w:rsidR="00961AF6" w:rsidRDefault="00961AF6" w:rsidP="005D44A2">
                            <w:pPr>
                              <w:jc w:val="center"/>
                            </w:pPr>
                          </w:p>
                          <w:p w:rsidR="00961AF6" w:rsidRDefault="00961AF6" w:rsidP="005D44A2">
                            <w:pPr>
                              <w:jc w:val="center"/>
                            </w:pPr>
                          </w:p>
                          <w:p w:rsidR="00961AF6" w:rsidRDefault="00961AF6" w:rsidP="005D44A2">
                            <w:pPr>
                              <w:jc w:val="center"/>
                            </w:pPr>
                          </w:p>
                          <w:p w:rsidR="00961AF6" w:rsidRDefault="00961AF6" w:rsidP="005D44A2">
                            <w:pPr>
                              <w:jc w:val="center"/>
                              <w:rPr>
                                <w:b/>
                                <w:sz w:val="28"/>
                                <w:szCs w:val="28"/>
                              </w:rPr>
                            </w:pPr>
                          </w:p>
                          <w:p w:rsidR="00961AF6" w:rsidRPr="00827D8A" w:rsidRDefault="00961AF6" w:rsidP="00850254">
                            <w:pPr>
                              <w:ind w:firstLine="0"/>
                              <w:jc w:val="center"/>
                              <w:rPr>
                                <w:b/>
                                <w:sz w:val="28"/>
                                <w:szCs w:val="28"/>
                              </w:rPr>
                            </w:pPr>
                            <w:r>
                              <w:rPr>
                                <w:b/>
                                <w:sz w:val="28"/>
                                <w:szCs w:val="28"/>
                              </w:rPr>
                              <w:t>Thái Nguyên,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15pt;margin-top:2.05pt;width:506.05pt;height:68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" strokeweight="4.5pt">
                <v:stroke linestyle="thickThin"/>
                <v:textbox>
                  <w:txbxContent>
                    <w:p w:rsidR="00961AF6" w:rsidRPr="003351E0" w:rsidRDefault="00961AF6" w:rsidP="005D44A2">
                      <w:pPr>
                        <w:jc w:val="center"/>
                        <w:rPr>
                          <w:sz w:val="8"/>
                        </w:rPr>
                      </w:pPr>
                    </w:p>
                    <w:p w:rsidR="00961AF6" w:rsidRPr="00F77648" w:rsidRDefault="00961AF6" w:rsidP="00AB3A08">
                      <w:pPr>
                        <w:spacing w:line="276" w:lineRule="auto"/>
                        <w:jc w:val="center"/>
                        <w:rPr>
                          <w:sz w:val="28"/>
                          <w:szCs w:val="28"/>
                        </w:rPr>
                      </w:pPr>
                      <w:r w:rsidRPr="00F77648">
                        <w:rPr>
                          <w:sz w:val="28"/>
                          <w:szCs w:val="28"/>
                        </w:rPr>
                        <w:t>ĐẠI HỌC THÁI NGUYÊN</w:t>
                      </w:r>
                    </w:p>
                    <w:p w:rsidR="00961AF6" w:rsidRPr="00F77648" w:rsidRDefault="00961AF6" w:rsidP="00AB3A08">
                      <w:pPr>
                        <w:spacing w:line="276" w:lineRule="auto"/>
                        <w:jc w:val="center"/>
                        <w:rPr>
                          <w:b/>
                          <w:sz w:val="28"/>
                          <w:szCs w:val="28"/>
                        </w:rPr>
                      </w:pPr>
                      <w:r w:rsidRPr="00F77648">
                        <w:rPr>
                          <w:b/>
                          <w:sz w:val="28"/>
                          <w:szCs w:val="28"/>
                        </w:rPr>
                        <w:t>TR</w:t>
                      </w:r>
                      <w:r w:rsidRPr="00F77648">
                        <w:rPr>
                          <w:b/>
                          <w:sz w:val="28"/>
                          <w:szCs w:val="28"/>
                          <w:lang w:val="vi-VN"/>
                        </w:rPr>
                        <w:t xml:space="preserve">ƯỜNG </w:t>
                      </w:r>
                      <w:r w:rsidRPr="00F77648">
                        <w:rPr>
                          <w:b/>
                          <w:sz w:val="28"/>
                          <w:szCs w:val="28"/>
                        </w:rPr>
                        <w:t>ĐẠI HỌC KINH TẾ &amp;QUẢN TRỊ KINH DOANH</w:t>
                      </w:r>
                    </w:p>
                    <w:p w:rsidR="00961AF6" w:rsidRPr="00A623E8" w:rsidRDefault="00961AF6" w:rsidP="005D44A2">
                      <w:pPr>
                        <w:spacing w:line="120" w:lineRule="auto"/>
                        <w:jc w:val="center"/>
                        <w:rPr>
                          <w:sz w:val="28"/>
                          <w:szCs w:val="32"/>
                        </w:rPr>
                      </w:pPr>
                      <w:r w:rsidRPr="00A623E8">
                        <w:rPr>
                          <w:sz w:val="28"/>
                          <w:szCs w:val="32"/>
                        </w:rPr>
                        <w:t>----------------------------</w:t>
                      </w:r>
                    </w:p>
                    <w:p w:rsidR="00961AF6" w:rsidRDefault="00961AF6" w:rsidP="005D44A2">
                      <w:pPr>
                        <w:jc w:val="center"/>
                      </w:pPr>
                    </w:p>
                    <w:p w:rsidR="00961AF6" w:rsidRDefault="00961AF6" w:rsidP="005D44A2">
                      <w:pPr>
                        <w:jc w:val="center"/>
                      </w:pPr>
                    </w:p>
                    <w:p w:rsidR="00961AF6" w:rsidRDefault="00961AF6" w:rsidP="005D44A2">
                      <w:pPr>
                        <w:spacing w:line="360" w:lineRule="auto"/>
                        <w:jc w:val="center"/>
                      </w:pPr>
                    </w:p>
                    <w:p w:rsidR="00961AF6" w:rsidRDefault="00961AF6" w:rsidP="005D44A2">
                      <w:pPr>
                        <w:jc w:val="center"/>
                      </w:pPr>
                    </w:p>
                    <w:p w:rsidR="00961AF6" w:rsidRDefault="00961AF6" w:rsidP="00850254">
                      <w:pPr>
                        <w:ind w:firstLine="0"/>
                        <w:jc w:val="center"/>
                        <w:rPr>
                          <w:b/>
                          <w:sz w:val="34"/>
                          <w:szCs w:val="28"/>
                        </w:rPr>
                      </w:pPr>
                      <w:r>
                        <w:rPr>
                          <w:noProof/>
                        </w:rPr>
                        <w:drawing>
                          <wp:inline distT="0" distB="0" distL="0" distR="0" wp14:anchorId="58B3119B" wp14:editId="68B74F28">
                            <wp:extent cx="1569720" cy="1569720"/>
                            <wp:effectExtent l="0" t="0" r="0"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9720" cy="1569720"/>
                                    </a:xfrm>
                                    <a:prstGeom prst="rect">
                                      <a:avLst/>
                                    </a:prstGeom>
                                    <a:noFill/>
                                    <a:ln>
                                      <a:noFill/>
                                    </a:ln>
                                  </pic:spPr>
                                </pic:pic>
                              </a:graphicData>
                            </a:graphic>
                          </wp:inline>
                        </w:drawing>
                      </w:r>
                    </w:p>
                    <w:p w:rsidR="00961AF6" w:rsidRDefault="00961AF6" w:rsidP="005D44A2">
                      <w:pPr>
                        <w:jc w:val="center"/>
                        <w:rPr>
                          <w:b/>
                          <w:sz w:val="34"/>
                          <w:szCs w:val="28"/>
                        </w:rPr>
                      </w:pPr>
                    </w:p>
                    <w:p w:rsidR="00961AF6" w:rsidRDefault="00961AF6" w:rsidP="005D44A2">
                      <w:pPr>
                        <w:jc w:val="center"/>
                        <w:rPr>
                          <w:b/>
                          <w:sz w:val="34"/>
                          <w:szCs w:val="28"/>
                        </w:rPr>
                      </w:pPr>
                    </w:p>
                    <w:p w:rsidR="00961AF6" w:rsidRDefault="00961AF6" w:rsidP="005D44A2">
                      <w:pPr>
                        <w:jc w:val="center"/>
                        <w:rPr>
                          <w:b/>
                          <w:sz w:val="34"/>
                          <w:szCs w:val="28"/>
                        </w:rPr>
                      </w:pPr>
                    </w:p>
                    <w:p w:rsidR="00961AF6" w:rsidRDefault="00961AF6" w:rsidP="005D44A2">
                      <w:pPr>
                        <w:jc w:val="center"/>
                        <w:rPr>
                          <w:b/>
                          <w:sz w:val="34"/>
                          <w:szCs w:val="28"/>
                        </w:rPr>
                      </w:pPr>
                    </w:p>
                    <w:p w:rsidR="00961AF6" w:rsidRDefault="00961AF6" w:rsidP="00850254">
                      <w:pPr>
                        <w:spacing w:line="360" w:lineRule="auto"/>
                        <w:ind w:firstLine="0"/>
                        <w:jc w:val="center"/>
                        <w:rPr>
                          <w:b/>
                          <w:sz w:val="34"/>
                          <w:szCs w:val="28"/>
                        </w:rPr>
                      </w:pPr>
                      <w:r>
                        <w:rPr>
                          <w:b/>
                          <w:sz w:val="34"/>
                          <w:szCs w:val="28"/>
                        </w:rPr>
                        <w:t>CHƯƠNG TRÌNH DẠY HỌC</w:t>
                      </w:r>
                    </w:p>
                    <w:p w:rsidR="00961AF6" w:rsidRPr="006066F3" w:rsidRDefault="00961AF6" w:rsidP="00850254">
                      <w:pPr>
                        <w:spacing w:line="360" w:lineRule="auto"/>
                        <w:ind w:firstLine="0"/>
                        <w:jc w:val="center"/>
                        <w:rPr>
                          <w:b/>
                          <w:sz w:val="28"/>
                          <w:szCs w:val="28"/>
                        </w:rPr>
                      </w:pPr>
                      <w:r w:rsidRPr="006066F3">
                        <w:rPr>
                          <w:b/>
                          <w:sz w:val="28"/>
                          <w:szCs w:val="28"/>
                        </w:rPr>
                        <w:t>NGÀNH: QUẢN TRỊ KINH DOANH</w:t>
                      </w:r>
                    </w:p>
                    <w:p w:rsidR="00961AF6" w:rsidRPr="006066F3" w:rsidRDefault="00961AF6" w:rsidP="00850254">
                      <w:pPr>
                        <w:spacing w:line="360" w:lineRule="auto"/>
                        <w:ind w:firstLine="0"/>
                        <w:jc w:val="center"/>
                        <w:rPr>
                          <w:b/>
                          <w:sz w:val="28"/>
                          <w:szCs w:val="28"/>
                        </w:rPr>
                      </w:pPr>
                      <w:r w:rsidRPr="006066F3">
                        <w:rPr>
                          <w:b/>
                          <w:sz w:val="28"/>
                          <w:szCs w:val="28"/>
                        </w:rPr>
                        <w:t>CHƯƠNG TRÌNH ĐÀO TẠO: QUẢN TRỊ KINH DOANH</w:t>
                      </w:r>
                    </w:p>
                    <w:p w:rsidR="00961AF6" w:rsidRDefault="00961AF6" w:rsidP="005D44A2">
                      <w:pPr>
                        <w:autoSpaceDE w:val="0"/>
                        <w:autoSpaceDN w:val="0"/>
                        <w:adjustRightInd w:val="0"/>
                        <w:spacing w:line="320" w:lineRule="atLeast"/>
                        <w:ind w:left="1440"/>
                        <w:jc w:val="center"/>
                        <w:rPr>
                          <w:b/>
                          <w:sz w:val="28"/>
                          <w:szCs w:val="28"/>
                        </w:rPr>
                      </w:pPr>
                      <w:r>
                        <w:rPr>
                          <w:b/>
                          <w:sz w:val="28"/>
                          <w:szCs w:val="28"/>
                        </w:rPr>
                        <w:t xml:space="preserve">      </w:t>
                      </w:r>
                    </w:p>
                    <w:p w:rsidR="00961AF6" w:rsidRDefault="00961AF6" w:rsidP="005D44A2">
                      <w:pPr>
                        <w:jc w:val="center"/>
                      </w:pPr>
                    </w:p>
                    <w:p w:rsidR="00961AF6" w:rsidRDefault="00961AF6" w:rsidP="005D44A2">
                      <w:pPr>
                        <w:jc w:val="center"/>
                      </w:pPr>
                    </w:p>
                    <w:p w:rsidR="00961AF6" w:rsidRDefault="00961AF6" w:rsidP="005D44A2">
                      <w:pPr>
                        <w:jc w:val="center"/>
                      </w:pPr>
                    </w:p>
                    <w:p w:rsidR="00961AF6" w:rsidRDefault="00961AF6" w:rsidP="005D44A2">
                      <w:pPr>
                        <w:jc w:val="center"/>
                      </w:pPr>
                    </w:p>
                    <w:p w:rsidR="00961AF6" w:rsidRDefault="00961AF6" w:rsidP="005D44A2">
                      <w:pPr>
                        <w:jc w:val="center"/>
                      </w:pPr>
                    </w:p>
                    <w:p w:rsidR="00961AF6" w:rsidRDefault="00961AF6" w:rsidP="005D44A2">
                      <w:pPr>
                        <w:jc w:val="center"/>
                      </w:pPr>
                    </w:p>
                    <w:p w:rsidR="00961AF6" w:rsidRDefault="00961AF6" w:rsidP="005D44A2">
                      <w:pPr>
                        <w:jc w:val="center"/>
                      </w:pPr>
                    </w:p>
                    <w:p w:rsidR="00961AF6" w:rsidRDefault="00961AF6" w:rsidP="005D44A2">
                      <w:pPr>
                        <w:jc w:val="center"/>
                      </w:pPr>
                    </w:p>
                    <w:p w:rsidR="00961AF6" w:rsidRDefault="00961AF6" w:rsidP="005D44A2">
                      <w:pPr>
                        <w:jc w:val="center"/>
                        <w:rPr>
                          <w:b/>
                          <w:sz w:val="28"/>
                          <w:szCs w:val="28"/>
                        </w:rPr>
                      </w:pPr>
                    </w:p>
                    <w:p w:rsidR="00961AF6" w:rsidRPr="00827D8A" w:rsidRDefault="00961AF6" w:rsidP="00850254">
                      <w:pPr>
                        <w:ind w:firstLine="0"/>
                        <w:jc w:val="center"/>
                        <w:rPr>
                          <w:b/>
                          <w:sz w:val="28"/>
                          <w:szCs w:val="28"/>
                        </w:rPr>
                      </w:pPr>
                      <w:r>
                        <w:rPr>
                          <w:b/>
                          <w:sz w:val="28"/>
                          <w:szCs w:val="28"/>
                        </w:rPr>
                        <w:t>Thái Nguyên, 2020</w:t>
                      </w:r>
                    </w:p>
                  </w:txbxContent>
                </v:textbox>
              </v:shape>
            </w:pict>
          </mc:Fallback>
        </mc:AlternateContent>
      </w:r>
    </w:p>
    <w:p w:rsidR="005D44A2" w:rsidRPr="002B23FE" w:rsidRDefault="005D44A2" w:rsidP="002D6557">
      <w:pPr>
        <w:spacing w:before="80" w:after="80"/>
        <w:rPr>
          <w:rFonts w:cs="Times New Roman"/>
          <w:color w:val="000000" w:themeColor="text1"/>
          <w:szCs w:val="26"/>
        </w:rPr>
      </w:pPr>
    </w:p>
    <w:p w:rsidR="005D44A2" w:rsidRPr="002B23FE" w:rsidRDefault="005D44A2" w:rsidP="002D6557">
      <w:pPr>
        <w:spacing w:before="80" w:after="80"/>
        <w:rPr>
          <w:rFonts w:cs="Times New Roman"/>
          <w:color w:val="000000" w:themeColor="text1"/>
          <w:szCs w:val="26"/>
        </w:rPr>
      </w:pPr>
    </w:p>
    <w:p w:rsidR="005D44A2" w:rsidRPr="002B23FE" w:rsidRDefault="005D44A2" w:rsidP="002D6557">
      <w:pPr>
        <w:spacing w:before="80" w:after="80"/>
        <w:rPr>
          <w:rFonts w:cs="Times New Roman"/>
          <w:color w:val="000000" w:themeColor="text1"/>
          <w:szCs w:val="26"/>
        </w:rPr>
      </w:pPr>
    </w:p>
    <w:p w:rsidR="005D44A2" w:rsidRPr="002B23FE" w:rsidRDefault="005D44A2" w:rsidP="002D6557">
      <w:pPr>
        <w:spacing w:before="80" w:after="80"/>
        <w:rPr>
          <w:rFonts w:cs="Times New Roman"/>
          <w:color w:val="000000" w:themeColor="text1"/>
          <w:szCs w:val="26"/>
        </w:rPr>
      </w:pPr>
    </w:p>
    <w:p w:rsidR="005D44A2" w:rsidRPr="002B23FE" w:rsidRDefault="005D44A2" w:rsidP="002D6557">
      <w:pPr>
        <w:spacing w:before="80" w:after="80"/>
        <w:rPr>
          <w:rFonts w:cs="Times New Roman"/>
          <w:color w:val="000000" w:themeColor="text1"/>
          <w:szCs w:val="26"/>
        </w:rPr>
      </w:pPr>
    </w:p>
    <w:p w:rsidR="005D44A2" w:rsidRPr="002B23FE" w:rsidRDefault="005D44A2" w:rsidP="002D6557">
      <w:pPr>
        <w:spacing w:before="80" w:after="80"/>
        <w:rPr>
          <w:rFonts w:cs="Times New Roman"/>
          <w:color w:val="000000" w:themeColor="text1"/>
          <w:szCs w:val="26"/>
        </w:rPr>
      </w:pPr>
    </w:p>
    <w:p w:rsidR="005D44A2" w:rsidRPr="002B23FE" w:rsidRDefault="005D44A2" w:rsidP="002D6557">
      <w:pPr>
        <w:spacing w:before="80" w:after="80"/>
        <w:rPr>
          <w:rFonts w:cs="Times New Roman"/>
          <w:color w:val="000000" w:themeColor="text1"/>
          <w:szCs w:val="26"/>
        </w:rPr>
      </w:pPr>
    </w:p>
    <w:p w:rsidR="005D44A2" w:rsidRPr="002B23FE" w:rsidRDefault="005D44A2" w:rsidP="002D6557">
      <w:pPr>
        <w:spacing w:before="80" w:after="80"/>
        <w:rPr>
          <w:rFonts w:cs="Times New Roman"/>
          <w:color w:val="000000" w:themeColor="text1"/>
          <w:szCs w:val="26"/>
        </w:rPr>
      </w:pPr>
    </w:p>
    <w:p w:rsidR="005D44A2" w:rsidRPr="002B23FE" w:rsidRDefault="005D44A2" w:rsidP="002D6557">
      <w:pPr>
        <w:spacing w:before="80" w:after="80"/>
        <w:rPr>
          <w:rFonts w:cs="Times New Roman"/>
          <w:color w:val="000000" w:themeColor="text1"/>
          <w:szCs w:val="26"/>
        </w:rPr>
      </w:pPr>
    </w:p>
    <w:p w:rsidR="005D44A2" w:rsidRPr="002B23FE" w:rsidRDefault="005D44A2" w:rsidP="002D6557">
      <w:pPr>
        <w:spacing w:before="80" w:after="80"/>
        <w:rPr>
          <w:rFonts w:cs="Times New Roman"/>
          <w:color w:val="000000" w:themeColor="text1"/>
          <w:szCs w:val="26"/>
        </w:rPr>
      </w:pPr>
    </w:p>
    <w:p w:rsidR="005D44A2" w:rsidRPr="002B23FE" w:rsidRDefault="005D44A2" w:rsidP="002D6557">
      <w:pPr>
        <w:spacing w:before="80" w:after="80"/>
        <w:rPr>
          <w:rFonts w:cs="Times New Roman"/>
          <w:color w:val="000000" w:themeColor="text1"/>
          <w:szCs w:val="26"/>
        </w:rPr>
      </w:pPr>
    </w:p>
    <w:p w:rsidR="005D44A2" w:rsidRPr="002B23FE" w:rsidRDefault="005D44A2" w:rsidP="002D6557">
      <w:pPr>
        <w:spacing w:before="80" w:after="80"/>
        <w:rPr>
          <w:rFonts w:cs="Times New Roman"/>
          <w:color w:val="000000" w:themeColor="text1"/>
          <w:szCs w:val="26"/>
        </w:rPr>
      </w:pPr>
    </w:p>
    <w:p w:rsidR="005D44A2" w:rsidRPr="002B23FE" w:rsidRDefault="005D44A2" w:rsidP="002D6557">
      <w:pPr>
        <w:spacing w:before="80" w:after="80"/>
        <w:rPr>
          <w:rFonts w:cs="Times New Roman"/>
          <w:color w:val="000000" w:themeColor="text1"/>
          <w:szCs w:val="26"/>
        </w:rPr>
      </w:pPr>
    </w:p>
    <w:p w:rsidR="005D44A2" w:rsidRPr="002B23FE" w:rsidRDefault="005D44A2" w:rsidP="002D6557">
      <w:pPr>
        <w:spacing w:before="80" w:after="80"/>
        <w:rPr>
          <w:rFonts w:cs="Times New Roman"/>
          <w:color w:val="000000" w:themeColor="text1"/>
          <w:szCs w:val="26"/>
        </w:rPr>
      </w:pPr>
    </w:p>
    <w:p w:rsidR="005D44A2" w:rsidRPr="002B23FE" w:rsidRDefault="005D44A2" w:rsidP="002D6557">
      <w:pPr>
        <w:spacing w:before="80" w:after="80"/>
        <w:rPr>
          <w:rFonts w:cs="Times New Roman"/>
          <w:color w:val="000000" w:themeColor="text1"/>
          <w:szCs w:val="26"/>
        </w:rPr>
      </w:pPr>
    </w:p>
    <w:p w:rsidR="005D44A2" w:rsidRPr="002B23FE" w:rsidRDefault="005D44A2" w:rsidP="002D6557">
      <w:pPr>
        <w:spacing w:before="80" w:after="80"/>
        <w:rPr>
          <w:rFonts w:cs="Times New Roman"/>
          <w:color w:val="000000" w:themeColor="text1"/>
          <w:szCs w:val="26"/>
        </w:rPr>
      </w:pPr>
    </w:p>
    <w:p w:rsidR="005D44A2" w:rsidRPr="002B23FE" w:rsidRDefault="005D44A2" w:rsidP="002D6557">
      <w:pPr>
        <w:spacing w:before="80" w:after="80"/>
        <w:rPr>
          <w:rFonts w:cs="Times New Roman"/>
          <w:color w:val="000000" w:themeColor="text1"/>
          <w:szCs w:val="26"/>
        </w:rPr>
      </w:pPr>
    </w:p>
    <w:p w:rsidR="005D44A2" w:rsidRPr="002B23FE" w:rsidRDefault="005D44A2" w:rsidP="002D6557">
      <w:pPr>
        <w:spacing w:before="80" w:after="80"/>
        <w:rPr>
          <w:rFonts w:cs="Times New Roman"/>
          <w:color w:val="000000" w:themeColor="text1"/>
          <w:szCs w:val="26"/>
        </w:rPr>
      </w:pPr>
    </w:p>
    <w:p w:rsidR="005D44A2" w:rsidRPr="002B23FE" w:rsidRDefault="005D44A2" w:rsidP="002D6557">
      <w:pPr>
        <w:spacing w:before="80" w:after="80"/>
        <w:rPr>
          <w:rFonts w:cs="Times New Roman"/>
          <w:color w:val="000000" w:themeColor="text1"/>
          <w:szCs w:val="26"/>
        </w:rPr>
      </w:pPr>
    </w:p>
    <w:p w:rsidR="005D44A2" w:rsidRPr="002B23FE" w:rsidRDefault="005D44A2" w:rsidP="002D6557">
      <w:pPr>
        <w:spacing w:before="80" w:after="80"/>
        <w:rPr>
          <w:rFonts w:cs="Times New Roman"/>
          <w:color w:val="000000" w:themeColor="text1"/>
          <w:szCs w:val="26"/>
        </w:rPr>
      </w:pPr>
    </w:p>
    <w:p w:rsidR="005D44A2" w:rsidRPr="002B23FE" w:rsidRDefault="005D44A2" w:rsidP="002D6557">
      <w:pPr>
        <w:spacing w:before="80" w:after="80"/>
        <w:rPr>
          <w:rFonts w:cs="Times New Roman"/>
          <w:color w:val="000000" w:themeColor="text1"/>
          <w:szCs w:val="26"/>
        </w:rPr>
      </w:pPr>
    </w:p>
    <w:p w:rsidR="005D44A2" w:rsidRPr="002B23FE" w:rsidRDefault="005D44A2" w:rsidP="002D6557">
      <w:pPr>
        <w:spacing w:before="80" w:after="80"/>
        <w:rPr>
          <w:rFonts w:cs="Times New Roman"/>
          <w:color w:val="000000" w:themeColor="text1"/>
          <w:szCs w:val="26"/>
        </w:rPr>
      </w:pPr>
    </w:p>
    <w:p w:rsidR="005D44A2" w:rsidRPr="002B23FE" w:rsidRDefault="005D44A2" w:rsidP="002D6557">
      <w:pPr>
        <w:spacing w:before="80" w:after="80"/>
        <w:rPr>
          <w:rFonts w:cs="Times New Roman"/>
          <w:color w:val="000000" w:themeColor="text1"/>
          <w:szCs w:val="26"/>
        </w:rPr>
      </w:pPr>
    </w:p>
    <w:p w:rsidR="005D44A2" w:rsidRPr="002B23FE" w:rsidRDefault="005D44A2" w:rsidP="002D6557">
      <w:pPr>
        <w:spacing w:before="80" w:after="80"/>
        <w:rPr>
          <w:rFonts w:cs="Times New Roman"/>
          <w:color w:val="000000" w:themeColor="text1"/>
          <w:szCs w:val="26"/>
        </w:rPr>
      </w:pPr>
    </w:p>
    <w:p w:rsidR="005D44A2" w:rsidRPr="002B23FE" w:rsidRDefault="005D44A2" w:rsidP="002D6557">
      <w:pPr>
        <w:spacing w:before="80" w:after="80"/>
        <w:rPr>
          <w:rFonts w:cs="Times New Roman"/>
          <w:color w:val="000000" w:themeColor="text1"/>
          <w:szCs w:val="26"/>
        </w:rPr>
      </w:pPr>
    </w:p>
    <w:p w:rsidR="005D44A2" w:rsidRPr="002B23FE" w:rsidRDefault="005D44A2" w:rsidP="002D6557">
      <w:pPr>
        <w:spacing w:before="80" w:after="80"/>
        <w:rPr>
          <w:rFonts w:cs="Times New Roman"/>
          <w:color w:val="000000" w:themeColor="text1"/>
          <w:szCs w:val="26"/>
        </w:rPr>
      </w:pPr>
    </w:p>
    <w:p w:rsidR="005D44A2" w:rsidRPr="002B23FE" w:rsidRDefault="005D44A2" w:rsidP="002D6557">
      <w:pPr>
        <w:spacing w:before="80" w:after="80"/>
        <w:rPr>
          <w:rFonts w:cs="Times New Roman"/>
          <w:color w:val="000000" w:themeColor="text1"/>
          <w:szCs w:val="26"/>
        </w:rPr>
      </w:pPr>
    </w:p>
    <w:p w:rsidR="00E64812" w:rsidRPr="002B23FE" w:rsidRDefault="00491A63" w:rsidP="002D6557">
      <w:pPr>
        <w:pStyle w:val="TOCHeading"/>
        <w:spacing w:before="0" w:after="120"/>
        <w:jc w:val="center"/>
        <w:rPr>
          <w:rFonts w:ascii="Times New Roman" w:hAnsi="Times New Roman" w:cs="Times New Roman"/>
          <w:color w:val="000000" w:themeColor="text1"/>
          <w:szCs w:val="26"/>
        </w:rPr>
      </w:pPr>
      <w:r w:rsidRPr="002B23FE">
        <w:rPr>
          <w:rFonts w:ascii="Times New Roman" w:hAnsi="Times New Roman" w:cs="Times New Roman"/>
          <w:color w:val="000000" w:themeColor="text1"/>
          <w:szCs w:val="26"/>
        </w:rPr>
        <w:lastRenderedPageBreak/>
        <w:t>MỤC LỤC</w:t>
      </w:r>
    </w:p>
    <w:p w:rsidR="00DE5B0E" w:rsidRPr="002B23FE" w:rsidRDefault="00E64812" w:rsidP="002D6557">
      <w:pPr>
        <w:pStyle w:val="TOC1"/>
        <w:tabs>
          <w:tab w:val="right" w:leader="dot" w:pos="9905"/>
        </w:tabs>
        <w:spacing w:after="0" w:line="288" w:lineRule="auto"/>
        <w:ind w:firstLine="0"/>
        <w:rPr>
          <w:rFonts w:asciiTheme="minorHAnsi" w:eastAsiaTheme="minorEastAsia" w:hAnsiTheme="minorHAnsi"/>
          <w:noProof/>
          <w:sz w:val="22"/>
        </w:rPr>
      </w:pPr>
      <w:r w:rsidRPr="002B23FE">
        <w:rPr>
          <w:color w:val="000000" w:themeColor="text1"/>
        </w:rPr>
        <w:fldChar w:fldCharType="begin"/>
      </w:r>
      <w:r w:rsidRPr="002B23FE">
        <w:rPr>
          <w:color w:val="000000" w:themeColor="text1"/>
        </w:rPr>
        <w:instrText xml:space="preserve"> TOC \o "1-3" \h \z \u </w:instrText>
      </w:r>
      <w:r w:rsidRPr="002B23FE">
        <w:rPr>
          <w:color w:val="000000" w:themeColor="text1"/>
        </w:rPr>
        <w:fldChar w:fldCharType="separate"/>
      </w:r>
      <w:hyperlink w:anchor="_Toc69837300" w:history="1">
        <w:r w:rsidR="00DE5B0E" w:rsidRPr="002B23FE">
          <w:rPr>
            <w:rStyle w:val="Hyperlink"/>
            <w:noProof/>
          </w:rPr>
          <w:t>1. Giới thiệu chương trình đào tạo (CTĐT)</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_Toc69837300 \h </w:instrText>
        </w:r>
        <w:r w:rsidR="00DE5B0E" w:rsidRPr="002B23FE">
          <w:rPr>
            <w:noProof/>
            <w:webHidden/>
          </w:rPr>
        </w:r>
        <w:r w:rsidR="00DE5B0E" w:rsidRPr="002B23FE">
          <w:rPr>
            <w:noProof/>
            <w:webHidden/>
          </w:rPr>
          <w:fldChar w:fldCharType="separate"/>
        </w:r>
        <w:r w:rsidR="00A45FE2">
          <w:rPr>
            <w:noProof/>
            <w:webHidden/>
          </w:rPr>
          <w:t>3</w:t>
        </w:r>
        <w:r w:rsidR="00DE5B0E" w:rsidRPr="002B23FE">
          <w:rPr>
            <w:noProof/>
            <w:webHidden/>
          </w:rPr>
          <w:fldChar w:fldCharType="end"/>
        </w:r>
      </w:hyperlink>
    </w:p>
    <w:p w:rsidR="00DE5B0E" w:rsidRPr="002B23FE" w:rsidRDefault="000813BF" w:rsidP="002D6557">
      <w:pPr>
        <w:pStyle w:val="TOC2"/>
        <w:tabs>
          <w:tab w:val="right" w:leader="dot" w:pos="9905"/>
        </w:tabs>
        <w:spacing w:after="0" w:line="288" w:lineRule="auto"/>
        <w:ind w:left="0" w:firstLine="0"/>
        <w:rPr>
          <w:rFonts w:asciiTheme="minorHAnsi" w:eastAsiaTheme="minorEastAsia" w:hAnsiTheme="minorHAnsi"/>
          <w:noProof/>
          <w:sz w:val="22"/>
        </w:rPr>
      </w:pPr>
      <w:hyperlink w:anchor="_Toc69837301" w:history="1">
        <w:r w:rsidR="00DE5B0E" w:rsidRPr="002B23FE">
          <w:rPr>
            <w:rStyle w:val="Hyperlink"/>
            <w:noProof/>
          </w:rPr>
          <w:t>1.2. Triết lý giáo dụ</w:t>
        </w:r>
        <w:bookmarkStart w:id="0" w:name="_GoBack"/>
        <w:bookmarkEnd w:id="0"/>
        <w:r w:rsidR="00DE5B0E" w:rsidRPr="002B23FE">
          <w:rPr>
            <w:rStyle w:val="Hyperlink"/>
            <w:noProof/>
          </w:rPr>
          <w:t>c của Trường</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_Toc69837301 \h </w:instrText>
        </w:r>
        <w:r w:rsidR="00DE5B0E" w:rsidRPr="002B23FE">
          <w:rPr>
            <w:noProof/>
            <w:webHidden/>
          </w:rPr>
        </w:r>
        <w:r w:rsidR="00DE5B0E" w:rsidRPr="002B23FE">
          <w:rPr>
            <w:noProof/>
            <w:webHidden/>
          </w:rPr>
          <w:fldChar w:fldCharType="separate"/>
        </w:r>
        <w:r w:rsidR="00A45FE2">
          <w:rPr>
            <w:noProof/>
            <w:webHidden/>
          </w:rPr>
          <w:t>3</w:t>
        </w:r>
        <w:r w:rsidR="00DE5B0E" w:rsidRPr="002B23FE">
          <w:rPr>
            <w:noProof/>
            <w:webHidden/>
          </w:rPr>
          <w:fldChar w:fldCharType="end"/>
        </w:r>
      </w:hyperlink>
    </w:p>
    <w:p w:rsidR="00DE5B0E" w:rsidRPr="002B23FE" w:rsidRDefault="000813BF" w:rsidP="002D6557">
      <w:pPr>
        <w:pStyle w:val="TOC2"/>
        <w:tabs>
          <w:tab w:val="right" w:leader="dot" w:pos="9905"/>
        </w:tabs>
        <w:spacing w:after="0" w:line="288" w:lineRule="auto"/>
        <w:ind w:left="0" w:firstLine="0"/>
        <w:rPr>
          <w:rFonts w:asciiTheme="minorHAnsi" w:eastAsiaTheme="minorEastAsia" w:hAnsiTheme="minorHAnsi"/>
          <w:noProof/>
          <w:sz w:val="22"/>
        </w:rPr>
      </w:pPr>
      <w:hyperlink w:anchor="_Toc69837302" w:history="1">
        <w:r w:rsidR="00DE5B0E" w:rsidRPr="002B23FE">
          <w:rPr>
            <w:rStyle w:val="Hyperlink"/>
            <w:noProof/>
          </w:rPr>
          <w:t>1.3. Tầm nhìn và sứ mạng của Trường</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_Toc69837302 \h </w:instrText>
        </w:r>
        <w:r w:rsidR="00DE5B0E" w:rsidRPr="002B23FE">
          <w:rPr>
            <w:noProof/>
            <w:webHidden/>
          </w:rPr>
        </w:r>
        <w:r w:rsidR="00DE5B0E" w:rsidRPr="002B23FE">
          <w:rPr>
            <w:noProof/>
            <w:webHidden/>
          </w:rPr>
          <w:fldChar w:fldCharType="separate"/>
        </w:r>
        <w:r w:rsidR="00A45FE2">
          <w:rPr>
            <w:noProof/>
            <w:webHidden/>
          </w:rPr>
          <w:t>6</w:t>
        </w:r>
        <w:r w:rsidR="00DE5B0E" w:rsidRPr="002B23FE">
          <w:rPr>
            <w:noProof/>
            <w:webHidden/>
          </w:rPr>
          <w:fldChar w:fldCharType="end"/>
        </w:r>
      </w:hyperlink>
    </w:p>
    <w:p w:rsidR="00DE5B0E" w:rsidRPr="002B23FE" w:rsidRDefault="000813BF" w:rsidP="002D6557">
      <w:pPr>
        <w:pStyle w:val="TOC2"/>
        <w:tabs>
          <w:tab w:val="right" w:leader="dot" w:pos="9905"/>
        </w:tabs>
        <w:spacing w:after="0" w:line="288" w:lineRule="auto"/>
        <w:ind w:left="0" w:firstLine="0"/>
        <w:rPr>
          <w:rFonts w:asciiTheme="minorHAnsi" w:eastAsiaTheme="minorEastAsia" w:hAnsiTheme="minorHAnsi"/>
          <w:noProof/>
          <w:sz w:val="22"/>
        </w:rPr>
      </w:pPr>
      <w:hyperlink w:anchor="_Toc69837303" w:history="1">
        <w:r w:rsidR="00DE5B0E" w:rsidRPr="002B23FE">
          <w:rPr>
            <w:rStyle w:val="Hyperlink"/>
            <w:noProof/>
          </w:rPr>
          <w:t>1.4. Cơ hội việc làm và học tập sau khi tốt nghiệp</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_Toc69837303 \h </w:instrText>
        </w:r>
        <w:r w:rsidR="00DE5B0E" w:rsidRPr="002B23FE">
          <w:rPr>
            <w:noProof/>
            <w:webHidden/>
          </w:rPr>
        </w:r>
        <w:r w:rsidR="00DE5B0E" w:rsidRPr="002B23FE">
          <w:rPr>
            <w:noProof/>
            <w:webHidden/>
          </w:rPr>
          <w:fldChar w:fldCharType="separate"/>
        </w:r>
        <w:r w:rsidR="00A45FE2">
          <w:rPr>
            <w:noProof/>
            <w:webHidden/>
          </w:rPr>
          <w:t>7</w:t>
        </w:r>
        <w:r w:rsidR="00DE5B0E" w:rsidRPr="002B23FE">
          <w:rPr>
            <w:noProof/>
            <w:webHidden/>
          </w:rPr>
          <w:fldChar w:fldCharType="end"/>
        </w:r>
      </w:hyperlink>
    </w:p>
    <w:p w:rsidR="00DE5B0E" w:rsidRPr="002B23FE" w:rsidRDefault="000813BF" w:rsidP="002D6557">
      <w:pPr>
        <w:pStyle w:val="TOC3"/>
        <w:tabs>
          <w:tab w:val="right" w:leader="dot" w:pos="9905"/>
        </w:tabs>
        <w:spacing w:after="0" w:line="288" w:lineRule="auto"/>
        <w:ind w:left="0" w:firstLine="0"/>
        <w:rPr>
          <w:rFonts w:asciiTheme="minorHAnsi" w:eastAsiaTheme="minorEastAsia" w:hAnsiTheme="minorHAnsi"/>
          <w:noProof/>
          <w:sz w:val="22"/>
        </w:rPr>
      </w:pPr>
      <w:hyperlink w:anchor="_Toc69837304" w:history="1">
        <w:r w:rsidR="00DE5B0E" w:rsidRPr="002B23FE">
          <w:rPr>
            <w:rStyle w:val="Hyperlink"/>
            <w:rFonts w:eastAsia="Times New Roman"/>
            <w:noProof/>
          </w:rPr>
          <w:t>1.4.1. Cơ hội việc làm sau khi tốt nghiệp</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_Toc69837304 \h </w:instrText>
        </w:r>
        <w:r w:rsidR="00DE5B0E" w:rsidRPr="002B23FE">
          <w:rPr>
            <w:noProof/>
            <w:webHidden/>
          </w:rPr>
        </w:r>
        <w:r w:rsidR="00DE5B0E" w:rsidRPr="002B23FE">
          <w:rPr>
            <w:noProof/>
            <w:webHidden/>
          </w:rPr>
          <w:fldChar w:fldCharType="separate"/>
        </w:r>
        <w:r w:rsidR="00A45FE2">
          <w:rPr>
            <w:noProof/>
            <w:webHidden/>
          </w:rPr>
          <w:t>7</w:t>
        </w:r>
        <w:r w:rsidR="00DE5B0E" w:rsidRPr="002B23FE">
          <w:rPr>
            <w:noProof/>
            <w:webHidden/>
          </w:rPr>
          <w:fldChar w:fldCharType="end"/>
        </w:r>
      </w:hyperlink>
    </w:p>
    <w:p w:rsidR="00DE5B0E" w:rsidRPr="002B23FE" w:rsidRDefault="000813BF" w:rsidP="002D6557">
      <w:pPr>
        <w:pStyle w:val="TOC3"/>
        <w:tabs>
          <w:tab w:val="right" w:leader="dot" w:pos="9905"/>
        </w:tabs>
        <w:spacing w:after="0" w:line="288" w:lineRule="auto"/>
        <w:ind w:left="0" w:firstLine="0"/>
        <w:rPr>
          <w:rFonts w:asciiTheme="minorHAnsi" w:eastAsiaTheme="minorEastAsia" w:hAnsiTheme="minorHAnsi"/>
          <w:noProof/>
          <w:sz w:val="22"/>
        </w:rPr>
      </w:pPr>
      <w:hyperlink w:anchor="_Toc69837305" w:history="1">
        <w:r w:rsidR="00DE5B0E" w:rsidRPr="002B23FE">
          <w:rPr>
            <w:rStyle w:val="Hyperlink"/>
            <w:rFonts w:eastAsia="Times New Roman"/>
            <w:noProof/>
          </w:rPr>
          <w:t>1.4.2. Cơ hội học tập sau khi tốt nghiệp</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_Toc69837305 \h </w:instrText>
        </w:r>
        <w:r w:rsidR="00DE5B0E" w:rsidRPr="002B23FE">
          <w:rPr>
            <w:noProof/>
            <w:webHidden/>
          </w:rPr>
        </w:r>
        <w:r w:rsidR="00DE5B0E" w:rsidRPr="002B23FE">
          <w:rPr>
            <w:noProof/>
            <w:webHidden/>
          </w:rPr>
          <w:fldChar w:fldCharType="separate"/>
        </w:r>
        <w:r w:rsidR="00A45FE2">
          <w:rPr>
            <w:noProof/>
            <w:webHidden/>
          </w:rPr>
          <w:t>7</w:t>
        </w:r>
        <w:r w:rsidR="00DE5B0E" w:rsidRPr="002B23FE">
          <w:rPr>
            <w:noProof/>
            <w:webHidden/>
          </w:rPr>
          <w:fldChar w:fldCharType="end"/>
        </w:r>
      </w:hyperlink>
    </w:p>
    <w:p w:rsidR="00DE5B0E" w:rsidRPr="002B23FE" w:rsidRDefault="000813BF" w:rsidP="002D6557">
      <w:pPr>
        <w:pStyle w:val="TOC1"/>
        <w:tabs>
          <w:tab w:val="right" w:leader="dot" w:pos="9905"/>
        </w:tabs>
        <w:spacing w:after="0" w:line="288" w:lineRule="auto"/>
        <w:ind w:firstLine="0"/>
        <w:rPr>
          <w:rFonts w:asciiTheme="minorHAnsi" w:eastAsiaTheme="minorEastAsia" w:hAnsiTheme="minorHAnsi"/>
          <w:noProof/>
          <w:sz w:val="22"/>
        </w:rPr>
      </w:pPr>
      <w:hyperlink w:anchor="_Toc69837306" w:history="1">
        <w:r w:rsidR="00DE5B0E" w:rsidRPr="002B23FE">
          <w:rPr>
            <w:rStyle w:val="Hyperlink"/>
            <w:noProof/>
          </w:rPr>
          <w:t>2. Mục tiêu của chương trình đào tạo (CTĐT)</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_Toc69837306 \h </w:instrText>
        </w:r>
        <w:r w:rsidR="00DE5B0E" w:rsidRPr="002B23FE">
          <w:rPr>
            <w:noProof/>
            <w:webHidden/>
          </w:rPr>
        </w:r>
        <w:r w:rsidR="00DE5B0E" w:rsidRPr="002B23FE">
          <w:rPr>
            <w:noProof/>
            <w:webHidden/>
          </w:rPr>
          <w:fldChar w:fldCharType="separate"/>
        </w:r>
        <w:r w:rsidR="00A45FE2">
          <w:rPr>
            <w:noProof/>
            <w:webHidden/>
          </w:rPr>
          <w:t>7</w:t>
        </w:r>
        <w:r w:rsidR="00DE5B0E" w:rsidRPr="002B23FE">
          <w:rPr>
            <w:noProof/>
            <w:webHidden/>
          </w:rPr>
          <w:fldChar w:fldCharType="end"/>
        </w:r>
      </w:hyperlink>
    </w:p>
    <w:p w:rsidR="00DE5B0E" w:rsidRPr="002B23FE" w:rsidRDefault="000813BF" w:rsidP="002D6557">
      <w:pPr>
        <w:pStyle w:val="TOC2"/>
        <w:tabs>
          <w:tab w:val="right" w:leader="dot" w:pos="9905"/>
        </w:tabs>
        <w:spacing w:after="0" w:line="288" w:lineRule="auto"/>
        <w:ind w:left="0" w:firstLine="0"/>
        <w:rPr>
          <w:rFonts w:asciiTheme="minorHAnsi" w:eastAsiaTheme="minorEastAsia" w:hAnsiTheme="minorHAnsi"/>
          <w:noProof/>
          <w:sz w:val="22"/>
        </w:rPr>
      </w:pPr>
      <w:hyperlink w:anchor="_Toc69837307" w:history="1">
        <w:r w:rsidR="00DE5B0E" w:rsidRPr="002B23FE">
          <w:rPr>
            <w:rStyle w:val="Hyperlink"/>
            <w:noProof/>
          </w:rPr>
          <w:t>2.1. Mục tiêu chung</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_Toc69837307 \h </w:instrText>
        </w:r>
        <w:r w:rsidR="00DE5B0E" w:rsidRPr="002B23FE">
          <w:rPr>
            <w:noProof/>
            <w:webHidden/>
          </w:rPr>
        </w:r>
        <w:r w:rsidR="00DE5B0E" w:rsidRPr="002B23FE">
          <w:rPr>
            <w:noProof/>
            <w:webHidden/>
          </w:rPr>
          <w:fldChar w:fldCharType="separate"/>
        </w:r>
        <w:r w:rsidR="00A45FE2">
          <w:rPr>
            <w:noProof/>
            <w:webHidden/>
          </w:rPr>
          <w:t>7</w:t>
        </w:r>
        <w:r w:rsidR="00DE5B0E" w:rsidRPr="002B23FE">
          <w:rPr>
            <w:noProof/>
            <w:webHidden/>
          </w:rPr>
          <w:fldChar w:fldCharType="end"/>
        </w:r>
      </w:hyperlink>
    </w:p>
    <w:p w:rsidR="00DE5B0E" w:rsidRPr="002B23FE" w:rsidRDefault="000813BF" w:rsidP="002D6557">
      <w:pPr>
        <w:pStyle w:val="TOC2"/>
        <w:tabs>
          <w:tab w:val="right" w:leader="dot" w:pos="9905"/>
        </w:tabs>
        <w:spacing w:after="0" w:line="288" w:lineRule="auto"/>
        <w:ind w:left="0" w:firstLine="0"/>
        <w:rPr>
          <w:rFonts w:asciiTheme="minorHAnsi" w:eastAsiaTheme="minorEastAsia" w:hAnsiTheme="minorHAnsi"/>
          <w:noProof/>
          <w:sz w:val="22"/>
        </w:rPr>
      </w:pPr>
      <w:hyperlink w:anchor="_Toc69837308" w:history="1">
        <w:r w:rsidR="00DE5B0E" w:rsidRPr="002B23FE">
          <w:rPr>
            <w:rStyle w:val="Hyperlink"/>
            <w:noProof/>
          </w:rPr>
          <w:t>2.2. Mục tiêu cụ thể</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_Toc69837308 \h </w:instrText>
        </w:r>
        <w:r w:rsidR="00DE5B0E" w:rsidRPr="002B23FE">
          <w:rPr>
            <w:noProof/>
            <w:webHidden/>
          </w:rPr>
        </w:r>
        <w:r w:rsidR="00DE5B0E" w:rsidRPr="002B23FE">
          <w:rPr>
            <w:noProof/>
            <w:webHidden/>
          </w:rPr>
          <w:fldChar w:fldCharType="separate"/>
        </w:r>
        <w:r w:rsidR="00A45FE2">
          <w:rPr>
            <w:noProof/>
            <w:webHidden/>
          </w:rPr>
          <w:t>7</w:t>
        </w:r>
        <w:r w:rsidR="00DE5B0E" w:rsidRPr="002B23FE">
          <w:rPr>
            <w:noProof/>
            <w:webHidden/>
          </w:rPr>
          <w:fldChar w:fldCharType="end"/>
        </w:r>
      </w:hyperlink>
    </w:p>
    <w:p w:rsidR="00DE5B0E" w:rsidRPr="002B23FE" w:rsidRDefault="000813BF" w:rsidP="002D6557">
      <w:pPr>
        <w:pStyle w:val="TOC1"/>
        <w:tabs>
          <w:tab w:val="right" w:leader="dot" w:pos="9905"/>
        </w:tabs>
        <w:spacing w:after="0" w:line="288" w:lineRule="auto"/>
        <w:ind w:firstLine="0"/>
        <w:rPr>
          <w:rFonts w:asciiTheme="minorHAnsi" w:eastAsiaTheme="minorEastAsia" w:hAnsiTheme="minorHAnsi"/>
          <w:noProof/>
          <w:sz w:val="22"/>
        </w:rPr>
      </w:pPr>
      <w:hyperlink w:anchor="_Toc69837309" w:history="1">
        <w:r w:rsidR="00DE5B0E" w:rsidRPr="002B23FE">
          <w:rPr>
            <w:rStyle w:val="Hyperlink"/>
            <w:noProof/>
          </w:rPr>
          <w:t>3. Chuẩn đầu ra của chương trình đào tạo và chuẩn đầu ra học phần</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_Toc69837309 \h </w:instrText>
        </w:r>
        <w:r w:rsidR="00DE5B0E" w:rsidRPr="002B23FE">
          <w:rPr>
            <w:noProof/>
            <w:webHidden/>
          </w:rPr>
        </w:r>
        <w:r w:rsidR="00DE5B0E" w:rsidRPr="002B23FE">
          <w:rPr>
            <w:noProof/>
            <w:webHidden/>
          </w:rPr>
          <w:fldChar w:fldCharType="separate"/>
        </w:r>
        <w:r w:rsidR="00A45FE2">
          <w:rPr>
            <w:noProof/>
            <w:webHidden/>
          </w:rPr>
          <w:t>8</w:t>
        </w:r>
        <w:r w:rsidR="00DE5B0E" w:rsidRPr="002B23FE">
          <w:rPr>
            <w:noProof/>
            <w:webHidden/>
          </w:rPr>
          <w:fldChar w:fldCharType="end"/>
        </w:r>
      </w:hyperlink>
    </w:p>
    <w:p w:rsidR="00DE5B0E" w:rsidRPr="002B23FE" w:rsidRDefault="000813BF" w:rsidP="002D6557">
      <w:pPr>
        <w:pStyle w:val="TOC2"/>
        <w:tabs>
          <w:tab w:val="right" w:leader="dot" w:pos="9905"/>
        </w:tabs>
        <w:spacing w:after="0" w:line="288" w:lineRule="auto"/>
        <w:ind w:left="0" w:firstLine="0"/>
        <w:rPr>
          <w:rFonts w:asciiTheme="minorHAnsi" w:eastAsiaTheme="minorEastAsia" w:hAnsiTheme="minorHAnsi"/>
          <w:noProof/>
          <w:sz w:val="22"/>
        </w:rPr>
      </w:pPr>
      <w:hyperlink w:anchor="_Toc69837310" w:history="1">
        <w:r w:rsidR="00DE5B0E" w:rsidRPr="002B23FE">
          <w:rPr>
            <w:rStyle w:val="Hyperlink"/>
            <w:noProof/>
          </w:rPr>
          <w:t>3.1. Chuẩn đầu ra của CTĐT</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_Toc69837310 \h </w:instrText>
        </w:r>
        <w:r w:rsidR="00DE5B0E" w:rsidRPr="002B23FE">
          <w:rPr>
            <w:noProof/>
            <w:webHidden/>
          </w:rPr>
        </w:r>
        <w:r w:rsidR="00DE5B0E" w:rsidRPr="002B23FE">
          <w:rPr>
            <w:noProof/>
            <w:webHidden/>
          </w:rPr>
          <w:fldChar w:fldCharType="separate"/>
        </w:r>
        <w:r w:rsidR="00A45FE2">
          <w:rPr>
            <w:noProof/>
            <w:webHidden/>
          </w:rPr>
          <w:t>8</w:t>
        </w:r>
        <w:r w:rsidR="00DE5B0E" w:rsidRPr="002B23FE">
          <w:rPr>
            <w:noProof/>
            <w:webHidden/>
          </w:rPr>
          <w:fldChar w:fldCharType="end"/>
        </w:r>
      </w:hyperlink>
    </w:p>
    <w:p w:rsidR="00DE5B0E" w:rsidRPr="002B23FE" w:rsidRDefault="000813BF" w:rsidP="002D6557">
      <w:pPr>
        <w:pStyle w:val="TOC2"/>
        <w:tabs>
          <w:tab w:val="right" w:leader="dot" w:pos="9905"/>
        </w:tabs>
        <w:spacing w:after="0" w:line="288" w:lineRule="auto"/>
        <w:ind w:left="0" w:firstLine="0"/>
        <w:rPr>
          <w:rFonts w:asciiTheme="minorHAnsi" w:eastAsiaTheme="minorEastAsia" w:hAnsiTheme="minorHAnsi"/>
          <w:noProof/>
          <w:sz w:val="22"/>
        </w:rPr>
      </w:pPr>
      <w:hyperlink w:anchor="_Toc69837311" w:history="1">
        <w:r w:rsidR="00DE5B0E" w:rsidRPr="002B23FE">
          <w:rPr>
            <w:rStyle w:val="Hyperlink"/>
            <w:noProof/>
          </w:rPr>
          <w:t xml:space="preserve">3.2. Ma trận đáp ứng của chuẩn đầu ra với </w:t>
        </w:r>
        <w:r w:rsidR="00DE5B0E" w:rsidRPr="002B23FE">
          <w:rPr>
            <w:rStyle w:val="Hyperlink"/>
            <w:noProof/>
            <w:lang w:val="de-DE"/>
          </w:rPr>
          <w:t>mục tiêu CTĐT, khung trình độ quốc gia và sứ mạng, tầm nhìn của Trường</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_Toc69837311 \h </w:instrText>
        </w:r>
        <w:r w:rsidR="00DE5B0E" w:rsidRPr="002B23FE">
          <w:rPr>
            <w:noProof/>
            <w:webHidden/>
          </w:rPr>
        </w:r>
        <w:r w:rsidR="00DE5B0E" w:rsidRPr="002B23FE">
          <w:rPr>
            <w:noProof/>
            <w:webHidden/>
          </w:rPr>
          <w:fldChar w:fldCharType="separate"/>
        </w:r>
        <w:r w:rsidR="00A45FE2">
          <w:rPr>
            <w:noProof/>
            <w:webHidden/>
          </w:rPr>
          <w:t>10</w:t>
        </w:r>
        <w:r w:rsidR="00DE5B0E" w:rsidRPr="002B23FE">
          <w:rPr>
            <w:noProof/>
            <w:webHidden/>
          </w:rPr>
          <w:fldChar w:fldCharType="end"/>
        </w:r>
      </w:hyperlink>
    </w:p>
    <w:p w:rsidR="00DE5B0E" w:rsidRPr="002B23FE" w:rsidRDefault="000813BF" w:rsidP="002D6557">
      <w:pPr>
        <w:pStyle w:val="TOC1"/>
        <w:tabs>
          <w:tab w:val="right" w:leader="dot" w:pos="9905"/>
        </w:tabs>
        <w:spacing w:after="0" w:line="288" w:lineRule="auto"/>
        <w:ind w:firstLine="0"/>
        <w:rPr>
          <w:rFonts w:asciiTheme="minorHAnsi" w:eastAsiaTheme="minorEastAsia" w:hAnsiTheme="minorHAnsi"/>
          <w:noProof/>
          <w:sz w:val="22"/>
        </w:rPr>
      </w:pPr>
      <w:hyperlink w:anchor="_Toc69837312" w:history="1">
        <w:r w:rsidR="00DE5B0E" w:rsidRPr="002B23FE">
          <w:rPr>
            <w:rStyle w:val="Hyperlink"/>
            <w:noProof/>
            <w:lang w:val="de-DE"/>
          </w:rPr>
          <w:t>4. Nội dung đào tạo</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_Toc69837312 \h </w:instrText>
        </w:r>
        <w:r w:rsidR="00DE5B0E" w:rsidRPr="002B23FE">
          <w:rPr>
            <w:noProof/>
            <w:webHidden/>
          </w:rPr>
        </w:r>
        <w:r w:rsidR="00DE5B0E" w:rsidRPr="002B23FE">
          <w:rPr>
            <w:noProof/>
            <w:webHidden/>
          </w:rPr>
          <w:fldChar w:fldCharType="separate"/>
        </w:r>
        <w:r w:rsidR="00A45FE2">
          <w:rPr>
            <w:noProof/>
            <w:webHidden/>
          </w:rPr>
          <w:t>12</w:t>
        </w:r>
        <w:r w:rsidR="00DE5B0E" w:rsidRPr="002B23FE">
          <w:rPr>
            <w:noProof/>
            <w:webHidden/>
          </w:rPr>
          <w:fldChar w:fldCharType="end"/>
        </w:r>
      </w:hyperlink>
    </w:p>
    <w:p w:rsidR="00DE5B0E" w:rsidRPr="002B23FE" w:rsidRDefault="000813BF" w:rsidP="002D6557">
      <w:pPr>
        <w:pStyle w:val="TOC2"/>
        <w:tabs>
          <w:tab w:val="right" w:leader="dot" w:pos="9905"/>
        </w:tabs>
        <w:spacing w:after="0" w:line="288" w:lineRule="auto"/>
        <w:ind w:left="0" w:firstLine="0"/>
        <w:rPr>
          <w:rFonts w:asciiTheme="minorHAnsi" w:eastAsiaTheme="minorEastAsia" w:hAnsiTheme="minorHAnsi"/>
          <w:noProof/>
          <w:sz w:val="22"/>
        </w:rPr>
      </w:pPr>
      <w:hyperlink w:anchor="_Toc69837313" w:history="1">
        <w:r w:rsidR="00DE5B0E" w:rsidRPr="002B23FE">
          <w:rPr>
            <w:rStyle w:val="Hyperlink"/>
            <w:noProof/>
            <w:lang w:val="de-DE"/>
          </w:rPr>
          <w:t>4.1. Thời lượng chương trình dạy học</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_Toc69837313 \h </w:instrText>
        </w:r>
        <w:r w:rsidR="00DE5B0E" w:rsidRPr="002B23FE">
          <w:rPr>
            <w:noProof/>
            <w:webHidden/>
          </w:rPr>
        </w:r>
        <w:r w:rsidR="00DE5B0E" w:rsidRPr="002B23FE">
          <w:rPr>
            <w:noProof/>
            <w:webHidden/>
          </w:rPr>
          <w:fldChar w:fldCharType="separate"/>
        </w:r>
        <w:r w:rsidR="00A45FE2">
          <w:rPr>
            <w:noProof/>
            <w:webHidden/>
          </w:rPr>
          <w:t>12</w:t>
        </w:r>
        <w:r w:rsidR="00DE5B0E" w:rsidRPr="002B23FE">
          <w:rPr>
            <w:noProof/>
            <w:webHidden/>
          </w:rPr>
          <w:fldChar w:fldCharType="end"/>
        </w:r>
      </w:hyperlink>
    </w:p>
    <w:p w:rsidR="00DE5B0E" w:rsidRPr="002B23FE" w:rsidRDefault="000813BF" w:rsidP="002D6557">
      <w:pPr>
        <w:pStyle w:val="TOC2"/>
        <w:tabs>
          <w:tab w:val="right" w:leader="dot" w:pos="9905"/>
        </w:tabs>
        <w:spacing w:after="0" w:line="288" w:lineRule="auto"/>
        <w:ind w:left="0" w:firstLine="0"/>
        <w:rPr>
          <w:rFonts w:asciiTheme="minorHAnsi" w:eastAsiaTheme="minorEastAsia" w:hAnsiTheme="minorHAnsi"/>
          <w:noProof/>
          <w:sz w:val="22"/>
        </w:rPr>
      </w:pPr>
      <w:hyperlink w:anchor="_Toc69837314" w:history="1">
        <w:r w:rsidR="00DE5B0E" w:rsidRPr="002B23FE">
          <w:rPr>
            <w:rStyle w:val="Hyperlink"/>
            <w:noProof/>
            <w:lang w:val="de-DE"/>
          </w:rPr>
          <w:t>4.2. Cấu trúc chương trình dạy học</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_Toc69837314 \h </w:instrText>
        </w:r>
        <w:r w:rsidR="00DE5B0E" w:rsidRPr="002B23FE">
          <w:rPr>
            <w:noProof/>
            <w:webHidden/>
          </w:rPr>
        </w:r>
        <w:r w:rsidR="00DE5B0E" w:rsidRPr="002B23FE">
          <w:rPr>
            <w:noProof/>
            <w:webHidden/>
          </w:rPr>
          <w:fldChar w:fldCharType="separate"/>
        </w:r>
        <w:r w:rsidR="00A45FE2">
          <w:rPr>
            <w:noProof/>
            <w:webHidden/>
          </w:rPr>
          <w:t>12</w:t>
        </w:r>
        <w:r w:rsidR="00DE5B0E" w:rsidRPr="002B23FE">
          <w:rPr>
            <w:noProof/>
            <w:webHidden/>
          </w:rPr>
          <w:fldChar w:fldCharType="end"/>
        </w:r>
      </w:hyperlink>
    </w:p>
    <w:p w:rsidR="00DE5B0E" w:rsidRPr="002B23FE" w:rsidRDefault="000813BF" w:rsidP="002D6557">
      <w:pPr>
        <w:pStyle w:val="TOC2"/>
        <w:tabs>
          <w:tab w:val="right" w:leader="dot" w:pos="9905"/>
        </w:tabs>
        <w:spacing w:after="0" w:line="288" w:lineRule="auto"/>
        <w:ind w:left="0" w:firstLine="0"/>
        <w:rPr>
          <w:rFonts w:asciiTheme="minorHAnsi" w:eastAsiaTheme="minorEastAsia" w:hAnsiTheme="minorHAnsi"/>
          <w:noProof/>
          <w:sz w:val="22"/>
        </w:rPr>
      </w:pPr>
      <w:hyperlink w:anchor="_Toc69837315" w:history="1">
        <w:r w:rsidR="00DE5B0E" w:rsidRPr="002B23FE">
          <w:rPr>
            <w:rStyle w:val="Hyperlink"/>
            <w:noProof/>
            <w:lang w:val="de-DE"/>
          </w:rPr>
          <w:t>4.3. Danh mục các học phần trong chương trình đào tạo</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_Toc69837315 \h </w:instrText>
        </w:r>
        <w:r w:rsidR="00DE5B0E" w:rsidRPr="002B23FE">
          <w:rPr>
            <w:noProof/>
            <w:webHidden/>
          </w:rPr>
        </w:r>
        <w:r w:rsidR="00DE5B0E" w:rsidRPr="002B23FE">
          <w:rPr>
            <w:noProof/>
            <w:webHidden/>
          </w:rPr>
          <w:fldChar w:fldCharType="separate"/>
        </w:r>
        <w:r w:rsidR="00A45FE2">
          <w:rPr>
            <w:noProof/>
            <w:webHidden/>
          </w:rPr>
          <w:t>13</w:t>
        </w:r>
        <w:r w:rsidR="00DE5B0E" w:rsidRPr="002B23FE">
          <w:rPr>
            <w:noProof/>
            <w:webHidden/>
          </w:rPr>
          <w:fldChar w:fldCharType="end"/>
        </w:r>
      </w:hyperlink>
    </w:p>
    <w:p w:rsidR="00DE5B0E" w:rsidRPr="002B23FE" w:rsidRDefault="000813BF" w:rsidP="002D6557">
      <w:pPr>
        <w:pStyle w:val="TOC3"/>
        <w:tabs>
          <w:tab w:val="right" w:leader="dot" w:pos="9905"/>
        </w:tabs>
        <w:spacing w:after="0" w:line="288" w:lineRule="auto"/>
        <w:ind w:left="0" w:firstLine="0"/>
        <w:rPr>
          <w:rFonts w:asciiTheme="minorHAnsi" w:eastAsiaTheme="minorEastAsia" w:hAnsiTheme="minorHAnsi"/>
          <w:noProof/>
          <w:sz w:val="22"/>
        </w:rPr>
      </w:pPr>
      <w:hyperlink w:anchor="_Toc69837316" w:history="1">
        <w:r w:rsidR="00DE5B0E" w:rsidRPr="002B23FE">
          <w:rPr>
            <w:rStyle w:val="Hyperlink"/>
            <w:noProof/>
            <w:lang w:val="de-DE"/>
          </w:rPr>
          <w:t xml:space="preserve">4.3.1. </w:t>
        </w:r>
        <w:r w:rsidR="00DE5B0E" w:rsidRPr="002B23FE">
          <w:rPr>
            <w:rStyle w:val="Hyperlink"/>
            <w:rFonts w:eastAsia="Times New Roman"/>
            <w:noProof/>
          </w:rPr>
          <w:t>Danh sách các học phần trong chương trình dạy học phân theo khối kiến thức</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_Toc69837316 \h </w:instrText>
        </w:r>
        <w:r w:rsidR="00DE5B0E" w:rsidRPr="002B23FE">
          <w:rPr>
            <w:noProof/>
            <w:webHidden/>
          </w:rPr>
        </w:r>
        <w:r w:rsidR="00DE5B0E" w:rsidRPr="002B23FE">
          <w:rPr>
            <w:noProof/>
            <w:webHidden/>
          </w:rPr>
          <w:fldChar w:fldCharType="separate"/>
        </w:r>
        <w:r w:rsidR="00A45FE2">
          <w:rPr>
            <w:noProof/>
            <w:webHidden/>
          </w:rPr>
          <w:t>13</w:t>
        </w:r>
        <w:r w:rsidR="00DE5B0E" w:rsidRPr="002B23FE">
          <w:rPr>
            <w:noProof/>
            <w:webHidden/>
          </w:rPr>
          <w:fldChar w:fldCharType="end"/>
        </w:r>
      </w:hyperlink>
    </w:p>
    <w:p w:rsidR="00DE5B0E" w:rsidRPr="002B23FE" w:rsidRDefault="000813BF" w:rsidP="002D6557">
      <w:pPr>
        <w:pStyle w:val="TOC3"/>
        <w:tabs>
          <w:tab w:val="right" w:leader="dot" w:pos="9905"/>
        </w:tabs>
        <w:spacing w:after="0" w:line="288" w:lineRule="auto"/>
        <w:ind w:left="0" w:firstLine="0"/>
        <w:rPr>
          <w:rFonts w:asciiTheme="minorHAnsi" w:eastAsiaTheme="minorEastAsia" w:hAnsiTheme="minorHAnsi"/>
          <w:noProof/>
          <w:sz w:val="22"/>
        </w:rPr>
      </w:pPr>
      <w:hyperlink w:anchor="_Toc69837317" w:history="1">
        <w:r w:rsidR="00DE5B0E" w:rsidRPr="002B23FE">
          <w:rPr>
            <w:rStyle w:val="Hyperlink"/>
            <w:rFonts w:eastAsia="Calibri"/>
            <w:noProof/>
          </w:rPr>
          <w:t>4.3.2. Mô tả vắn tắt của các học phần</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_Toc69837317 \h </w:instrText>
        </w:r>
        <w:r w:rsidR="00DE5B0E" w:rsidRPr="002B23FE">
          <w:rPr>
            <w:noProof/>
            <w:webHidden/>
          </w:rPr>
        </w:r>
        <w:r w:rsidR="00DE5B0E" w:rsidRPr="002B23FE">
          <w:rPr>
            <w:noProof/>
            <w:webHidden/>
          </w:rPr>
          <w:fldChar w:fldCharType="separate"/>
        </w:r>
        <w:r w:rsidR="00A45FE2">
          <w:rPr>
            <w:noProof/>
            <w:webHidden/>
          </w:rPr>
          <w:t>17</w:t>
        </w:r>
        <w:r w:rsidR="00DE5B0E" w:rsidRPr="002B23FE">
          <w:rPr>
            <w:noProof/>
            <w:webHidden/>
          </w:rPr>
          <w:fldChar w:fldCharType="end"/>
        </w:r>
      </w:hyperlink>
    </w:p>
    <w:p w:rsidR="00DE5B0E" w:rsidRPr="002B23FE" w:rsidRDefault="000813BF" w:rsidP="002D6557">
      <w:pPr>
        <w:pStyle w:val="TOC2"/>
        <w:tabs>
          <w:tab w:val="right" w:leader="dot" w:pos="9905"/>
        </w:tabs>
        <w:spacing w:after="0" w:line="288" w:lineRule="auto"/>
        <w:ind w:left="0" w:firstLine="0"/>
        <w:rPr>
          <w:rFonts w:asciiTheme="minorHAnsi" w:eastAsiaTheme="minorEastAsia" w:hAnsiTheme="minorHAnsi"/>
          <w:noProof/>
          <w:sz w:val="22"/>
        </w:rPr>
      </w:pPr>
      <w:hyperlink w:anchor="_Toc69837318" w:history="1">
        <w:r w:rsidR="00DE5B0E" w:rsidRPr="002B23FE">
          <w:rPr>
            <w:rStyle w:val="Hyperlink"/>
            <w:noProof/>
            <w:lang w:val="de-DE"/>
          </w:rPr>
          <w:t>4.4. Ma trận đáp ứng giữa các học phần với chuẩn đầu ra của chương trình đào tạo</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_Toc69837318 \h </w:instrText>
        </w:r>
        <w:r w:rsidR="00DE5B0E" w:rsidRPr="002B23FE">
          <w:rPr>
            <w:noProof/>
            <w:webHidden/>
          </w:rPr>
        </w:r>
        <w:r w:rsidR="00DE5B0E" w:rsidRPr="002B23FE">
          <w:rPr>
            <w:noProof/>
            <w:webHidden/>
          </w:rPr>
          <w:fldChar w:fldCharType="separate"/>
        </w:r>
        <w:r w:rsidR="00A45FE2">
          <w:rPr>
            <w:noProof/>
            <w:webHidden/>
          </w:rPr>
          <w:t>325</w:t>
        </w:r>
        <w:r w:rsidR="00DE5B0E" w:rsidRPr="002B23FE">
          <w:rPr>
            <w:noProof/>
            <w:webHidden/>
          </w:rPr>
          <w:fldChar w:fldCharType="end"/>
        </w:r>
      </w:hyperlink>
    </w:p>
    <w:p w:rsidR="00DE5B0E" w:rsidRPr="002B23FE" w:rsidRDefault="000813BF" w:rsidP="002D6557">
      <w:pPr>
        <w:pStyle w:val="TOC2"/>
        <w:tabs>
          <w:tab w:val="right" w:leader="dot" w:pos="9905"/>
        </w:tabs>
        <w:spacing w:after="0" w:line="288" w:lineRule="auto"/>
        <w:ind w:left="0" w:firstLine="0"/>
        <w:rPr>
          <w:rFonts w:asciiTheme="minorHAnsi" w:eastAsiaTheme="minorEastAsia" w:hAnsiTheme="minorHAnsi"/>
          <w:noProof/>
          <w:sz w:val="22"/>
        </w:rPr>
      </w:pPr>
      <w:hyperlink w:anchor="_Toc69837319" w:history="1">
        <w:r w:rsidR="00DE5B0E" w:rsidRPr="002B23FE">
          <w:rPr>
            <w:rStyle w:val="Hyperlink"/>
            <w:noProof/>
            <w:lang w:val="de-DE"/>
          </w:rPr>
          <w:t>4.5. Kế hoạch giảng dạy</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_Toc69837319 \h </w:instrText>
        </w:r>
        <w:r w:rsidR="00DE5B0E" w:rsidRPr="002B23FE">
          <w:rPr>
            <w:noProof/>
            <w:webHidden/>
          </w:rPr>
        </w:r>
        <w:r w:rsidR="00DE5B0E" w:rsidRPr="002B23FE">
          <w:rPr>
            <w:noProof/>
            <w:webHidden/>
          </w:rPr>
          <w:fldChar w:fldCharType="separate"/>
        </w:r>
        <w:r w:rsidR="00A45FE2">
          <w:rPr>
            <w:noProof/>
            <w:webHidden/>
          </w:rPr>
          <w:t>327</w:t>
        </w:r>
        <w:r w:rsidR="00DE5B0E" w:rsidRPr="002B23FE">
          <w:rPr>
            <w:noProof/>
            <w:webHidden/>
          </w:rPr>
          <w:fldChar w:fldCharType="end"/>
        </w:r>
      </w:hyperlink>
    </w:p>
    <w:p w:rsidR="00DE5B0E" w:rsidRPr="002B23FE" w:rsidRDefault="000813BF" w:rsidP="002D6557">
      <w:pPr>
        <w:pStyle w:val="TOC1"/>
        <w:tabs>
          <w:tab w:val="right" w:leader="dot" w:pos="9905"/>
        </w:tabs>
        <w:spacing w:after="0" w:line="288" w:lineRule="auto"/>
        <w:ind w:firstLine="0"/>
        <w:rPr>
          <w:rFonts w:asciiTheme="minorHAnsi" w:eastAsiaTheme="minorEastAsia" w:hAnsiTheme="minorHAnsi"/>
          <w:noProof/>
          <w:sz w:val="22"/>
        </w:rPr>
      </w:pPr>
      <w:hyperlink w:anchor="_Toc69837320" w:history="1">
        <w:r w:rsidR="00DE5B0E" w:rsidRPr="002B23FE">
          <w:rPr>
            <w:rStyle w:val="Hyperlink"/>
            <w:noProof/>
          </w:rPr>
          <w:t>5. Phương pháp giảng dạy - học tập</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_Toc69837320 \h </w:instrText>
        </w:r>
        <w:r w:rsidR="00DE5B0E" w:rsidRPr="002B23FE">
          <w:rPr>
            <w:noProof/>
            <w:webHidden/>
          </w:rPr>
        </w:r>
        <w:r w:rsidR="00DE5B0E" w:rsidRPr="002B23FE">
          <w:rPr>
            <w:noProof/>
            <w:webHidden/>
          </w:rPr>
          <w:fldChar w:fldCharType="separate"/>
        </w:r>
        <w:r w:rsidR="00A45FE2">
          <w:rPr>
            <w:noProof/>
            <w:webHidden/>
          </w:rPr>
          <w:t>330</w:t>
        </w:r>
        <w:r w:rsidR="00DE5B0E" w:rsidRPr="002B23FE">
          <w:rPr>
            <w:noProof/>
            <w:webHidden/>
          </w:rPr>
          <w:fldChar w:fldCharType="end"/>
        </w:r>
      </w:hyperlink>
    </w:p>
    <w:p w:rsidR="00DE5B0E" w:rsidRPr="002B23FE" w:rsidRDefault="000813BF" w:rsidP="002D6557">
      <w:pPr>
        <w:pStyle w:val="TOC1"/>
        <w:tabs>
          <w:tab w:val="right" w:leader="dot" w:pos="9905"/>
        </w:tabs>
        <w:spacing w:after="0" w:line="288" w:lineRule="auto"/>
        <w:ind w:firstLine="0"/>
        <w:rPr>
          <w:rFonts w:asciiTheme="minorHAnsi" w:eastAsiaTheme="minorEastAsia" w:hAnsiTheme="minorHAnsi"/>
          <w:noProof/>
          <w:sz w:val="22"/>
        </w:rPr>
      </w:pPr>
      <w:hyperlink w:anchor="_Toc69837321" w:history="1">
        <w:r w:rsidR="00DE5B0E" w:rsidRPr="002B23FE">
          <w:rPr>
            <w:rStyle w:val="Hyperlink"/>
            <w:noProof/>
          </w:rPr>
          <w:t>6. Phương pháp đánh giá và hệ thống tính điểm</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_Toc69837321 \h </w:instrText>
        </w:r>
        <w:r w:rsidR="00DE5B0E" w:rsidRPr="002B23FE">
          <w:rPr>
            <w:noProof/>
            <w:webHidden/>
          </w:rPr>
        </w:r>
        <w:r w:rsidR="00DE5B0E" w:rsidRPr="002B23FE">
          <w:rPr>
            <w:noProof/>
            <w:webHidden/>
          </w:rPr>
          <w:fldChar w:fldCharType="separate"/>
        </w:r>
        <w:r w:rsidR="00A45FE2">
          <w:rPr>
            <w:noProof/>
            <w:webHidden/>
          </w:rPr>
          <w:t>331</w:t>
        </w:r>
        <w:r w:rsidR="00DE5B0E" w:rsidRPr="002B23FE">
          <w:rPr>
            <w:noProof/>
            <w:webHidden/>
          </w:rPr>
          <w:fldChar w:fldCharType="end"/>
        </w:r>
      </w:hyperlink>
    </w:p>
    <w:p w:rsidR="00DE5B0E" w:rsidRPr="002B23FE" w:rsidRDefault="000813BF" w:rsidP="002D6557">
      <w:pPr>
        <w:pStyle w:val="TOC2"/>
        <w:tabs>
          <w:tab w:val="right" w:leader="dot" w:pos="9905"/>
        </w:tabs>
        <w:spacing w:after="0" w:line="288" w:lineRule="auto"/>
        <w:ind w:left="0" w:firstLine="0"/>
        <w:rPr>
          <w:rFonts w:asciiTheme="minorHAnsi" w:eastAsiaTheme="minorEastAsia" w:hAnsiTheme="minorHAnsi"/>
          <w:noProof/>
          <w:sz w:val="22"/>
        </w:rPr>
      </w:pPr>
      <w:hyperlink w:anchor="_Toc69837322" w:history="1">
        <w:r w:rsidR="00DE5B0E" w:rsidRPr="002B23FE">
          <w:rPr>
            <w:rStyle w:val="Hyperlink"/>
            <w:noProof/>
          </w:rPr>
          <w:t>6.1. Phương pháp đánh giá</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_Toc69837322 \h </w:instrText>
        </w:r>
        <w:r w:rsidR="00DE5B0E" w:rsidRPr="002B23FE">
          <w:rPr>
            <w:noProof/>
            <w:webHidden/>
          </w:rPr>
        </w:r>
        <w:r w:rsidR="00DE5B0E" w:rsidRPr="002B23FE">
          <w:rPr>
            <w:noProof/>
            <w:webHidden/>
          </w:rPr>
          <w:fldChar w:fldCharType="separate"/>
        </w:r>
        <w:r w:rsidR="00A45FE2">
          <w:rPr>
            <w:noProof/>
            <w:webHidden/>
          </w:rPr>
          <w:t>331</w:t>
        </w:r>
        <w:r w:rsidR="00DE5B0E" w:rsidRPr="002B23FE">
          <w:rPr>
            <w:noProof/>
            <w:webHidden/>
          </w:rPr>
          <w:fldChar w:fldCharType="end"/>
        </w:r>
      </w:hyperlink>
    </w:p>
    <w:p w:rsidR="00DE5B0E" w:rsidRPr="002B23FE" w:rsidRDefault="000813BF" w:rsidP="002D6557">
      <w:pPr>
        <w:pStyle w:val="TOC2"/>
        <w:tabs>
          <w:tab w:val="right" w:leader="dot" w:pos="9905"/>
        </w:tabs>
        <w:spacing w:after="0" w:line="288" w:lineRule="auto"/>
        <w:ind w:left="0" w:firstLine="0"/>
        <w:rPr>
          <w:rFonts w:asciiTheme="minorHAnsi" w:eastAsiaTheme="minorEastAsia" w:hAnsiTheme="minorHAnsi"/>
          <w:noProof/>
          <w:sz w:val="22"/>
        </w:rPr>
      </w:pPr>
      <w:hyperlink w:anchor="_Toc69837323" w:history="1">
        <w:r w:rsidR="00DE5B0E" w:rsidRPr="002B23FE">
          <w:rPr>
            <w:rStyle w:val="Hyperlink"/>
            <w:noProof/>
          </w:rPr>
          <w:t>6.2. Công cụ, tiêu chí đánh giá</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_Toc69837323 \h </w:instrText>
        </w:r>
        <w:r w:rsidR="00DE5B0E" w:rsidRPr="002B23FE">
          <w:rPr>
            <w:noProof/>
            <w:webHidden/>
          </w:rPr>
        </w:r>
        <w:r w:rsidR="00DE5B0E" w:rsidRPr="002B23FE">
          <w:rPr>
            <w:noProof/>
            <w:webHidden/>
          </w:rPr>
          <w:fldChar w:fldCharType="separate"/>
        </w:r>
        <w:r w:rsidR="00A45FE2">
          <w:rPr>
            <w:noProof/>
            <w:webHidden/>
          </w:rPr>
          <w:t>332</w:t>
        </w:r>
        <w:r w:rsidR="00DE5B0E" w:rsidRPr="002B23FE">
          <w:rPr>
            <w:noProof/>
            <w:webHidden/>
          </w:rPr>
          <w:fldChar w:fldCharType="end"/>
        </w:r>
      </w:hyperlink>
    </w:p>
    <w:p w:rsidR="00DE5B0E" w:rsidRPr="002B23FE" w:rsidRDefault="000813BF" w:rsidP="002D6557">
      <w:pPr>
        <w:pStyle w:val="TOC3"/>
        <w:tabs>
          <w:tab w:val="right" w:leader="dot" w:pos="9905"/>
        </w:tabs>
        <w:spacing w:after="0" w:line="288" w:lineRule="auto"/>
        <w:ind w:left="0" w:firstLine="0"/>
        <w:rPr>
          <w:rFonts w:asciiTheme="minorHAnsi" w:eastAsiaTheme="minorEastAsia" w:hAnsiTheme="minorHAnsi"/>
          <w:noProof/>
          <w:sz w:val="22"/>
        </w:rPr>
      </w:pPr>
      <w:hyperlink w:anchor="_Toc69837324" w:history="1">
        <w:r w:rsidR="00DE5B0E" w:rsidRPr="002B23FE">
          <w:rPr>
            <w:rStyle w:val="Hyperlink"/>
            <w:rFonts w:eastAsia="Times New Roman"/>
            <w:noProof/>
          </w:rPr>
          <w:t>6.2.1.Đánh giá chuyên cần</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_Toc69837324 \h </w:instrText>
        </w:r>
        <w:r w:rsidR="00DE5B0E" w:rsidRPr="002B23FE">
          <w:rPr>
            <w:noProof/>
            <w:webHidden/>
          </w:rPr>
        </w:r>
        <w:r w:rsidR="00DE5B0E" w:rsidRPr="002B23FE">
          <w:rPr>
            <w:noProof/>
            <w:webHidden/>
          </w:rPr>
          <w:fldChar w:fldCharType="separate"/>
        </w:r>
        <w:r w:rsidR="00A45FE2">
          <w:rPr>
            <w:noProof/>
            <w:webHidden/>
          </w:rPr>
          <w:t>332</w:t>
        </w:r>
        <w:r w:rsidR="00DE5B0E" w:rsidRPr="002B23FE">
          <w:rPr>
            <w:noProof/>
            <w:webHidden/>
          </w:rPr>
          <w:fldChar w:fldCharType="end"/>
        </w:r>
      </w:hyperlink>
    </w:p>
    <w:p w:rsidR="00DE5B0E" w:rsidRPr="002B23FE" w:rsidRDefault="000813BF" w:rsidP="002D6557">
      <w:pPr>
        <w:pStyle w:val="TOC3"/>
        <w:tabs>
          <w:tab w:val="right" w:leader="dot" w:pos="9905"/>
        </w:tabs>
        <w:spacing w:after="0" w:line="288" w:lineRule="auto"/>
        <w:ind w:left="0" w:firstLine="0"/>
        <w:rPr>
          <w:rFonts w:asciiTheme="minorHAnsi" w:eastAsiaTheme="minorEastAsia" w:hAnsiTheme="minorHAnsi"/>
          <w:noProof/>
          <w:sz w:val="22"/>
        </w:rPr>
      </w:pPr>
      <w:hyperlink w:anchor="_Toc69837325" w:history="1">
        <w:r w:rsidR="00DE5B0E" w:rsidRPr="002B23FE">
          <w:rPr>
            <w:rStyle w:val="Hyperlink"/>
            <w:rFonts w:eastAsia="Times New Roman"/>
            <w:noProof/>
          </w:rPr>
          <w:t>6.2.</w:t>
        </w:r>
        <w:r w:rsidR="00DE5B0E" w:rsidRPr="002B23FE">
          <w:rPr>
            <w:rStyle w:val="Hyperlink"/>
            <w:noProof/>
          </w:rPr>
          <w:t>2. Bài tập nhóm, cá nhân</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_Toc69837325 \h </w:instrText>
        </w:r>
        <w:r w:rsidR="00DE5B0E" w:rsidRPr="002B23FE">
          <w:rPr>
            <w:noProof/>
            <w:webHidden/>
          </w:rPr>
        </w:r>
        <w:r w:rsidR="00DE5B0E" w:rsidRPr="002B23FE">
          <w:rPr>
            <w:noProof/>
            <w:webHidden/>
          </w:rPr>
          <w:fldChar w:fldCharType="separate"/>
        </w:r>
        <w:r w:rsidR="00A45FE2">
          <w:rPr>
            <w:noProof/>
            <w:webHidden/>
          </w:rPr>
          <w:t>333</w:t>
        </w:r>
        <w:r w:rsidR="00DE5B0E" w:rsidRPr="002B23FE">
          <w:rPr>
            <w:noProof/>
            <w:webHidden/>
          </w:rPr>
          <w:fldChar w:fldCharType="end"/>
        </w:r>
      </w:hyperlink>
    </w:p>
    <w:p w:rsidR="00DE5B0E" w:rsidRPr="002B23FE" w:rsidRDefault="000813BF" w:rsidP="002D6557">
      <w:pPr>
        <w:pStyle w:val="TOC3"/>
        <w:tabs>
          <w:tab w:val="right" w:leader="dot" w:pos="9905"/>
        </w:tabs>
        <w:spacing w:after="0" w:line="288" w:lineRule="auto"/>
        <w:ind w:left="0" w:firstLine="0"/>
        <w:rPr>
          <w:rFonts w:asciiTheme="minorHAnsi" w:eastAsiaTheme="minorEastAsia" w:hAnsiTheme="minorHAnsi"/>
          <w:noProof/>
          <w:sz w:val="22"/>
        </w:rPr>
      </w:pPr>
      <w:hyperlink w:anchor="_Toc69837326" w:history="1">
        <w:r w:rsidR="00DE5B0E" w:rsidRPr="002B23FE">
          <w:rPr>
            <w:rStyle w:val="Hyperlink"/>
            <w:noProof/>
          </w:rPr>
          <w:t>6.2.3. Kiểm tra viết</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_Toc69837326 \h </w:instrText>
        </w:r>
        <w:r w:rsidR="00DE5B0E" w:rsidRPr="002B23FE">
          <w:rPr>
            <w:noProof/>
            <w:webHidden/>
          </w:rPr>
        </w:r>
        <w:r w:rsidR="00DE5B0E" w:rsidRPr="002B23FE">
          <w:rPr>
            <w:noProof/>
            <w:webHidden/>
          </w:rPr>
          <w:fldChar w:fldCharType="separate"/>
        </w:r>
        <w:r w:rsidR="00A45FE2">
          <w:rPr>
            <w:noProof/>
            <w:webHidden/>
          </w:rPr>
          <w:t>335</w:t>
        </w:r>
        <w:r w:rsidR="00DE5B0E" w:rsidRPr="002B23FE">
          <w:rPr>
            <w:noProof/>
            <w:webHidden/>
          </w:rPr>
          <w:fldChar w:fldCharType="end"/>
        </w:r>
      </w:hyperlink>
    </w:p>
    <w:p w:rsidR="00DE5B0E" w:rsidRPr="002B23FE" w:rsidRDefault="000813BF" w:rsidP="002D6557">
      <w:pPr>
        <w:pStyle w:val="TOC3"/>
        <w:tabs>
          <w:tab w:val="right" w:leader="dot" w:pos="9905"/>
        </w:tabs>
        <w:spacing w:after="0" w:line="288" w:lineRule="auto"/>
        <w:ind w:left="0" w:firstLine="0"/>
        <w:rPr>
          <w:rFonts w:asciiTheme="minorHAnsi" w:eastAsiaTheme="minorEastAsia" w:hAnsiTheme="minorHAnsi"/>
          <w:noProof/>
          <w:sz w:val="22"/>
        </w:rPr>
      </w:pPr>
      <w:hyperlink w:anchor="_Toc69837327" w:history="1">
        <w:r w:rsidR="00DE5B0E" w:rsidRPr="002B23FE">
          <w:rPr>
            <w:rStyle w:val="Hyperlink"/>
            <w:noProof/>
          </w:rPr>
          <w:t>6.2.4. Kiểm tra trắc nghiệm</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_Toc69837327 \h </w:instrText>
        </w:r>
        <w:r w:rsidR="00DE5B0E" w:rsidRPr="002B23FE">
          <w:rPr>
            <w:noProof/>
            <w:webHidden/>
          </w:rPr>
        </w:r>
        <w:r w:rsidR="00DE5B0E" w:rsidRPr="002B23FE">
          <w:rPr>
            <w:noProof/>
            <w:webHidden/>
          </w:rPr>
          <w:fldChar w:fldCharType="separate"/>
        </w:r>
        <w:r w:rsidR="00A45FE2">
          <w:rPr>
            <w:noProof/>
            <w:webHidden/>
          </w:rPr>
          <w:t>335</w:t>
        </w:r>
        <w:r w:rsidR="00DE5B0E" w:rsidRPr="002B23FE">
          <w:rPr>
            <w:noProof/>
            <w:webHidden/>
          </w:rPr>
          <w:fldChar w:fldCharType="end"/>
        </w:r>
      </w:hyperlink>
    </w:p>
    <w:p w:rsidR="00DE5B0E" w:rsidRPr="002B23FE" w:rsidRDefault="000813BF" w:rsidP="002D6557">
      <w:pPr>
        <w:pStyle w:val="TOC3"/>
        <w:tabs>
          <w:tab w:val="right" w:leader="dot" w:pos="9905"/>
        </w:tabs>
        <w:spacing w:after="0" w:line="288" w:lineRule="auto"/>
        <w:ind w:left="0" w:firstLine="0"/>
        <w:rPr>
          <w:rFonts w:asciiTheme="minorHAnsi" w:eastAsiaTheme="minorEastAsia" w:hAnsiTheme="minorHAnsi"/>
          <w:noProof/>
          <w:sz w:val="22"/>
        </w:rPr>
      </w:pPr>
      <w:hyperlink w:anchor="_Toc69837328" w:history="1">
        <w:r w:rsidR="00DE5B0E" w:rsidRPr="002B23FE">
          <w:rPr>
            <w:rStyle w:val="Hyperlink"/>
            <w:noProof/>
          </w:rPr>
          <w:t>6.2.5. Thực hành</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_Toc69837328 \h </w:instrText>
        </w:r>
        <w:r w:rsidR="00DE5B0E" w:rsidRPr="002B23FE">
          <w:rPr>
            <w:noProof/>
            <w:webHidden/>
          </w:rPr>
        </w:r>
        <w:r w:rsidR="00DE5B0E" w:rsidRPr="002B23FE">
          <w:rPr>
            <w:noProof/>
            <w:webHidden/>
          </w:rPr>
          <w:fldChar w:fldCharType="separate"/>
        </w:r>
        <w:r w:rsidR="00A45FE2">
          <w:rPr>
            <w:noProof/>
            <w:webHidden/>
          </w:rPr>
          <w:t>336</w:t>
        </w:r>
        <w:r w:rsidR="00DE5B0E" w:rsidRPr="002B23FE">
          <w:rPr>
            <w:noProof/>
            <w:webHidden/>
          </w:rPr>
          <w:fldChar w:fldCharType="end"/>
        </w:r>
      </w:hyperlink>
    </w:p>
    <w:p w:rsidR="00DE5B0E" w:rsidRPr="002B23FE" w:rsidRDefault="000813BF" w:rsidP="002D6557">
      <w:pPr>
        <w:pStyle w:val="TOC3"/>
        <w:tabs>
          <w:tab w:val="right" w:leader="dot" w:pos="9905"/>
        </w:tabs>
        <w:spacing w:after="0" w:line="288" w:lineRule="auto"/>
        <w:ind w:left="0" w:firstLine="0"/>
        <w:rPr>
          <w:rFonts w:asciiTheme="minorHAnsi" w:eastAsiaTheme="minorEastAsia" w:hAnsiTheme="minorHAnsi"/>
          <w:noProof/>
          <w:sz w:val="22"/>
        </w:rPr>
      </w:pPr>
      <w:hyperlink w:anchor="_Toc69837329" w:history="1">
        <w:r w:rsidR="00DE5B0E" w:rsidRPr="002B23FE">
          <w:rPr>
            <w:rStyle w:val="Hyperlink"/>
            <w:noProof/>
          </w:rPr>
          <w:t>6.2.6. Vấn đáp</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_Toc69837329 \h </w:instrText>
        </w:r>
        <w:r w:rsidR="00DE5B0E" w:rsidRPr="002B23FE">
          <w:rPr>
            <w:noProof/>
            <w:webHidden/>
          </w:rPr>
        </w:r>
        <w:r w:rsidR="00DE5B0E" w:rsidRPr="002B23FE">
          <w:rPr>
            <w:noProof/>
            <w:webHidden/>
          </w:rPr>
          <w:fldChar w:fldCharType="separate"/>
        </w:r>
        <w:r w:rsidR="00A45FE2">
          <w:rPr>
            <w:noProof/>
            <w:webHidden/>
          </w:rPr>
          <w:t>336</w:t>
        </w:r>
        <w:r w:rsidR="00DE5B0E" w:rsidRPr="002B23FE">
          <w:rPr>
            <w:noProof/>
            <w:webHidden/>
          </w:rPr>
          <w:fldChar w:fldCharType="end"/>
        </w:r>
      </w:hyperlink>
    </w:p>
    <w:p w:rsidR="00DE5B0E" w:rsidRPr="002B23FE" w:rsidRDefault="000813BF" w:rsidP="002D6557">
      <w:pPr>
        <w:pStyle w:val="TOC3"/>
        <w:tabs>
          <w:tab w:val="right" w:leader="dot" w:pos="9905"/>
        </w:tabs>
        <w:spacing w:after="0" w:line="288" w:lineRule="auto"/>
        <w:ind w:left="0" w:firstLine="0"/>
        <w:rPr>
          <w:rFonts w:asciiTheme="minorHAnsi" w:eastAsiaTheme="minorEastAsia" w:hAnsiTheme="minorHAnsi"/>
          <w:noProof/>
          <w:sz w:val="22"/>
        </w:rPr>
      </w:pPr>
      <w:hyperlink w:anchor="_Toc69837330" w:history="1">
        <w:r w:rsidR="00DE5B0E" w:rsidRPr="002B23FE">
          <w:rPr>
            <w:rStyle w:val="Hyperlink"/>
            <w:noProof/>
          </w:rPr>
          <w:t xml:space="preserve">6.2.7. </w:t>
        </w:r>
        <w:r w:rsidR="00DE5B0E" w:rsidRPr="002B23FE">
          <w:rPr>
            <w:rStyle w:val="Hyperlink"/>
            <w:rFonts w:eastAsia="Times New Roman"/>
            <w:noProof/>
          </w:rPr>
          <w:t>Đánh giá B</w:t>
        </w:r>
        <w:r w:rsidR="00DE5B0E" w:rsidRPr="002B23FE">
          <w:rPr>
            <w:rStyle w:val="Hyperlink"/>
            <w:noProof/>
          </w:rPr>
          <w:t>áo cáo</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_Toc69837330 \h </w:instrText>
        </w:r>
        <w:r w:rsidR="00DE5B0E" w:rsidRPr="002B23FE">
          <w:rPr>
            <w:noProof/>
            <w:webHidden/>
          </w:rPr>
        </w:r>
        <w:r w:rsidR="00DE5B0E" w:rsidRPr="002B23FE">
          <w:rPr>
            <w:noProof/>
            <w:webHidden/>
          </w:rPr>
          <w:fldChar w:fldCharType="separate"/>
        </w:r>
        <w:r w:rsidR="00A45FE2">
          <w:rPr>
            <w:noProof/>
            <w:webHidden/>
          </w:rPr>
          <w:t>336</w:t>
        </w:r>
        <w:r w:rsidR="00DE5B0E" w:rsidRPr="002B23FE">
          <w:rPr>
            <w:noProof/>
            <w:webHidden/>
          </w:rPr>
          <w:fldChar w:fldCharType="end"/>
        </w:r>
      </w:hyperlink>
    </w:p>
    <w:p w:rsidR="00DE5B0E" w:rsidRPr="002B23FE" w:rsidRDefault="000813BF" w:rsidP="002D6557">
      <w:pPr>
        <w:pStyle w:val="TOC2"/>
        <w:tabs>
          <w:tab w:val="right" w:leader="dot" w:pos="9905"/>
        </w:tabs>
        <w:spacing w:after="0" w:line="288" w:lineRule="auto"/>
        <w:ind w:left="0" w:firstLine="0"/>
        <w:rPr>
          <w:rFonts w:asciiTheme="minorHAnsi" w:eastAsiaTheme="minorEastAsia" w:hAnsiTheme="minorHAnsi"/>
          <w:noProof/>
          <w:sz w:val="22"/>
        </w:rPr>
      </w:pPr>
      <w:hyperlink w:anchor="_Toc69837331" w:history="1">
        <w:r w:rsidR="00DE5B0E" w:rsidRPr="002B23FE">
          <w:rPr>
            <w:rStyle w:val="Hyperlink"/>
            <w:noProof/>
          </w:rPr>
          <w:t>6.3. Hệ thống tính điểm</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_Toc69837331 \h </w:instrText>
        </w:r>
        <w:r w:rsidR="00DE5B0E" w:rsidRPr="002B23FE">
          <w:rPr>
            <w:noProof/>
            <w:webHidden/>
          </w:rPr>
        </w:r>
        <w:r w:rsidR="00DE5B0E" w:rsidRPr="002B23FE">
          <w:rPr>
            <w:noProof/>
            <w:webHidden/>
          </w:rPr>
          <w:fldChar w:fldCharType="separate"/>
        </w:r>
        <w:r w:rsidR="00A45FE2">
          <w:rPr>
            <w:noProof/>
            <w:webHidden/>
          </w:rPr>
          <w:t>337</w:t>
        </w:r>
        <w:r w:rsidR="00DE5B0E" w:rsidRPr="002B23FE">
          <w:rPr>
            <w:noProof/>
            <w:webHidden/>
          </w:rPr>
          <w:fldChar w:fldCharType="end"/>
        </w:r>
      </w:hyperlink>
    </w:p>
    <w:p w:rsidR="00DE5B0E" w:rsidRPr="002B23FE" w:rsidRDefault="000813BF" w:rsidP="002D6557">
      <w:pPr>
        <w:pStyle w:val="TOC1"/>
        <w:tabs>
          <w:tab w:val="right" w:leader="dot" w:pos="9905"/>
        </w:tabs>
        <w:spacing w:after="0" w:line="288" w:lineRule="auto"/>
        <w:ind w:firstLine="0"/>
        <w:rPr>
          <w:rFonts w:asciiTheme="minorHAnsi" w:eastAsiaTheme="minorEastAsia" w:hAnsiTheme="minorHAnsi"/>
          <w:noProof/>
          <w:sz w:val="22"/>
        </w:rPr>
      </w:pPr>
      <w:hyperlink w:anchor="_Toc69837332" w:history="1">
        <w:r w:rsidR="00DE5B0E" w:rsidRPr="002B23FE">
          <w:rPr>
            <w:rStyle w:val="Hyperlink"/>
            <w:noProof/>
          </w:rPr>
          <w:t>7.Đề cương chi tiết học phần (file đình kèm)</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_Toc69837332 \h </w:instrText>
        </w:r>
        <w:r w:rsidR="00DE5B0E" w:rsidRPr="002B23FE">
          <w:rPr>
            <w:noProof/>
            <w:webHidden/>
          </w:rPr>
        </w:r>
        <w:r w:rsidR="00DE5B0E" w:rsidRPr="002B23FE">
          <w:rPr>
            <w:noProof/>
            <w:webHidden/>
          </w:rPr>
          <w:fldChar w:fldCharType="separate"/>
        </w:r>
        <w:r w:rsidR="00A45FE2">
          <w:rPr>
            <w:noProof/>
            <w:webHidden/>
          </w:rPr>
          <w:t>337</w:t>
        </w:r>
        <w:r w:rsidR="00DE5B0E" w:rsidRPr="002B23FE">
          <w:rPr>
            <w:noProof/>
            <w:webHidden/>
          </w:rPr>
          <w:fldChar w:fldCharType="end"/>
        </w:r>
      </w:hyperlink>
    </w:p>
    <w:p w:rsidR="00DE5B0E" w:rsidRPr="002B23FE" w:rsidRDefault="000813BF" w:rsidP="002D6557">
      <w:pPr>
        <w:pStyle w:val="TOC1"/>
        <w:tabs>
          <w:tab w:val="right" w:leader="dot" w:pos="9905"/>
        </w:tabs>
        <w:spacing w:after="0" w:line="288" w:lineRule="auto"/>
        <w:ind w:firstLine="0"/>
        <w:rPr>
          <w:rFonts w:asciiTheme="minorHAnsi" w:eastAsiaTheme="minorEastAsia" w:hAnsiTheme="minorHAnsi"/>
          <w:noProof/>
          <w:sz w:val="22"/>
        </w:rPr>
      </w:pPr>
      <w:hyperlink w:anchor="_Toc69837333" w:history="1">
        <w:r w:rsidR="00DE5B0E" w:rsidRPr="002B23FE">
          <w:rPr>
            <w:rStyle w:val="Hyperlink"/>
            <w:noProof/>
          </w:rPr>
          <w:t>8. Tổ chức thực hiện</w:t>
        </w:r>
        <w:r w:rsidR="00DE5B0E" w:rsidRPr="002B23FE">
          <w:rPr>
            <w:noProof/>
            <w:webHidden/>
          </w:rPr>
          <w:tab/>
        </w:r>
        <w:r w:rsidR="00DE5B0E" w:rsidRPr="002B23FE">
          <w:rPr>
            <w:noProof/>
            <w:webHidden/>
          </w:rPr>
          <w:fldChar w:fldCharType="begin"/>
        </w:r>
        <w:r w:rsidR="00DE5B0E" w:rsidRPr="002B23FE">
          <w:rPr>
            <w:noProof/>
            <w:webHidden/>
          </w:rPr>
          <w:instrText xml:space="preserve"> PAGEREF _Toc69837333 \h </w:instrText>
        </w:r>
        <w:r w:rsidR="00DE5B0E" w:rsidRPr="002B23FE">
          <w:rPr>
            <w:noProof/>
            <w:webHidden/>
          </w:rPr>
        </w:r>
        <w:r w:rsidR="00DE5B0E" w:rsidRPr="002B23FE">
          <w:rPr>
            <w:noProof/>
            <w:webHidden/>
          </w:rPr>
          <w:fldChar w:fldCharType="separate"/>
        </w:r>
        <w:r w:rsidR="00A45FE2">
          <w:rPr>
            <w:noProof/>
            <w:webHidden/>
          </w:rPr>
          <w:t>339</w:t>
        </w:r>
        <w:r w:rsidR="00DE5B0E" w:rsidRPr="002B23FE">
          <w:rPr>
            <w:noProof/>
            <w:webHidden/>
          </w:rPr>
          <w:fldChar w:fldCharType="end"/>
        </w:r>
      </w:hyperlink>
    </w:p>
    <w:p w:rsidR="005942C8" w:rsidRPr="002B23FE" w:rsidRDefault="00E64812" w:rsidP="002D6557">
      <w:pPr>
        <w:pStyle w:val="Heading1"/>
      </w:pPr>
      <w:r w:rsidRPr="002B23FE">
        <w:lastRenderedPageBreak/>
        <w:fldChar w:fldCharType="end"/>
      </w:r>
      <w:bookmarkStart w:id="1" w:name="_Toc69290851"/>
      <w:bookmarkStart w:id="2" w:name="_Toc69837300"/>
      <w:r w:rsidR="00491A63" w:rsidRPr="002B23FE">
        <w:t xml:space="preserve">1. </w:t>
      </w:r>
      <w:r w:rsidR="005942C8" w:rsidRPr="002B23FE">
        <w:t>Giới thiệu chương trình đào tạo (CTĐT)</w:t>
      </w:r>
      <w:bookmarkEnd w:id="1"/>
      <w:bookmarkEnd w:id="2"/>
    </w:p>
    <w:p w:rsidR="006066F3" w:rsidRPr="002B23FE" w:rsidRDefault="006066F3" w:rsidP="002D6557">
      <w:pPr>
        <w:spacing w:line="360" w:lineRule="auto"/>
        <w:rPr>
          <w:rFonts w:eastAsia="Calibri"/>
          <w:color w:val="000000" w:themeColor="text1"/>
          <w:szCs w:val="26"/>
        </w:rPr>
      </w:pPr>
      <w:r w:rsidRPr="002B23FE">
        <w:rPr>
          <w:rFonts w:cs="Times New Roman"/>
          <w:color w:val="000000" w:themeColor="text1"/>
          <w:szCs w:val="26"/>
        </w:rPr>
        <w:t xml:space="preserve">Chương trình Quản trị kinh doanh (QTKD) tại Trường Đại học Kinh tế và QTKD - Đại học Thái Nguyên giúp người học có </w:t>
      </w:r>
      <w:r w:rsidRPr="002B23FE">
        <w:rPr>
          <w:rFonts w:eastAsia="Calibri"/>
          <w:color w:val="000000" w:themeColor="text1"/>
          <w:szCs w:val="26"/>
          <w:lang w:val="vi-VN"/>
        </w:rPr>
        <w:t xml:space="preserve">năng lực chuyên môn trong lĩnh vực quản trị kinh doanh; vận dụng </w:t>
      </w:r>
      <w:r w:rsidRPr="002B23FE">
        <w:rPr>
          <w:rFonts w:eastAsia="Calibri"/>
          <w:color w:val="000000" w:themeColor="text1"/>
          <w:szCs w:val="26"/>
        </w:rPr>
        <w:t>được</w:t>
      </w:r>
      <w:r w:rsidRPr="002B23FE">
        <w:rPr>
          <w:rFonts w:eastAsia="Calibri"/>
          <w:color w:val="000000" w:themeColor="text1"/>
          <w:szCs w:val="26"/>
          <w:lang w:val="vi-VN"/>
        </w:rPr>
        <w:t xml:space="preserve"> những kiến thức, kỹ năng chuyên sâu để tạo lập, </w:t>
      </w:r>
      <w:r w:rsidRPr="002B23FE">
        <w:rPr>
          <w:rFonts w:eastAsia="Calibri"/>
          <w:color w:val="000000" w:themeColor="text1"/>
          <w:szCs w:val="26"/>
        </w:rPr>
        <w:t xml:space="preserve">điều hành, </w:t>
      </w:r>
      <w:r w:rsidRPr="002B23FE">
        <w:rPr>
          <w:rFonts w:eastAsia="Calibri"/>
          <w:color w:val="000000" w:themeColor="text1"/>
          <w:szCs w:val="26"/>
          <w:lang w:val="vi-VN"/>
        </w:rPr>
        <w:t xml:space="preserve">phối hợp </w:t>
      </w:r>
      <w:r w:rsidRPr="002B23FE">
        <w:rPr>
          <w:rFonts w:eastAsia="Calibri"/>
          <w:color w:val="000000" w:themeColor="text1"/>
          <w:szCs w:val="26"/>
        </w:rPr>
        <w:t xml:space="preserve">có hiệu quả </w:t>
      </w:r>
      <w:r w:rsidRPr="002B23FE">
        <w:rPr>
          <w:rFonts w:eastAsia="Calibri"/>
          <w:color w:val="000000" w:themeColor="text1"/>
          <w:szCs w:val="26"/>
          <w:lang w:val="vi-VN"/>
        </w:rPr>
        <w:t>các nguồn lực nhằm phát triển hoạt động kinh doanh</w:t>
      </w:r>
      <w:r w:rsidRPr="002B23FE">
        <w:rPr>
          <w:rFonts w:eastAsia="Calibri"/>
          <w:color w:val="000000" w:themeColor="text1"/>
          <w:szCs w:val="26"/>
        </w:rPr>
        <w:t xml:space="preserve"> của</w:t>
      </w:r>
      <w:r w:rsidRPr="002B23FE">
        <w:rPr>
          <w:rFonts w:eastAsia="Calibri"/>
          <w:color w:val="000000" w:themeColor="text1"/>
          <w:szCs w:val="26"/>
          <w:lang w:val="vi-VN"/>
        </w:rPr>
        <w:t xml:space="preserve"> các cơ sở kinh doanh</w:t>
      </w:r>
      <w:r w:rsidRPr="002B23FE">
        <w:rPr>
          <w:rFonts w:eastAsia="Calibri"/>
          <w:color w:val="000000" w:themeColor="text1"/>
          <w:szCs w:val="26"/>
        </w:rPr>
        <w:t>,</w:t>
      </w:r>
      <w:r w:rsidRPr="002B23FE">
        <w:rPr>
          <w:rFonts w:eastAsia="Calibri"/>
          <w:color w:val="000000" w:themeColor="text1"/>
          <w:szCs w:val="26"/>
          <w:lang w:val="vi-VN"/>
        </w:rPr>
        <w:t xml:space="preserve"> các doanh nghiệp, </w:t>
      </w:r>
      <w:r w:rsidRPr="002B23FE">
        <w:rPr>
          <w:rFonts w:eastAsia="Calibri"/>
          <w:color w:val="000000" w:themeColor="text1"/>
          <w:szCs w:val="26"/>
        </w:rPr>
        <w:t xml:space="preserve">các </w:t>
      </w:r>
      <w:r w:rsidRPr="002B23FE">
        <w:rPr>
          <w:rFonts w:eastAsia="Calibri"/>
          <w:color w:val="000000" w:themeColor="text1"/>
          <w:szCs w:val="26"/>
          <w:lang w:val="vi-VN"/>
        </w:rPr>
        <w:t>tổ chức kinh tế xã hội tại các địa phương trên cả nước</w:t>
      </w:r>
      <w:r w:rsidRPr="002B23FE">
        <w:rPr>
          <w:rFonts w:eastAsia="Calibri"/>
          <w:color w:val="000000" w:themeColor="text1"/>
          <w:szCs w:val="26"/>
        </w:rPr>
        <w:t xml:space="preserve">; </w:t>
      </w:r>
      <w:r w:rsidRPr="002B23FE">
        <w:rPr>
          <w:rFonts w:eastAsia="Calibri"/>
          <w:color w:val="000000" w:themeColor="text1"/>
          <w:szCs w:val="26"/>
          <w:lang w:val="vi-VN"/>
        </w:rPr>
        <w:t>đáp ứng yêu cầu phát triển kinh tế - xã hội, bảo đảm quốc phòng, an ninh và hội nhập quốc tế.</w:t>
      </w:r>
    </w:p>
    <w:p w:rsidR="005942C8" w:rsidRPr="002B23FE" w:rsidRDefault="005942C8" w:rsidP="002D6557">
      <w:pPr>
        <w:spacing w:before="120"/>
        <w:rPr>
          <w:rFonts w:cs="Times New Roman"/>
          <w:b/>
          <w:i/>
          <w:color w:val="000000" w:themeColor="text1"/>
          <w:szCs w:val="26"/>
        </w:rPr>
      </w:pPr>
      <w:r w:rsidRPr="002B23FE">
        <w:rPr>
          <w:rFonts w:cs="Times New Roman"/>
          <w:b/>
          <w:i/>
          <w:color w:val="000000" w:themeColor="text1"/>
          <w:szCs w:val="26"/>
        </w:rPr>
        <w:t>1.1. Thông tin chung</w:t>
      </w:r>
    </w:p>
    <w:p w:rsidR="005942C8" w:rsidRPr="002B23FE" w:rsidRDefault="005942C8" w:rsidP="002D6557">
      <w:pPr>
        <w:jc w:val="center"/>
        <w:rPr>
          <w:rFonts w:cs="Times New Roman"/>
          <w:b/>
          <w:color w:val="000000" w:themeColor="text1"/>
          <w:szCs w:val="26"/>
        </w:rPr>
      </w:pPr>
      <w:r w:rsidRPr="002B23FE">
        <w:rPr>
          <w:rFonts w:cs="Times New Roman"/>
          <w:b/>
          <w:color w:val="000000" w:themeColor="text1"/>
          <w:szCs w:val="26"/>
        </w:rPr>
        <w:t>Bảng 1: Thông tin chung về CTĐT</w:t>
      </w:r>
    </w:p>
    <w:tbl>
      <w:tblPr>
        <w:tblW w:w="9867" w:type="dxa"/>
        <w:tblInd w:w="95" w:type="dxa"/>
        <w:tblLayout w:type="fixed"/>
        <w:tblCellMar>
          <w:left w:w="0" w:type="dxa"/>
          <w:right w:w="0" w:type="dxa"/>
        </w:tblCellMar>
        <w:tblLook w:val="04A0" w:firstRow="1" w:lastRow="0" w:firstColumn="1" w:lastColumn="0" w:noHBand="0" w:noVBand="1"/>
      </w:tblPr>
      <w:tblGrid>
        <w:gridCol w:w="2644"/>
        <w:gridCol w:w="7223"/>
      </w:tblGrid>
      <w:tr w:rsidR="005942C8" w:rsidRPr="002B23FE" w:rsidTr="00BF6F31">
        <w:trPr>
          <w:trHeight w:val="375"/>
        </w:trPr>
        <w:tc>
          <w:tcPr>
            <w:tcW w:w="2644" w:type="dxa"/>
            <w:tcBorders>
              <w:top w:val="single" w:sz="4" w:space="0" w:color="auto"/>
              <w:left w:val="single" w:sz="4" w:space="0" w:color="auto"/>
              <w:bottom w:val="single" w:sz="4" w:space="0" w:color="auto"/>
              <w:right w:val="single" w:sz="4" w:space="0" w:color="auto"/>
            </w:tcBorders>
            <w:vAlign w:val="bottom"/>
          </w:tcPr>
          <w:p w:rsidR="005942C8" w:rsidRPr="002B23FE" w:rsidRDefault="005942C8" w:rsidP="002D6557">
            <w:pPr>
              <w:spacing w:before="60" w:after="60"/>
              <w:ind w:left="40" w:right="238" w:firstLine="0"/>
              <w:rPr>
                <w:rFonts w:eastAsia="Times New Roman" w:cs="Times New Roman"/>
                <w:color w:val="000000" w:themeColor="text1"/>
                <w:szCs w:val="26"/>
              </w:rPr>
            </w:pPr>
            <w:r w:rsidRPr="002B23FE">
              <w:rPr>
                <w:rFonts w:eastAsia="Times New Roman" w:cs="Times New Roman"/>
                <w:color w:val="000000" w:themeColor="text1"/>
                <w:szCs w:val="26"/>
              </w:rPr>
              <w:t>Tên gọi:</w:t>
            </w:r>
          </w:p>
        </w:tc>
        <w:tc>
          <w:tcPr>
            <w:tcW w:w="7223" w:type="dxa"/>
            <w:tcBorders>
              <w:top w:val="single" w:sz="4" w:space="0" w:color="auto"/>
              <w:left w:val="single" w:sz="4" w:space="0" w:color="auto"/>
              <w:bottom w:val="single" w:sz="4" w:space="0" w:color="auto"/>
              <w:right w:val="single" w:sz="4" w:space="0" w:color="auto"/>
            </w:tcBorders>
            <w:vAlign w:val="bottom"/>
          </w:tcPr>
          <w:p w:rsidR="005942C8" w:rsidRPr="002B23FE" w:rsidRDefault="006066F3" w:rsidP="002D6557">
            <w:pPr>
              <w:spacing w:before="60" w:after="60"/>
              <w:ind w:left="57" w:right="57" w:firstLine="0"/>
              <w:rPr>
                <w:rFonts w:eastAsia="Times New Roman" w:cs="Times New Roman"/>
                <w:color w:val="000000" w:themeColor="text1"/>
                <w:szCs w:val="26"/>
              </w:rPr>
            </w:pPr>
            <w:r w:rsidRPr="002B23FE">
              <w:rPr>
                <w:color w:val="000000" w:themeColor="text1"/>
                <w:szCs w:val="26"/>
              </w:rPr>
              <w:t>QUẢN TRỊ KINH DOANH</w:t>
            </w:r>
          </w:p>
        </w:tc>
      </w:tr>
      <w:tr w:rsidR="005942C8" w:rsidRPr="002B23FE" w:rsidTr="00BF6F31">
        <w:trPr>
          <w:trHeight w:val="315"/>
        </w:trPr>
        <w:tc>
          <w:tcPr>
            <w:tcW w:w="2644" w:type="dxa"/>
            <w:tcBorders>
              <w:top w:val="single" w:sz="4" w:space="0" w:color="auto"/>
              <w:left w:val="single" w:sz="4" w:space="0" w:color="auto"/>
              <w:bottom w:val="single" w:sz="4" w:space="0" w:color="auto"/>
              <w:right w:val="single" w:sz="4" w:space="0" w:color="auto"/>
            </w:tcBorders>
            <w:vAlign w:val="bottom"/>
          </w:tcPr>
          <w:p w:rsidR="005942C8" w:rsidRPr="002B23FE" w:rsidRDefault="005942C8" w:rsidP="002D6557">
            <w:pPr>
              <w:spacing w:before="60" w:after="60"/>
              <w:ind w:left="40" w:right="238" w:firstLine="0"/>
              <w:rPr>
                <w:rFonts w:eastAsia="Times New Roman" w:cs="Times New Roman"/>
                <w:color w:val="000000" w:themeColor="text1"/>
                <w:szCs w:val="26"/>
              </w:rPr>
            </w:pPr>
            <w:r w:rsidRPr="002B23FE">
              <w:rPr>
                <w:rFonts w:eastAsia="Times New Roman" w:cs="Times New Roman"/>
                <w:color w:val="000000" w:themeColor="text1"/>
                <w:szCs w:val="26"/>
              </w:rPr>
              <w:t>Bậc:</w:t>
            </w:r>
          </w:p>
        </w:tc>
        <w:tc>
          <w:tcPr>
            <w:tcW w:w="7223" w:type="dxa"/>
            <w:tcBorders>
              <w:top w:val="single" w:sz="4" w:space="0" w:color="auto"/>
              <w:left w:val="single" w:sz="4" w:space="0" w:color="auto"/>
              <w:bottom w:val="single" w:sz="4" w:space="0" w:color="auto"/>
              <w:right w:val="single" w:sz="4" w:space="0" w:color="auto"/>
            </w:tcBorders>
            <w:vAlign w:val="bottom"/>
          </w:tcPr>
          <w:p w:rsidR="005942C8" w:rsidRPr="002B23FE" w:rsidRDefault="006066F3" w:rsidP="002D6557">
            <w:pPr>
              <w:spacing w:line="360" w:lineRule="auto"/>
              <w:ind w:left="57" w:right="57" w:firstLine="0"/>
              <w:rPr>
                <w:rFonts w:eastAsia="Times New Roman" w:cs="Times New Roman"/>
                <w:color w:val="000000" w:themeColor="text1"/>
                <w:szCs w:val="26"/>
              </w:rPr>
            </w:pPr>
            <w:r w:rsidRPr="002B23FE">
              <w:rPr>
                <w:color w:val="000000" w:themeColor="text1"/>
                <w:szCs w:val="26"/>
              </w:rPr>
              <w:t>Đại học</w:t>
            </w:r>
          </w:p>
        </w:tc>
      </w:tr>
      <w:tr w:rsidR="005942C8" w:rsidRPr="002B23FE" w:rsidTr="00BF6F31">
        <w:trPr>
          <w:trHeight w:val="363"/>
        </w:trPr>
        <w:tc>
          <w:tcPr>
            <w:tcW w:w="2644" w:type="dxa"/>
            <w:tcBorders>
              <w:top w:val="single" w:sz="4" w:space="0" w:color="auto"/>
              <w:left w:val="single" w:sz="4" w:space="0" w:color="auto"/>
              <w:bottom w:val="single" w:sz="4" w:space="0" w:color="auto"/>
              <w:right w:val="single" w:sz="4" w:space="0" w:color="auto"/>
            </w:tcBorders>
            <w:vAlign w:val="bottom"/>
          </w:tcPr>
          <w:p w:rsidR="005942C8" w:rsidRPr="002B23FE" w:rsidRDefault="005942C8" w:rsidP="002D6557">
            <w:pPr>
              <w:spacing w:before="60" w:after="60"/>
              <w:ind w:left="40" w:right="238" w:firstLine="0"/>
              <w:rPr>
                <w:rFonts w:eastAsia="Times New Roman" w:cs="Times New Roman"/>
                <w:color w:val="000000" w:themeColor="text1"/>
                <w:szCs w:val="26"/>
              </w:rPr>
            </w:pPr>
            <w:r w:rsidRPr="002B23FE">
              <w:rPr>
                <w:rFonts w:eastAsia="Times New Roman" w:cs="Times New Roman"/>
                <w:color w:val="000000" w:themeColor="text1"/>
                <w:szCs w:val="26"/>
              </w:rPr>
              <w:t>Loại hình đào tạo:</w:t>
            </w:r>
          </w:p>
        </w:tc>
        <w:tc>
          <w:tcPr>
            <w:tcW w:w="7223" w:type="dxa"/>
            <w:tcBorders>
              <w:top w:val="single" w:sz="4" w:space="0" w:color="auto"/>
              <w:left w:val="single" w:sz="4" w:space="0" w:color="auto"/>
              <w:bottom w:val="single" w:sz="4" w:space="0" w:color="auto"/>
              <w:right w:val="single" w:sz="4" w:space="0" w:color="auto"/>
            </w:tcBorders>
            <w:vAlign w:val="bottom"/>
          </w:tcPr>
          <w:p w:rsidR="005942C8" w:rsidRPr="002B23FE" w:rsidRDefault="006066F3" w:rsidP="002D6557">
            <w:pPr>
              <w:spacing w:line="360" w:lineRule="auto"/>
              <w:ind w:left="57" w:right="57" w:firstLine="0"/>
              <w:rPr>
                <w:rFonts w:eastAsia="Times New Roman" w:cs="Times New Roman"/>
                <w:color w:val="000000" w:themeColor="text1"/>
                <w:szCs w:val="26"/>
              </w:rPr>
            </w:pPr>
            <w:r w:rsidRPr="002B23FE">
              <w:rPr>
                <w:color w:val="000000" w:themeColor="text1"/>
                <w:szCs w:val="26"/>
              </w:rPr>
              <w:t>Chính quy</w:t>
            </w:r>
          </w:p>
        </w:tc>
      </w:tr>
      <w:tr w:rsidR="005942C8" w:rsidRPr="002B23FE" w:rsidTr="00BF6F31">
        <w:trPr>
          <w:trHeight w:val="338"/>
        </w:trPr>
        <w:tc>
          <w:tcPr>
            <w:tcW w:w="2644" w:type="dxa"/>
            <w:tcBorders>
              <w:top w:val="single" w:sz="4" w:space="0" w:color="auto"/>
              <w:left w:val="single" w:sz="4" w:space="0" w:color="auto"/>
              <w:bottom w:val="single" w:sz="4" w:space="0" w:color="auto"/>
              <w:right w:val="single" w:sz="4" w:space="0" w:color="auto"/>
            </w:tcBorders>
            <w:vAlign w:val="bottom"/>
          </w:tcPr>
          <w:p w:rsidR="005942C8" w:rsidRPr="002B23FE" w:rsidRDefault="005942C8" w:rsidP="002D6557">
            <w:pPr>
              <w:spacing w:before="60" w:after="60"/>
              <w:ind w:left="40" w:right="238" w:firstLine="0"/>
              <w:rPr>
                <w:rFonts w:eastAsia="Times New Roman" w:cs="Times New Roman"/>
                <w:color w:val="000000" w:themeColor="text1"/>
                <w:szCs w:val="26"/>
              </w:rPr>
            </w:pPr>
            <w:r w:rsidRPr="002B23FE">
              <w:rPr>
                <w:rFonts w:eastAsia="Times New Roman" w:cs="Times New Roman"/>
                <w:color w:val="000000" w:themeColor="text1"/>
                <w:szCs w:val="26"/>
              </w:rPr>
              <w:t>Thời gian:</w:t>
            </w:r>
          </w:p>
        </w:tc>
        <w:tc>
          <w:tcPr>
            <w:tcW w:w="7223" w:type="dxa"/>
            <w:tcBorders>
              <w:top w:val="single" w:sz="4" w:space="0" w:color="auto"/>
              <w:left w:val="single" w:sz="4" w:space="0" w:color="auto"/>
              <w:bottom w:val="single" w:sz="4" w:space="0" w:color="auto"/>
              <w:right w:val="single" w:sz="4" w:space="0" w:color="auto"/>
            </w:tcBorders>
            <w:vAlign w:val="bottom"/>
          </w:tcPr>
          <w:p w:rsidR="005942C8" w:rsidRPr="002B23FE" w:rsidRDefault="006066F3" w:rsidP="002D6557">
            <w:pPr>
              <w:spacing w:before="60" w:after="60"/>
              <w:ind w:left="57" w:right="57" w:firstLine="0"/>
              <w:rPr>
                <w:rFonts w:eastAsia="Times New Roman" w:cs="Times New Roman"/>
                <w:color w:val="000000" w:themeColor="text1"/>
                <w:szCs w:val="26"/>
              </w:rPr>
            </w:pPr>
            <w:r w:rsidRPr="002B23FE">
              <w:rPr>
                <w:rFonts w:eastAsia="Times New Roman" w:cs="Times New Roman"/>
                <w:color w:val="000000" w:themeColor="text1"/>
                <w:szCs w:val="26"/>
              </w:rPr>
              <w:t xml:space="preserve"> </w:t>
            </w:r>
            <w:r w:rsidRPr="002B23FE">
              <w:rPr>
                <w:rFonts w:eastAsia="Calibri"/>
                <w:color w:val="000000" w:themeColor="text1"/>
                <w:szCs w:val="26"/>
              </w:rPr>
              <w:t>4 năm</w:t>
            </w:r>
          </w:p>
        </w:tc>
      </w:tr>
      <w:tr w:rsidR="005942C8" w:rsidRPr="002B23FE" w:rsidTr="00BF6F31">
        <w:trPr>
          <w:trHeight w:val="326"/>
        </w:trPr>
        <w:tc>
          <w:tcPr>
            <w:tcW w:w="2644" w:type="dxa"/>
            <w:tcBorders>
              <w:top w:val="single" w:sz="4" w:space="0" w:color="auto"/>
              <w:left w:val="single" w:sz="4" w:space="0" w:color="auto"/>
              <w:bottom w:val="single" w:sz="4" w:space="0" w:color="auto"/>
              <w:right w:val="single" w:sz="4" w:space="0" w:color="auto"/>
            </w:tcBorders>
            <w:vAlign w:val="bottom"/>
          </w:tcPr>
          <w:p w:rsidR="005942C8" w:rsidRPr="002B23FE" w:rsidRDefault="005942C8" w:rsidP="002D6557">
            <w:pPr>
              <w:spacing w:before="60" w:after="60"/>
              <w:ind w:left="40" w:right="238" w:firstLine="0"/>
              <w:rPr>
                <w:rFonts w:eastAsia="Times New Roman" w:cs="Times New Roman"/>
                <w:color w:val="000000" w:themeColor="text1"/>
                <w:szCs w:val="26"/>
              </w:rPr>
            </w:pPr>
            <w:r w:rsidRPr="002B23FE">
              <w:rPr>
                <w:rFonts w:eastAsia="Times New Roman" w:cs="Times New Roman"/>
                <w:color w:val="000000" w:themeColor="text1"/>
                <w:szCs w:val="26"/>
              </w:rPr>
              <w:t>Số tín chỉ:</w:t>
            </w:r>
          </w:p>
        </w:tc>
        <w:tc>
          <w:tcPr>
            <w:tcW w:w="7223" w:type="dxa"/>
            <w:tcBorders>
              <w:top w:val="single" w:sz="4" w:space="0" w:color="auto"/>
              <w:left w:val="single" w:sz="4" w:space="0" w:color="auto"/>
              <w:bottom w:val="single" w:sz="4" w:space="0" w:color="auto"/>
              <w:right w:val="single" w:sz="4" w:space="0" w:color="auto"/>
            </w:tcBorders>
            <w:vAlign w:val="bottom"/>
          </w:tcPr>
          <w:p w:rsidR="005942C8" w:rsidRPr="002B23FE" w:rsidRDefault="006066F3" w:rsidP="002D6557">
            <w:pPr>
              <w:spacing w:before="60" w:after="60"/>
              <w:ind w:left="57" w:right="57" w:firstLine="0"/>
              <w:rPr>
                <w:rFonts w:eastAsia="Times New Roman" w:cs="Times New Roman"/>
                <w:color w:val="000000" w:themeColor="text1"/>
                <w:szCs w:val="26"/>
              </w:rPr>
            </w:pPr>
            <w:r w:rsidRPr="002B23FE">
              <w:rPr>
                <w:rFonts w:eastAsia="Times New Roman" w:cs="Times New Roman"/>
                <w:color w:val="000000" w:themeColor="text1"/>
                <w:szCs w:val="26"/>
              </w:rPr>
              <w:t>125</w:t>
            </w:r>
          </w:p>
        </w:tc>
      </w:tr>
      <w:tr w:rsidR="005942C8" w:rsidRPr="002B23FE" w:rsidTr="00BF6F31">
        <w:trPr>
          <w:trHeight w:val="352"/>
        </w:trPr>
        <w:tc>
          <w:tcPr>
            <w:tcW w:w="2644" w:type="dxa"/>
            <w:tcBorders>
              <w:top w:val="single" w:sz="4" w:space="0" w:color="auto"/>
              <w:left w:val="single" w:sz="4" w:space="0" w:color="auto"/>
              <w:bottom w:val="single" w:sz="4" w:space="0" w:color="auto"/>
              <w:right w:val="single" w:sz="4" w:space="0" w:color="auto"/>
            </w:tcBorders>
            <w:vAlign w:val="bottom"/>
          </w:tcPr>
          <w:p w:rsidR="005942C8" w:rsidRPr="002B23FE" w:rsidRDefault="005942C8" w:rsidP="002D6557">
            <w:pPr>
              <w:spacing w:before="60" w:after="60"/>
              <w:ind w:left="40" w:right="238" w:firstLine="0"/>
              <w:rPr>
                <w:rFonts w:eastAsia="Times New Roman" w:cs="Times New Roman"/>
                <w:color w:val="000000" w:themeColor="text1"/>
                <w:szCs w:val="26"/>
              </w:rPr>
            </w:pPr>
            <w:r w:rsidRPr="002B23FE">
              <w:rPr>
                <w:rFonts w:eastAsia="Times New Roman" w:cs="Times New Roman"/>
                <w:color w:val="000000" w:themeColor="text1"/>
                <w:szCs w:val="26"/>
              </w:rPr>
              <w:t>Ngôn ngữ đào tạo:</w:t>
            </w:r>
          </w:p>
        </w:tc>
        <w:tc>
          <w:tcPr>
            <w:tcW w:w="7223" w:type="dxa"/>
            <w:tcBorders>
              <w:top w:val="single" w:sz="4" w:space="0" w:color="auto"/>
              <w:left w:val="single" w:sz="4" w:space="0" w:color="auto"/>
              <w:bottom w:val="single" w:sz="4" w:space="0" w:color="auto"/>
              <w:right w:val="single" w:sz="4" w:space="0" w:color="auto"/>
            </w:tcBorders>
            <w:vAlign w:val="bottom"/>
          </w:tcPr>
          <w:p w:rsidR="005942C8" w:rsidRPr="002B23FE" w:rsidRDefault="006066F3" w:rsidP="002D6557">
            <w:pPr>
              <w:spacing w:line="360" w:lineRule="auto"/>
              <w:ind w:firstLine="0"/>
              <w:rPr>
                <w:rFonts w:eastAsia="Times New Roman" w:cs="Times New Roman"/>
                <w:color w:val="000000" w:themeColor="text1"/>
                <w:szCs w:val="26"/>
              </w:rPr>
            </w:pPr>
            <w:r w:rsidRPr="002B23FE">
              <w:rPr>
                <w:color w:val="000000" w:themeColor="text1"/>
                <w:szCs w:val="26"/>
              </w:rPr>
              <w:t>Tiếng Việt</w:t>
            </w:r>
          </w:p>
        </w:tc>
      </w:tr>
      <w:tr w:rsidR="005942C8" w:rsidRPr="002B23FE" w:rsidTr="00BF6F31">
        <w:trPr>
          <w:trHeight w:val="326"/>
        </w:trPr>
        <w:tc>
          <w:tcPr>
            <w:tcW w:w="2644" w:type="dxa"/>
            <w:tcBorders>
              <w:top w:val="single" w:sz="4" w:space="0" w:color="auto"/>
              <w:left w:val="single" w:sz="4" w:space="0" w:color="auto"/>
              <w:bottom w:val="single" w:sz="4" w:space="0" w:color="auto"/>
              <w:right w:val="single" w:sz="4" w:space="0" w:color="auto"/>
            </w:tcBorders>
            <w:vAlign w:val="bottom"/>
          </w:tcPr>
          <w:p w:rsidR="005942C8" w:rsidRPr="002B23FE" w:rsidRDefault="005942C8" w:rsidP="002D6557">
            <w:pPr>
              <w:spacing w:before="60" w:after="60"/>
              <w:ind w:left="40" w:right="238" w:firstLine="0"/>
              <w:rPr>
                <w:rFonts w:eastAsia="Times New Roman" w:cs="Times New Roman"/>
                <w:color w:val="000000" w:themeColor="text1"/>
                <w:szCs w:val="26"/>
              </w:rPr>
            </w:pPr>
            <w:r w:rsidRPr="002B23FE">
              <w:rPr>
                <w:rFonts w:eastAsia="Times New Roman" w:cs="Times New Roman"/>
                <w:color w:val="000000" w:themeColor="text1"/>
                <w:szCs w:val="26"/>
              </w:rPr>
              <w:t>Khoa quản lý:</w:t>
            </w:r>
          </w:p>
        </w:tc>
        <w:tc>
          <w:tcPr>
            <w:tcW w:w="7223" w:type="dxa"/>
            <w:tcBorders>
              <w:top w:val="single" w:sz="4" w:space="0" w:color="auto"/>
              <w:left w:val="single" w:sz="4" w:space="0" w:color="auto"/>
              <w:bottom w:val="single" w:sz="4" w:space="0" w:color="auto"/>
              <w:right w:val="single" w:sz="4" w:space="0" w:color="auto"/>
            </w:tcBorders>
            <w:vAlign w:val="bottom"/>
          </w:tcPr>
          <w:p w:rsidR="005942C8" w:rsidRPr="002B23FE" w:rsidRDefault="006066F3" w:rsidP="002D6557">
            <w:pPr>
              <w:spacing w:before="60" w:after="60"/>
              <w:ind w:left="57" w:right="57" w:firstLine="0"/>
              <w:rPr>
                <w:rFonts w:eastAsia="Times New Roman" w:cs="Times New Roman"/>
                <w:color w:val="000000" w:themeColor="text1"/>
                <w:szCs w:val="26"/>
              </w:rPr>
            </w:pPr>
            <w:r w:rsidRPr="002B23FE">
              <w:rPr>
                <w:color w:val="000000" w:themeColor="text1"/>
                <w:szCs w:val="26"/>
              </w:rPr>
              <w:t>QUẢN TRỊ KINH DOANH</w:t>
            </w:r>
          </w:p>
        </w:tc>
      </w:tr>
      <w:tr w:rsidR="005942C8" w:rsidRPr="002B23FE" w:rsidTr="00BF6F31">
        <w:trPr>
          <w:trHeight w:val="312"/>
        </w:trPr>
        <w:tc>
          <w:tcPr>
            <w:tcW w:w="2644" w:type="dxa"/>
            <w:tcBorders>
              <w:top w:val="single" w:sz="4" w:space="0" w:color="auto"/>
              <w:left w:val="single" w:sz="4" w:space="0" w:color="auto"/>
              <w:bottom w:val="single" w:sz="4" w:space="0" w:color="auto"/>
              <w:right w:val="single" w:sz="4" w:space="0" w:color="auto"/>
            </w:tcBorders>
            <w:vAlign w:val="bottom"/>
          </w:tcPr>
          <w:p w:rsidR="005942C8" w:rsidRPr="002B23FE" w:rsidRDefault="005942C8" w:rsidP="002D6557">
            <w:pPr>
              <w:spacing w:before="60" w:after="60"/>
              <w:ind w:left="40" w:right="238" w:firstLine="0"/>
              <w:rPr>
                <w:rFonts w:eastAsia="Times New Roman" w:cs="Times New Roman"/>
                <w:color w:val="000000" w:themeColor="text1"/>
                <w:szCs w:val="26"/>
              </w:rPr>
            </w:pPr>
            <w:r w:rsidRPr="002B23FE">
              <w:rPr>
                <w:rFonts w:eastAsia="Times New Roman" w:cs="Times New Roman"/>
                <w:color w:val="000000" w:themeColor="text1"/>
                <w:szCs w:val="26"/>
              </w:rPr>
              <w:t>Website:</w:t>
            </w:r>
          </w:p>
        </w:tc>
        <w:tc>
          <w:tcPr>
            <w:tcW w:w="7223" w:type="dxa"/>
            <w:tcBorders>
              <w:top w:val="single" w:sz="4" w:space="0" w:color="auto"/>
              <w:left w:val="single" w:sz="4" w:space="0" w:color="auto"/>
              <w:bottom w:val="single" w:sz="4" w:space="0" w:color="auto"/>
              <w:right w:val="single" w:sz="4" w:space="0" w:color="auto"/>
            </w:tcBorders>
            <w:vAlign w:val="bottom"/>
          </w:tcPr>
          <w:p w:rsidR="005942C8" w:rsidRPr="002B23FE" w:rsidRDefault="006066F3" w:rsidP="002D6557">
            <w:pPr>
              <w:spacing w:before="60" w:after="60"/>
              <w:ind w:left="57" w:right="57" w:firstLine="0"/>
              <w:rPr>
                <w:rFonts w:eastAsia="Times New Roman" w:cs="Times New Roman"/>
                <w:color w:val="000000" w:themeColor="text1"/>
                <w:szCs w:val="26"/>
              </w:rPr>
            </w:pPr>
            <w:r w:rsidRPr="002B23FE">
              <w:rPr>
                <w:rFonts w:eastAsia="Times New Roman" w:cs="Times New Roman"/>
                <w:color w:val="000000" w:themeColor="text1"/>
                <w:szCs w:val="26"/>
              </w:rPr>
              <w:t>http://qtkd.tueba.edu.vn/</w:t>
            </w:r>
          </w:p>
        </w:tc>
      </w:tr>
      <w:tr w:rsidR="005942C8" w:rsidRPr="002B23FE" w:rsidTr="00BF6F31">
        <w:trPr>
          <w:trHeight w:val="338"/>
        </w:trPr>
        <w:tc>
          <w:tcPr>
            <w:tcW w:w="2644" w:type="dxa"/>
            <w:tcBorders>
              <w:top w:val="single" w:sz="4" w:space="0" w:color="auto"/>
              <w:left w:val="single" w:sz="4" w:space="0" w:color="auto"/>
              <w:bottom w:val="single" w:sz="4" w:space="0" w:color="auto"/>
              <w:right w:val="single" w:sz="4" w:space="0" w:color="auto"/>
            </w:tcBorders>
            <w:vAlign w:val="bottom"/>
          </w:tcPr>
          <w:p w:rsidR="005942C8" w:rsidRPr="002B23FE" w:rsidRDefault="005942C8" w:rsidP="002D6557">
            <w:pPr>
              <w:spacing w:before="60" w:after="60"/>
              <w:ind w:left="40" w:right="238" w:firstLine="0"/>
              <w:rPr>
                <w:rFonts w:eastAsia="Times New Roman" w:cs="Times New Roman"/>
                <w:color w:val="000000" w:themeColor="text1"/>
                <w:szCs w:val="26"/>
              </w:rPr>
            </w:pPr>
            <w:r w:rsidRPr="002B23FE">
              <w:rPr>
                <w:rFonts w:eastAsia="Times New Roman" w:cs="Times New Roman"/>
                <w:color w:val="000000" w:themeColor="text1"/>
                <w:szCs w:val="26"/>
              </w:rPr>
              <w:t>Ban hành:</w:t>
            </w:r>
          </w:p>
        </w:tc>
        <w:tc>
          <w:tcPr>
            <w:tcW w:w="7223" w:type="dxa"/>
            <w:tcBorders>
              <w:top w:val="single" w:sz="4" w:space="0" w:color="auto"/>
              <w:left w:val="single" w:sz="4" w:space="0" w:color="auto"/>
              <w:bottom w:val="single" w:sz="4" w:space="0" w:color="auto"/>
              <w:right w:val="single" w:sz="4" w:space="0" w:color="auto"/>
            </w:tcBorders>
            <w:vAlign w:val="bottom"/>
          </w:tcPr>
          <w:p w:rsidR="005942C8" w:rsidRPr="002B23FE" w:rsidRDefault="005942C8" w:rsidP="002D6557">
            <w:pPr>
              <w:spacing w:before="60" w:after="60"/>
              <w:ind w:left="57" w:right="57" w:firstLine="0"/>
              <w:rPr>
                <w:rFonts w:eastAsia="Times New Roman" w:cs="Times New Roman"/>
                <w:color w:val="000000" w:themeColor="text1"/>
                <w:szCs w:val="26"/>
              </w:rPr>
            </w:pPr>
          </w:p>
        </w:tc>
      </w:tr>
    </w:tbl>
    <w:p w:rsidR="0012059D" w:rsidRPr="002B23FE" w:rsidRDefault="0012059D" w:rsidP="002D6557">
      <w:pPr>
        <w:pStyle w:val="Heading2"/>
        <w:rPr>
          <w:color w:val="000000" w:themeColor="text1"/>
        </w:rPr>
      </w:pPr>
      <w:bookmarkStart w:id="3" w:name="_Toc69290852"/>
      <w:bookmarkStart w:id="4" w:name="_Toc69837301"/>
      <w:r w:rsidRPr="002B23FE">
        <w:rPr>
          <w:color w:val="000000" w:themeColor="text1"/>
        </w:rPr>
        <w:t>1.2. Triết lý giáo dụ</w:t>
      </w:r>
      <w:r w:rsidR="00DF2D57" w:rsidRPr="002B23FE">
        <w:rPr>
          <w:color w:val="000000" w:themeColor="text1"/>
        </w:rPr>
        <w:t xml:space="preserve">c </w:t>
      </w:r>
      <w:r w:rsidRPr="002B23FE">
        <w:rPr>
          <w:color w:val="000000" w:themeColor="text1"/>
        </w:rPr>
        <w:t>của Trường</w:t>
      </w:r>
      <w:bookmarkEnd w:id="3"/>
      <w:bookmarkEnd w:id="4"/>
    </w:p>
    <w:p w:rsidR="00E759DC" w:rsidRPr="002B23FE" w:rsidRDefault="00E759DC" w:rsidP="002D6557">
      <w:pPr>
        <w:rPr>
          <w:rFonts w:cs="Times New Roman"/>
          <w:color w:val="FF0000"/>
          <w:szCs w:val="26"/>
          <w:shd w:val="clear" w:color="auto" w:fill="FFFFFF"/>
        </w:rPr>
      </w:pPr>
      <w:r w:rsidRPr="002B23FE">
        <w:rPr>
          <w:rFonts w:cs="Times New Roman"/>
          <w:color w:val="000000" w:themeColor="text1"/>
          <w:szCs w:val="26"/>
          <w:shd w:val="clear" w:color="auto" w:fill="FFFFFF"/>
        </w:rPr>
        <w:t>Triết lý giáo dục của Trường Đại học Kinh tế và Quản trị Kinh doanh</w:t>
      </w:r>
      <w:r w:rsidRPr="002B23FE">
        <w:rPr>
          <w:rFonts w:cs="Times New Roman"/>
          <w:color w:val="FF0000"/>
          <w:szCs w:val="26"/>
          <w:shd w:val="clear" w:color="auto" w:fill="FFFFFF"/>
        </w:rPr>
        <w:t>: “</w:t>
      </w:r>
      <w:r w:rsidRPr="002B23FE">
        <w:rPr>
          <w:rFonts w:cs="Times New Roman"/>
          <w:b/>
          <w:i/>
          <w:color w:val="FF0000"/>
          <w:szCs w:val="26"/>
          <w:shd w:val="clear" w:color="auto" w:fill="FFFFFF"/>
        </w:rPr>
        <w:t>Phát huy tối đa tiềm năng, gắn liền thực tiễn, coi trọng chất lượng, vì tương lai người học”</w:t>
      </w:r>
      <w:r w:rsidRPr="002B23FE">
        <w:rPr>
          <w:rFonts w:cs="Times New Roman"/>
          <w:color w:val="FF0000"/>
          <w:szCs w:val="26"/>
          <w:shd w:val="clear" w:color="auto" w:fill="FFFFFF"/>
        </w:rPr>
        <w:t>.</w:t>
      </w:r>
    </w:p>
    <w:p w:rsidR="00FA5337" w:rsidRPr="002B23FE" w:rsidRDefault="00FA5337" w:rsidP="002D6557">
      <w:pPr>
        <w:spacing w:before="80" w:after="80"/>
        <w:rPr>
          <w:rFonts w:eastAsia="Times New Roman" w:cs="Times New Roman"/>
          <w:iCs/>
          <w:color w:val="000000" w:themeColor="text1"/>
          <w:szCs w:val="26"/>
        </w:rPr>
      </w:pPr>
      <w:r w:rsidRPr="002B23FE">
        <w:rPr>
          <w:rFonts w:eastAsia="Times New Roman" w:cs="Times New Roman"/>
          <w:iCs/>
          <w:color w:val="000000" w:themeColor="text1"/>
          <w:szCs w:val="26"/>
        </w:rPr>
        <w:t>Triết lý giáo dục đó của trường Đại học Kinh tế và Quản trị kinh doanh được chuyển tải một cách cụ thể vào CTĐT</w:t>
      </w:r>
      <w:r w:rsidR="00E759DC" w:rsidRPr="002B23FE">
        <w:rPr>
          <w:rFonts w:eastAsia="Times New Roman" w:cs="Times New Roman"/>
          <w:iCs/>
          <w:color w:val="000000" w:themeColor="text1"/>
          <w:szCs w:val="26"/>
        </w:rPr>
        <w:t xml:space="preserve"> Quản trị kinh doanh </w:t>
      </w:r>
      <w:r w:rsidR="007D2671" w:rsidRPr="002B23FE">
        <w:rPr>
          <w:rFonts w:eastAsia="Times New Roman" w:cs="Times New Roman"/>
          <w:iCs/>
          <w:color w:val="000000" w:themeColor="text1"/>
          <w:szCs w:val="26"/>
        </w:rPr>
        <w:t xml:space="preserve">như Bảng </w:t>
      </w:r>
      <w:r w:rsidR="005942C8" w:rsidRPr="002B23FE">
        <w:rPr>
          <w:rFonts w:eastAsia="Times New Roman" w:cs="Times New Roman"/>
          <w:iCs/>
          <w:color w:val="000000" w:themeColor="text1"/>
          <w:szCs w:val="26"/>
        </w:rPr>
        <w:t>2</w:t>
      </w:r>
      <w:r w:rsidRPr="002B23FE">
        <w:rPr>
          <w:rFonts w:eastAsia="Times New Roman" w:cs="Times New Roman"/>
          <w:iCs/>
          <w:color w:val="000000" w:themeColor="text1"/>
          <w:szCs w:val="26"/>
        </w:rPr>
        <w:t>.</w:t>
      </w:r>
    </w:p>
    <w:p w:rsidR="00E60BE7" w:rsidRPr="002B23FE" w:rsidRDefault="00E60BE7" w:rsidP="002D6557">
      <w:pPr>
        <w:spacing w:before="80" w:after="80"/>
        <w:ind w:right="236"/>
        <w:jc w:val="center"/>
        <w:rPr>
          <w:rFonts w:eastAsia="Times New Roman" w:cs="Times New Roman"/>
          <w:b/>
          <w:iCs/>
          <w:color w:val="000000" w:themeColor="text1"/>
          <w:szCs w:val="26"/>
        </w:rPr>
      </w:pPr>
    </w:p>
    <w:p w:rsidR="00E60BE7" w:rsidRPr="002B23FE" w:rsidRDefault="00E60BE7" w:rsidP="002D6557">
      <w:pPr>
        <w:spacing w:before="80" w:after="80"/>
        <w:ind w:right="236"/>
        <w:jc w:val="center"/>
        <w:rPr>
          <w:rFonts w:eastAsia="Times New Roman" w:cs="Times New Roman"/>
          <w:b/>
          <w:iCs/>
          <w:color w:val="000000" w:themeColor="text1"/>
          <w:szCs w:val="26"/>
        </w:rPr>
      </w:pPr>
    </w:p>
    <w:p w:rsidR="00E60BE7" w:rsidRPr="002B23FE" w:rsidRDefault="00E60BE7" w:rsidP="002D6557">
      <w:pPr>
        <w:spacing w:before="80" w:after="80"/>
        <w:ind w:right="236"/>
        <w:jc w:val="center"/>
        <w:rPr>
          <w:rFonts w:eastAsia="Times New Roman" w:cs="Times New Roman"/>
          <w:b/>
          <w:iCs/>
          <w:color w:val="000000" w:themeColor="text1"/>
          <w:szCs w:val="26"/>
        </w:rPr>
      </w:pPr>
    </w:p>
    <w:p w:rsidR="00E60BE7" w:rsidRPr="002B23FE" w:rsidRDefault="00E60BE7" w:rsidP="002D6557">
      <w:pPr>
        <w:spacing w:before="80" w:after="80"/>
        <w:ind w:right="236"/>
        <w:jc w:val="center"/>
        <w:rPr>
          <w:rFonts w:eastAsia="Times New Roman" w:cs="Times New Roman"/>
          <w:b/>
          <w:iCs/>
          <w:color w:val="000000" w:themeColor="text1"/>
          <w:szCs w:val="26"/>
        </w:rPr>
      </w:pPr>
    </w:p>
    <w:p w:rsidR="0012059D" w:rsidRPr="002B23FE" w:rsidRDefault="005942C8" w:rsidP="002D6557">
      <w:pPr>
        <w:spacing w:before="80" w:after="80"/>
        <w:ind w:right="236"/>
        <w:jc w:val="center"/>
        <w:rPr>
          <w:rFonts w:eastAsia="Times New Roman" w:cs="Times New Roman"/>
          <w:b/>
          <w:color w:val="000000" w:themeColor="text1"/>
          <w:szCs w:val="26"/>
        </w:rPr>
      </w:pPr>
      <w:r w:rsidRPr="002B23FE">
        <w:rPr>
          <w:rFonts w:eastAsia="Times New Roman" w:cs="Times New Roman"/>
          <w:b/>
          <w:iCs/>
          <w:color w:val="000000" w:themeColor="text1"/>
          <w:szCs w:val="26"/>
        </w:rPr>
        <w:lastRenderedPageBreak/>
        <w:t>Bảng 2</w:t>
      </w:r>
      <w:r w:rsidR="0012059D" w:rsidRPr="002B23FE">
        <w:rPr>
          <w:rFonts w:eastAsia="Times New Roman" w:cs="Times New Roman"/>
          <w:b/>
          <w:iCs/>
          <w:color w:val="000000" w:themeColor="text1"/>
          <w:szCs w:val="26"/>
        </w:rPr>
        <w:t xml:space="preserve">: Triết lý giáo dục của trường Đại học </w:t>
      </w:r>
      <w:r w:rsidR="00E759DC" w:rsidRPr="002B23FE">
        <w:rPr>
          <w:rFonts w:cs="Times New Roman"/>
          <w:b/>
          <w:color w:val="000000" w:themeColor="text1"/>
          <w:szCs w:val="26"/>
          <w:shd w:val="clear" w:color="auto" w:fill="FFFFFF"/>
        </w:rPr>
        <w:t>Kinh tế và Quản trị Kinh doanh</w:t>
      </w:r>
      <w:r w:rsidR="00E759DC" w:rsidRPr="002B23FE">
        <w:rPr>
          <w:rFonts w:eastAsia="Times New Roman" w:cs="Times New Roman"/>
          <w:b/>
          <w:iCs/>
          <w:color w:val="000000" w:themeColor="text1"/>
          <w:szCs w:val="26"/>
        </w:rPr>
        <w:t xml:space="preserve"> </w:t>
      </w:r>
      <w:r w:rsidR="0012059D" w:rsidRPr="002B23FE">
        <w:rPr>
          <w:rFonts w:eastAsia="Times New Roman" w:cs="Times New Roman"/>
          <w:b/>
          <w:iCs/>
          <w:color w:val="000000" w:themeColor="text1"/>
          <w:szCs w:val="26"/>
        </w:rPr>
        <w:t>được chuyển tải vào CTĐT</w:t>
      </w:r>
      <w:r w:rsidR="00E759DC" w:rsidRPr="002B23FE">
        <w:rPr>
          <w:rFonts w:eastAsia="Times New Roman" w:cs="Times New Roman"/>
          <w:iCs/>
          <w:color w:val="000000" w:themeColor="text1"/>
          <w:szCs w:val="26"/>
        </w:rPr>
        <w:t xml:space="preserve"> </w:t>
      </w:r>
      <w:r w:rsidR="00E759DC" w:rsidRPr="002B23FE">
        <w:rPr>
          <w:rFonts w:eastAsia="Times New Roman" w:cs="Times New Roman"/>
          <w:b/>
          <w:iCs/>
          <w:color w:val="000000" w:themeColor="text1"/>
          <w:szCs w:val="26"/>
        </w:rPr>
        <w:t>Quản trị kinh doanh</w:t>
      </w:r>
    </w:p>
    <w:tbl>
      <w:tblPr>
        <w:tblStyle w:val="TableGrid"/>
        <w:tblW w:w="5000" w:type="pct"/>
        <w:jc w:val="center"/>
        <w:tblLook w:val="04A0" w:firstRow="1" w:lastRow="0" w:firstColumn="1" w:lastColumn="0" w:noHBand="0" w:noVBand="1"/>
      </w:tblPr>
      <w:tblGrid>
        <w:gridCol w:w="1401"/>
        <w:gridCol w:w="2733"/>
        <w:gridCol w:w="1504"/>
        <w:gridCol w:w="1443"/>
        <w:gridCol w:w="1504"/>
        <w:gridCol w:w="1546"/>
      </w:tblGrid>
      <w:tr w:rsidR="00502FAE" w:rsidRPr="002B23FE" w:rsidTr="00B060C8">
        <w:trPr>
          <w:trHeight w:val="673"/>
          <w:tblHeader/>
          <w:jc w:val="center"/>
        </w:trPr>
        <w:tc>
          <w:tcPr>
            <w:tcW w:w="1981" w:type="pct"/>
            <w:gridSpan w:val="2"/>
            <w:vMerge w:val="restart"/>
            <w:vAlign w:val="center"/>
          </w:tcPr>
          <w:p w:rsidR="00502FAE" w:rsidRPr="002B23FE" w:rsidRDefault="00502FAE" w:rsidP="002D6557">
            <w:pPr>
              <w:spacing w:line="240" w:lineRule="auto"/>
              <w:ind w:right="236" w:firstLine="0"/>
              <w:jc w:val="center"/>
              <w:rPr>
                <w:rFonts w:ascii="Times New Roman" w:eastAsia="Times New Roman" w:hAnsi="Times New Roman" w:cs="Times New Roman"/>
                <w:b/>
                <w:color w:val="000000" w:themeColor="text1"/>
              </w:rPr>
            </w:pPr>
            <w:r w:rsidRPr="002B23FE">
              <w:rPr>
                <w:rFonts w:ascii="Times New Roman" w:eastAsia="Times New Roman" w:hAnsi="Times New Roman" w:cs="Times New Roman"/>
                <w:b/>
                <w:color w:val="000000" w:themeColor="text1"/>
              </w:rPr>
              <w:t>Chương trình đào tạo ngành QTKD</w:t>
            </w:r>
          </w:p>
        </w:tc>
        <w:tc>
          <w:tcPr>
            <w:tcW w:w="3019" w:type="pct"/>
            <w:gridSpan w:val="4"/>
          </w:tcPr>
          <w:p w:rsidR="00502FAE" w:rsidRPr="002B23FE" w:rsidRDefault="00502FAE" w:rsidP="002D6557">
            <w:pPr>
              <w:tabs>
                <w:tab w:val="left" w:pos="1035"/>
              </w:tabs>
              <w:spacing w:line="240" w:lineRule="auto"/>
              <w:ind w:right="236" w:firstLine="0"/>
              <w:rPr>
                <w:rFonts w:ascii="Times New Roman" w:eastAsia="Times New Roman" w:hAnsi="Times New Roman" w:cs="Times New Roman"/>
                <w:b/>
                <w:color w:val="000000" w:themeColor="text1"/>
              </w:rPr>
            </w:pPr>
            <w:r w:rsidRPr="002B23FE">
              <w:rPr>
                <w:rFonts w:ascii="Times New Roman" w:eastAsia="Times New Roman" w:hAnsi="Times New Roman" w:cs="Times New Roman"/>
                <w:b/>
                <w:color w:val="000000" w:themeColor="text1"/>
              </w:rPr>
              <w:tab/>
            </w:r>
          </w:p>
          <w:p w:rsidR="00502FAE" w:rsidRPr="002B23FE" w:rsidRDefault="00502FAE" w:rsidP="002D6557">
            <w:pPr>
              <w:spacing w:line="240" w:lineRule="auto"/>
              <w:ind w:right="236" w:firstLine="0"/>
              <w:jc w:val="center"/>
              <w:rPr>
                <w:rFonts w:ascii="Times New Roman" w:eastAsia="Times New Roman" w:hAnsi="Times New Roman" w:cs="Times New Roman"/>
                <w:b/>
                <w:color w:val="000000" w:themeColor="text1"/>
              </w:rPr>
            </w:pPr>
            <w:r w:rsidRPr="002B23FE">
              <w:rPr>
                <w:rFonts w:ascii="Times New Roman" w:eastAsia="Times New Roman" w:hAnsi="Times New Roman" w:cs="Times New Roman"/>
                <w:b/>
                <w:color w:val="000000" w:themeColor="text1"/>
              </w:rPr>
              <w:t>Triết lý giáo dục của Trường Đại học Kinh tế và Quản trị kinh doanh</w:t>
            </w:r>
          </w:p>
        </w:tc>
      </w:tr>
      <w:tr w:rsidR="00CA107D" w:rsidRPr="002B23FE" w:rsidTr="00B060C8">
        <w:trPr>
          <w:trHeight w:val="415"/>
          <w:tblHeader/>
          <w:jc w:val="center"/>
        </w:trPr>
        <w:tc>
          <w:tcPr>
            <w:tcW w:w="1981" w:type="pct"/>
            <w:gridSpan w:val="2"/>
            <w:vMerge/>
            <w:vAlign w:val="center"/>
          </w:tcPr>
          <w:p w:rsidR="00502FAE" w:rsidRPr="002B23FE" w:rsidRDefault="00502FAE" w:rsidP="002D6557">
            <w:pPr>
              <w:spacing w:line="240" w:lineRule="auto"/>
              <w:ind w:right="236" w:firstLine="0"/>
              <w:jc w:val="center"/>
              <w:rPr>
                <w:rFonts w:ascii="Times New Roman" w:eastAsia="Times New Roman" w:hAnsi="Times New Roman" w:cs="Times New Roman"/>
                <w:b/>
                <w:color w:val="000000" w:themeColor="text1"/>
              </w:rPr>
            </w:pPr>
          </w:p>
        </w:tc>
        <w:tc>
          <w:tcPr>
            <w:tcW w:w="757" w:type="pct"/>
            <w:vAlign w:val="center"/>
          </w:tcPr>
          <w:p w:rsidR="00502FAE" w:rsidRPr="002B23FE" w:rsidRDefault="00502FAE" w:rsidP="002D6557">
            <w:pPr>
              <w:spacing w:line="240" w:lineRule="auto"/>
              <w:ind w:right="236" w:firstLine="0"/>
              <w:jc w:val="center"/>
              <w:rPr>
                <w:rFonts w:ascii="Times New Roman" w:eastAsia="Times New Roman" w:hAnsi="Times New Roman" w:cs="Times New Roman"/>
                <w:b/>
                <w:color w:val="000000" w:themeColor="text1"/>
              </w:rPr>
            </w:pPr>
            <w:r w:rsidRPr="002B23FE">
              <w:rPr>
                <w:rFonts w:ascii="Times New Roman" w:hAnsi="Times New Roman" w:cs="Times New Roman"/>
                <w:b/>
                <w:color w:val="000000" w:themeColor="text1"/>
                <w:shd w:val="clear" w:color="auto" w:fill="FFFFFF"/>
              </w:rPr>
              <w:t>Phát huy tối đa tiềm năng</w:t>
            </w:r>
          </w:p>
        </w:tc>
        <w:tc>
          <w:tcPr>
            <w:tcW w:w="727" w:type="pct"/>
            <w:vAlign w:val="center"/>
          </w:tcPr>
          <w:p w:rsidR="00502FAE" w:rsidRPr="002B23FE" w:rsidRDefault="00502FAE" w:rsidP="002D6557">
            <w:pPr>
              <w:spacing w:line="240" w:lineRule="auto"/>
              <w:ind w:right="236" w:firstLine="0"/>
              <w:jc w:val="center"/>
              <w:rPr>
                <w:rFonts w:ascii="Times New Roman" w:eastAsia="Times New Roman" w:hAnsi="Times New Roman" w:cs="Times New Roman"/>
                <w:b/>
                <w:color w:val="000000" w:themeColor="text1"/>
              </w:rPr>
            </w:pPr>
            <w:r w:rsidRPr="002B23FE">
              <w:rPr>
                <w:rFonts w:ascii="Times New Roman" w:hAnsi="Times New Roman" w:cs="Times New Roman"/>
                <w:b/>
                <w:color w:val="000000" w:themeColor="text1"/>
                <w:shd w:val="clear" w:color="auto" w:fill="FFFFFF"/>
              </w:rPr>
              <w:t>Gắn liền thực tiễn</w:t>
            </w:r>
          </w:p>
        </w:tc>
        <w:tc>
          <w:tcPr>
            <w:tcW w:w="757" w:type="pct"/>
            <w:vAlign w:val="center"/>
          </w:tcPr>
          <w:p w:rsidR="00502FAE" w:rsidRPr="002B23FE" w:rsidRDefault="00502FAE" w:rsidP="002D6557">
            <w:pPr>
              <w:spacing w:line="240" w:lineRule="auto"/>
              <w:ind w:right="236" w:firstLine="0"/>
              <w:jc w:val="center"/>
              <w:rPr>
                <w:rFonts w:ascii="Times New Roman" w:eastAsia="Times New Roman" w:hAnsi="Times New Roman" w:cs="Times New Roman"/>
                <w:b/>
                <w:color w:val="000000" w:themeColor="text1"/>
              </w:rPr>
            </w:pPr>
            <w:r w:rsidRPr="002B23FE">
              <w:rPr>
                <w:rFonts w:ascii="Times New Roman" w:hAnsi="Times New Roman" w:cs="Times New Roman"/>
                <w:b/>
                <w:color w:val="000000" w:themeColor="text1"/>
                <w:shd w:val="clear" w:color="auto" w:fill="FFFFFF"/>
              </w:rPr>
              <w:t>Coi trọng chất lượng</w:t>
            </w:r>
          </w:p>
        </w:tc>
        <w:tc>
          <w:tcPr>
            <w:tcW w:w="777" w:type="pct"/>
            <w:vAlign w:val="center"/>
          </w:tcPr>
          <w:p w:rsidR="00502FAE" w:rsidRPr="002B23FE" w:rsidRDefault="00502FAE" w:rsidP="002D6557">
            <w:pPr>
              <w:spacing w:line="240" w:lineRule="auto"/>
              <w:ind w:right="236" w:firstLine="0"/>
              <w:jc w:val="center"/>
              <w:rPr>
                <w:rFonts w:ascii="Times New Roman" w:eastAsia="Times New Roman" w:hAnsi="Times New Roman" w:cs="Times New Roman"/>
                <w:b/>
                <w:color w:val="000000" w:themeColor="text1"/>
              </w:rPr>
            </w:pPr>
            <w:r w:rsidRPr="002B23FE">
              <w:rPr>
                <w:rFonts w:ascii="Times New Roman" w:hAnsi="Times New Roman" w:cs="Times New Roman"/>
                <w:b/>
                <w:color w:val="000000" w:themeColor="text1"/>
                <w:shd w:val="clear" w:color="auto" w:fill="FFFFFF"/>
              </w:rPr>
              <w:t>Vì tương lai người học</w:t>
            </w:r>
          </w:p>
        </w:tc>
      </w:tr>
      <w:tr w:rsidR="00CA107D" w:rsidRPr="002B23FE" w:rsidTr="00EC57DF">
        <w:trPr>
          <w:trHeight w:val="421"/>
          <w:jc w:val="center"/>
        </w:trPr>
        <w:tc>
          <w:tcPr>
            <w:tcW w:w="617" w:type="pct"/>
            <w:vMerge w:val="restart"/>
          </w:tcPr>
          <w:p w:rsidR="00502FAE" w:rsidRPr="002B23FE" w:rsidRDefault="00502FAE" w:rsidP="002D6557">
            <w:pPr>
              <w:spacing w:line="240" w:lineRule="auto"/>
              <w:ind w:firstLine="0"/>
              <w:rPr>
                <w:rFonts w:ascii="Times New Roman" w:hAnsi="Times New Roman" w:cs="Times New Roman"/>
                <w:b/>
                <w:iCs/>
                <w:color w:val="000000" w:themeColor="text1"/>
              </w:rPr>
            </w:pPr>
            <w:r w:rsidRPr="002B23FE">
              <w:rPr>
                <w:rFonts w:ascii="Times New Roman" w:hAnsi="Times New Roman" w:cs="Times New Roman"/>
                <w:b/>
                <w:iCs/>
                <w:color w:val="000000" w:themeColor="text1"/>
              </w:rPr>
              <w:t>I. Khối kiến thức đại cương</w:t>
            </w:r>
          </w:p>
        </w:tc>
        <w:tc>
          <w:tcPr>
            <w:tcW w:w="1364" w:type="pct"/>
          </w:tcPr>
          <w:p w:rsidR="00502FAE" w:rsidRPr="002B23FE" w:rsidRDefault="00502FAE" w:rsidP="002D6557">
            <w:pPr>
              <w:pStyle w:val="ListParagraph"/>
              <w:numPr>
                <w:ilvl w:val="0"/>
                <w:numId w:val="22"/>
              </w:numPr>
              <w:tabs>
                <w:tab w:val="left" w:pos="166"/>
              </w:tabs>
              <w:spacing w:after="0" w:line="240" w:lineRule="auto"/>
              <w:ind w:left="0" w:right="20"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 xml:space="preserve">Triết học Mác-Lênin </w:t>
            </w:r>
          </w:p>
          <w:p w:rsidR="00502FAE" w:rsidRPr="002B23FE" w:rsidRDefault="00502FAE" w:rsidP="002D6557">
            <w:pPr>
              <w:pStyle w:val="ListParagraph"/>
              <w:numPr>
                <w:ilvl w:val="0"/>
                <w:numId w:val="22"/>
              </w:numPr>
              <w:tabs>
                <w:tab w:val="left" w:pos="166"/>
              </w:tabs>
              <w:spacing w:after="0" w:line="240" w:lineRule="auto"/>
              <w:ind w:left="0" w:right="20"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Kinh tế chính trị Mác – Lênin</w:t>
            </w:r>
          </w:p>
          <w:p w:rsidR="00502FAE" w:rsidRPr="002B23FE" w:rsidRDefault="00502FAE" w:rsidP="002D6557">
            <w:pPr>
              <w:pStyle w:val="ListParagraph"/>
              <w:numPr>
                <w:ilvl w:val="0"/>
                <w:numId w:val="22"/>
              </w:numPr>
              <w:tabs>
                <w:tab w:val="left" w:pos="213"/>
              </w:tabs>
              <w:spacing w:after="0" w:line="240" w:lineRule="auto"/>
              <w:ind w:left="0" w:right="20"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Chủ nghĩa xã hội khoa học</w:t>
            </w:r>
          </w:p>
          <w:p w:rsidR="00502FAE" w:rsidRPr="002B23FE" w:rsidRDefault="00502FAE" w:rsidP="002D6557">
            <w:pPr>
              <w:pStyle w:val="ListParagraph"/>
              <w:numPr>
                <w:ilvl w:val="0"/>
                <w:numId w:val="22"/>
              </w:numPr>
              <w:tabs>
                <w:tab w:val="left" w:pos="213"/>
              </w:tabs>
              <w:spacing w:after="0" w:line="240" w:lineRule="auto"/>
              <w:ind w:left="0" w:right="20"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Tư tưởng Hồ Chí Minh</w:t>
            </w:r>
          </w:p>
          <w:p w:rsidR="00502FAE" w:rsidRPr="002B23FE" w:rsidRDefault="00502FAE" w:rsidP="002D6557">
            <w:pPr>
              <w:pStyle w:val="ListParagraph"/>
              <w:numPr>
                <w:ilvl w:val="0"/>
                <w:numId w:val="22"/>
              </w:numPr>
              <w:tabs>
                <w:tab w:val="left" w:pos="213"/>
              </w:tabs>
              <w:spacing w:after="0" w:line="240" w:lineRule="auto"/>
              <w:ind w:left="0" w:right="20" w:firstLine="0"/>
              <w:rPr>
                <w:rFonts w:ascii="Times New Roman" w:eastAsia="Times New Roman" w:hAnsi="Times New Roman"/>
                <w:color w:val="000000" w:themeColor="text1"/>
                <w:sz w:val="22"/>
              </w:rPr>
            </w:pPr>
            <w:r w:rsidRPr="002B23FE">
              <w:rPr>
                <w:rFonts w:ascii="Times New Roman" w:eastAsia="Times New Roman" w:hAnsi="Times New Roman"/>
                <w:color w:val="000000" w:themeColor="text1"/>
              </w:rPr>
              <w:t>Lịch sử Đảng CSVN</w:t>
            </w:r>
          </w:p>
        </w:tc>
        <w:tc>
          <w:tcPr>
            <w:tcW w:w="757" w:type="pct"/>
            <w:vAlign w:val="center"/>
          </w:tcPr>
          <w:p w:rsidR="00502FAE" w:rsidRPr="002B23FE" w:rsidRDefault="00502FAE"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27" w:type="pct"/>
            <w:vAlign w:val="center"/>
          </w:tcPr>
          <w:p w:rsidR="00502FAE" w:rsidRPr="002B23FE" w:rsidRDefault="00815ED4"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57" w:type="pct"/>
            <w:vAlign w:val="center"/>
          </w:tcPr>
          <w:p w:rsidR="00502FAE" w:rsidRPr="002B23FE" w:rsidRDefault="00502FAE"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77" w:type="pct"/>
            <w:vAlign w:val="center"/>
          </w:tcPr>
          <w:p w:rsidR="00502FAE" w:rsidRPr="002B23FE" w:rsidRDefault="00502FAE"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r>
      <w:tr w:rsidR="00CA107D" w:rsidRPr="002B23FE" w:rsidTr="00EC57DF">
        <w:trPr>
          <w:jc w:val="center"/>
        </w:trPr>
        <w:tc>
          <w:tcPr>
            <w:tcW w:w="617" w:type="pct"/>
            <w:vMerge/>
          </w:tcPr>
          <w:p w:rsidR="00502FAE" w:rsidRPr="002B23FE" w:rsidRDefault="00502FAE" w:rsidP="002D6557">
            <w:pPr>
              <w:spacing w:line="240" w:lineRule="auto"/>
              <w:ind w:firstLine="0"/>
              <w:rPr>
                <w:rFonts w:ascii="Times New Roman" w:hAnsi="Times New Roman" w:cs="Times New Roman"/>
                <w:iCs/>
                <w:color w:val="000000" w:themeColor="text1"/>
              </w:rPr>
            </w:pPr>
          </w:p>
        </w:tc>
        <w:tc>
          <w:tcPr>
            <w:tcW w:w="1364" w:type="pct"/>
          </w:tcPr>
          <w:p w:rsidR="00502FAE" w:rsidRPr="002B23FE" w:rsidRDefault="00502FAE" w:rsidP="002D6557">
            <w:pPr>
              <w:pStyle w:val="ListParagraph"/>
              <w:numPr>
                <w:ilvl w:val="0"/>
                <w:numId w:val="22"/>
              </w:numPr>
              <w:tabs>
                <w:tab w:val="left" w:pos="213"/>
              </w:tabs>
              <w:spacing w:after="0" w:line="240" w:lineRule="auto"/>
              <w:ind w:left="0" w:right="20"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Pháp luật đại cương</w:t>
            </w:r>
          </w:p>
          <w:p w:rsidR="00502FAE" w:rsidRPr="002B23FE" w:rsidRDefault="00502FAE" w:rsidP="002D6557">
            <w:pPr>
              <w:pStyle w:val="ListParagraph"/>
              <w:numPr>
                <w:ilvl w:val="0"/>
                <w:numId w:val="22"/>
              </w:numPr>
              <w:tabs>
                <w:tab w:val="left" w:pos="213"/>
              </w:tabs>
              <w:spacing w:after="0" w:line="240" w:lineRule="auto"/>
              <w:ind w:left="0" w:right="20" w:firstLine="0"/>
              <w:rPr>
                <w:rFonts w:ascii="Times New Roman" w:eastAsia="Times New Roman" w:hAnsi="Times New Roman"/>
                <w:b/>
                <w:color w:val="000000" w:themeColor="text1"/>
              </w:rPr>
            </w:pPr>
            <w:r w:rsidRPr="002B23FE">
              <w:rPr>
                <w:rFonts w:ascii="Times New Roman" w:eastAsia="Times New Roman" w:hAnsi="Times New Roman"/>
                <w:color w:val="000000" w:themeColor="text1"/>
              </w:rPr>
              <w:t>Tin học đại cương</w:t>
            </w:r>
          </w:p>
        </w:tc>
        <w:tc>
          <w:tcPr>
            <w:tcW w:w="757" w:type="pct"/>
            <w:vAlign w:val="center"/>
          </w:tcPr>
          <w:p w:rsidR="00502FAE" w:rsidRPr="002B23FE" w:rsidRDefault="00502FAE"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27" w:type="pct"/>
            <w:vAlign w:val="center"/>
          </w:tcPr>
          <w:p w:rsidR="00502FAE" w:rsidRPr="002B23FE" w:rsidRDefault="00A97118"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57" w:type="pct"/>
            <w:vAlign w:val="center"/>
          </w:tcPr>
          <w:p w:rsidR="00502FAE" w:rsidRPr="002B23FE" w:rsidRDefault="00502FAE"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77" w:type="pct"/>
            <w:vAlign w:val="center"/>
          </w:tcPr>
          <w:p w:rsidR="00502FAE" w:rsidRPr="002B23FE" w:rsidRDefault="00502FAE"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r>
      <w:tr w:rsidR="00CA107D" w:rsidRPr="002B23FE" w:rsidTr="00EC57DF">
        <w:trPr>
          <w:jc w:val="center"/>
        </w:trPr>
        <w:tc>
          <w:tcPr>
            <w:tcW w:w="617" w:type="pct"/>
            <w:vMerge/>
          </w:tcPr>
          <w:p w:rsidR="00502FAE" w:rsidRPr="002B23FE" w:rsidRDefault="00502FAE" w:rsidP="002D6557">
            <w:pPr>
              <w:spacing w:line="240" w:lineRule="auto"/>
              <w:ind w:firstLine="0"/>
              <w:rPr>
                <w:rFonts w:ascii="Times New Roman" w:hAnsi="Times New Roman" w:cs="Times New Roman"/>
                <w:iCs/>
                <w:color w:val="000000" w:themeColor="text1"/>
              </w:rPr>
            </w:pPr>
          </w:p>
        </w:tc>
        <w:tc>
          <w:tcPr>
            <w:tcW w:w="1364" w:type="pct"/>
          </w:tcPr>
          <w:p w:rsidR="00502FAE" w:rsidRPr="002B23FE" w:rsidRDefault="00502FAE" w:rsidP="002D6557">
            <w:pPr>
              <w:pStyle w:val="ListParagraph"/>
              <w:numPr>
                <w:ilvl w:val="0"/>
                <w:numId w:val="22"/>
              </w:numPr>
              <w:tabs>
                <w:tab w:val="left" w:pos="213"/>
              </w:tabs>
              <w:spacing w:after="0" w:line="240" w:lineRule="auto"/>
              <w:ind w:left="0" w:right="20"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Lý thuyết xác suất và thống kê toán</w:t>
            </w:r>
          </w:p>
          <w:p w:rsidR="00502FAE" w:rsidRPr="002B23FE" w:rsidRDefault="00502FAE" w:rsidP="002D6557">
            <w:pPr>
              <w:pStyle w:val="ListParagraph"/>
              <w:numPr>
                <w:ilvl w:val="0"/>
                <w:numId w:val="22"/>
              </w:numPr>
              <w:tabs>
                <w:tab w:val="left" w:pos="213"/>
              </w:tabs>
              <w:spacing w:after="0" w:line="240" w:lineRule="auto"/>
              <w:ind w:left="0" w:right="20"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Toán kinh tế</w:t>
            </w:r>
          </w:p>
        </w:tc>
        <w:tc>
          <w:tcPr>
            <w:tcW w:w="757" w:type="pct"/>
            <w:vAlign w:val="center"/>
          </w:tcPr>
          <w:p w:rsidR="00502FAE" w:rsidRPr="002B23FE" w:rsidRDefault="00502FAE" w:rsidP="00EC57DF">
            <w:pPr>
              <w:tabs>
                <w:tab w:val="left" w:pos="213"/>
              </w:tabs>
              <w:spacing w:line="240" w:lineRule="auto"/>
              <w:ind w:right="20" w:firstLine="0"/>
              <w:jc w:val="center"/>
              <w:rPr>
                <w:rFonts w:ascii="Times New Roman" w:eastAsia="Times New Roman" w:hAnsi="Times New Roman" w:cs="Times New Roman"/>
                <w:color w:val="000000" w:themeColor="text1"/>
                <w:sz w:val="24"/>
              </w:rPr>
            </w:pPr>
            <w:r w:rsidRPr="002B23FE">
              <w:rPr>
                <w:rFonts w:ascii="Times New Roman" w:eastAsia="Times New Roman" w:hAnsi="Times New Roman" w:cs="Times New Roman"/>
                <w:color w:val="000000" w:themeColor="text1"/>
                <w:sz w:val="24"/>
              </w:rPr>
              <w:t>x</w:t>
            </w:r>
          </w:p>
        </w:tc>
        <w:tc>
          <w:tcPr>
            <w:tcW w:w="727" w:type="pct"/>
            <w:vAlign w:val="center"/>
          </w:tcPr>
          <w:p w:rsidR="00502FAE" w:rsidRPr="002B23FE" w:rsidRDefault="00491A63"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57" w:type="pct"/>
            <w:vAlign w:val="center"/>
          </w:tcPr>
          <w:p w:rsidR="00502FAE" w:rsidRPr="002B23FE" w:rsidRDefault="00502FAE"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77" w:type="pct"/>
            <w:vAlign w:val="center"/>
          </w:tcPr>
          <w:p w:rsidR="00502FAE" w:rsidRPr="002B23FE" w:rsidRDefault="00502FAE"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r>
      <w:tr w:rsidR="00CA107D" w:rsidRPr="002B23FE" w:rsidTr="00EC57DF">
        <w:trPr>
          <w:jc w:val="center"/>
        </w:trPr>
        <w:tc>
          <w:tcPr>
            <w:tcW w:w="617" w:type="pct"/>
            <w:vMerge/>
          </w:tcPr>
          <w:p w:rsidR="00502FAE" w:rsidRPr="002B23FE" w:rsidRDefault="00502FAE" w:rsidP="002D6557">
            <w:pPr>
              <w:spacing w:line="240" w:lineRule="auto"/>
              <w:ind w:firstLine="0"/>
              <w:rPr>
                <w:rFonts w:ascii="Times New Roman" w:hAnsi="Times New Roman" w:cs="Times New Roman"/>
                <w:iCs/>
                <w:color w:val="000000" w:themeColor="text1"/>
              </w:rPr>
            </w:pPr>
          </w:p>
        </w:tc>
        <w:tc>
          <w:tcPr>
            <w:tcW w:w="1364" w:type="pct"/>
          </w:tcPr>
          <w:p w:rsidR="00502FAE" w:rsidRPr="002B23FE" w:rsidRDefault="00502FAE" w:rsidP="002D6557">
            <w:pPr>
              <w:pStyle w:val="ListParagraph"/>
              <w:numPr>
                <w:ilvl w:val="0"/>
                <w:numId w:val="22"/>
              </w:numPr>
              <w:tabs>
                <w:tab w:val="left" w:pos="213"/>
                <w:tab w:val="left" w:pos="360"/>
              </w:tabs>
              <w:spacing w:after="0" w:line="240" w:lineRule="auto"/>
              <w:ind w:left="0" w:right="20"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Tiếng Anh 1</w:t>
            </w:r>
          </w:p>
          <w:p w:rsidR="00502FAE" w:rsidRPr="002B23FE" w:rsidRDefault="00502FAE" w:rsidP="002D6557">
            <w:pPr>
              <w:pStyle w:val="ListParagraph"/>
              <w:numPr>
                <w:ilvl w:val="0"/>
                <w:numId w:val="22"/>
              </w:numPr>
              <w:tabs>
                <w:tab w:val="left" w:pos="213"/>
                <w:tab w:val="left" w:pos="360"/>
              </w:tabs>
              <w:spacing w:after="0" w:line="240" w:lineRule="auto"/>
              <w:ind w:left="0" w:right="20"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Tiếng Anh 2</w:t>
            </w:r>
          </w:p>
          <w:p w:rsidR="00502FAE" w:rsidRPr="002B23FE" w:rsidRDefault="00502FAE" w:rsidP="002D6557">
            <w:pPr>
              <w:pStyle w:val="ListParagraph"/>
              <w:numPr>
                <w:ilvl w:val="0"/>
                <w:numId w:val="22"/>
              </w:numPr>
              <w:tabs>
                <w:tab w:val="left" w:pos="213"/>
                <w:tab w:val="left" w:pos="360"/>
              </w:tabs>
              <w:spacing w:after="0" w:line="240" w:lineRule="auto"/>
              <w:ind w:left="0" w:right="20"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Tiếng Anh 3</w:t>
            </w:r>
          </w:p>
          <w:p w:rsidR="00502FAE" w:rsidRPr="002B23FE" w:rsidRDefault="00502FAE" w:rsidP="002D6557">
            <w:pPr>
              <w:pStyle w:val="ListParagraph"/>
              <w:numPr>
                <w:ilvl w:val="0"/>
                <w:numId w:val="22"/>
              </w:numPr>
              <w:tabs>
                <w:tab w:val="left" w:pos="213"/>
                <w:tab w:val="left" w:pos="360"/>
              </w:tabs>
              <w:spacing w:after="0" w:line="240" w:lineRule="auto"/>
              <w:ind w:left="0" w:right="20"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Tiếng Anh 4</w:t>
            </w:r>
          </w:p>
          <w:p w:rsidR="00502FAE" w:rsidRPr="002B23FE" w:rsidRDefault="00B81BC0" w:rsidP="002D6557">
            <w:pPr>
              <w:pStyle w:val="ListParagraph"/>
              <w:numPr>
                <w:ilvl w:val="0"/>
                <w:numId w:val="22"/>
              </w:numPr>
              <w:tabs>
                <w:tab w:val="left" w:pos="213"/>
                <w:tab w:val="left" w:pos="360"/>
              </w:tabs>
              <w:spacing w:after="0" w:line="240" w:lineRule="auto"/>
              <w:ind w:left="0" w:right="20" w:firstLine="0"/>
              <w:rPr>
                <w:rFonts w:ascii="Times New Roman" w:eastAsia="Times New Roman" w:hAnsi="Times New Roman"/>
                <w:color w:val="000000" w:themeColor="text1"/>
                <w:sz w:val="22"/>
              </w:rPr>
            </w:pPr>
            <w:r w:rsidRPr="002B23FE">
              <w:rPr>
                <w:rFonts w:ascii="Times New Roman" w:eastAsia="Times New Roman" w:hAnsi="Times New Roman"/>
                <w:color w:val="000000" w:themeColor="text1"/>
              </w:rPr>
              <w:t xml:space="preserve">  </w:t>
            </w:r>
            <w:r w:rsidR="00502FAE" w:rsidRPr="002B23FE">
              <w:rPr>
                <w:rFonts w:ascii="Times New Roman" w:eastAsia="Times New Roman" w:hAnsi="Times New Roman"/>
                <w:color w:val="000000" w:themeColor="text1"/>
              </w:rPr>
              <w:t>Tiếng Anh 5</w:t>
            </w:r>
          </w:p>
        </w:tc>
        <w:tc>
          <w:tcPr>
            <w:tcW w:w="757" w:type="pct"/>
            <w:vAlign w:val="center"/>
          </w:tcPr>
          <w:p w:rsidR="00502FAE" w:rsidRPr="002B23FE" w:rsidRDefault="00502FAE"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27" w:type="pct"/>
            <w:vAlign w:val="center"/>
          </w:tcPr>
          <w:p w:rsidR="00502FAE" w:rsidRPr="002B23FE" w:rsidRDefault="00502FAE"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57" w:type="pct"/>
            <w:vAlign w:val="center"/>
          </w:tcPr>
          <w:p w:rsidR="00502FAE" w:rsidRPr="002B23FE" w:rsidRDefault="00502FAE"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77" w:type="pct"/>
            <w:vAlign w:val="center"/>
          </w:tcPr>
          <w:p w:rsidR="00502FAE" w:rsidRPr="002B23FE" w:rsidRDefault="00502FAE"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r>
      <w:tr w:rsidR="00CA107D" w:rsidRPr="002B23FE" w:rsidTr="00EC57DF">
        <w:trPr>
          <w:jc w:val="center"/>
        </w:trPr>
        <w:tc>
          <w:tcPr>
            <w:tcW w:w="617" w:type="pct"/>
            <w:vMerge/>
          </w:tcPr>
          <w:p w:rsidR="00502FAE" w:rsidRPr="002B23FE" w:rsidRDefault="00502FAE" w:rsidP="002D6557">
            <w:pPr>
              <w:spacing w:line="240" w:lineRule="auto"/>
              <w:ind w:firstLine="0"/>
              <w:rPr>
                <w:rFonts w:ascii="Times New Roman" w:hAnsi="Times New Roman" w:cs="Times New Roman"/>
                <w:iCs/>
                <w:color w:val="000000" w:themeColor="text1"/>
              </w:rPr>
            </w:pPr>
          </w:p>
        </w:tc>
        <w:tc>
          <w:tcPr>
            <w:tcW w:w="1364" w:type="pct"/>
          </w:tcPr>
          <w:p w:rsidR="00502FAE" w:rsidRPr="002B23FE" w:rsidRDefault="00502FAE" w:rsidP="002D6557">
            <w:pPr>
              <w:pStyle w:val="ListParagraph"/>
              <w:numPr>
                <w:ilvl w:val="0"/>
                <w:numId w:val="22"/>
              </w:numPr>
              <w:tabs>
                <w:tab w:val="left" w:pos="213"/>
                <w:tab w:val="left" w:pos="360"/>
              </w:tabs>
              <w:spacing w:after="0" w:line="240" w:lineRule="auto"/>
              <w:ind w:left="0" w:right="20"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Giáo dục thể chất 1</w:t>
            </w:r>
          </w:p>
          <w:p w:rsidR="00502FAE" w:rsidRPr="002B23FE" w:rsidRDefault="00502FAE" w:rsidP="002D6557">
            <w:pPr>
              <w:pStyle w:val="ListParagraph"/>
              <w:numPr>
                <w:ilvl w:val="0"/>
                <w:numId w:val="22"/>
              </w:numPr>
              <w:tabs>
                <w:tab w:val="left" w:pos="213"/>
                <w:tab w:val="left" w:pos="360"/>
              </w:tabs>
              <w:spacing w:after="0" w:line="240" w:lineRule="auto"/>
              <w:ind w:left="0" w:right="20"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Giáo dục thể chất 2</w:t>
            </w:r>
          </w:p>
          <w:p w:rsidR="00502FAE" w:rsidRPr="002B23FE" w:rsidRDefault="00502FAE" w:rsidP="002D6557">
            <w:pPr>
              <w:pStyle w:val="ListParagraph"/>
              <w:numPr>
                <w:ilvl w:val="0"/>
                <w:numId w:val="22"/>
              </w:numPr>
              <w:tabs>
                <w:tab w:val="left" w:pos="213"/>
                <w:tab w:val="left" w:pos="360"/>
              </w:tabs>
              <w:spacing w:after="0" w:line="240" w:lineRule="auto"/>
              <w:ind w:left="0" w:right="20"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Giáo dục thể chất 3</w:t>
            </w:r>
          </w:p>
          <w:p w:rsidR="00502FAE" w:rsidRPr="002B23FE" w:rsidRDefault="00502FAE" w:rsidP="002D6557">
            <w:pPr>
              <w:pStyle w:val="ListParagraph"/>
              <w:numPr>
                <w:ilvl w:val="0"/>
                <w:numId w:val="22"/>
              </w:numPr>
              <w:tabs>
                <w:tab w:val="left" w:pos="213"/>
                <w:tab w:val="left" w:pos="360"/>
              </w:tabs>
              <w:spacing w:after="0" w:line="240" w:lineRule="auto"/>
              <w:ind w:left="0" w:right="20"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Giáo dục quốc phòng</w:t>
            </w:r>
          </w:p>
        </w:tc>
        <w:tc>
          <w:tcPr>
            <w:tcW w:w="757" w:type="pct"/>
            <w:vAlign w:val="center"/>
          </w:tcPr>
          <w:p w:rsidR="00502FAE" w:rsidRPr="002B23FE" w:rsidRDefault="00502FAE"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27" w:type="pct"/>
            <w:vAlign w:val="center"/>
          </w:tcPr>
          <w:p w:rsidR="00502FAE" w:rsidRPr="002B23FE" w:rsidRDefault="005142B5"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57" w:type="pct"/>
            <w:vAlign w:val="center"/>
          </w:tcPr>
          <w:p w:rsidR="00502FAE" w:rsidRPr="002B23FE" w:rsidRDefault="005C257C"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77" w:type="pct"/>
            <w:vAlign w:val="center"/>
          </w:tcPr>
          <w:p w:rsidR="00502FAE" w:rsidRPr="002B23FE" w:rsidRDefault="00502FAE"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r>
      <w:tr w:rsidR="00CA107D" w:rsidRPr="002B23FE" w:rsidTr="00EC57DF">
        <w:trPr>
          <w:jc w:val="center"/>
        </w:trPr>
        <w:tc>
          <w:tcPr>
            <w:tcW w:w="1981" w:type="pct"/>
            <w:gridSpan w:val="2"/>
          </w:tcPr>
          <w:p w:rsidR="00502FAE" w:rsidRPr="002B23FE" w:rsidRDefault="00502FAE" w:rsidP="002D6557">
            <w:pPr>
              <w:spacing w:line="240" w:lineRule="auto"/>
              <w:ind w:firstLine="0"/>
              <w:rPr>
                <w:rFonts w:ascii="Times New Roman" w:hAnsi="Times New Roman" w:cs="Times New Roman"/>
                <w:b/>
                <w:iCs/>
                <w:color w:val="000000" w:themeColor="text1"/>
              </w:rPr>
            </w:pPr>
            <w:r w:rsidRPr="002B23FE">
              <w:rPr>
                <w:rFonts w:ascii="Times New Roman" w:hAnsi="Times New Roman" w:cs="Times New Roman"/>
                <w:b/>
                <w:iCs/>
                <w:color w:val="000000" w:themeColor="text1"/>
              </w:rPr>
              <w:t>II. Khối kiến thức giáo dục chuyên nghiệp</w:t>
            </w:r>
          </w:p>
        </w:tc>
        <w:tc>
          <w:tcPr>
            <w:tcW w:w="757" w:type="pct"/>
            <w:vAlign w:val="center"/>
          </w:tcPr>
          <w:p w:rsidR="00502FAE" w:rsidRPr="002B23FE" w:rsidRDefault="00502FAE" w:rsidP="00EC57DF">
            <w:pPr>
              <w:spacing w:line="240" w:lineRule="auto"/>
              <w:ind w:right="236" w:firstLine="0"/>
              <w:jc w:val="center"/>
              <w:rPr>
                <w:rFonts w:ascii="Times New Roman" w:eastAsia="Times New Roman" w:hAnsi="Times New Roman" w:cs="Times New Roman"/>
                <w:color w:val="000000" w:themeColor="text1"/>
              </w:rPr>
            </w:pPr>
          </w:p>
        </w:tc>
        <w:tc>
          <w:tcPr>
            <w:tcW w:w="727" w:type="pct"/>
            <w:vAlign w:val="center"/>
          </w:tcPr>
          <w:p w:rsidR="00502FAE" w:rsidRPr="002B23FE" w:rsidRDefault="00502FAE" w:rsidP="00EC57DF">
            <w:pPr>
              <w:spacing w:line="240" w:lineRule="auto"/>
              <w:ind w:right="236" w:firstLine="0"/>
              <w:jc w:val="center"/>
              <w:rPr>
                <w:rFonts w:ascii="Times New Roman" w:eastAsia="Times New Roman" w:hAnsi="Times New Roman" w:cs="Times New Roman"/>
                <w:color w:val="000000" w:themeColor="text1"/>
              </w:rPr>
            </w:pPr>
          </w:p>
        </w:tc>
        <w:tc>
          <w:tcPr>
            <w:tcW w:w="757" w:type="pct"/>
            <w:vAlign w:val="center"/>
          </w:tcPr>
          <w:p w:rsidR="00502FAE" w:rsidRPr="002B23FE" w:rsidRDefault="00502FAE" w:rsidP="00EC57DF">
            <w:pPr>
              <w:spacing w:line="240" w:lineRule="auto"/>
              <w:ind w:right="236" w:firstLine="0"/>
              <w:jc w:val="center"/>
              <w:rPr>
                <w:rFonts w:ascii="Times New Roman" w:eastAsia="Times New Roman" w:hAnsi="Times New Roman" w:cs="Times New Roman"/>
                <w:color w:val="000000" w:themeColor="text1"/>
              </w:rPr>
            </w:pPr>
          </w:p>
        </w:tc>
        <w:tc>
          <w:tcPr>
            <w:tcW w:w="777" w:type="pct"/>
            <w:vAlign w:val="center"/>
          </w:tcPr>
          <w:p w:rsidR="00502FAE" w:rsidRPr="002B23FE" w:rsidRDefault="00502FAE" w:rsidP="00EC57DF">
            <w:pPr>
              <w:spacing w:line="240" w:lineRule="auto"/>
              <w:ind w:right="236" w:firstLine="0"/>
              <w:jc w:val="center"/>
              <w:rPr>
                <w:rFonts w:ascii="Times New Roman" w:eastAsia="Times New Roman" w:hAnsi="Times New Roman" w:cs="Times New Roman"/>
                <w:color w:val="000000" w:themeColor="text1"/>
              </w:rPr>
            </w:pPr>
          </w:p>
        </w:tc>
      </w:tr>
      <w:tr w:rsidR="00B81BC0" w:rsidRPr="002B23FE" w:rsidTr="00EC57DF">
        <w:trPr>
          <w:trHeight w:val="402"/>
          <w:jc w:val="center"/>
        </w:trPr>
        <w:tc>
          <w:tcPr>
            <w:tcW w:w="617" w:type="pct"/>
            <w:vMerge w:val="restart"/>
          </w:tcPr>
          <w:p w:rsidR="00502FAE" w:rsidRPr="002B23FE" w:rsidRDefault="00502FAE" w:rsidP="002D6557">
            <w:pPr>
              <w:spacing w:line="240" w:lineRule="auto"/>
              <w:ind w:firstLine="0"/>
              <w:rPr>
                <w:rFonts w:ascii="Times New Roman" w:hAnsi="Times New Roman" w:cs="Times New Roman"/>
                <w:iCs/>
                <w:color w:val="000000" w:themeColor="text1"/>
              </w:rPr>
            </w:pPr>
            <w:r w:rsidRPr="002B23FE">
              <w:rPr>
                <w:rFonts w:ascii="Times New Roman" w:hAnsi="Times New Roman" w:cs="Times New Roman"/>
                <w:iCs/>
                <w:color w:val="000000" w:themeColor="text1"/>
              </w:rPr>
              <w:t>Kiến thức cơ sở ngành</w:t>
            </w:r>
          </w:p>
        </w:tc>
        <w:tc>
          <w:tcPr>
            <w:tcW w:w="1364" w:type="pct"/>
          </w:tcPr>
          <w:p w:rsidR="005C257C" w:rsidRPr="002B23FE" w:rsidRDefault="005C257C" w:rsidP="002D6557">
            <w:pPr>
              <w:pStyle w:val="ListParagraph"/>
              <w:numPr>
                <w:ilvl w:val="0"/>
                <w:numId w:val="22"/>
              </w:numPr>
              <w:tabs>
                <w:tab w:val="left" w:pos="213"/>
                <w:tab w:val="left" w:pos="360"/>
              </w:tabs>
              <w:spacing w:after="0" w:line="240" w:lineRule="auto"/>
              <w:ind w:left="0" w:right="20"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Kinh tế học vi mô 1</w:t>
            </w:r>
          </w:p>
          <w:p w:rsidR="005C257C" w:rsidRPr="002B23FE" w:rsidRDefault="005C257C" w:rsidP="002D6557">
            <w:pPr>
              <w:pStyle w:val="ListParagraph"/>
              <w:numPr>
                <w:ilvl w:val="0"/>
                <w:numId w:val="22"/>
              </w:numPr>
              <w:tabs>
                <w:tab w:val="left" w:pos="213"/>
                <w:tab w:val="left" w:pos="360"/>
              </w:tabs>
              <w:spacing w:after="0" w:line="240" w:lineRule="auto"/>
              <w:ind w:left="0" w:right="20"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Quản trị học</w:t>
            </w:r>
          </w:p>
          <w:p w:rsidR="005C257C" w:rsidRPr="002B23FE" w:rsidRDefault="005C257C" w:rsidP="002D6557">
            <w:pPr>
              <w:pStyle w:val="ListParagraph"/>
              <w:numPr>
                <w:ilvl w:val="0"/>
                <w:numId w:val="22"/>
              </w:numPr>
              <w:tabs>
                <w:tab w:val="left" w:pos="213"/>
                <w:tab w:val="left" w:pos="360"/>
              </w:tabs>
              <w:spacing w:after="0" w:line="240" w:lineRule="auto"/>
              <w:ind w:left="0" w:right="20"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Kinh tế học vĩ mô 1</w:t>
            </w:r>
          </w:p>
          <w:p w:rsidR="005C257C" w:rsidRPr="002B23FE" w:rsidRDefault="005C257C" w:rsidP="002D6557">
            <w:pPr>
              <w:pStyle w:val="ListParagraph"/>
              <w:numPr>
                <w:ilvl w:val="0"/>
                <w:numId w:val="22"/>
              </w:numPr>
              <w:tabs>
                <w:tab w:val="left" w:pos="213"/>
                <w:tab w:val="left" w:pos="360"/>
              </w:tabs>
              <w:spacing w:after="0" w:line="240" w:lineRule="auto"/>
              <w:ind w:left="0" w:right="20"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Marketing căn bản</w:t>
            </w:r>
          </w:p>
          <w:p w:rsidR="005C257C" w:rsidRPr="002B23FE" w:rsidRDefault="005C257C" w:rsidP="002D6557">
            <w:pPr>
              <w:pStyle w:val="ListParagraph"/>
              <w:numPr>
                <w:ilvl w:val="0"/>
                <w:numId w:val="22"/>
              </w:numPr>
              <w:tabs>
                <w:tab w:val="left" w:pos="213"/>
                <w:tab w:val="left" w:pos="360"/>
              </w:tabs>
              <w:spacing w:after="0" w:line="240" w:lineRule="auto"/>
              <w:ind w:left="0" w:right="20"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 xml:space="preserve">Tài chính - tiền tệ </w:t>
            </w:r>
          </w:p>
          <w:p w:rsidR="005C257C" w:rsidRPr="002B23FE" w:rsidRDefault="005C257C" w:rsidP="002D6557">
            <w:pPr>
              <w:pStyle w:val="ListParagraph"/>
              <w:numPr>
                <w:ilvl w:val="0"/>
                <w:numId w:val="22"/>
              </w:numPr>
              <w:tabs>
                <w:tab w:val="left" w:pos="213"/>
                <w:tab w:val="left" w:pos="360"/>
              </w:tabs>
              <w:spacing w:after="0" w:line="240" w:lineRule="auto"/>
              <w:ind w:left="0" w:right="20"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Nguyên lý thống kê</w:t>
            </w:r>
          </w:p>
          <w:p w:rsidR="005C257C" w:rsidRPr="002B23FE" w:rsidRDefault="005C257C" w:rsidP="002D6557">
            <w:pPr>
              <w:pStyle w:val="ListParagraph"/>
              <w:numPr>
                <w:ilvl w:val="0"/>
                <w:numId w:val="22"/>
              </w:numPr>
              <w:tabs>
                <w:tab w:val="left" w:pos="213"/>
                <w:tab w:val="left" w:pos="360"/>
              </w:tabs>
              <w:spacing w:after="0" w:line="240" w:lineRule="auto"/>
              <w:ind w:left="0" w:right="20"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Nguyên lý kế toán</w:t>
            </w:r>
          </w:p>
          <w:p w:rsidR="00502FAE" w:rsidRPr="002B23FE" w:rsidRDefault="005C257C" w:rsidP="002D6557">
            <w:pPr>
              <w:pStyle w:val="ListParagraph"/>
              <w:numPr>
                <w:ilvl w:val="0"/>
                <w:numId w:val="22"/>
              </w:numPr>
              <w:tabs>
                <w:tab w:val="left" w:pos="213"/>
                <w:tab w:val="left" w:pos="360"/>
              </w:tabs>
              <w:spacing w:after="0" w:line="240" w:lineRule="auto"/>
              <w:ind w:left="0" w:right="20"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Ra quyết định quản trị</w:t>
            </w:r>
          </w:p>
        </w:tc>
        <w:tc>
          <w:tcPr>
            <w:tcW w:w="757" w:type="pct"/>
            <w:vAlign w:val="center"/>
          </w:tcPr>
          <w:p w:rsidR="00502FAE" w:rsidRPr="002B23FE" w:rsidRDefault="005C257C"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27" w:type="pct"/>
            <w:vAlign w:val="center"/>
          </w:tcPr>
          <w:p w:rsidR="00502FAE" w:rsidRPr="002B23FE" w:rsidRDefault="005C257C"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57" w:type="pct"/>
            <w:vAlign w:val="center"/>
          </w:tcPr>
          <w:p w:rsidR="00502FAE" w:rsidRPr="002B23FE" w:rsidRDefault="005C257C"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77" w:type="pct"/>
            <w:vAlign w:val="center"/>
          </w:tcPr>
          <w:p w:rsidR="00502FAE" w:rsidRPr="002B23FE" w:rsidRDefault="005C257C"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r>
      <w:tr w:rsidR="00B81BC0" w:rsidRPr="002B23FE" w:rsidTr="00EC57DF">
        <w:trPr>
          <w:jc w:val="center"/>
        </w:trPr>
        <w:tc>
          <w:tcPr>
            <w:tcW w:w="617" w:type="pct"/>
            <w:vMerge/>
          </w:tcPr>
          <w:p w:rsidR="005C257C" w:rsidRPr="002B23FE" w:rsidRDefault="005C257C" w:rsidP="002D6557">
            <w:pPr>
              <w:spacing w:line="240" w:lineRule="auto"/>
              <w:ind w:firstLine="0"/>
              <w:rPr>
                <w:rFonts w:ascii="Times New Roman" w:hAnsi="Times New Roman" w:cs="Times New Roman"/>
                <w:iCs/>
                <w:color w:val="000000" w:themeColor="text1"/>
              </w:rPr>
            </w:pPr>
          </w:p>
        </w:tc>
        <w:tc>
          <w:tcPr>
            <w:tcW w:w="1364" w:type="pct"/>
          </w:tcPr>
          <w:p w:rsidR="005C257C" w:rsidRPr="002B23FE" w:rsidRDefault="005C257C" w:rsidP="002D6557">
            <w:pPr>
              <w:pStyle w:val="ListParagraph"/>
              <w:numPr>
                <w:ilvl w:val="0"/>
                <w:numId w:val="22"/>
              </w:numPr>
              <w:tabs>
                <w:tab w:val="left" w:pos="213"/>
                <w:tab w:val="left" w:pos="360"/>
              </w:tabs>
              <w:spacing w:after="0" w:line="240" w:lineRule="auto"/>
              <w:ind w:left="0" w:right="20"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 xml:space="preserve">Kinh tế lượng </w:t>
            </w:r>
          </w:p>
          <w:p w:rsidR="005C257C" w:rsidRPr="002B23FE" w:rsidRDefault="005C257C" w:rsidP="002D6557">
            <w:pPr>
              <w:pStyle w:val="ListParagraph"/>
              <w:numPr>
                <w:ilvl w:val="0"/>
                <w:numId w:val="22"/>
              </w:numPr>
              <w:tabs>
                <w:tab w:val="left" w:pos="213"/>
                <w:tab w:val="left" w:pos="360"/>
              </w:tabs>
              <w:spacing w:after="0" w:line="240" w:lineRule="auto"/>
              <w:ind w:left="0" w:right="20"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Hệ thống thông tin trong quản lý</w:t>
            </w:r>
          </w:p>
          <w:p w:rsidR="005C257C" w:rsidRPr="002B23FE" w:rsidRDefault="005C257C" w:rsidP="002D6557">
            <w:pPr>
              <w:pStyle w:val="ListParagraph"/>
              <w:numPr>
                <w:ilvl w:val="0"/>
                <w:numId w:val="22"/>
              </w:numPr>
              <w:tabs>
                <w:tab w:val="left" w:pos="213"/>
                <w:tab w:val="left" w:pos="360"/>
              </w:tabs>
              <w:spacing w:after="0" w:line="240" w:lineRule="auto"/>
              <w:ind w:left="0" w:right="20"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 xml:space="preserve">Luật Kinh tế </w:t>
            </w:r>
          </w:p>
          <w:p w:rsidR="005C257C" w:rsidRPr="002B23FE" w:rsidRDefault="005C257C" w:rsidP="002D6557">
            <w:pPr>
              <w:pStyle w:val="ListParagraph"/>
              <w:numPr>
                <w:ilvl w:val="0"/>
                <w:numId w:val="22"/>
              </w:numPr>
              <w:tabs>
                <w:tab w:val="left" w:pos="213"/>
                <w:tab w:val="left" w:pos="360"/>
              </w:tabs>
              <w:spacing w:after="0" w:line="240" w:lineRule="auto"/>
              <w:ind w:left="0" w:right="20"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lastRenderedPageBreak/>
              <w:t>Pháp luật thương mại hàng hóa và dịch vụ</w:t>
            </w:r>
          </w:p>
          <w:p w:rsidR="005C257C" w:rsidRPr="002B23FE" w:rsidRDefault="005C257C" w:rsidP="002D6557">
            <w:pPr>
              <w:pStyle w:val="ListParagraph"/>
              <w:numPr>
                <w:ilvl w:val="0"/>
                <w:numId w:val="22"/>
              </w:numPr>
              <w:tabs>
                <w:tab w:val="left" w:pos="213"/>
                <w:tab w:val="left" w:pos="360"/>
              </w:tabs>
              <w:spacing w:after="0" w:line="240" w:lineRule="auto"/>
              <w:ind w:left="0" w:right="20"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Pháp luật về thương nhân</w:t>
            </w:r>
          </w:p>
        </w:tc>
        <w:tc>
          <w:tcPr>
            <w:tcW w:w="757" w:type="pct"/>
            <w:vAlign w:val="center"/>
          </w:tcPr>
          <w:p w:rsidR="005C257C" w:rsidRPr="002B23FE" w:rsidRDefault="005C257C"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lastRenderedPageBreak/>
              <w:t>x</w:t>
            </w:r>
          </w:p>
        </w:tc>
        <w:tc>
          <w:tcPr>
            <w:tcW w:w="727" w:type="pct"/>
            <w:vAlign w:val="center"/>
          </w:tcPr>
          <w:p w:rsidR="005C257C" w:rsidRPr="002B23FE" w:rsidRDefault="00491A63"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57" w:type="pct"/>
            <w:vAlign w:val="center"/>
          </w:tcPr>
          <w:p w:rsidR="005C257C" w:rsidRPr="002B23FE" w:rsidRDefault="005C257C"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77" w:type="pct"/>
            <w:vAlign w:val="center"/>
          </w:tcPr>
          <w:p w:rsidR="005C257C" w:rsidRPr="002B23FE" w:rsidRDefault="005C257C"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r>
      <w:tr w:rsidR="00B81BC0" w:rsidRPr="002B23FE" w:rsidTr="00EC57DF">
        <w:trPr>
          <w:trHeight w:val="471"/>
          <w:jc w:val="center"/>
        </w:trPr>
        <w:tc>
          <w:tcPr>
            <w:tcW w:w="617" w:type="pct"/>
            <w:vMerge w:val="restart"/>
            <w:vAlign w:val="center"/>
          </w:tcPr>
          <w:p w:rsidR="00502FAE" w:rsidRPr="002B23FE" w:rsidRDefault="00502FAE" w:rsidP="002D6557">
            <w:pPr>
              <w:spacing w:line="240" w:lineRule="auto"/>
              <w:ind w:firstLine="0"/>
              <w:rPr>
                <w:rFonts w:ascii="Times New Roman" w:hAnsi="Times New Roman" w:cs="Times New Roman"/>
                <w:iCs/>
                <w:color w:val="000000" w:themeColor="text1"/>
              </w:rPr>
            </w:pPr>
            <w:r w:rsidRPr="002B23FE">
              <w:rPr>
                <w:rFonts w:ascii="Times New Roman" w:hAnsi="Times New Roman" w:cs="Times New Roman"/>
                <w:iCs/>
                <w:color w:val="000000" w:themeColor="text1"/>
              </w:rPr>
              <w:lastRenderedPageBreak/>
              <w:t>Kiến thức ngành</w:t>
            </w:r>
          </w:p>
        </w:tc>
        <w:tc>
          <w:tcPr>
            <w:tcW w:w="1364" w:type="pct"/>
          </w:tcPr>
          <w:p w:rsidR="00910E4D" w:rsidRPr="002B23FE" w:rsidRDefault="00910E4D" w:rsidP="002D6557">
            <w:pPr>
              <w:pStyle w:val="ListParagraph"/>
              <w:numPr>
                <w:ilvl w:val="0"/>
                <w:numId w:val="22"/>
              </w:numPr>
              <w:tabs>
                <w:tab w:val="left" w:pos="210"/>
                <w:tab w:val="left" w:pos="354"/>
              </w:tabs>
              <w:spacing w:after="0" w:line="240" w:lineRule="auto"/>
              <w:ind w:left="0" w:right="236"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Quản trị chiến lược</w:t>
            </w:r>
          </w:p>
          <w:p w:rsidR="00910E4D" w:rsidRPr="002B23FE" w:rsidRDefault="00910E4D" w:rsidP="002D6557">
            <w:pPr>
              <w:pStyle w:val="ListParagraph"/>
              <w:numPr>
                <w:ilvl w:val="0"/>
                <w:numId w:val="22"/>
              </w:numPr>
              <w:tabs>
                <w:tab w:val="left" w:pos="210"/>
                <w:tab w:val="left" w:pos="354"/>
              </w:tabs>
              <w:spacing w:after="0" w:line="240" w:lineRule="auto"/>
              <w:ind w:left="0" w:right="236"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 xml:space="preserve">Quản trị tài chính </w:t>
            </w:r>
          </w:p>
          <w:p w:rsidR="00910E4D" w:rsidRPr="002B23FE" w:rsidRDefault="00910E4D" w:rsidP="002D6557">
            <w:pPr>
              <w:pStyle w:val="ListParagraph"/>
              <w:numPr>
                <w:ilvl w:val="0"/>
                <w:numId w:val="22"/>
              </w:numPr>
              <w:tabs>
                <w:tab w:val="left" w:pos="210"/>
                <w:tab w:val="left" w:pos="354"/>
              </w:tabs>
              <w:spacing w:after="0" w:line="240" w:lineRule="auto"/>
              <w:ind w:left="0" w:right="236"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Quản trị nhân lực</w:t>
            </w:r>
          </w:p>
          <w:p w:rsidR="00910E4D" w:rsidRPr="002B23FE" w:rsidRDefault="00910E4D" w:rsidP="002D6557">
            <w:pPr>
              <w:pStyle w:val="ListParagraph"/>
              <w:numPr>
                <w:ilvl w:val="0"/>
                <w:numId w:val="22"/>
              </w:numPr>
              <w:tabs>
                <w:tab w:val="left" w:pos="210"/>
                <w:tab w:val="left" w:pos="354"/>
              </w:tabs>
              <w:spacing w:after="0" w:line="240" w:lineRule="auto"/>
              <w:ind w:left="0" w:right="236"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Thương mại điện tử</w:t>
            </w:r>
          </w:p>
          <w:p w:rsidR="00502FAE" w:rsidRPr="002B23FE" w:rsidRDefault="00910E4D" w:rsidP="002D6557">
            <w:pPr>
              <w:pStyle w:val="ListParagraph"/>
              <w:numPr>
                <w:ilvl w:val="0"/>
                <w:numId w:val="22"/>
              </w:numPr>
              <w:tabs>
                <w:tab w:val="left" w:pos="210"/>
                <w:tab w:val="left" w:pos="354"/>
              </w:tabs>
              <w:spacing w:after="0" w:line="240" w:lineRule="auto"/>
              <w:ind w:left="0" w:right="236" w:firstLine="0"/>
              <w:rPr>
                <w:rFonts w:ascii="Times New Roman" w:eastAsia="Times New Roman" w:hAnsi="Times New Roman"/>
                <w:b/>
                <w:color w:val="000000" w:themeColor="text1"/>
                <w:sz w:val="22"/>
              </w:rPr>
            </w:pPr>
            <w:r w:rsidRPr="002B23FE">
              <w:rPr>
                <w:rFonts w:ascii="Times New Roman" w:eastAsia="Times New Roman" w:hAnsi="Times New Roman"/>
                <w:color w:val="000000" w:themeColor="text1"/>
              </w:rPr>
              <w:t xml:space="preserve">Phân tích hoạt động kinh doanh  </w:t>
            </w:r>
          </w:p>
        </w:tc>
        <w:tc>
          <w:tcPr>
            <w:tcW w:w="757" w:type="pct"/>
            <w:vAlign w:val="center"/>
          </w:tcPr>
          <w:p w:rsidR="00502FAE" w:rsidRPr="002B23FE" w:rsidRDefault="00910E4D"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27" w:type="pct"/>
            <w:vAlign w:val="center"/>
          </w:tcPr>
          <w:p w:rsidR="00502FAE" w:rsidRPr="002B23FE" w:rsidRDefault="00910E4D"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57" w:type="pct"/>
            <w:vAlign w:val="center"/>
          </w:tcPr>
          <w:p w:rsidR="00502FAE" w:rsidRPr="002B23FE" w:rsidRDefault="00910E4D"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77" w:type="pct"/>
            <w:vAlign w:val="center"/>
          </w:tcPr>
          <w:p w:rsidR="00502FAE" w:rsidRPr="002B23FE" w:rsidRDefault="00910E4D"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r>
      <w:tr w:rsidR="00B81BC0" w:rsidRPr="002B23FE" w:rsidTr="00EC57DF">
        <w:trPr>
          <w:jc w:val="center"/>
        </w:trPr>
        <w:tc>
          <w:tcPr>
            <w:tcW w:w="617" w:type="pct"/>
            <w:vMerge/>
          </w:tcPr>
          <w:p w:rsidR="00502FAE" w:rsidRPr="002B23FE" w:rsidRDefault="00502FAE" w:rsidP="002D6557">
            <w:pPr>
              <w:spacing w:line="240" w:lineRule="auto"/>
              <w:ind w:firstLine="0"/>
              <w:rPr>
                <w:rFonts w:ascii="Times New Roman" w:hAnsi="Times New Roman" w:cs="Times New Roman"/>
                <w:iCs/>
                <w:color w:val="000000" w:themeColor="text1"/>
              </w:rPr>
            </w:pPr>
          </w:p>
        </w:tc>
        <w:tc>
          <w:tcPr>
            <w:tcW w:w="1364" w:type="pct"/>
          </w:tcPr>
          <w:p w:rsidR="00910E4D" w:rsidRPr="002B23FE" w:rsidRDefault="00910E4D" w:rsidP="002D6557">
            <w:pPr>
              <w:pStyle w:val="ListParagraph"/>
              <w:numPr>
                <w:ilvl w:val="0"/>
                <w:numId w:val="22"/>
              </w:numPr>
              <w:tabs>
                <w:tab w:val="left" w:pos="210"/>
                <w:tab w:val="left" w:pos="354"/>
              </w:tabs>
              <w:spacing w:after="0" w:line="240" w:lineRule="auto"/>
              <w:ind w:left="0" w:right="236"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Đạo đức kinh doanh và VH DN</w:t>
            </w:r>
          </w:p>
          <w:p w:rsidR="00910E4D" w:rsidRPr="002B23FE" w:rsidRDefault="00910E4D" w:rsidP="002D6557">
            <w:pPr>
              <w:pStyle w:val="ListParagraph"/>
              <w:numPr>
                <w:ilvl w:val="0"/>
                <w:numId w:val="22"/>
              </w:numPr>
              <w:tabs>
                <w:tab w:val="left" w:pos="210"/>
                <w:tab w:val="left" w:pos="354"/>
              </w:tabs>
              <w:spacing w:after="0" w:line="240" w:lineRule="auto"/>
              <w:ind w:left="0" w:right="236"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Quan hệ công chúng</w:t>
            </w:r>
          </w:p>
          <w:p w:rsidR="00502FAE" w:rsidRPr="002B23FE" w:rsidRDefault="00910E4D" w:rsidP="002D6557">
            <w:pPr>
              <w:pStyle w:val="ListParagraph"/>
              <w:numPr>
                <w:ilvl w:val="0"/>
                <w:numId w:val="22"/>
              </w:numPr>
              <w:tabs>
                <w:tab w:val="left" w:pos="210"/>
                <w:tab w:val="left" w:pos="354"/>
              </w:tabs>
              <w:spacing w:after="0" w:line="240" w:lineRule="auto"/>
              <w:ind w:left="0" w:right="236"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Thị trường chứng khoán</w:t>
            </w:r>
          </w:p>
          <w:p w:rsidR="00910E4D" w:rsidRPr="002B23FE" w:rsidRDefault="00910E4D" w:rsidP="002D6557">
            <w:pPr>
              <w:pStyle w:val="ListParagraph"/>
              <w:numPr>
                <w:ilvl w:val="0"/>
                <w:numId w:val="22"/>
              </w:numPr>
              <w:tabs>
                <w:tab w:val="left" w:pos="210"/>
                <w:tab w:val="left" w:pos="354"/>
              </w:tabs>
              <w:spacing w:after="0" w:line="240" w:lineRule="auto"/>
              <w:ind w:left="0" w:right="236"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 xml:space="preserve">Thống kê doanh nghiệp </w:t>
            </w:r>
          </w:p>
          <w:p w:rsidR="00910E4D" w:rsidRPr="002B23FE" w:rsidRDefault="00910E4D" w:rsidP="002D6557">
            <w:pPr>
              <w:pStyle w:val="ListParagraph"/>
              <w:numPr>
                <w:ilvl w:val="0"/>
                <w:numId w:val="22"/>
              </w:numPr>
              <w:tabs>
                <w:tab w:val="left" w:pos="210"/>
                <w:tab w:val="left" w:pos="354"/>
              </w:tabs>
              <w:spacing w:after="0" w:line="240" w:lineRule="auto"/>
              <w:ind w:left="0" w:right="236"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Tin học ứng dụng</w:t>
            </w:r>
          </w:p>
          <w:p w:rsidR="00910E4D" w:rsidRPr="002B23FE" w:rsidRDefault="00910E4D" w:rsidP="002D6557">
            <w:pPr>
              <w:pStyle w:val="ListParagraph"/>
              <w:numPr>
                <w:ilvl w:val="0"/>
                <w:numId w:val="22"/>
              </w:numPr>
              <w:tabs>
                <w:tab w:val="left" w:pos="210"/>
                <w:tab w:val="left" w:pos="354"/>
              </w:tabs>
              <w:spacing w:after="0" w:line="240" w:lineRule="auto"/>
              <w:ind w:left="0" w:right="236"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Giao tiếp trong kinh doanh</w:t>
            </w:r>
          </w:p>
          <w:p w:rsidR="00910E4D" w:rsidRPr="002B23FE" w:rsidRDefault="00910E4D" w:rsidP="002D6557">
            <w:pPr>
              <w:pStyle w:val="ListParagraph"/>
              <w:numPr>
                <w:ilvl w:val="0"/>
                <w:numId w:val="22"/>
              </w:numPr>
              <w:tabs>
                <w:tab w:val="left" w:pos="210"/>
                <w:tab w:val="left" w:pos="354"/>
              </w:tabs>
              <w:spacing w:after="0" w:line="240" w:lineRule="auto"/>
              <w:ind w:left="0" w:right="236"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Soạn thảo văn bản quản lý kinh tế</w:t>
            </w:r>
          </w:p>
          <w:p w:rsidR="00910E4D" w:rsidRPr="002B23FE" w:rsidRDefault="00910E4D" w:rsidP="002D6557">
            <w:pPr>
              <w:pStyle w:val="ListParagraph"/>
              <w:numPr>
                <w:ilvl w:val="0"/>
                <w:numId w:val="22"/>
              </w:numPr>
              <w:tabs>
                <w:tab w:val="left" w:pos="210"/>
                <w:tab w:val="left" w:pos="354"/>
              </w:tabs>
              <w:spacing w:after="0" w:line="240" w:lineRule="auto"/>
              <w:ind w:left="0" w:right="236" w:firstLine="0"/>
              <w:rPr>
                <w:rFonts w:ascii="Times New Roman" w:eastAsia="Times New Roman" w:hAnsi="Times New Roman"/>
                <w:b/>
                <w:color w:val="000000" w:themeColor="text1"/>
                <w:sz w:val="22"/>
              </w:rPr>
            </w:pPr>
            <w:r w:rsidRPr="002B23FE">
              <w:rPr>
                <w:rFonts w:ascii="Times New Roman" w:eastAsia="Times New Roman" w:hAnsi="Times New Roman"/>
                <w:color w:val="000000" w:themeColor="text1"/>
              </w:rPr>
              <w:t>Kinh doanh quốc tế</w:t>
            </w:r>
          </w:p>
        </w:tc>
        <w:tc>
          <w:tcPr>
            <w:tcW w:w="757" w:type="pct"/>
            <w:vAlign w:val="center"/>
          </w:tcPr>
          <w:p w:rsidR="00502FAE" w:rsidRPr="002B23FE" w:rsidRDefault="00910E4D"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27" w:type="pct"/>
            <w:vAlign w:val="center"/>
          </w:tcPr>
          <w:p w:rsidR="00502FAE" w:rsidRPr="002B23FE" w:rsidRDefault="00910E4D"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57" w:type="pct"/>
            <w:vAlign w:val="center"/>
          </w:tcPr>
          <w:p w:rsidR="00502FAE" w:rsidRPr="002B23FE" w:rsidRDefault="00910E4D"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77" w:type="pct"/>
            <w:vAlign w:val="center"/>
          </w:tcPr>
          <w:p w:rsidR="00502FAE" w:rsidRPr="002B23FE" w:rsidRDefault="00910E4D"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r>
      <w:tr w:rsidR="00910E4D" w:rsidRPr="002B23FE" w:rsidTr="00EC57DF">
        <w:trPr>
          <w:jc w:val="center"/>
        </w:trPr>
        <w:tc>
          <w:tcPr>
            <w:tcW w:w="617" w:type="pct"/>
            <w:vMerge w:val="restart"/>
          </w:tcPr>
          <w:p w:rsidR="00910E4D" w:rsidRPr="002B23FE" w:rsidRDefault="00910E4D" w:rsidP="002D6557">
            <w:pPr>
              <w:spacing w:line="240" w:lineRule="auto"/>
              <w:ind w:firstLine="0"/>
              <w:rPr>
                <w:rFonts w:ascii="Times New Roman" w:hAnsi="Times New Roman" w:cs="Times New Roman"/>
                <w:iCs/>
                <w:color w:val="000000" w:themeColor="text1"/>
              </w:rPr>
            </w:pPr>
            <w:r w:rsidRPr="002B23FE">
              <w:rPr>
                <w:rFonts w:ascii="Times New Roman" w:hAnsi="Times New Roman" w:cs="Times New Roman"/>
                <w:iCs/>
                <w:color w:val="000000" w:themeColor="text1"/>
              </w:rPr>
              <w:t>Kiến thức chuyên ngành</w:t>
            </w:r>
          </w:p>
        </w:tc>
        <w:tc>
          <w:tcPr>
            <w:tcW w:w="1364" w:type="pct"/>
          </w:tcPr>
          <w:p w:rsidR="00910E4D" w:rsidRPr="002B23FE" w:rsidRDefault="00910E4D" w:rsidP="002D6557">
            <w:pPr>
              <w:pStyle w:val="ListParagraph"/>
              <w:numPr>
                <w:ilvl w:val="0"/>
                <w:numId w:val="22"/>
              </w:numPr>
              <w:tabs>
                <w:tab w:val="left" w:pos="270"/>
              </w:tabs>
              <w:spacing w:after="0" w:line="240" w:lineRule="auto"/>
              <w:ind w:left="-72" w:right="236"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Quản trị hành chính văn phòng</w:t>
            </w:r>
          </w:p>
          <w:p w:rsidR="00910E4D" w:rsidRPr="002B23FE" w:rsidRDefault="00910E4D" w:rsidP="002D6557">
            <w:pPr>
              <w:pStyle w:val="ListParagraph"/>
              <w:numPr>
                <w:ilvl w:val="0"/>
                <w:numId w:val="22"/>
              </w:numPr>
              <w:tabs>
                <w:tab w:val="left" w:pos="270"/>
              </w:tabs>
              <w:spacing w:after="0" w:line="240" w:lineRule="auto"/>
              <w:ind w:left="-72" w:right="236"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Quản trị doanh nghiệp</w:t>
            </w:r>
          </w:p>
          <w:p w:rsidR="00910E4D" w:rsidRPr="002B23FE" w:rsidRDefault="00910E4D" w:rsidP="002D6557">
            <w:pPr>
              <w:pStyle w:val="ListParagraph"/>
              <w:numPr>
                <w:ilvl w:val="0"/>
                <w:numId w:val="22"/>
              </w:numPr>
              <w:tabs>
                <w:tab w:val="left" w:pos="270"/>
              </w:tabs>
              <w:spacing w:after="0" w:line="240" w:lineRule="auto"/>
              <w:ind w:left="-72" w:right="236"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Kế toán tài chính</w:t>
            </w:r>
          </w:p>
          <w:p w:rsidR="00910E4D" w:rsidRPr="002B23FE" w:rsidRDefault="00910E4D" w:rsidP="002D6557">
            <w:pPr>
              <w:pStyle w:val="ListParagraph"/>
              <w:numPr>
                <w:ilvl w:val="0"/>
                <w:numId w:val="22"/>
              </w:numPr>
              <w:tabs>
                <w:tab w:val="left" w:pos="270"/>
              </w:tabs>
              <w:spacing w:after="0" w:line="240" w:lineRule="auto"/>
              <w:ind w:left="-72" w:right="236"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Quản trị chất lượng</w:t>
            </w:r>
          </w:p>
          <w:p w:rsidR="00910E4D" w:rsidRPr="002B23FE" w:rsidRDefault="00910E4D" w:rsidP="002D6557">
            <w:pPr>
              <w:pStyle w:val="ListParagraph"/>
              <w:numPr>
                <w:ilvl w:val="0"/>
                <w:numId w:val="22"/>
              </w:numPr>
              <w:tabs>
                <w:tab w:val="left" w:pos="270"/>
              </w:tabs>
              <w:spacing w:after="0" w:line="240" w:lineRule="auto"/>
              <w:ind w:left="-72" w:right="236"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Quản trị dự án</w:t>
            </w:r>
          </w:p>
        </w:tc>
        <w:tc>
          <w:tcPr>
            <w:tcW w:w="757" w:type="pct"/>
            <w:vAlign w:val="center"/>
          </w:tcPr>
          <w:p w:rsidR="00910E4D" w:rsidRPr="002B23FE" w:rsidRDefault="00CA107D"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27" w:type="pct"/>
            <w:vAlign w:val="center"/>
          </w:tcPr>
          <w:p w:rsidR="00910E4D" w:rsidRPr="002B23FE" w:rsidRDefault="00CA107D"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57" w:type="pct"/>
            <w:vAlign w:val="center"/>
          </w:tcPr>
          <w:p w:rsidR="00910E4D" w:rsidRPr="002B23FE" w:rsidRDefault="00CA107D"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77" w:type="pct"/>
            <w:vAlign w:val="center"/>
          </w:tcPr>
          <w:p w:rsidR="00910E4D" w:rsidRPr="002B23FE" w:rsidRDefault="00CA107D"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r>
      <w:tr w:rsidR="00910E4D" w:rsidRPr="002B23FE" w:rsidTr="00EC57DF">
        <w:trPr>
          <w:jc w:val="center"/>
        </w:trPr>
        <w:tc>
          <w:tcPr>
            <w:tcW w:w="617" w:type="pct"/>
            <w:vMerge/>
          </w:tcPr>
          <w:p w:rsidR="00910E4D" w:rsidRPr="002B23FE" w:rsidRDefault="00910E4D" w:rsidP="002D6557">
            <w:pPr>
              <w:spacing w:line="240" w:lineRule="auto"/>
              <w:ind w:firstLine="0"/>
              <w:rPr>
                <w:rFonts w:ascii="Times New Roman" w:hAnsi="Times New Roman" w:cs="Times New Roman"/>
                <w:iCs/>
                <w:color w:val="000000" w:themeColor="text1"/>
              </w:rPr>
            </w:pPr>
          </w:p>
        </w:tc>
        <w:tc>
          <w:tcPr>
            <w:tcW w:w="1364" w:type="pct"/>
          </w:tcPr>
          <w:p w:rsidR="00910E4D" w:rsidRPr="002B23FE" w:rsidRDefault="00910E4D" w:rsidP="002D6557">
            <w:pPr>
              <w:pStyle w:val="ListParagraph"/>
              <w:numPr>
                <w:ilvl w:val="0"/>
                <w:numId w:val="22"/>
              </w:numPr>
              <w:tabs>
                <w:tab w:val="left" w:pos="270"/>
              </w:tabs>
              <w:spacing w:after="0" w:line="240" w:lineRule="auto"/>
              <w:ind w:left="-72" w:right="236"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 xml:space="preserve">Quản trị sản xuất </w:t>
            </w:r>
          </w:p>
          <w:p w:rsidR="00910E4D" w:rsidRPr="002B23FE" w:rsidRDefault="00910E4D" w:rsidP="002D6557">
            <w:pPr>
              <w:pStyle w:val="ListParagraph"/>
              <w:numPr>
                <w:ilvl w:val="0"/>
                <w:numId w:val="22"/>
              </w:numPr>
              <w:tabs>
                <w:tab w:val="left" w:pos="270"/>
              </w:tabs>
              <w:spacing w:after="0" w:line="240" w:lineRule="auto"/>
              <w:ind w:left="-72" w:right="236"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Quản trị công nghệ và đổi mới</w:t>
            </w:r>
          </w:p>
          <w:p w:rsidR="00910E4D" w:rsidRPr="002B23FE" w:rsidRDefault="00910E4D" w:rsidP="002D6557">
            <w:pPr>
              <w:pStyle w:val="ListParagraph"/>
              <w:numPr>
                <w:ilvl w:val="0"/>
                <w:numId w:val="22"/>
              </w:numPr>
              <w:tabs>
                <w:tab w:val="left" w:pos="270"/>
              </w:tabs>
              <w:spacing w:after="0" w:line="240" w:lineRule="auto"/>
              <w:ind w:left="-72" w:right="236"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Quản trị tri thức</w:t>
            </w:r>
          </w:p>
          <w:p w:rsidR="00910E4D" w:rsidRPr="002B23FE" w:rsidRDefault="00910E4D" w:rsidP="002D6557">
            <w:pPr>
              <w:pStyle w:val="ListParagraph"/>
              <w:numPr>
                <w:ilvl w:val="0"/>
                <w:numId w:val="22"/>
              </w:numPr>
              <w:tabs>
                <w:tab w:val="left" w:pos="270"/>
              </w:tabs>
              <w:spacing w:after="0" w:line="240" w:lineRule="auto"/>
              <w:ind w:left="-72" w:right="236"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Kỹ thuật NV ngoại thương</w:t>
            </w:r>
          </w:p>
          <w:p w:rsidR="00910E4D" w:rsidRPr="002B23FE" w:rsidRDefault="00910E4D" w:rsidP="002D6557">
            <w:pPr>
              <w:pStyle w:val="ListParagraph"/>
              <w:numPr>
                <w:ilvl w:val="0"/>
                <w:numId w:val="22"/>
              </w:numPr>
              <w:tabs>
                <w:tab w:val="left" w:pos="270"/>
              </w:tabs>
              <w:spacing w:after="0" w:line="240" w:lineRule="auto"/>
              <w:ind w:left="-72" w:right="236"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Quản trị bán hàng</w:t>
            </w:r>
          </w:p>
          <w:p w:rsidR="00910E4D" w:rsidRPr="002B23FE" w:rsidRDefault="00910E4D" w:rsidP="002D6557">
            <w:pPr>
              <w:pStyle w:val="ListParagraph"/>
              <w:numPr>
                <w:ilvl w:val="0"/>
                <w:numId w:val="22"/>
              </w:numPr>
              <w:tabs>
                <w:tab w:val="left" w:pos="270"/>
              </w:tabs>
              <w:spacing w:after="0" w:line="240" w:lineRule="auto"/>
              <w:ind w:left="-72" w:right="236"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Quản trị quan hệ khách hàng</w:t>
            </w:r>
          </w:p>
          <w:p w:rsidR="00910E4D" w:rsidRPr="002B23FE" w:rsidRDefault="00910E4D" w:rsidP="002D6557">
            <w:pPr>
              <w:pStyle w:val="ListParagraph"/>
              <w:numPr>
                <w:ilvl w:val="0"/>
                <w:numId w:val="22"/>
              </w:numPr>
              <w:tabs>
                <w:tab w:val="left" w:pos="270"/>
              </w:tabs>
              <w:spacing w:after="0" w:line="240" w:lineRule="auto"/>
              <w:ind w:left="-72" w:right="236"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lastRenderedPageBreak/>
              <w:t xml:space="preserve">Tâm lý học quản trị kinh doanh </w:t>
            </w:r>
          </w:p>
          <w:p w:rsidR="00910E4D" w:rsidRPr="002B23FE" w:rsidRDefault="00910E4D" w:rsidP="002D6557">
            <w:pPr>
              <w:pStyle w:val="ListParagraph"/>
              <w:numPr>
                <w:ilvl w:val="0"/>
                <w:numId w:val="22"/>
              </w:numPr>
              <w:tabs>
                <w:tab w:val="left" w:pos="270"/>
              </w:tabs>
              <w:spacing w:after="0" w:line="240" w:lineRule="auto"/>
              <w:ind w:left="-72" w:right="236"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Kỹ năng quản trị</w:t>
            </w:r>
          </w:p>
          <w:p w:rsidR="00910E4D" w:rsidRPr="002B23FE" w:rsidRDefault="00910E4D" w:rsidP="002D6557">
            <w:pPr>
              <w:pStyle w:val="ListParagraph"/>
              <w:numPr>
                <w:ilvl w:val="0"/>
                <w:numId w:val="22"/>
              </w:numPr>
              <w:tabs>
                <w:tab w:val="left" w:pos="270"/>
              </w:tabs>
              <w:spacing w:after="0" w:line="240" w:lineRule="auto"/>
              <w:ind w:left="-72" w:right="236"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Quản trị chuỗi cung ứng</w:t>
            </w:r>
          </w:p>
          <w:p w:rsidR="00910E4D" w:rsidRPr="002B23FE" w:rsidRDefault="00910E4D" w:rsidP="002D6557">
            <w:pPr>
              <w:pStyle w:val="ListParagraph"/>
              <w:numPr>
                <w:ilvl w:val="0"/>
                <w:numId w:val="22"/>
              </w:numPr>
              <w:tabs>
                <w:tab w:val="left" w:pos="270"/>
              </w:tabs>
              <w:spacing w:after="0" w:line="240" w:lineRule="auto"/>
              <w:ind w:left="-72" w:right="236" w:firstLine="0"/>
              <w:rPr>
                <w:rFonts w:ascii="Times New Roman" w:eastAsia="Times New Roman" w:hAnsi="Times New Roman"/>
                <w:color w:val="000000" w:themeColor="text1"/>
                <w:sz w:val="22"/>
              </w:rPr>
            </w:pPr>
            <w:r w:rsidRPr="002B23FE">
              <w:rPr>
                <w:rFonts w:ascii="Times New Roman" w:eastAsia="Times New Roman" w:hAnsi="Times New Roman"/>
                <w:color w:val="000000" w:themeColor="text1"/>
              </w:rPr>
              <w:t>Kế toán quản trị</w:t>
            </w:r>
          </w:p>
        </w:tc>
        <w:tc>
          <w:tcPr>
            <w:tcW w:w="757" w:type="pct"/>
            <w:vAlign w:val="center"/>
          </w:tcPr>
          <w:p w:rsidR="00910E4D" w:rsidRPr="002B23FE" w:rsidRDefault="00CA107D"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lastRenderedPageBreak/>
              <w:t>x</w:t>
            </w:r>
          </w:p>
        </w:tc>
        <w:tc>
          <w:tcPr>
            <w:tcW w:w="727" w:type="pct"/>
            <w:vAlign w:val="center"/>
          </w:tcPr>
          <w:p w:rsidR="00910E4D" w:rsidRPr="002B23FE" w:rsidRDefault="00CA107D"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57" w:type="pct"/>
            <w:vAlign w:val="center"/>
          </w:tcPr>
          <w:p w:rsidR="00910E4D" w:rsidRPr="002B23FE" w:rsidRDefault="00CA107D"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77" w:type="pct"/>
            <w:vAlign w:val="center"/>
          </w:tcPr>
          <w:p w:rsidR="00910E4D" w:rsidRPr="002B23FE" w:rsidRDefault="00CA107D"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r>
      <w:tr w:rsidR="00B81BC0" w:rsidRPr="002B23FE" w:rsidTr="00EC57DF">
        <w:trPr>
          <w:jc w:val="center"/>
        </w:trPr>
        <w:tc>
          <w:tcPr>
            <w:tcW w:w="617" w:type="pct"/>
          </w:tcPr>
          <w:p w:rsidR="00502FAE" w:rsidRPr="002B23FE" w:rsidRDefault="00502FAE" w:rsidP="002D6557">
            <w:pPr>
              <w:spacing w:line="240" w:lineRule="auto"/>
              <w:ind w:firstLine="0"/>
              <w:rPr>
                <w:rFonts w:ascii="Times New Roman" w:hAnsi="Times New Roman" w:cs="Times New Roman"/>
                <w:iCs/>
                <w:color w:val="000000" w:themeColor="text1"/>
              </w:rPr>
            </w:pPr>
            <w:r w:rsidRPr="002B23FE">
              <w:rPr>
                <w:rFonts w:ascii="Times New Roman" w:hAnsi="Times New Roman" w:cs="Times New Roman"/>
                <w:iCs/>
                <w:color w:val="000000" w:themeColor="text1"/>
              </w:rPr>
              <w:lastRenderedPageBreak/>
              <w:t>Thực tập môn học</w:t>
            </w:r>
          </w:p>
        </w:tc>
        <w:tc>
          <w:tcPr>
            <w:tcW w:w="1364" w:type="pct"/>
          </w:tcPr>
          <w:p w:rsidR="00502FAE" w:rsidRPr="002B23FE" w:rsidRDefault="00EE540D" w:rsidP="002D6557">
            <w:pPr>
              <w:spacing w:line="240" w:lineRule="auto"/>
              <w:ind w:right="236" w:firstLine="0"/>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Quản trị chiến lược, Quản trị doanh nghiệp, Quản trị nhân lực</w:t>
            </w:r>
          </w:p>
        </w:tc>
        <w:tc>
          <w:tcPr>
            <w:tcW w:w="757" w:type="pct"/>
            <w:vAlign w:val="center"/>
          </w:tcPr>
          <w:p w:rsidR="00502FAE" w:rsidRPr="002B23FE" w:rsidRDefault="00491A63"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27" w:type="pct"/>
            <w:vAlign w:val="center"/>
          </w:tcPr>
          <w:p w:rsidR="00502FAE" w:rsidRPr="002B23FE" w:rsidRDefault="00EE540D"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57" w:type="pct"/>
            <w:vAlign w:val="center"/>
          </w:tcPr>
          <w:p w:rsidR="00502FAE" w:rsidRPr="002B23FE" w:rsidRDefault="00EE540D"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77" w:type="pct"/>
            <w:vAlign w:val="center"/>
          </w:tcPr>
          <w:p w:rsidR="00502FAE" w:rsidRPr="002B23FE" w:rsidRDefault="00EE540D"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r>
      <w:tr w:rsidR="00B81BC0" w:rsidRPr="002B23FE" w:rsidTr="00EC57DF">
        <w:trPr>
          <w:jc w:val="center"/>
        </w:trPr>
        <w:tc>
          <w:tcPr>
            <w:tcW w:w="617" w:type="pct"/>
          </w:tcPr>
          <w:p w:rsidR="00502FAE" w:rsidRPr="002B23FE" w:rsidRDefault="00502FAE" w:rsidP="002D6557">
            <w:pPr>
              <w:spacing w:line="240" w:lineRule="auto"/>
              <w:ind w:firstLine="0"/>
              <w:rPr>
                <w:rFonts w:ascii="Times New Roman" w:hAnsi="Times New Roman" w:cs="Times New Roman"/>
                <w:iCs/>
                <w:color w:val="000000" w:themeColor="text1"/>
              </w:rPr>
            </w:pPr>
            <w:r w:rsidRPr="002B23FE">
              <w:rPr>
                <w:rFonts w:ascii="Times New Roman" w:hAnsi="Times New Roman" w:cs="Times New Roman"/>
                <w:iCs/>
                <w:color w:val="000000" w:themeColor="text1"/>
              </w:rPr>
              <w:t>Thực tập tốt nghiệp</w:t>
            </w:r>
          </w:p>
        </w:tc>
        <w:tc>
          <w:tcPr>
            <w:tcW w:w="1364" w:type="pct"/>
          </w:tcPr>
          <w:p w:rsidR="00502FAE" w:rsidRPr="002B23FE" w:rsidRDefault="00874C41" w:rsidP="00874C41">
            <w:pPr>
              <w:spacing w:line="240" w:lineRule="auto"/>
              <w:ind w:right="236" w:firstLine="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Báo cáo  </w:t>
            </w:r>
            <w:r>
              <w:rPr>
                <w:rFonts w:ascii="Times New Roman" w:hAnsi="Times New Roman" w:cs="Times New Roman"/>
                <w:iCs/>
                <w:color w:val="000000" w:themeColor="text1"/>
              </w:rPr>
              <w:t>t</w:t>
            </w:r>
            <w:r w:rsidRPr="002B23FE">
              <w:rPr>
                <w:rFonts w:ascii="Times New Roman" w:hAnsi="Times New Roman" w:cs="Times New Roman"/>
                <w:iCs/>
                <w:color w:val="000000" w:themeColor="text1"/>
              </w:rPr>
              <w:t>hực tập tốt nghiệp</w:t>
            </w:r>
          </w:p>
        </w:tc>
        <w:tc>
          <w:tcPr>
            <w:tcW w:w="757" w:type="pct"/>
            <w:vAlign w:val="center"/>
          </w:tcPr>
          <w:p w:rsidR="00502FAE" w:rsidRPr="002B23FE" w:rsidRDefault="00EE540D"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27" w:type="pct"/>
            <w:vAlign w:val="center"/>
          </w:tcPr>
          <w:p w:rsidR="00502FAE" w:rsidRPr="002B23FE" w:rsidRDefault="00EE540D"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57" w:type="pct"/>
            <w:vAlign w:val="center"/>
          </w:tcPr>
          <w:p w:rsidR="00502FAE" w:rsidRPr="002B23FE" w:rsidRDefault="00EE540D"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77" w:type="pct"/>
            <w:vAlign w:val="center"/>
          </w:tcPr>
          <w:p w:rsidR="00502FAE" w:rsidRPr="002B23FE" w:rsidRDefault="00EE540D" w:rsidP="00EC57DF">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r>
      <w:tr w:rsidR="00B81BC0" w:rsidRPr="002B23FE" w:rsidTr="00491A63">
        <w:trPr>
          <w:jc w:val="center"/>
        </w:trPr>
        <w:tc>
          <w:tcPr>
            <w:tcW w:w="617" w:type="pct"/>
          </w:tcPr>
          <w:p w:rsidR="00502FAE" w:rsidRPr="002B23FE" w:rsidRDefault="00502FAE" w:rsidP="002D6557">
            <w:pPr>
              <w:spacing w:line="240" w:lineRule="auto"/>
              <w:ind w:firstLine="0"/>
              <w:rPr>
                <w:rFonts w:ascii="Times New Roman" w:hAnsi="Times New Roman" w:cs="Times New Roman"/>
                <w:iCs/>
                <w:color w:val="000000" w:themeColor="text1"/>
              </w:rPr>
            </w:pPr>
            <w:r w:rsidRPr="002B23FE">
              <w:rPr>
                <w:rFonts w:ascii="Times New Roman" w:hAnsi="Times New Roman" w:cs="Times New Roman"/>
                <w:iCs/>
                <w:color w:val="000000" w:themeColor="text1"/>
              </w:rPr>
              <w:t>Khóa luận tốt nghiệp/Các HP tự chọn thay thế KLTN</w:t>
            </w:r>
          </w:p>
        </w:tc>
        <w:tc>
          <w:tcPr>
            <w:tcW w:w="1364" w:type="pct"/>
          </w:tcPr>
          <w:p w:rsidR="00EE540D" w:rsidRPr="002B23FE" w:rsidRDefault="00EE540D" w:rsidP="002D6557">
            <w:pPr>
              <w:pStyle w:val="ListParagraph"/>
              <w:numPr>
                <w:ilvl w:val="0"/>
                <w:numId w:val="22"/>
              </w:numPr>
              <w:tabs>
                <w:tab w:val="left" w:pos="300"/>
              </w:tabs>
              <w:spacing w:after="0" w:line="240" w:lineRule="auto"/>
              <w:ind w:left="0" w:right="236"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Quản trị kinh doanh thương mại</w:t>
            </w:r>
          </w:p>
          <w:p w:rsidR="00502FAE" w:rsidRPr="002B23FE" w:rsidRDefault="00EE540D" w:rsidP="002D6557">
            <w:pPr>
              <w:pStyle w:val="ListParagraph"/>
              <w:numPr>
                <w:ilvl w:val="0"/>
                <w:numId w:val="22"/>
              </w:numPr>
              <w:tabs>
                <w:tab w:val="left" w:pos="300"/>
              </w:tabs>
              <w:spacing w:after="0" w:line="240" w:lineRule="auto"/>
              <w:ind w:left="0" w:right="236"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Quản trị DN nhỏ và vừa</w:t>
            </w:r>
          </w:p>
          <w:p w:rsidR="00EE540D" w:rsidRPr="002B23FE" w:rsidRDefault="00EE540D" w:rsidP="002D6557">
            <w:pPr>
              <w:pStyle w:val="ListParagraph"/>
              <w:numPr>
                <w:ilvl w:val="0"/>
                <w:numId w:val="22"/>
              </w:numPr>
              <w:tabs>
                <w:tab w:val="left" w:pos="300"/>
              </w:tabs>
              <w:spacing w:after="0" w:line="240" w:lineRule="auto"/>
              <w:ind w:left="0" w:right="236" w:firstLine="0"/>
              <w:rPr>
                <w:rFonts w:ascii="Times New Roman" w:eastAsia="Times New Roman" w:hAnsi="Times New Roman"/>
                <w:color w:val="000000" w:themeColor="text1"/>
              </w:rPr>
            </w:pPr>
            <w:r w:rsidRPr="002B23FE">
              <w:rPr>
                <w:rFonts w:ascii="Times New Roman" w:eastAsia="Times New Roman" w:hAnsi="Times New Roman"/>
                <w:color w:val="000000" w:themeColor="text1"/>
              </w:rPr>
              <w:t xml:space="preserve">Khởi sự kinh doanh </w:t>
            </w:r>
          </w:p>
          <w:p w:rsidR="00EE540D" w:rsidRPr="002B23FE" w:rsidRDefault="00EE540D" w:rsidP="002D6557">
            <w:pPr>
              <w:pStyle w:val="ListParagraph"/>
              <w:numPr>
                <w:ilvl w:val="0"/>
                <w:numId w:val="22"/>
              </w:numPr>
              <w:tabs>
                <w:tab w:val="left" w:pos="300"/>
              </w:tabs>
              <w:spacing w:after="0" w:line="240" w:lineRule="auto"/>
              <w:ind w:left="0" w:right="236" w:firstLine="0"/>
              <w:rPr>
                <w:rFonts w:ascii="Times New Roman" w:eastAsia="Times New Roman" w:hAnsi="Times New Roman"/>
                <w:color w:val="000000" w:themeColor="text1"/>
                <w:sz w:val="22"/>
              </w:rPr>
            </w:pPr>
            <w:r w:rsidRPr="002B23FE">
              <w:rPr>
                <w:rFonts w:ascii="Times New Roman" w:eastAsia="Times New Roman" w:hAnsi="Times New Roman"/>
                <w:color w:val="000000" w:themeColor="text1"/>
              </w:rPr>
              <w:t>Quản trị logistics</w:t>
            </w:r>
          </w:p>
        </w:tc>
        <w:tc>
          <w:tcPr>
            <w:tcW w:w="757" w:type="pct"/>
          </w:tcPr>
          <w:p w:rsidR="00502FAE" w:rsidRPr="002B23FE" w:rsidRDefault="00EE540D" w:rsidP="002D6557">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27" w:type="pct"/>
          </w:tcPr>
          <w:p w:rsidR="00502FAE" w:rsidRPr="002B23FE" w:rsidRDefault="00EE540D" w:rsidP="002D6557">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57" w:type="pct"/>
          </w:tcPr>
          <w:p w:rsidR="00502FAE" w:rsidRPr="002B23FE" w:rsidRDefault="00EE540D" w:rsidP="002D6557">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c>
          <w:tcPr>
            <w:tcW w:w="777" w:type="pct"/>
          </w:tcPr>
          <w:p w:rsidR="00502FAE" w:rsidRPr="002B23FE" w:rsidRDefault="00EE540D" w:rsidP="002D6557">
            <w:pPr>
              <w:spacing w:line="240" w:lineRule="auto"/>
              <w:ind w:right="236" w:firstLine="0"/>
              <w:jc w:val="center"/>
              <w:rPr>
                <w:rFonts w:ascii="Times New Roman" w:eastAsia="Times New Roman" w:hAnsi="Times New Roman" w:cs="Times New Roman"/>
                <w:color w:val="000000" w:themeColor="text1"/>
              </w:rPr>
            </w:pPr>
            <w:r w:rsidRPr="002B23FE">
              <w:rPr>
                <w:rFonts w:ascii="Times New Roman" w:eastAsia="Times New Roman" w:hAnsi="Times New Roman" w:cs="Times New Roman"/>
                <w:color w:val="000000" w:themeColor="text1"/>
              </w:rPr>
              <w:t>x</w:t>
            </w:r>
          </w:p>
        </w:tc>
      </w:tr>
    </w:tbl>
    <w:p w:rsidR="0012059D" w:rsidRPr="002B23FE" w:rsidRDefault="0012059D" w:rsidP="002D6557">
      <w:pPr>
        <w:pStyle w:val="Heading2"/>
        <w:rPr>
          <w:color w:val="000000" w:themeColor="text1"/>
        </w:rPr>
      </w:pPr>
      <w:bookmarkStart w:id="5" w:name="_Toc69290853"/>
      <w:bookmarkStart w:id="6" w:name="_Toc69837302"/>
      <w:r w:rsidRPr="002B23FE">
        <w:rPr>
          <w:color w:val="000000" w:themeColor="text1"/>
        </w:rPr>
        <w:t>1.3. Tầm nhìn và sứ mạng của Trường</w:t>
      </w:r>
      <w:bookmarkEnd w:id="5"/>
      <w:bookmarkEnd w:id="6"/>
    </w:p>
    <w:p w:rsidR="0012059D" w:rsidRPr="002B23FE" w:rsidRDefault="0012059D" w:rsidP="002D6557">
      <w:pPr>
        <w:spacing w:before="80" w:after="80"/>
        <w:ind w:right="230"/>
        <w:rPr>
          <w:rFonts w:eastAsia="Times New Roman" w:cs="Times New Roman"/>
          <w:b/>
          <w:color w:val="000000" w:themeColor="text1"/>
          <w:szCs w:val="26"/>
        </w:rPr>
      </w:pPr>
      <w:r w:rsidRPr="002B23FE">
        <w:rPr>
          <w:rFonts w:eastAsia="Times New Roman" w:cs="Times New Roman"/>
          <w:b/>
          <w:color w:val="000000" w:themeColor="text1"/>
          <w:szCs w:val="26"/>
        </w:rPr>
        <w:t>Tầm nhìn</w:t>
      </w:r>
    </w:p>
    <w:p w:rsidR="00EE540D" w:rsidRPr="002B23FE" w:rsidRDefault="00EE540D" w:rsidP="002D6557">
      <w:pPr>
        <w:rPr>
          <w:rFonts w:cs="Times New Roman"/>
          <w:b/>
          <w:i/>
          <w:color w:val="000000" w:themeColor="text1"/>
          <w:szCs w:val="26"/>
          <w:shd w:val="clear" w:color="auto" w:fill="FFFFFF"/>
        </w:rPr>
      </w:pPr>
      <w:r w:rsidRPr="002B23FE">
        <w:rPr>
          <w:rFonts w:cs="Times New Roman"/>
          <w:color w:val="000000" w:themeColor="text1"/>
          <w:szCs w:val="26"/>
          <w:shd w:val="clear" w:color="auto" w:fill="FFFFFF"/>
        </w:rPr>
        <w:t>Trường Đại học Kinh tế và Quản trị Kinh doanh xác định tầm nhìn: “Trở thành một trường đại học hàng đầu trong nước và khu vực về đào tạo, nghiên cứu khoa học, chuyển giao công nghệ, hợp tác quốc tế trong các lĩnh vực kinh tế, kinh doanh và quản lý”.</w:t>
      </w:r>
    </w:p>
    <w:p w:rsidR="0012059D" w:rsidRPr="002B23FE" w:rsidRDefault="0012059D" w:rsidP="002D6557">
      <w:pPr>
        <w:spacing w:before="80" w:after="80"/>
        <w:ind w:right="4"/>
        <w:rPr>
          <w:rFonts w:eastAsia="Times New Roman" w:cs="Times New Roman"/>
          <w:b/>
          <w:color w:val="000000" w:themeColor="text1"/>
          <w:szCs w:val="26"/>
        </w:rPr>
      </w:pPr>
      <w:r w:rsidRPr="002B23FE">
        <w:rPr>
          <w:rFonts w:eastAsia="Times New Roman" w:cs="Times New Roman"/>
          <w:b/>
          <w:color w:val="000000" w:themeColor="text1"/>
          <w:szCs w:val="26"/>
        </w:rPr>
        <w:t>Sứ mạng</w:t>
      </w:r>
    </w:p>
    <w:p w:rsidR="006504EC" w:rsidRPr="002B23FE" w:rsidRDefault="00EE540D" w:rsidP="002D6557">
      <w:pPr>
        <w:rPr>
          <w:color w:val="000000" w:themeColor="text1"/>
          <w:shd w:val="clear" w:color="auto" w:fill="FFFFFF"/>
        </w:rPr>
      </w:pPr>
      <w:bookmarkStart w:id="7" w:name="_Toc31965710"/>
      <w:r w:rsidRPr="002B23FE">
        <w:rPr>
          <w:color w:val="000000" w:themeColor="text1"/>
          <w:shd w:val="clear" w:color="auto" w:fill="FFFFFF"/>
        </w:rPr>
        <w:t>Trường Đại học Kinh tế và Quản trị Kinh doanh đã xác định  sứ mạng của mình là: “Đào tạo nguồn nhân lực chất lượng cao, nghiên cứu khoa học, tư vấn, ứng dụng, chuyển giao công nghệ và hợp tác quốc tế  trong lĩnh vực kinh tế, kinh doanh và quản lý, góp phần phát triển kinh tế - văn hóa - xã hội vùng trung du, miền núi phía Bắc và cả nước”.</w:t>
      </w:r>
      <w:bookmarkStart w:id="8" w:name="_Toc69290854"/>
      <w:bookmarkStart w:id="9" w:name="_Toc69837303"/>
      <w:bookmarkEnd w:id="7"/>
    </w:p>
    <w:p w:rsidR="0012059D" w:rsidRPr="002B23FE" w:rsidRDefault="0012059D" w:rsidP="002D6557">
      <w:pPr>
        <w:pStyle w:val="Heading2"/>
      </w:pPr>
      <w:r w:rsidRPr="002B23FE">
        <w:lastRenderedPageBreak/>
        <w:t>1.4. Cơ hội việc làm và học tập sau khi tốt nghiệp</w:t>
      </w:r>
      <w:bookmarkEnd w:id="8"/>
      <w:bookmarkEnd w:id="9"/>
    </w:p>
    <w:p w:rsidR="0012059D" w:rsidRPr="002B23FE" w:rsidRDefault="0012059D" w:rsidP="002D6557">
      <w:pPr>
        <w:pStyle w:val="Heading3"/>
        <w:rPr>
          <w:rFonts w:eastAsia="Times New Roman"/>
        </w:rPr>
      </w:pPr>
      <w:bookmarkStart w:id="10" w:name="_Toc69290855"/>
      <w:bookmarkStart w:id="11" w:name="_Toc69837304"/>
      <w:r w:rsidRPr="002B23FE">
        <w:rPr>
          <w:rFonts w:eastAsia="Times New Roman"/>
        </w:rPr>
        <w:t>1.4.1. Cơ hội việc làm sau khi tốt nghiệp</w:t>
      </w:r>
      <w:bookmarkEnd w:id="10"/>
      <w:bookmarkEnd w:id="11"/>
    </w:p>
    <w:p w:rsidR="00AE5522" w:rsidRPr="002B23FE" w:rsidRDefault="00AE5522" w:rsidP="002D6557">
      <w:pPr>
        <w:rPr>
          <w:color w:val="000000" w:themeColor="text1"/>
          <w:shd w:val="clear" w:color="auto" w:fill="FFFFFF"/>
        </w:rPr>
      </w:pPr>
      <w:r w:rsidRPr="002B23FE">
        <w:rPr>
          <w:color w:val="000000" w:themeColor="text1"/>
          <w:shd w:val="clear" w:color="auto" w:fill="FFFFFF"/>
        </w:rPr>
        <w:t>Sau khi tốt nghiệp, cử nhân ngành QTKD có đủ năng lực triển khai các hoạt động kinh doanh độc lập hoặc có thể làm việc tại các cơ sở kinh doanh, các đơn vị sự nghiệp; đảm đương tốt công việc tại các phòng ban chức năng trong các doanh nghiệp như: phòng kinh doanh, phòng kế hoạch, phòng marketing, phòng hành chính-tổ chức, phòng kế toán - tài chính hoặc thư ký, trợ lý giúp việc cho các nhà quản trị các cấp của doanh nghiệp. Cử nhân ngành QTKD có triển vọng trở thành các doanh nhân hoặc các nhà quản trị cấp cao như giám đốc điều hành, giám đốc bộ phận, trưởng các phòng, ban trong các doanh nghiệp.</w:t>
      </w:r>
    </w:p>
    <w:p w:rsidR="0012059D" w:rsidRPr="002B23FE" w:rsidRDefault="007555FF" w:rsidP="002D6557">
      <w:pPr>
        <w:pStyle w:val="Heading3"/>
        <w:rPr>
          <w:rFonts w:eastAsia="Times New Roman"/>
        </w:rPr>
      </w:pPr>
      <w:bookmarkStart w:id="12" w:name="_Toc69290856"/>
      <w:bookmarkStart w:id="13" w:name="_Toc69837305"/>
      <w:r w:rsidRPr="002B23FE">
        <w:rPr>
          <w:rFonts w:eastAsia="Times New Roman"/>
        </w:rPr>
        <w:t xml:space="preserve">1.4.2. </w:t>
      </w:r>
      <w:r w:rsidR="0012059D" w:rsidRPr="002B23FE">
        <w:rPr>
          <w:rFonts w:eastAsia="Times New Roman"/>
        </w:rPr>
        <w:t>Cơ hội học tập sau khi tốt nghiệp</w:t>
      </w:r>
      <w:bookmarkEnd w:id="12"/>
      <w:bookmarkEnd w:id="13"/>
    </w:p>
    <w:p w:rsidR="00AE5522" w:rsidRPr="002B23FE" w:rsidRDefault="00AE5522" w:rsidP="002D6557">
      <w:pPr>
        <w:pStyle w:val="ListParagraph"/>
        <w:spacing w:before="80" w:after="80" w:line="312" w:lineRule="auto"/>
        <w:ind w:left="0"/>
        <w:rPr>
          <w:rFonts w:eastAsia="Times New Roman"/>
          <w:i/>
          <w:color w:val="000000" w:themeColor="text1"/>
          <w:sz w:val="26"/>
          <w:szCs w:val="26"/>
        </w:rPr>
      </w:pPr>
      <w:r w:rsidRPr="002B23FE">
        <w:rPr>
          <w:rFonts w:eastAsia="Batang"/>
          <w:color w:val="000000" w:themeColor="text1"/>
          <w:spacing w:val="-2"/>
          <w:sz w:val="26"/>
          <w:szCs w:val="26"/>
          <w:lang w:val="da-DK" w:eastAsia="ko-KR"/>
        </w:rPr>
        <w:t>Sau khi tốt nghiệp, cử nhân ngành QTKD có đủ năng lực</w:t>
      </w:r>
      <w:r w:rsidR="00D967ED" w:rsidRPr="002B23FE">
        <w:rPr>
          <w:rFonts w:eastAsia="Batang"/>
          <w:color w:val="000000" w:themeColor="text1"/>
          <w:spacing w:val="-2"/>
          <w:sz w:val="26"/>
          <w:szCs w:val="26"/>
          <w:lang w:val="da-DK" w:eastAsia="ko-KR"/>
        </w:rPr>
        <w:t xml:space="preserve"> để học Thạc sĩ QTKD, Tiến sĩ QTKD</w:t>
      </w:r>
    </w:p>
    <w:p w:rsidR="0058294F" w:rsidRPr="002B23FE" w:rsidRDefault="001D2A75" w:rsidP="002D6557">
      <w:pPr>
        <w:pStyle w:val="Heading1"/>
      </w:pPr>
      <w:bookmarkStart w:id="14" w:name="_Toc69290857"/>
      <w:bookmarkStart w:id="15" w:name="_Toc69837306"/>
      <w:r w:rsidRPr="002B23FE">
        <w:t xml:space="preserve">2. Mục tiêu của </w:t>
      </w:r>
      <w:r w:rsidR="00DF707B" w:rsidRPr="002B23FE">
        <w:t>chương trình đào tạo (</w:t>
      </w:r>
      <w:r w:rsidR="00FE6331" w:rsidRPr="002B23FE">
        <w:t>CTĐT</w:t>
      </w:r>
      <w:r w:rsidR="00DF707B" w:rsidRPr="002B23FE">
        <w:t>)</w:t>
      </w:r>
      <w:bookmarkEnd w:id="14"/>
      <w:bookmarkEnd w:id="15"/>
      <w:r w:rsidRPr="002B23FE">
        <w:t xml:space="preserve"> </w:t>
      </w:r>
    </w:p>
    <w:p w:rsidR="001D2A75" w:rsidRPr="002B23FE" w:rsidRDefault="001D2A75" w:rsidP="002D6557">
      <w:pPr>
        <w:pStyle w:val="Heading2"/>
        <w:rPr>
          <w:color w:val="000000" w:themeColor="text1"/>
        </w:rPr>
      </w:pPr>
      <w:bookmarkStart w:id="16" w:name="_Toc69290858"/>
      <w:bookmarkStart w:id="17" w:name="_Toc69837307"/>
      <w:r w:rsidRPr="002B23FE">
        <w:rPr>
          <w:color w:val="000000" w:themeColor="text1"/>
        </w:rPr>
        <w:t>2.1. Mục tiêu chung</w:t>
      </w:r>
      <w:bookmarkEnd w:id="16"/>
      <w:bookmarkEnd w:id="17"/>
    </w:p>
    <w:p w:rsidR="00D967ED" w:rsidRPr="002B23FE" w:rsidRDefault="00D967ED" w:rsidP="002D6557">
      <w:pPr>
        <w:spacing w:line="360" w:lineRule="auto"/>
        <w:rPr>
          <w:rFonts w:eastAsia="Calibri" w:cs="Times New Roman"/>
          <w:color w:val="000000" w:themeColor="text1"/>
          <w:szCs w:val="26"/>
          <w:lang w:val="vi-VN"/>
        </w:rPr>
      </w:pPr>
      <w:r w:rsidRPr="002B23FE">
        <w:rPr>
          <w:rFonts w:eastAsia="Calibri" w:cs="Times New Roman"/>
          <w:color w:val="000000" w:themeColor="text1"/>
          <w:szCs w:val="26"/>
          <w:lang w:val="vi-VN"/>
        </w:rPr>
        <w:t xml:space="preserve">Đào tạo cử nhân Quản trị Kinh doanh có phẩm chất chính trị, đạo đức và sức khỏe tốt; nắm vững kiến thức cơ bản về kinh tế - xã hội, có năng lực chuyên môn trong lĩnh vực quản trị kinh doanh; vận dụng </w:t>
      </w:r>
      <w:r w:rsidRPr="002B23FE">
        <w:rPr>
          <w:rFonts w:eastAsia="Calibri" w:cs="Times New Roman"/>
          <w:color w:val="000000" w:themeColor="text1"/>
          <w:szCs w:val="26"/>
        </w:rPr>
        <w:t>được</w:t>
      </w:r>
      <w:r w:rsidRPr="002B23FE">
        <w:rPr>
          <w:rFonts w:eastAsia="Calibri" w:cs="Times New Roman"/>
          <w:color w:val="000000" w:themeColor="text1"/>
          <w:szCs w:val="26"/>
          <w:lang w:val="vi-VN"/>
        </w:rPr>
        <w:t xml:space="preserve"> những kiến thức, kỹ năng chuyên sâu để tạo lập, </w:t>
      </w:r>
      <w:r w:rsidRPr="002B23FE">
        <w:rPr>
          <w:rFonts w:eastAsia="Calibri" w:cs="Times New Roman"/>
          <w:color w:val="000000" w:themeColor="text1"/>
          <w:szCs w:val="26"/>
        </w:rPr>
        <w:t xml:space="preserve">điều hành, </w:t>
      </w:r>
      <w:r w:rsidRPr="002B23FE">
        <w:rPr>
          <w:rFonts w:eastAsia="Calibri" w:cs="Times New Roman"/>
          <w:color w:val="000000" w:themeColor="text1"/>
          <w:szCs w:val="26"/>
          <w:lang w:val="vi-VN"/>
        </w:rPr>
        <w:t xml:space="preserve">phối hợp </w:t>
      </w:r>
      <w:r w:rsidRPr="002B23FE">
        <w:rPr>
          <w:rFonts w:eastAsia="Calibri" w:cs="Times New Roman"/>
          <w:color w:val="000000" w:themeColor="text1"/>
          <w:szCs w:val="26"/>
        </w:rPr>
        <w:t xml:space="preserve">có hiệu quả </w:t>
      </w:r>
      <w:r w:rsidRPr="002B23FE">
        <w:rPr>
          <w:rFonts w:eastAsia="Calibri" w:cs="Times New Roman"/>
          <w:color w:val="000000" w:themeColor="text1"/>
          <w:szCs w:val="26"/>
          <w:lang w:val="vi-VN"/>
        </w:rPr>
        <w:t>các nguồn lực nhằm phát triển hoạt động kinh doanh</w:t>
      </w:r>
      <w:r w:rsidRPr="002B23FE">
        <w:rPr>
          <w:rFonts w:eastAsia="Calibri" w:cs="Times New Roman"/>
          <w:color w:val="000000" w:themeColor="text1"/>
          <w:szCs w:val="26"/>
        </w:rPr>
        <w:t xml:space="preserve"> của</w:t>
      </w:r>
      <w:r w:rsidRPr="002B23FE">
        <w:rPr>
          <w:rFonts w:eastAsia="Calibri" w:cs="Times New Roman"/>
          <w:color w:val="000000" w:themeColor="text1"/>
          <w:szCs w:val="26"/>
          <w:lang w:val="vi-VN"/>
        </w:rPr>
        <w:t xml:space="preserve"> các cơ sở kinh doanh</w:t>
      </w:r>
      <w:r w:rsidRPr="002B23FE">
        <w:rPr>
          <w:rFonts w:eastAsia="Calibri" w:cs="Times New Roman"/>
          <w:color w:val="000000" w:themeColor="text1"/>
          <w:szCs w:val="26"/>
        </w:rPr>
        <w:t>,</w:t>
      </w:r>
      <w:r w:rsidRPr="002B23FE">
        <w:rPr>
          <w:rFonts w:eastAsia="Calibri" w:cs="Times New Roman"/>
          <w:color w:val="000000" w:themeColor="text1"/>
          <w:szCs w:val="26"/>
          <w:lang w:val="vi-VN"/>
        </w:rPr>
        <w:t xml:space="preserve"> các doanh nghiệp, </w:t>
      </w:r>
      <w:r w:rsidRPr="002B23FE">
        <w:rPr>
          <w:rFonts w:eastAsia="Calibri" w:cs="Times New Roman"/>
          <w:color w:val="000000" w:themeColor="text1"/>
          <w:szCs w:val="26"/>
        </w:rPr>
        <w:t xml:space="preserve">các </w:t>
      </w:r>
      <w:r w:rsidRPr="002B23FE">
        <w:rPr>
          <w:rFonts w:eastAsia="Calibri" w:cs="Times New Roman"/>
          <w:color w:val="000000" w:themeColor="text1"/>
          <w:szCs w:val="26"/>
          <w:lang w:val="vi-VN"/>
        </w:rPr>
        <w:t>tổ chức kinh tế xã hội tại các địa phương trên cả nước</w:t>
      </w:r>
      <w:r w:rsidRPr="002B23FE">
        <w:rPr>
          <w:rFonts w:eastAsia="Calibri" w:cs="Times New Roman"/>
          <w:color w:val="000000" w:themeColor="text1"/>
          <w:szCs w:val="26"/>
        </w:rPr>
        <w:t xml:space="preserve">; </w:t>
      </w:r>
      <w:r w:rsidRPr="002B23FE">
        <w:rPr>
          <w:rFonts w:eastAsia="Calibri" w:cs="Times New Roman"/>
          <w:color w:val="000000" w:themeColor="text1"/>
          <w:szCs w:val="26"/>
          <w:lang w:val="vi-VN"/>
        </w:rPr>
        <w:t>đáp ứng yêu cầu phát triển kinh tế - xã hội, bảo đảm quốc phòng, an ninh và hội nhập quốc tế.</w:t>
      </w:r>
    </w:p>
    <w:p w:rsidR="001D2A75" w:rsidRPr="002B23FE" w:rsidRDefault="001D2A75" w:rsidP="002D6557">
      <w:pPr>
        <w:pStyle w:val="Heading2"/>
        <w:rPr>
          <w:color w:val="000000" w:themeColor="text1"/>
        </w:rPr>
      </w:pPr>
      <w:bookmarkStart w:id="18" w:name="_Toc69290859"/>
      <w:bookmarkStart w:id="19" w:name="_Toc69837308"/>
      <w:r w:rsidRPr="002B23FE">
        <w:rPr>
          <w:color w:val="000000" w:themeColor="text1"/>
        </w:rPr>
        <w:t>2.2. Mục tiêu cụ thể</w:t>
      </w:r>
      <w:bookmarkEnd w:id="18"/>
      <w:bookmarkEnd w:id="19"/>
    </w:p>
    <w:p w:rsidR="00D967ED" w:rsidRPr="002B23FE" w:rsidRDefault="002E7657" w:rsidP="002D6557">
      <w:pPr>
        <w:spacing w:line="360" w:lineRule="auto"/>
        <w:ind w:firstLine="644"/>
        <w:rPr>
          <w:rFonts w:eastAsia="Malgun Gothic"/>
          <w:color w:val="000000" w:themeColor="text1"/>
          <w:szCs w:val="26"/>
        </w:rPr>
      </w:pPr>
      <w:r w:rsidRPr="002B23FE">
        <w:rPr>
          <w:rFonts w:cs="Times New Roman"/>
          <w:color w:val="000000" w:themeColor="text1"/>
          <w:szCs w:val="26"/>
        </w:rPr>
        <w:tab/>
      </w:r>
      <w:r w:rsidR="00D967ED" w:rsidRPr="002B23FE">
        <w:rPr>
          <w:rFonts w:eastAsia="Malgun Gothic"/>
          <w:color w:val="000000" w:themeColor="text1"/>
          <w:szCs w:val="26"/>
        </w:rPr>
        <w:t>Sinh viên tốt nghiệp có kiến thức, kỹ năng và năng lực:</w:t>
      </w:r>
    </w:p>
    <w:p w:rsidR="00D967ED" w:rsidRPr="002B23FE" w:rsidRDefault="00D967ED" w:rsidP="002D6557">
      <w:pPr>
        <w:widowControl w:val="0"/>
        <w:numPr>
          <w:ilvl w:val="1"/>
          <w:numId w:val="25"/>
        </w:numPr>
        <w:tabs>
          <w:tab w:val="left" w:pos="851"/>
          <w:tab w:val="left" w:pos="993"/>
          <w:tab w:val="left" w:pos="1276"/>
        </w:tabs>
        <w:autoSpaceDE w:val="0"/>
        <w:autoSpaceDN w:val="0"/>
        <w:spacing w:line="360" w:lineRule="auto"/>
        <w:ind w:left="644" w:firstLine="65"/>
        <w:jc w:val="both"/>
        <w:rPr>
          <w:rFonts w:eastAsia="Calibri"/>
          <w:color w:val="000000" w:themeColor="text1"/>
          <w:szCs w:val="26"/>
        </w:rPr>
      </w:pPr>
      <w:r w:rsidRPr="002B23FE">
        <w:rPr>
          <w:rFonts w:eastAsia="Calibri"/>
          <w:color w:val="000000" w:themeColor="text1"/>
          <w:szCs w:val="26"/>
        </w:rPr>
        <w:t xml:space="preserve">Kiến thức </w:t>
      </w:r>
    </w:p>
    <w:p w:rsidR="00D967ED" w:rsidRPr="002B23FE" w:rsidRDefault="00D967ED" w:rsidP="002D6557">
      <w:pPr>
        <w:spacing w:line="360" w:lineRule="auto"/>
        <w:ind w:firstLine="644"/>
        <w:rPr>
          <w:rFonts w:eastAsia="Calibri"/>
          <w:color w:val="000000" w:themeColor="text1"/>
          <w:szCs w:val="26"/>
          <w:lang w:val="da-DK"/>
        </w:rPr>
      </w:pPr>
      <w:r w:rsidRPr="002B23FE">
        <w:rPr>
          <w:rFonts w:eastAsia="Batang"/>
          <w:color w:val="000000" w:themeColor="text1"/>
          <w:szCs w:val="26"/>
          <w:lang w:val="da-DK" w:eastAsia="ko-KR"/>
        </w:rPr>
        <w:t>Trang bị cho cử nhân Quản trị Kinh doanh những kiến thức cơ bản về kinh tế, quản lý, xã hội và nhân văn để vận dụng vào lĩnh vực kinh doanh. Có kiến thức cơ sở ngành và có kiến thức chuyên môn sâu để tạo lập và điều hành cơ sở kinh doanh trong nền kinh tế thị trường.</w:t>
      </w:r>
    </w:p>
    <w:p w:rsidR="00D967ED" w:rsidRPr="002B23FE" w:rsidRDefault="00D967ED" w:rsidP="002D6557">
      <w:pPr>
        <w:widowControl w:val="0"/>
        <w:numPr>
          <w:ilvl w:val="1"/>
          <w:numId w:val="25"/>
        </w:numPr>
        <w:tabs>
          <w:tab w:val="left" w:pos="993"/>
          <w:tab w:val="left" w:pos="1276"/>
        </w:tabs>
        <w:autoSpaceDE w:val="0"/>
        <w:autoSpaceDN w:val="0"/>
        <w:spacing w:line="360" w:lineRule="auto"/>
        <w:ind w:left="644" w:firstLine="65"/>
        <w:jc w:val="both"/>
        <w:rPr>
          <w:rFonts w:eastAsia="Calibri"/>
          <w:color w:val="000000" w:themeColor="text1"/>
          <w:szCs w:val="26"/>
        </w:rPr>
      </w:pPr>
      <w:r w:rsidRPr="002B23FE">
        <w:rPr>
          <w:rFonts w:eastAsia="Calibri"/>
          <w:color w:val="000000" w:themeColor="text1"/>
          <w:szCs w:val="26"/>
        </w:rPr>
        <w:t>Kỹ năng</w:t>
      </w:r>
    </w:p>
    <w:p w:rsidR="00D967ED" w:rsidRPr="002B23FE" w:rsidRDefault="00D967ED" w:rsidP="002D6557">
      <w:pPr>
        <w:spacing w:line="360" w:lineRule="auto"/>
        <w:ind w:firstLine="644"/>
        <w:rPr>
          <w:rFonts w:eastAsia="Batang"/>
          <w:color w:val="000000" w:themeColor="text1"/>
          <w:szCs w:val="26"/>
          <w:lang w:val="da-DK" w:eastAsia="ko-KR"/>
        </w:rPr>
      </w:pPr>
      <w:r w:rsidRPr="002B23FE">
        <w:rPr>
          <w:rFonts w:eastAsia="Batang"/>
          <w:color w:val="000000" w:themeColor="text1"/>
          <w:szCs w:val="26"/>
          <w:lang w:val="da-DK" w:eastAsia="ko-KR"/>
        </w:rPr>
        <w:t xml:space="preserve">Trang bị cho sinh viên của ngành có kỹ năng cơ bản để điều hành hoạt động kinh doanh, năng lực hoạch định, lập kế hoạch kinh doanh, khả năng tự học, làm việc nhóm và giải quyết </w:t>
      </w:r>
      <w:r w:rsidRPr="002B23FE">
        <w:rPr>
          <w:rFonts w:eastAsia="Batang"/>
          <w:color w:val="000000" w:themeColor="text1"/>
          <w:szCs w:val="26"/>
          <w:lang w:val="da-DK" w:eastAsia="ko-KR"/>
        </w:rPr>
        <w:lastRenderedPageBreak/>
        <w:t>vấn đề trong lĩnh vực quản trị kinh doanh nhằm đáp ứng yêu cầu trong tình hình kinh doanh hiện đại hiện nay.</w:t>
      </w:r>
    </w:p>
    <w:p w:rsidR="00D967ED" w:rsidRPr="002B23FE" w:rsidRDefault="00D967ED" w:rsidP="002D6557">
      <w:pPr>
        <w:widowControl w:val="0"/>
        <w:numPr>
          <w:ilvl w:val="1"/>
          <w:numId w:val="25"/>
        </w:numPr>
        <w:tabs>
          <w:tab w:val="left" w:pos="851"/>
          <w:tab w:val="left" w:pos="993"/>
          <w:tab w:val="left" w:pos="1276"/>
        </w:tabs>
        <w:autoSpaceDE w:val="0"/>
        <w:autoSpaceDN w:val="0"/>
        <w:spacing w:line="360" w:lineRule="auto"/>
        <w:ind w:left="644" w:firstLine="65"/>
        <w:jc w:val="both"/>
        <w:rPr>
          <w:b/>
          <w:bCs/>
          <w:color w:val="000000" w:themeColor="text1"/>
          <w:szCs w:val="26"/>
          <w:lang w:val="nl-NL"/>
        </w:rPr>
      </w:pPr>
      <w:r w:rsidRPr="002B23FE">
        <w:rPr>
          <w:rFonts w:eastAsia="Calibri"/>
          <w:color w:val="000000" w:themeColor="text1"/>
          <w:szCs w:val="26"/>
          <w:lang w:val="da-DK"/>
        </w:rPr>
        <w:t xml:space="preserve">Năng lực tự chủ và trách nhiệm </w:t>
      </w:r>
    </w:p>
    <w:p w:rsidR="00D967ED" w:rsidRPr="002B23FE" w:rsidRDefault="00D967ED" w:rsidP="002D6557">
      <w:pPr>
        <w:spacing w:line="360" w:lineRule="auto"/>
        <w:ind w:firstLine="644"/>
        <w:rPr>
          <w:rFonts w:eastAsia="Batang"/>
          <w:color w:val="000000" w:themeColor="text1"/>
          <w:szCs w:val="26"/>
          <w:lang w:val="da-DK" w:eastAsia="ko-KR"/>
        </w:rPr>
      </w:pPr>
      <w:r w:rsidRPr="002B23FE">
        <w:rPr>
          <w:rFonts w:eastAsia="Batang"/>
          <w:color w:val="000000" w:themeColor="text1"/>
          <w:szCs w:val="26"/>
          <w:lang w:val="da-DK" w:eastAsia="ko-KR"/>
        </w:rPr>
        <w:t>Có lập trường chính trị tư tưởng vững vàng, ý thức tổ chức kỷ luật tốt, hiểu biết về các giá trị đạo đức và ý thức trách nhiệm công dân; có hiểu biết về văn hóa - xã hội, kinh tế và pháp luật; có phẩm chất đạo đức nghề nghiệp; có sức khỏe; có ý thức học tập để nâng cao năng lực và trình độ nhằm phục vụ tốt cho sự phát triển bền vững của xã hội và cộng đồng.</w:t>
      </w:r>
    </w:p>
    <w:p w:rsidR="00DF707B" w:rsidRPr="002B23FE" w:rsidRDefault="00DF707B" w:rsidP="002D6557">
      <w:pPr>
        <w:pStyle w:val="Heading1"/>
      </w:pPr>
      <w:bookmarkStart w:id="20" w:name="_Toc69290860"/>
      <w:bookmarkStart w:id="21" w:name="_Toc69837309"/>
      <w:r w:rsidRPr="002B23FE">
        <w:t xml:space="preserve">3. Chuẩn đầu ra của chương trình đào tạo </w:t>
      </w:r>
      <w:r w:rsidR="004D7DD0" w:rsidRPr="002B23FE">
        <w:t>và chuẩn đầu ra học phần</w:t>
      </w:r>
      <w:bookmarkEnd w:id="20"/>
      <w:bookmarkEnd w:id="21"/>
    </w:p>
    <w:p w:rsidR="00DF707B" w:rsidRPr="002B23FE" w:rsidRDefault="00D71A89" w:rsidP="002D6557">
      <w:pPr>
        <w:pStyle w:val="Heading2"/>
        <w:rPr>
          <w:color w:val="000000" w:themeColor="text1"/>
        </w:rPr>
      </w:pPr>
      <w:bookmarkStart w:id="22" w:name="_Toc69290861"/>
      <w:bookmarkStart w:id="23" w:name="_Toc69837310"/>
      <w:r w:rsidRPr="002B23FE">
        <w:rPr>
          <w:color w:val="000000" w:themeColor="text1"/>
        </w:rPr>
        <w:t>3.1. C</w:t>
      </w:r>
      <w:r w:rsidR="00DF707B" w:rsidRPr="002B23FE">
        <w:rPr>
          <w:color w:val="000000" w:themeColor="text1"/>
        </w:rPr>
        <w:t>huẩn đầu ra của CTĐT</w:t>
      </w:r>
      <w:bookmarkEnd w:id="22"/>
      <w:bookmarkEnd w:id="23"/>
    </w:p>
    <w:p w:rsidR="00D967ED" w:rsidRPr="002B23FE" w:rsidRDefault="00D967ED" w:rsidP="002D6557">
      <w:pPr>
        <w:pStyle w:val="4"/>
        <w:tabs>
          <w:tab w:val="left" w:pos="709"/>
        </w:tabs>
        <w:spacing w:before="0" w:after="0" w:line="360" w:lineRule="auto"/>
        <w:ind w:left="0"/>
        <w:rPr>
          <w:b/>
          <w:color w:val="000000" w:themeColor="text1"/>
          <w:sz w:val="26"/>
          <w:szCs w:val="26"/>
        </w:rPr>
      </w:pPr>
      <w:r w:rsidRPr="002B23FE">
        <w:rPr>
          <w:b/>
          <w:color w:val="000000" w:themeColor="text1"/>
          <w:sz w:val="26"/>
          <w:szCs w:val="26"/>
        </w:rPr>
        <w:t>1.</w:t>
      </w:r>
      <w:r w:rsidRPr="002B23FE">
        <w:rPr>
          <w:b/>
          <w:color w:val="000000" w:themeColor="text1"/>
          <w:sz w:val="26"/>
          <w:szCs w:val="26"/>
          <w:lang w:val="vi-VN"/>
        </w:rPr>
        <w:t xml:space="preserve"> Kiến thức</w:t>
      </w:r>
    </w:p>
    <w:p w:rsidR="00D967ED" w:rsidRPr="002B23FE" w:rsidRDefault="00D967ED" w:rsidP="002D6557">
      <w:pPr>
        <w:spacing w:line="360" w:lineRule="auto"/>
        <w:rPr>
          <w:rFonts w:eastAsia="Batang" w:cs="Times New Roman"/>
          <w:color w:val="000000" w:themeColor="text1"/>
          <w:szCs w:val="26"/>
          <w:lang w:val="da-DK" w:eastAsia="ko-KR"/>
        </w:rPr>
      </w:pPr>
      <w:r w:rsidRPr="002B23FE">
        <w:rPr>
          <w:rFonts w:eastAsia="Batang" w:cs="Times New Roman"/>
          <w:color w:val="000000" w:themeColor="text1"/>
          <w:szCs w:val="26"/>
          <w:lang w:val="da-DK" w:eastAsia="ko-KR"/>
        </w:rPr>
        <w:t xml:space="preserve">Sinh viên tốt nghiệp chương trình QTKD có kiến thức lý thuyết chuyên sâu của ngành Quản trị Kinh doanh; nắm vững nghiệp vụ và có kiến thức thực tế để có thể giải quyết các công việc phức tạp của hoạt động kinh doanh; tích luỹ được kiến thức nền tảng về các nguyên lý cơ bản, các quy luật tự nhiên và xã hội để phát triển kiến thức mới và có thể tiếp tục học tập ở trình độ cao hơn; có kiến thức quản trị, điều hành, kiến thức pháp luật và bảo vệ môi trường trong lĩnh vực kinh doanh. </w:t>
      </w:r>
    </w:p>
    <w:p w:rsidR="00D967ED" w:rsidRPr="002B23FE" w:rsidRDefault="00D967ED" w:rsidP="002D6557">
      <w:pPr>
        <w:spacing w:line="360" w:lineRule="auto"/>
        <w:rPr>
          <w:rFonts w:eastAsia="Batang" w:cs="Times New Roman"/>
          <w:color w:val="000000" w:themeColor="text1"/>
          <w:szCs w:val="26"/>
          <w:lang w:val="da-DK" w:eastAsia="ko-KR"/>
        </w:rPr>
      </w:pPr>
      <w:r w:rsidRPr="002B23FE">
        <w:rPr>
          <w:rFonts w:eastAsia="Batang" w:cs="Times New Roman"/>
          <w:b/>
          <w:color w:val="000000" w:themeColor="text1"/>
          <w:szCs w:val="26"/>
          <w:lang w:val="da-DK" w:eastAsia="ko-KR"/>
        </w:rPr>
        <w:t>1.1.</w:t>
      </w:r>
      <w:r w:rsidRPr="002B23FE">
        <w:rPr>
          <w:rFonts w:eastAsia="Batang" w:cs="Times New Roman"/>
          <w:color w:val="000000" w:themeColor="text1"/>
          <w:szCs w:val="26"/>
          <w:lang w:val="da-DK" w:eastAsia="ko-KR"/>
        </w:rPr>
        <w:t xml:space="preserve"> Hiểu biết các kiến thức cơ bản của khoa học xã hội như tri thức khoa học cơ bản về chủ nghĩa Mác-Lênin, tư tưởng Hồ Chí Minh,</w:t>
      </w:r>
      <w:r w:rsidRPr="002B23FE">
        <w:rPr>
          <w:rFonts w:eastAsia="Batang" w:cs="Times New Roman"/>
          <w:bCs/>
          <w:color w:val="000000" w:themeColor="text1"/>
          <w:szCs w:val="26"/>
          <w:lang w:val="da-DK" w:eastAsia="ko-KR"/>
        </w:rPr>
        <w:t xml:space="preserve"> các đường lối chủ trương của Đảng và nhà nước, kiến thức về pháp luật, kiến thức kinh tế chung và các quy luật kinh tế thị trường</w:t>
      </w:r>
      <w:r w:rsidRPr="002B23FE">
        <w:rPr>
          <w:rFonts w:eastAsia="Batang" w:cs="Times New Roman"/>
          <w:color w:val="000000" w:themeColor="text1"/>
          <w:szCs w:val="26"/>
          <w:lang w:val="da-DK" w:eastAsia="ko-KR"/>
        </w:rPr>
        <w:t xml:space="preserve"> để giải thích những vấn đề lý luận và thực tiễn trong kinh doanh;</w:t>
      </w:r>
    </w:p>
    <w:p w:rsidR="00D967ED" w:rsidRPr="002B23FE" w:rsidRDefault="00D967ED" w:rsidP="002D6557">
      <w:pPr>
        <w:spacing w:line="360" w:lineRule="auto"/>
        <w:rPr>
          <w:rFonts w:eastAsia="Batang" w:cs="Times New Roman"/>
          <w:color w:val="000000" w:themeColor="text1"/>
          <w:szCs w:val="26"/>
          <w:lang w:val="da-DK" w:eastAsia="ko-KR"/>
        </w:rPr>
      </w:pPr>
      <w:r w:rsidRPr="002B23FE">
        <w:rPr>
          <w:rFonts w:eastAsia="Batang" w:cs="Times New Roman"/>
          <w:b/>
          <w:color w:val="000000" w:themeColor="text1"/>
          <w:szCs w:val="26"/>
          <w:lang w:val="da-DK" w:eastAsia="ko-KR"/>
        </w:rPr>
        <w:t>1.2.</w:t>
      </w:r>
      <w:r w:rsidRPr="002B23FE">
        <w:rPr>
          <w:rFonts w:eastAsia="Batang" w:cs="Times New Roman"/>
          <w:color w:val="000000" w:themeColor="text1"/>
          <w:szCs w:val="26"/>
          <w:lang w:val="da-DK" w:eastAsia="ko-KR"/>
        </w:rPr>
        <w:t xml:space="preserve"> Nắm vững các kiến thức cơ sở ngành làm nền tảng nghiên cứu, giải quyết các vấn đề kinh doanh, </w:t>
      </w:r>
      <w:r w:rsidRPr="002B23FE">
        <w:rPr>
          <w:rFonts w:eastAsia="Batang" w:cs="Times New Roman"/>
          <w:bCs/>
          <w:color w:val="000000" w:themeColor="text1"/>
          <w:szCs w:val="26"/>
          <w:lang w:val="da-DK" w:eastAsia="ko-KR"/>
        </w:rPr>
        <w:t xml:space="preserve">ra quyết định quản trị </w:t>
      </w:r>
      <w:r w:rsidRPr="002B23FE">
        <w:rPr>
          <w:rFonts w:eastAsia="Batang" w:cs="Times New Roman"/>
          <w:color w:val="000000" w:themeColor="text1"/>
          <w:szCs w:val="26"/>
          <w:lang w:val="da-DK" w:eastAsia="ko-KR"/>
        </w:rPr>
        <w:t>trong hoạt động kinh doanh của các cơ sở kinh doanh và các tổ chức kinh tế xã hội.</w:t>
      </w:r>
    </w:p>
    <w:p w:rsidR="00D967ED" w:rsidRPr="002B23FE" w:rsidRDefault="00D967ED" w:rsidP="002D6557">
      <w:pPr>
        <w:spacing w:line="360" w:lineRule="auto"/>
        <w:rPr>
          <w:rFonts w:eastAsia="Batang" w:cs="Times New Roman"/>
          <w:color w:val="000000" w:themeColor="text1"/>
          <w:szCs w:val="26"/>
          <w:lang w:val="da-DK" w:eastAsia="ko-KR"/>
        </w:rPr>
      </w:pPr>
      <w:r w:rsidRPr="002B23FE">
        <w:rPr>
          <w:rFonts w:eastAsia="Batang" w:cs="Times New Roman"/>
          <w:b/>
          <w:color w:val="000000" w:themeColor="text1"/>
          <w:szCs w:val="26"/>
          <w:lang w:val="da-DK" w:eastAsia="ko-KR"/>
        </w:rPr>
        <w:t>1.3.</w:t>
      </w:r>
      <w:r w:rsidRPr="002B23FE">
        <w:rPr>
          <w:rFonts w:eastAsia="Batang" w:cs="Times New Roman"/>
          <w:i/>
          <w:color w:val="000000" w:themeColor="text1"/>
          <w:szCs w:val="26"/>
          <w:lang w:val="da-DK" w:eastAsia="ko-KR"/>
        </w:rPr>
        <w:t xml:space="preserve"> </w:t>
      </w:r>
      <w:r w:rsidRPr="002B23FE">
        <w:rPr>
          <w:rFonts w:cs="Times New Roman"/>
          <w:color w:val="000000" w:themeColor="text1"/>
          <w:szCs w:val="26"/>
          <w:lang w:val="da-DK"/>
        </w:rPr>
        <w:t>Có kiến thức về công nghệ thông tin cơ bản để đáp ứng yêu cầu của công việc kinh doanh như hiểu biết cơ bản về máy tính; hiểu biết cơ bản về các ứng dụng thông dụng như word, excel, powerpoint; hiểu biết về mạng máy tính. Đạt chuẩn về trình độ tin học theo quy định hiện hành của Trường Đại học Kinh tế &amp;QTKD.</w:t>
      </w:r>
    </w:p>
    <w:p w:rsidR="00D967ED" w:rsidRPr="002B23FE" w:rsidRDefault="00D967ED" w:rsidP="002D6557">
      <w:pPr>
        <w:spacing w:line="360" w:lineRule="auto"/>
        <w:rPr>
          <w:rFonts w:cs="Times New Roman"/>
          <w:color w:val="000000" w:themeColor="text1"/>
          <w:szCs w:val="26"/>
          <w:lang w:val="da-DK"/>
        </w:rPr>
      </w:pPr>
      <w:r w:rsidRPr="002B23FE">
        <w:rPr>
          <w:rFonts w:cs="Times New Roman"/>
          <w:b/>
          <w:color w:val="000000" w:themeColor="text1"/>
          <w:spacing w:val="-2"/>
          <w:szCs w:val="26"/>
          <w:lang w:val="da-DK"/>
        </w:rPr>
        <w:lastRenderedPageBreak/>
        <w:t>1.4.</w:t>
      </w:r>
      <w:r w:rsidRPr="002B23FE">
        <w:rPr>
          <w:rFonts w:cs="Times New Roman"/>
          <w:color w:val="000000" w:themeColor="text1"/>
          <w:szCs w:val="26"/>
          <w:lang w:val="da-DK"/>
        </w:rPr>
        <w:t xml:space="preserve"> Vận dụng các kiến thức của ngành và chuyên ngành như lập kế hoạch, tổ chức thực hiện, kiểm tra, đánh giá để tạo lập, quản lý điều hành hoạt động kinh doanh, phối hợp có hiệu quả các nguồn lực trong các cơ sở kinh doanh.</w:t>
      </w:r>
    </w:p>
    <w:p w:rsidR="00D967ED" w:rsidRPr="002B23FE" w:rsidRDefault="00D967ED" w:rsidP="002D6557">
      <w:pPr>
        <w:spacing w:line="360" w:lineRule="auto"/>
        <w:rPr>
          <w:rFonts w:eastAsia="Batang" w:cs="Times New Roman"/>
          <w:color w:val="000000" w:themeColor="text1"/>
          <w:szCs w:val="26"/>
          <w:lang w:val="da-DK" w:eastAsia="ko-KR"/>
        </w:rPr>
      </w:pPr>
      <w:r w:rsidRPr="002B23FE">
        <w:rPr>
          <w:rFonts w:eastAsia="Batang" w:cs="Times New Roman"/>
          <w:b/>
          <w:color w:val="000000" w:themeColor="text1"/>
          <w:szCs w:val="26"/>
          <w:lang w:val="da-DK" w:eastAsia="ko-KR"/>
        </w:rPr>
        <w:t xml:space="preserve">1.5. </w:t>
      </w:r>
      <w:r w:rsidRPr="002B23FE">
        <w:rPr>
          <w:rFonts w:eastAsia="Batang" w:cs="Times New Roman"/>
          <w:color w:val="000000" w:themeColor="text1"/>
          <w:szCs w:val="26"/>
          <w:lang w:val="da-DK" w:eastAsia="ko-KR"/>
        </w:rPr>
        <w:t>Có kiến thức thực tiễn về hoạt động sản xuất kinh doanh và có định hướng về nghề nghiệp.</w:t>
      </w:r>
    </w:p>
    <w:p w:rsidR="00D967ED" w:rsidRPr="002B23FE" w:rsidRDefault="00D967ED" w:rsidP="002D6557">
      <w:pPr>
        <w:pStyle w:val="4"/>
        <w:tabs>
          <w:tab w:val="left" w:pos="709"/>
        </w:tabs>
        <w:spacing w:before="0" w:after="0" w:line="360" w:lineRule="auto"/>
        <w:ind w:left="0"/>
        <w:rPr>
          <w:b/>
          <w:color w:val="000000" w:themeColor="text1"/>
          <w:sz w:val="26"/>
          <w:szCs w:val="26"/>
        </w:rPr>
      </w:pPr>
      <w:r w:rsidRPr="002B23FE">
        <w:rPr>
          <w:b/>
          <w:color w:val="000000" w:themeColor="text1"/>
          <w:sz w:val="26"/>
          <w:szCs w:val="26"/>
        </w:rPr>
        <w:t>2.</w:t>
      </w:r>
      <w:r w:rsidRPr="002B23FE">
        <w:rPr>
          <w:b/>
          <w:color w:val="000000" w:themeColor="text1"/>
          <w:sz w:val="26"/>
          <w:szCs w:val="26"/>
          <w:lang w:val="vi-VN"/>
        </w:rPr>
        <w:t xml:space="preserve"> Kỹ năng</w:t>
      </w:r>
    </w:p>
    <w:p w:rsidR="00D967ED" w:rsidRPr="002B23FE" w:rsidRDefault="00D967ED" w:rsidP="002D6557">
      <w:pPr>
        <w:pStyle w:val="4"/>
        <w:tabs>
          <w:tab w:val="left" w:pos="709"/>
        </w:tabs>
        <w:spacing w:before="0" w:after="0" w:line="360" w:lineRule="auto"/>
        <w:ind w:left="0" w:firstLine="425"/>
        <w:rPr>
          <w:b/>
          <w:i w:val="0"/>
          <w:color w:val="000000" w:themeColor="text1"/>
          <w:sz w:val="26"/>
          <w:szCs w:val="26"/>
        </w:rPr>
      </w:pPr>
      <w:r w:rsidRPr="002B23FE">
        <w:rPr>
          <w:i w:val="0"/>
          <w:color w:val="000000" w:themeColor="text1"/>
          <w:sz w:val="26"/>
          <w:szCs w:val="26"/>
          <w:lang w:val="da-DK"/>
        </w:rPr>
        <w:tab/>
        <w:t>Sinh viên tốt nghiệp chương trình đào tạo QTKD đạt được các kỹ năng sau</w:t>
      </w:r>
      <w:r w:rsidR="00227A9D" w:rsidRPr="002B23FE">
        <w:rPr>
          <w:i w:val="0"/>
          <w:color w:val="000000" w:themeColor="text1"/>
          <w:sz w:val="26"/>
          <w:szCs w:val="26"/>
          <w:lang w:val="da-DK"/>
        </w:rPr>
        <w:t>:</w:t>
      </w:r>
    </w:p>
    <w:p w:rsidR="00D967ED" w:rsidRPr="002B23FE" w:rsidRDefault="00D967ED" w:rsidP="002D6557">
      <w:pPr>
        <w:spacing w:line="360" w:lineRule="auto"/>
        <w:rPr>
          <w:rFonts w:eastAsia="Batang" w:cs="Times New Roman"/>
          <w:color w:val="000000" w:themeColor="text1"/>
          <w:szCs w:val="26"/>
          <w:lang w:val="da-DK" w:eastAsia="ko-KR"/>
        </w:rPr>
      </w:pPr>
      <w:r w:rsidRPr="002B23FE">
        <w:rPr>
          <w:rFonts w:eastAsia="Calibri" w:cs="Times New Roman"/>
          <w:b/>
          <w:iCs/>
          <w:color w:val="000000" w:themeColor="text1"/>
          <w:szCs w:val="26"/>
        </w:rPr>
        <w:t>2.1.</w:t>
      </w:r>
      <w:r w:rsidRPr="002B23FE">
        <w:rPr>
          <w:rFonts w:eastAsia="Batang" w:cs="Times New Roman"/>
          <w:color w:val="000000" w:themeColor="text1"/>
          <w:szCs w:val="26"/>
          <w:lang w:val="da-DK" w:eastAsia="ko-KR"/>
        </w:rPr>
        <w:t xml:space="preserve"> Kỹ năng ngoại ngữ ở mức có thể hiểu được các ý chính của một báo cáo hay bài phát biểu về các chủ đề quen thuộc trong lĩnh vực kinh doanh; có thể sử dụng ngoại ngữ để diễn đạt, xử lý một số tình huống chuyên môn thông thường; có thể viết được báo cáo có nội dung đơn giản, trình bày ý kiến liên quan đến công việc chuyên môn. Đạt chuẩn về trình độ ngoại ngữ theo quy định hiện hành của Trường Đại học Kinh tế &amp;QTKD.</w:t>
      </w:r>
    </w:p>
    <w:p w:rsidR="00D967ED" w:rsidRPr="002B23FE" w:rsidRDefault="00D967ED" w:rsidP="002D6557">
      <w:pPr>
        <w:spacing w:line="360" w:lineRule="auto"/>
        <w:rPr>
          <w:rFonts w:cs="Times New Roman"/>
          <w:i/>
          <w:color w:val="000000" w:themeColor="text1"/>
          <w:spacing w:val="-2"/>
          <w:szCs w:val="26"/>
          <w:lang w:val="da-DK"/>
        </w:rPr>
      </w:pPr>
      <w:r w:rsidRPr="002B23FE">
        <w:rPr>
          <w:rFonts w:cs="Times New Roman"/>
          <w:b/>
          <w:color w:val="000000" w:themeColor="text1"/>
          <w:szCs w:val="26"/>
          <w:lang w:val="da-DK"/>
        </w:rPr>
        <w:t>2.2.</w:t>
      </w:r>
      <w:r w:rsidRPr="002B23FE">
        <w:rPr>
          <w:rFonts w:cs="Times New Roman"/>
          <w:color w:val="000000" w:themeColor="text1"/>
          <w:szCs w:val="26"/>
          <w:lang w:val="da-DK"/>
        </w:rPr>
        <w:t xml:space="preserve"> Các kỹ năng cần thiết để có thể giải quyết các vấn đề phức tạp trong kinh doanh như: Giao tiếp, ứng xử; Kỹ năng thuyết trình; Kỹ năng làm việc nhóm; Kỹ năng tự học và sáng tạo; Kỹ năng quản lý thời gian, làm việc có kế hoạch và khoa học.</w:t>
      </w:r>
    </w:p>
    <w:p w:rsidR="00D967ED" w:rsidRPr="002B23FE" w:rsidRDefault="00D967ED" w:rsidP="002D6557">
      <w:pPr>
        <w:spacing w:line="360" w:lineRule="auto"/>
        <w:rPr>
          <w:rFonts w:cs="Times New Roman"/>
          <w:color w:val="000000" w:themeColor="text1"/>
          <w:szCs w:val="26"/>
          <w:lang w:val="da-DK"/>
        </w:rPr>
      </w:pPr>
      <w:r w:rsidRPr="002B23FE">
        <w:rPr>
          <w:rFonts w:cs="Times New Roman"/>
          <w:b/>
          <w:color w:val="000000" w:themeColor="text1"/>
          <w:szCs w:val="26"/>
          <w:lang w:val="da-DK"/>
        </w:rPr>
        <w:t>2.3.</w:t>
      </w:r>
      <w:r w:rsidRPr="002B23FE">
        <w:rPr>
          <w:rFonts w:cs="Times New Roman"/>
          <w:color w:val="000000" w:themeColor="text1"/>
          <w:szCs w:val="26"/>
          <w:lang w:val="da-DK"/>
        </w:rPr>
        <w:t xml:space="preserve"> Kỹ năng truyền đạt vấn đề và giải pháp tới người khác tại nơi làm việc; chuyển tải, phổ biến kiến thức, kỹ năng trong việc thực hiện những nhiệm vụ cụ thể hoặc phức tạp trong thực tiễn kinh doanh. </w:t>
      </w:r>
    </w:p>
    <w:p w:rsidR="00D967ED" w:rsidRPr="002B23FE" w:rsidRDefault="00D967ED" w:rsidP="002D6557">
      <w:pPr>
        <w:spacing w:line="360" w:lineRule="auto"/>
        <w:rPr>
          <w:rFonts w:cs="Times New Roman"/>
          <w:color w:val="000000" w:themeColor="text1"/>
          <w:szCs w:val="26"/>
          <w:lang w:val="da-DK"/>
        </w:rPr>
      </w:pPr>
      <w:r w:rsidRPr="002B23FE">
        <w:rPr>
          <w:rFonts w:cs="Times New Roman"/>
          <w:b/>
          <w:color w:val="000000" w:themeColor="text1"/>
          <w:szCs w:val="26"/>
          <w:lang w:val="da-DK"/>
        </w:rPr>
        <w:t>2.4.</w:t>
      </w:r>
      <w:r w:rsidRPr="002B23FE">
        <w:rPr>
          <w:rFonts w:cs="Times New Roman"/>
          <w:color w:val="000000" w:themeColor="text1"/>
          <w:szCs w:val="26"/>
          <w:lang w:val="da-DK"/>
        </w:rPr>
        <w:t xml:space="preserve"> Kỹ năng dẫn dắt, khởi nghiệp, tạo việc làm cho mình và cho người khác như: Kỹ năng tạo lập và triển khai các hoạt động kinh doanh; Kỹ năng nhận định, phát hiện và ra quyết định xử lý vấn đề phát sinh trong thực tiễn kinh doanh; Kỹ năng phân tích và đánh giá hiệu quả các hoạt động kinh doanh; Kỹ năng tạo lập quan hệ, giao tiếp, và hợp tác trong công việc kinh doanh.</w:t>
      </w:r>
    </w:p>
    <w:p w:rsidR="00D967ED" w:rsidRPr="002B23FE" w:rsidRDefault="00D967ED" w:rsidP="002D6557">
      <w:pPr>
        <w:spacing w:line="360" w:lineRule="auto"/>
        <w:rPr>
          <w:rFonts w:cs="Times New Roman"/>
          <w:color w:val="000000" w:themeColor="text1"/>
          <w:szCs w:val="26"/>
          <w:lang w:val="da-DK"/>
        </w:rPr>
      </w:pPr>
      <w:r w:rsidRPr="002B23FE">
        <w:rPr>
          <w:rFonts w:cs="Times New Roman"/>
          <w:b/>
          <w:color w:val="000000" w:themeColor="text1"/>
          <w:szCs w:val="26"/>
          <w:lang w:val="da-DK"/>
        </w:rPr>
        <w:t>2.5.</w:t>
      </w:r>
      <w:r w:rsidRPr="002B23FE">
        <w:rPr>
          <w:rFonts w:cs="Times New Roman"/>
          <w:color w:val="000000" w:themeColor="text1"/>
          <w:szCs w:val="26"/>
          <w:lang w:val="da-DK"/>
        </w:rPr>
        <w:t xml:space="preserve"> Kỹ năng phản biện, phê phán và sử dụng các giải pháp thay thế trong điều kiện môi trường kinh doanh không xác định hoặc thay đổi, kỹ năng phân tích môi trường kinh doanh và dự báo các tình huống phát sinh trong thực tiễn kinh doanh.</w:t>
      </w:r>
    </w:p>
    <w:p w:rsidR="00D967ED" w:rsidRPr="002B23FE" w:rsidRDefault="00D967ED" w:rsidP="002D6557">
      <w:pPr>
        <w:spacing w:line="360" w:lineRule="auto"/>
        <w:rPr>
          <w:rFonts w:eastAsia="Batang" w:cs="Times New Roman"/>
          <w:color w:val="000000" w:themeColor="text1"/>
          <w:szCs w:val="26"/>
          <w:lang w:val="da-DK" w:eastAsia="ko-KR"/>
        </w:rPr>
      </w:pPr>
      <w:r w:rsidRPr="002B23FE">
        <w:rPr>
          <w:rFonts w:eastAsia="Calibri" w:cs="Times New Roman"/>
          <w:b/>
          <w:iCs/>
          <w:color w:val="000000" w:themeColor="text1"/>
          <w:szCs w:val="26"/>
        </w:rPr>
        <w:t>2.6.</w:t>
      </w:r>
      <w:r w:rsidRPr="002B23FE">
        <w:rPr>
          <w:rFonts w:eastAsia="Calibri" w:cs="Times New Roman"/>
          <w:iCs/>
          <w:color w:val="000000" w:themeColor="text1"/>
          <w:szCs w:val="26"/>
          <w:lang w:val="vi-VN"/>
        </w:rPr>
        <w:t xml:space="preserve"> </w:t>
      </w:r>
      <w:r w:rsidRPr="002B23FE">
        <w:rPr>
          <w:rFonts w:eastAsia="Batang" w:cs="Times New Roman"/>
          <w:color w:val="000000" w:themeColor="text1"/>
          <w:szCs w:val="26"/>
          <w:lang w:val="da-DK" w:eastAsia="ko-KR"/>
        </w:rPr>
        <w:t xml:space="preserve">Các kỹ năng hành chính văn phòng như: Soạn thảo các văn bản và hồ sơ giao dịch cơ bản trong kinh doanh; Kỹ năng sử dụng thành thạo các trang thiết bị văn phòng và phương tiện hỗ trợ trong các cơ sở kinh doanh. </w:t>
      </w:r>
    </w:p>
    <w:p w:rsidR="00517FA6" w:rsidRPr="002B23FE" w:rsidRDefault="00517FA6" w:rsidP="002D6557">
      <w:pPr>
        <w:pStyle w:val="3"/>
        <w:tabs>
          <w:tab w:val="left" w:pos="709"/>
        </w:tabs>
        <w:spacing w:before="0" w:after="0" w:line="360" w:lineRule="auto"/>
        <w:ind w:left="0"/>
        <w:rPr>
          <w:color w:val="000000" w:themeColor="text1"/>
          <w:sz w:val="26"/>
          <w:szCs w:val="26"/>
        </w:rPr>
      </w:pPr>
    </w:p>
    <w:p w:rsidR="00D967ED" w:rsidRPr="002B23FE" w:rsidRDefault="00D967ED" w:rsidP="002D6557">
      <w:pPr>
        <w:pStyle w:val="3"/>
        <w:tabs>
          <w:tab w:val="left" w:pos="709"/>
        </w:tabs>
        <w:spacing w:before="0" w:after="0" w:line="360" w:lineRule="auto"/>
        <w:ind w:left="0"/>
        <w:rPr>
          <w:color w:val="000000" w:themeColor="text1"/>
          <w:sz w:val="26"/>
          <w:szCs w:val="26"/>
          <w:lang w:val="vi-VN"/>
        </w:rPr>
      </w:pPr>
      <w:r w:rsidRPr="002B23FE">
        <w:rPr>
          <w:color w:val="000000" w:themeColor="text1"/>
          <w:sz w:val="26"/>
          <w:szCs w:val="26"/>
        </w:rPr>
        <w:lastRenderedPageBreak/>
        <w:t>3.</w:t>
      </w:r>
      <w:r w:rsidRPr="002B23FE">
        <w:rPr>
          <w:color w:val="000000" w:themeColor="text1"/>
          <w:sz w:val="26"/>
          <w:szCs w:val="26"/>
          <w:lang w:val="vi-VN"/>
        </w:rPr>
        <w:t xml:space="preserve"> Năng lực tự chủ và trách nhiệm </w:t>
      </w:r>
    </w:p>
    <w:p w:rsidR="00D967ED" w:rsidRPr="002B23FE" w:rsidRDefault="00D967ED" w:rsidP="002D6557">
      <w:pPr>
        <w:pStyle w:val="4"/>
        <w:spacing w:before="0" w:after="0" w:line="360" w:lineRule="auto"/>
        <w:ind w:left="0"/>
        <w:rPr>
          <w:rFonts w:eastAsia="Batang"/>
          <w:i w:val="0"/>
          <w:color w:val="000000" w:themeColor="text1"/>
          <w:sz w:val="26"/>
          <w:szCs w:val="26"/>
          <w:lang w:val="da-DK" w:eastAsia="ko-KR"/>
        </w:rPr>
      </w:pPr>
      <w:r w:rsidRPr="002B23FE">
        <w:rPr>
          <w:rFonts w:eastAsia="Calibri"/>
          <w:b/>
          <w:i w:val="0"/>
          <w:iCs/>
          <w:color w:val="000000" w:themeColor="text1"/>
          <w:sz w:val="26"/>
          <w:szCs w:val="26"/>
        </w:rPr>
        <w:t>3.1.</w:t>
      </w:r>
      <w:r w:rsidRPr="002B23FE">
        <w:rPr>
          <w:rFonts w:eastAsia="Calibri"/>
          <w:i w:val="0"/>
          <w:iCs/>
          <w:color w:val="000000" w:themeColor="text1"/>
          <w:sz w:val="26"/>
          <w:szCs w:val="26"/>
          <w:lang w:val="vi-VN"/>
        </w:rPr>
        <w:t xml:space="preserve"> </w:t>
      </w:r>
      <w:r w:rsidRPr="002B23FE">
        <w:rPr>
          <w:rFonts w:eastAsia="Batang"/>
          <w:i w:val="0"/>
          <w:color w:val="000000" w:themeColor="text1"/>
          <w:sz w:val="26"/>
          <w:szCs w:val="26"/>
          <w:lang w:val="da-DK" w:eastAsia="ko-KR"/>
        </w:rPr>
        <w:t>Làm việc độc lập hoặc làm việc theo nhóm trong điều kiện làm việc thay đổi, chịu trách nhiệm đối với công việc và tập thể trong quá trình thực hiện nhiệm vụ, có thể chịu được áp lực công việc cao trong môi trường kinh doanh.</w:t>
      </w:r>
    </w:p>
    <w:p w:rsidR="00D967ED" w:rsidRPr="002B23FE" w:rsidRDefault="00D967ED" w:rsidP="002D6557">
      <w:pPr>
        <w:pStyle w:val="4"/>
        <w:spacing w:before="0" w:after="0" w:line="360" w:lineRule="auto"/>
        <w:ind w:left="0"/>
        <w:rPr>
          <w:rFonts w:eastAsia="Calibri"/>
          <w:i w:val="0"/>
          <w:iCs/>
          <w:color w:val="000000" w:themeColor="text1"/>
          <w:sz w:val="26"/>
          <w:szCs w:val="26"/>
        </w:rPr>
      </w:pPr>
      <w:r w:rsidRPr="002B23FE">
        <w:rPr>
          <w:rFonts w:eastAsia="Calibri"/>
          <w:b/>
          <w:i w:val="0"/>
          <w:iCs/>
          <w:color w:val="000000" w:themeColor="text1"/>
          <w:sz w:val="26"/>
          <w:szCs w:val="26"/>
        </w:rPr>
        <w:t>3.2.</w:t>
      </w:r>
      <w:r w:rsidRPr="002B23FE">
        <w:rPr>
          <w:rFonts w:eastAsia="Calibri"/>
          <w:iCs/>
          <w:color w:val="000000" w:themeColor="text1"/>
          <w:sz w:val="26"/>
          <w:szCs w:val="26"/>
        </w:rPr>
        <w:t xml:space="preserve"> </w:t>
      </w:r>
      <w:r w:rsidRPr="002B23FE">
        <w:rPr>
          <w:rFonts w:eastAsia="Calibri"/>
          <w:i w:val="0"/>
          <w:iCs/>
          <w:color w:val="000000" w:themeColor="text1"/>
          <w:sz w:val="26"/>
          <w:szCs w:val="26"/>
          <w:lang w:val="vi-VN"/>
        </w:rPr>
        <w:t>Có năng lực dẫn dắt về chuyên môn, nghiệp vụ trong lĩnh vực kinh doanh; Có sáng kiến trong quá trình thực hiện nhiệm vụ được giao;</w:t>
      </w:r>
      <w:r w:rsidRPr="002B23FE">
        <w:rPr>
          <w:rFonts w:eastAsia="Calibri"/>
          <w:i w:val="0"/>
          <w:iCs/>
          <w:color w:val="000000" w:themeColor="text1"/>
          <w:sz w:val="26"/>
          <w:szCs w:val="26"/>
        </w:rPr>
        <w:t xml:space="preserve"> </w:t>
      </w:r>
      <w:r w:rsidRPr="002B23FE">
        <w:rPr>
          <w:rFonts w:eastAsia="Calibri"/>
          <w:i w:val="0"/>
          <w:iCs/>
          <w:color w:val="000000" w:themeColor="text1"/>
          <w:sz w:val="26"/>
          <w:szCs w:val="26"/>
          <w:lang w:val="vi-VN"/>
        </w:rPr>
        <w:t xml:space="preserve">Tự học tập, tích lũy kiến thức, kinh nghiệm để nâng cao trình độ chuyên môn nghiệp vụ; </w:t>
      </w:r>
    </w:p>
    <w:p w:rsidR="00D967ED" w:rsidRPr="002B23FE" w:rsidRDefault="00D967ED" w:rsidP="002D6557">
      <w:pPr>
        <w:pStyle w:val="4"/>
        <w:spacing w:before="0" w:after="0" w:line="360" w:lineRule="auto"/>
        <w:ind w:left="0"/>
        <w:rPr>
          <w:rFonts w:eastAsia="Calibri"/>
          <w:i w:val="0"/>
          <w:iCs/>
          <w:color w:val="000000" w:themeColor="text1"/>
          <w:sz w:val="26"/>
          <w:szCs w:val="26"/>
          <w:lang w:val="vi-VN"/>
        </w:rPr>
      </w:pPr>
      <w:r w:rsidRPr="002B23FE">
        <w:rPr>
          <w:rFonts w:eastAsia="Calibri"/>
          <w:b/>
          <w:i w:val="0"/>
          <w:iCs/>
          <w:color w:val="000000" w:themeColor="text1"/>
          <w:sz w:val="26"/>
          <w:szCs w:val="26"/>
        </w:rPr>
        <w:t>3.3.</w:t>
      </w:r>
      <w:r w:rsidRPr="002B23FE">
        <w:rPr>
          <w:rFonts w:eastAsia="Calibri"/>
          <w:i w:val="0"/>
          <w:iCs/>
          <w:color w:val="000000" w:themeColor="text1"/>
          <w:sz w:val="26"/>
          <w:szCs w:val="26"/>
        </w:rPr>
        <w:t xml:space="preserve"> </w:t>
      </w:r>
      <w:r w:rsidRPr="002B23FE">
        <w:rPr>
          <w:rFonts w:eastAsia="Calibri"/>
          <w:i w:val="0"/>
          <w:iCs/>
          <w:color w:val="000000" w:themeColor="text1"/>
          <w:sz w:val="26"/>
          <w:szCs w:val="26"/>
          <w:lang w:val="vi-VN"/>
        </w:rPr>
        <w:t xml:space="preserve">Có khả năng đưa ra được kết luận về các vấn đề chuyên môn, nghiệp vụ thông thường và một số vấn đề phức tạp về mặt kỹ thuật; </w:t>
      </w:r>
    </w:p>
    <w:p w:rsidR="00D967ED" w:rsidRPr="002B23FE" w:rsidRDefault="00D967ED" w:rsidP="002D6557">
      <w:pPr>
        <w:pStyle w:val="4"/>
        <w:spacing w:before="0" w:after="0" w:line="360" w:lineRule="auto"/>
        <w:ind w:left="0"/>
        <w:rPr>
          <w:rFonts w:eastAsia="Calibri"/>
          <w:i w:val="0"/>
          <w:iCs/>
          <w:color w:val="000000" w:themeColor="text1"/>
          <w:spacing w:val="4"/>
          <w:sz w:val="26"/>
          <w:szCs w:val="26"/>
          <w:lang w:val="vi-VN"/>
        </w:rPr>
      </w:pPr>
      <w:r w:rsidRPr="002B23FE">
        <w:rPr>
          <w:rFonts w:eastAsia="Calibri"/>
          <w:b/>
          <w:i w:val="0"/>
          <w:iCs/>
          <w:color w:val="000000" w:themeColor="text1"/>
          <w:spacing w:val="4"/>
          <w:sz w:val="26"/>
          <w:szCs w:val="26"/>
        </w:rPr>
        <w:t>3.4.</w:t>
      </w:r>
      <w:r w:rsidRPr="002B23FE">
        <w:rPr>
          <w:rFonts w:eastAsia="Calibri"/>
          <w:iCs/>
          <w:color w:val="000000" w:themeColor="text1"/>
          <w:spacing w:val="4"/>
          <w:sz w:val="26"/>
          <w:szCs w:val="26"/>
        </w:rPr>
        <w:t xml:space="preserve"> </w:t>
      </w:r>
      <w:r w:rsidRPr="002B23FE">
        <w:rPr>
          <w:rFonts w:eastAsia="Calibri"/>
          <w:i w:val="0"/>
          <w:iCs/>
          <w:color w:val="000000" w:themeColor="text1"/>
          <w:spacing w:val="4"/>
          <w:sz w:val="26"/>
          <w:szCs w:val="26"/>
          <w:lang w:val="vi-VN"/>
        </w:rPr>
        <w:t xml:space="preserve">Có năng lực lập kế hoạch, điều phối, phát huy trí tuệ tập thể; Có năng lực đánh giá và cải tiến các hoạt động chuyên môn thuộc lĩnh vực kinh doanh ở quy mô trung bình. </w:t>
      </w:r>
    </w:p>
    <w:p w:rsidR="00DF707B" w:rsidRPr="002B23FE" w:rsidRDefault="00DF707B" w:rsidP="002D6557">
      <w:pPr>
        <w:pStyle w:val="Heading2"/>
        <w:rPr>
          <w:color w:val="000000" w:themeColor="text1"/>
          <w:lang w:val="de-DE"/>
        </w:rPr>
      </w:pPr>
      <w:bookmarkStart w:id="24" w:name="_Toc69290862"/>
      <w:bookmarkStart w:id="25" w:name="_Toc69837311"/>
      <w:r w:rsidRPr="002B23FE">
        <w:rPr>
          <w:color w:val="000000" w:themeColor="text1"/>
        </w:rPr>
        <w:t xml:space="preserve">3.2. Ma trận đáp ứng của chuẩn đầu ra với </w:t>
      </w:r>
      <w:r w:rsidRPr="002B23FE">
        <w:rPr>
          <w:color w:val="000000" w:themeColor="text1"/>
          <w:lang w:val="de-DE"/>
        </w:rPr>
        <w:t>mụ</w:t>
      </w:r>
      <w:r w:rsidR="00FC3CA6" w:rsidRPr="002B23FE">
        <w:rPr>
          <w:color w:val="000000" w:themeColor="text1"/>
          <w:lang w:val="de-DE"/>
        </w:rPr>
        <w:t>c tiêu CTĐT, k</w:t>
      </w:r>
      <w:r w:rsidRPr="002B23FE">
        <w:rPr>
          <w:color w:val="000000" w:themeColor="text1"/>
          <w:lang w:val="de-DE"/>
        </w:rPr>
        <w:t>hung trình độ quốc gia và sứ mạng, tầm nhìn của Trường</w:t>
      </w:r>
      <w:bookmarkEnd w:id="24"/>
      <w:bookmarkEnd w:id="25"/>
    </w:p>
    <w:p w:rsidR="00DB14AB" w:rsidRPr="002B23FE" w:rsidRDefault="00DB14AB" w:rsidP="002D6557">
      <w:pPr>
        <w:spacing w:before="80" w:after="80"/>
        <w:ind w:right="230"/>
        <w:rPr>
          <w:rFonts w:eastAsia="Times New Roman" w:cs="Times New Roman"/>
          <w:i/>
          <w:color w:val="000000" w:themeColor="text1"/>
          <w:szCs w:val="26"/>
        </w:rPr>
      </w:pPr>
      <w:r w:rsidRPr="002B23FE">
        <w:rPr>
          <w:rFonts w:eastAsia="Times New Roman" w:cs="Times New Roman"/>
          <w:i/>
          <w:color w:val="000000" w:themeColor="text1"/>
          <w:szCs w:val="26"/>
        </w:rPr>
        <w:t>a) Ma trận đáp ứng của chuẩn đầu ra với mục tiêu cụ thể của chương trình đào tạo</w:t>
      </w:r>
    </w:p>
    <w:p w:rsidR="00DB14AB" w:rsidRPr="002B23FE" w:rsidRDefault="00D605F1"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 xml:space="preserve"> </w:t>
      </w:r>
      <w:r w:rsidR="00DB14AB" w:rsidRPr="002B23FE">
        <w:rPr>
          <w:rFonts w:eastAsia="Times New Roman" w:cs="Times New Roman"/>
          <w:color w:val="000000" w:themeColor="text1"/>
          <w:szCs w:val="26"/>
        </w:rPr>
        <w:t>Mối liên hệ giữa mục tiêu và chuẩn đầu ra (CĐR</w:t>
      </w:r>
      <w:r w:rsidR="005942C8" w:rsidRPr="002B23FE">
        <w:rPr>
          <w:rFonts w:eastAsia="Times New Roman" w:cs="Times New Roman"/>
          <w:color w:val="000000" w:themeColor="text1"/>
          <w:szCs w:val="26"/>
        </w:rPr>
        <w:t>) của CTĐT được cho trong Bảng 3</w:t>
      </w:r>
      <w:r w:rsidR="00DB14AB" w:rsidRPr="002B23FE">
        <w:rPr>
          <w:rFonts w:eastAsia="Times New Roman" w:cs="Times New Roman"/>
          <w:color w:val="000000" w:themeColor="text1"/>
          <w:szCs w:val="26"/>
        </w:rPr>
        <w:t>. Có thể thấy rằng người học có thể đạt được mục tiêu của CTĐT nếu đáp ứng được các CĐR của CTĐT.</w:t>
      </w:r>
    </w:p>
    <w:p w:rsidR="00DB14AB" w:rsidRPr="002B23FE" w:rsidRDefault="005942C8" w:rsidP="002D6557">
      <w:pPr>
        <w:spacing w:before="80" w:after="80"/>
        <w:ind w:right="232"/>
        <w:jc w:val="center"/>
        <w:rPr>
          <w:rFonts w:eastAsia="Times New Roman" w:cs="Times New Roman"/>
          <w:b/>
          <w:iCs/>
          <w:color w:val="000000" w:themeColor="text1"/>
          <w:szCs w:val="26"/>
        </w:rPr>
      </w:pPr>
      <w:r w:rsidRPr="002B23FE">
        <w:rPr>
          <w:rFonts w:eastAsia="Times New Roman" w:cs="Times New Roman"/>
          <w:b/>
          <w:iCs/>
          <w:color w:val="000000" w:themeColor="text1"/>
          <w:szCs w:val="26"/>
        </w:rPr>
        <w:t>Bảng 3</w:t>
      </w:r>
      <w:r w:rsidR="00DB14AB" w:rsidRPr="002B23FE">
        <w:rPr>
          <w:rFonts w:eastAsia="Times New Roman" w:cs="Times New Roman"/>
          <w:b/>
          <w:iCs/>
          <w:color w:val="000000" w:themeColor="text1"/>
          <w:szCs w:val="26"/>
        </w:rPr>
        <w:t>: Quan hệ giữa mục tiêu và chuẩn đầu ra của CTĐT</w:t>
      </w:r>
    </w:p>
    <w:tbl>
      <w:tblPr>
        <w:tblStyle w:val="TableGrid"/>
        <w:tblW w:w="0" w:type="auto"/>
        <w:tblLook w:val="04A0" w:firstRow="1" w:lastRow="0" w:firstColumn="1" w:lastColumn="0" w:noHBand="0" w:noVBand="1"/>
      </w:tblPr>
      <w:tblGrid>
        <w:gridCol w:w="2014"/>
        <w:gridCol w:w="518"/>
        <w:gridCol w:w="519"/>
        <w:gridCol w:w="598"/>
        <w:gridCol w:w="611"/>
        <w:gridCol w:w="608"/>
        <w:gridCol w:w="516"/>
        <w:gridCol w:w="519"/>
        <w:gridCol w:w="519"/>
        <w:gridCol w:w="519"/>
        <w:gridCol w:w="519"/>
        <w:gridCol w:w="519"/>
        <w:gridCol w:w="519"/>
        <w:gridCol w:w="519"/>
        <w:gridCol w:w="574"/>
        <w:gridCol w:w="540"/>
      </w:tblGrid>
      <w:tr w:rsidR="00CC744B" w:rsidRPr="002B23FE" w:rsidTr="00804F51">
        <w:trPr>
          <w:trHeight w:val="443"/>
        </w:trPr>
        <w:tc>
          <w:tcPr>
            <w:tcW w:w="2021" w:type="dxa"/>
            <w:vMerge w:val="restart"/>
          </w:tcPr>
          <w:p w:rsidR="00CC744B" w:rsidRPr="002B23FE" w:rsidRDefault="00CC744B" w:rsidP="002D6557">
            <w:pPr>
              <w:ind w:firstLine="0"/>
              <w:jc w:val="center"/>
              <w:rPr>
                <w:rFonts w:ascii="Times New Roman" w:eastAsia="Times New Roman" w:hAnsi="Times New Roman" w:cs="Times New Roman"/>
                <w:b/>
                <w:color w:val="000000" w:themeColor="text1"/>
                <w:sz w:val="24"/>
                <w:szCs w:val="24"/>
              </w:rPr>
            </w:pPr>
            <w:r w:rsidRPr="002B23FE">
              <w:rPr>
                <w:rFonts w:ascii="Times New Roman" w:eastAsia="Times New Roman" w:hAnsi="Times New Roman" w:cs="Times New Roman"/>
                <w:b/>
                <w:color w:val="000000" w:themeColor="text1"/>
                <w:sz w:val="24"/>
                <w:szCs w:val="24"/>
              </w:rPr>
              <w:t>Mục tiêu cụ thể</w:t>
            </w:r>
          </w:p>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r w:rsidRPr="002B23FE">
              <w:rPr>
                <w:rFonts w:ascii="Times New Roman" w:eastAsia="Times New Roman" w:hAnsi="Times New Roman" w:cs="Times New Roman"/>
                <w:b/>
                <w:color w:val="000000" w:themeColor="text1"/>
                <w:sz w:val="24"/>
                <w:szCs w:val="24"/>
              </w:rPr>
              <w:t>của CTĐT</w:t>
            </w:r>
          </w:p>
        </w:tc>
        <w:tc>
          <w:tcPr>
            <w:tcW w:w="8110" w:type="dxa"/>
            <w:gridSpan w:val="15"/>
          </w:tcPr>
          <w:p w:rsidR="00CC744B" w:rsidRPr="002B23FE" w:rsidRDefault="00CC744B" w:rsidP="002D6557">
            <w:pPr>
              <w:ind w:firstLine="0"/>
              <w:jc w:val="center"/>
              <w:rPr>
                <w:rFonts w:ascii="Times New Roman" w:eastAsia="Times New Roman" w:hAnsi="Times New Roman" w:cs="Times New Roman"/>
                <w:b/>
                <w:color w:val="000000" w:themeColor="text1"/>
                <w:sz w:val="24"/>
                <w:szCs w:val="24"/>
              </w:rPr>
            </w:pPr>
            <w:r w:rsidRPr="002B23FE">
              <w:rPr>
                <w:rFonts w:ascii="Times New Roman" w:eastAsia="Times New Roman" w:hAnsi="Times New Roman" w:cs="Times New Roman"/>
                <w:b/>
                <w:color w:val="000000" w:themeColor="text1"/>
                <w:sz w:val="24"/>
                <w:szCs w:val="24"/>
              </w:rPr>
              <w:t>Chuẩn đầu ra của CTĐT</w:t>
            </w:r>
          </w:p>
        </w:tc>
      </w:tr>
      <w:tr w:rsidR="00CC744B" w:rsidRPr="002B23FE" w:rsidTr="00804F51">
        <w:trPr>
          <w:trHeight w:val="151"/>
        </w:trPr>
        <w:tc>
          <w:tcPr>
            <w:tcW w:w="2021" w:type="dxa"/>
            <w:vMerge/>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p>
        </w:tc>
        <w:tc>
          <w:tcPr>
            <w:tcW w:w="518" w:type="dxa"/>
            <w:vAlign w:val="center"/>
          </w:tcPr>
          <w:p w:rsidR="00CC744B" w:rsidRPr="002B23FE" w:rsidRDefault="00CC744B" w:rsidP="002D6557">
            <w:pPr>
              <w:ind w:firstLine="0"/>
              <w:jc w:val="center"/>
              <w:rPr>
                <w:rFonts w:ascii="Times New Roman" w:hAnsi="Times New Roman" w:cs="Times New Roman"/>
                <w:b/>
                <w:bCs/>
                <w:color w:val="000000" w:themeColor="text1"/>
                <w:sz w:val="24"/>
                <w:szCs w:val="24"/>
              </w:rPr>
            </w:pPr>
            <w:r w:rsidRPr="002B23FE">
              <w:rPr>
                <w:rFonts w:ascii="Times New Roman" w:hAnsi="Times New Roman" w:cs="Times New Roman"/>
                <w:b/>
                <w:bCs/>
                <w:color w:val="000000" w:themeColor="text1"/>
                <w:sz w:val="24"/>
                <w:szCs w:val="24"/>
              </w:rPr>
              <w:t>1.1</w:t>
            </w:r>
          </w:p>
        </w:tc>
        <w:tc>
          <w:tcPr>
            <w:tcW w:w="519" w:type="dxa"/>
            <w:vAlign w:val="center"/>
          </w:tcPr>
          <w:p w:rsidR="00CC744B" w:rsidRPr="002B23FE" w:rsidRDefault="00CC744B" w:rsidP="002D6557">
            <w:pPr>
              <w:ind w:firstLine="0"/>
              <w:jc w:val="center"/>
              <w:rPr>
                <w:rFonts w:ascii="Times New Roman" w:hAnsi="Times New Roman" w:cs="Times New Roman"/>
                <w:b/>
                <w:bCs/>
                <w:color w:val="000000" w:themeColor="text1"/>
                <w:sz w:val="24"/>
                <w:szCs w:val="24"/>
              </w:rPr>
            </w:pPr>
            <w:r w:rsidRPr="002B23FE">
              <w:rPr>
                <w:rFonts w:ascii="Times New Roman" w:hAnsi="Times New Roman" w:cs="Times New Roman"/>
                <w:b/>
                <w:bCs/>
                <w:color w:val="000000" w:themeColor="text1"/>
                <w:sz w:val="24"/>
                <w:szCs w:val="24"/>
              </w:rPr>
              <w:t>1.2</w:t>
            </w:r>
          </w:p>
        </w:tc>
        <w:tc>
          <w:tcPr>
            <w:tcW w:w="599" w:type="dxa"/>
            <w:vAlign w:val="center"/>
          </w:tcPr>
          <w:p w:rsidR="00CC744B" w:rsidRPr="002B23FE" w:rsidRDefault="00CC744B" w:rsidP="002D6557">
            <w:pPr>
              <w:ind w:firstLine="0"/>
              <w:jc w:val="center"/>
              <w:rPr>
                <w:rFonts w:ascii="Times New Roman" w:hAnsi="Times New Roman" w:cs="Times New Roman"/>
                <w:b/>
                <w:bCs/>
                <w:color w:val="000000" w:themeColor="text1"/>
                <w:sz w:val="24"/>
                <w:szCs w:val="24"/>
              </w:rPr>
            </w:pPr>
            <w:r w:rsidRPr="002B23FE">
              <w:rPr>
                <w:rFonts w:ascii="Times New Roman" w:hAnsi="Times New Roman" w:cs="Times New Roman"/>
                <w:b/>
                <w:bCs/>
                <w:color w:val="000000" w:themeColor="text1"/>
                <w:sz w:val="24"/>
                <w:szCs w:val="24"/>
              </w:rPr>
              <w:t>1.3</w:t>
            </w:r>
          </w:p>
        </w:tc>
        <w:tc>
          <w:tcPr>
            <w:tcW w:w="612" w:type="dxa"/>
            <w:vAlign w:val="center"/>
          </w:tcPr>
          <w:p w:rsidR="00CC744B" w:rsidRPr="002B23FE" w:rsidRDefault="00CC744B" w:rsidP="002D6557">
            <w:pPr>
              <w:ind w:firstLine="0"/>
              <w:jc w:val="center"/>
              <w:rPr>
                <w:rFonts w:ascii="Times New Roman" w:hAnsi="Times New Roman" w:cs="Times New Roman"/>
                <w:b/>
                <w:bCs/>
                <w:color w:val="000000" w:themeColor="text1"/>
                <w:sz w:val="24"/>
                <w:szCs w:val="24"/>
              </w:rPr>
            </w:pPr>
            <w:r w:rsidRPr="002B23FE">
              <w:rPr>
                <w:rFonts w:ascii="Times New Roman" w:hAnsi="Times New Roman" w:cs="Times New Roman"/>
                <w:b/>
                <w:bCs/>
                <w:color w:val="000000" w:themeColor="text1"/>
                <w:sz w:val="24"/>
                <w:szCs w:val="24"/>
              </w:rPr>
              <w:t>1.4</w:t>
            </w:r>
          </w:p>
        </w:tc>
        <w:tc>
          <w:tcPr>
            <w:tcW w:w="609" w:type="dxa"/>
            <w:vAlign w:val="center"/>
          </w:tcPr>
          <w:p w:rsidR="00CC744B" w:rsidRPr="002B23FE" w:rsidRDefault="00CC744B" w:rsidP="002D6557">
            <w:pPr>
              <w:ind w:firstLine="0"/>
              <w:jc w:val="center"/>
              <w:rPr>
                <w:rFonts w:ascii="Times New Roman" w:hAnsi="Times New Roman" w:cs="Times New Roman"/>
                <w:b/>
                <w:bCs/>
                <w:color w:val="000000" w:themeColor="text1"/>
                <w:sz w:val="24"/>
                <w:szCs w:val="24"/>
              </w:rPr>
            </w:pPr>
            <w:r w:rsidRPr="002B23FE">
              <w:rPr>
                <w:rFonts w:ascii="Times New Roman" w:hAnsi="Times New Roman" w:cs="Times New Roman"/>
                <w:b/>
                <w:bCs/>
                <w:color w:val="000000" w:themeColor="text1"/>
                <w:sz w:val="24"/>
                <w:szCs w:val="24"/>
              </w:rPr>
              <w:t>1.5</w:t>
            </w:r>
          </w:p>
        </w:tc>
        <w:tc>
          <w:tcPr>
            <w:tcW w:w="506" w:type="dxa"/>
            <w:vAlign w:val="center"/>
          </w:tcPr>
          <w:p w:rsidR="00CC744B" w:rsidRPr="002B23FE" w:rsidRDefault="00CC744B" w:rsidP="002D6557">
            <w:pPr>
              <w:ind w:firstLine="0"/>
              <w:jc w:val="center"/>
              <w:rPr>
                <w:rFonts w:ascii="Times New Roman" w:hAnsi="Times New Roman" w:cs="Times New Roman"/>
                <w:b/>
                <w:bCs/>
                <w:color w:val="000000" w:themeColor="text1"/>
                <w:sz w:val="24"/>
                <w:szCs w:val="24"/>
              </w:rPr>
            </w:pPr>
            <w:r w:rsidRPr="002B23FE">
              <w:rPr>
                <w:rFonts w:ascii="Times New Roman" w:hAnsi="Times New Roman" w:cs="Times New Roman"/>
                <w:b/>
                <w:bCs/>
                <w:color w:val="000000" w:themeColor="text1"/>
                <w:sz w:val="24"/>
                <w:szCs w:val="24"/>
              </w:rPr>
              <w:t>2.1</w:t>
            </w:r>
          </w:p>
        </w:tc>
        <w:tc>
          <w:tcPr>
            <w:tcW w:w="519" w:type="dxa"/>
            <w:vAlign w:val="center"/>
          </w:tcPr>
          <w:p w:rsidR="00CC744B" w:rsidRPr="002B23FE" w:rsidRDefault="00CC744B" w:rsidP="002D6557">
            <w:pPr>
              <w:ind w:firstLine="0"/>
              <w:jc w:val="center"/>
              <w:rPr>
                <w:rFonts w:ascii="Times New Roman" w:hAnsi="Times New Roman" w:cs="Times New Roman"/>
                <w:b/>
                <w:bCs/>
                <w:color w:val="000000" w:themeColor="text1"/>
                <w:sz w:val="24"/>
                <w:szCs w:val="24"/>
              </w:rPr>
            </w:pPr>
            <w:r w:rsidRPr="002B23FE">
              <w:rPr>
                <w:rFonts w:ascii="Times New Roman" w:hAnsi="Times New Roman" w:cs="Times New Roman"/>
                <w:b/>
                <w:bCs/>
                <w:color w:val="000000" w:themeColor="text1"/>
                <w:sz w:val="24"/>
                <w:szCs w:val="24"/>
              </w:rPr>
              <w:t>2.2</w:t>
            </w:r>
          </w:p>
        </w:tc>
        <w:tc>
          <w:tcPr>
            <w:tcW w:w="519" w:type="dxa"/>
            <w:vAlign w:val="center"/>
          </w:tcPr>
          <w:p w:rsidR="00CC744B" w:rsidRPr="002B23FE" w:rsidRDefault="00CC744B" w:rsidP="002D6557">
            <w:pPr>
              <w:ind w:firstLine="0"/>
              <w:jc w:val="center"/>
              <w:rPr>
                <w:rFonts w:ascii="Times New Roman" w:hAnsi="Times New Roman" w:cs="Times New Roman"/>
                <w:b/>
                <w:bCs/>
                <w:color w:val="000000" w:themeColor="text1"/>
                <w:sz w:val="24"/>
                <w:szCs w:val="24"/>
              </w:rPr>
            </w:pPr>
            <w:r w:rsidRPr="002B23FE">
              <w:rPr>
                <w:rFonts w:ascii="Times New Roman" w:hAnsi="Times New Roman" w:cs="Times New Roman"/>
                <w:b/>
                <w:bCs/>
                <w:color w:val="000000" w:themeColor="text1"/>
                <w:sz w:val="24"/>
                <w:szCs w:val="24"/>
              </w:rPr>
              <w:t>2.3</w:t>
            </w:r>
          </w:p>
        </w:tc>
        <w:tc>
          <w:tcPr>
            <w:tcW w:w="519" w:type="dxa"/>
            <w:vAlign w:val="center"/>
          </w:tcPr>
          <w:p w:rsidR="00CC744B" w:rsidRPr="002B23FE" w:rsidRDefault="00CC744B" w:rsidP="002D6557">
            <w:pPr>
              <w:ind w:firstLine="0"/>
              <w:jc w:val="center"/>
              <w:rPr>
                <w:rFonts w:ascii="Times New Roman" w:hAnsi="Times New Roman" w:cs="Times New Roman"/>
                <w:b/>
                <w:bCs/>
                <w:color w:val="000000" w:themeColor="text1"/>
                <w:sz w:val="24"/>
                <w:szCs w:val="24"/>
              </w:rPr>
            </w:pPr>
            <w:r w:rsidRPr="002B23FE">
              <w:rPr>
                <w:rFonts w:ascii="Times New Roman" w:hAnsi="Times New Roman" w:cs="Times New Roman"/>
                <w:b/>
                <w:bCs/>
                <w:color w:val="000000" w:themeColor="text1"/>
                <w:sz w:val="24"/>
                <w:szCs w:val="24"/>
              </w:rPr>
              <w:t>2.4</w:t>
            </w:r>
          </w:p>
        </w:tc>
        <w:tc>
          <w:tcPr>
            <w:tcW w:w="519" w:type="dxa"/>
            <w:vAlign w:val="center"/>
          </w:tcPr>
          <w:p w:rsidR="00CC744B" w:rsidRPr="002B23FE" w:rsidRDefault="00CC744B" w:rsidP="002D6557">
            <w:pPr>
              <w:ind w:firstLine="0"/>
              <w:jc w:val="center"/>
              <w:rPr>
                <w:rFonts w:ascii="Times New Roman" w:hAnsi="Times New Roman" w:cs="Times New Roman"/>
                <w:b/>
                <w:bCs/>
                <w:color w:val="000000" w:themeColor="text1"/>
                <w:sz w:val="24"/>
                <w:szCs w:val="24"/>
              </w:rPr>
            </w:pPr>
            <w:r w:rsidRPr="002B23FE">
              <w:rPr>
                <w:rFonts w:ascii="Times New Roman" w:hAnsi="Times New Roman" w:cs="Times New Roman"/>
                <w:b/>
                <w:bCs/>
                <w:color w:val="000000" w:themeColor="text1"/>
                <w:sz w:val="24"/>
                <w:szCs w:val="24"/>
              </w:rPr>
              <w:t>2.5</w:t>
            </w:r>
          </w:p>
        </w:tc>
        <w:tc>
          <w:tcPr>
            <w:tcW w:w="519" w:type="dxa"/>
            <w:vAlign w:val="center"/>
          </w:tcPr>
          <w:p w:rsidR="00CC744B" w:rsidRPr="002B23FE" w:rsidRDefault="00CC744B" w:rsidP="002D6557">
            <w:pPr>
              <w:ind w:firstLine="0"/>
              <w:jc w:val="center"/>
              <w:rPr>
                <w:rFonts w:ascii="Times New Roman" w:hAnsi="Times New Roman" w:cs="Times New Roman"/>
                <w:b/>
                <w:bCs/>
                <w:color w:val="000000" w:themeColor="text1"/>
                <w:sz w:val="24"/>
                <w:szCs w:val="24"/>
              </w:rPr>
            </w:pPr>
            <w:r w:rsidRPr="002B23FE">
              <w:rPr>
                <w:rFonts w:ascii="Times New Roman" w:hAnsi="Times New Roman" w:cs="Times New Roman"/>
                <w:b/>
                <w:bCs/>
                <w:color w:val="000000" w:themeColor="text1"/>
                <w:sz w:val="24"/>
                <w:szCs w:val="24"/>
              </w:rPr>
              <w:t>2.6</w:t>
            </w:r>
          </w:p>
        </w:tc>
        <w:tc>
          <w:tcPr>
            <w:tcW w:w="519" w:type="dxa"/>
            <w:vAlign w:val="center"/>
          </w:tcPr>
          <w:p w:rsidR="00CC744B" w:rsidRPr="002B23FE" w:rsidRDefault="00CC744B" w:rsidP="002D6557">
            <w:pPr>
              <w:ind w:firstLine="0"/>
              <w:jc w:val="center"/>
              <w:rPr>
                <w:rFonts w:ascii="Times New Roman" w:hAnsi="Times New Roman" w:cs="Times New Roman"/>
                <w:b/>
                <w:bCs/>
                <w:color w:val="000000" w:themeColor="text1"/>
                <w:sz w:val="24"/>
                <w:szCs w:val="24"/>
              </w:rPr>
            </w:pPr>
            <w:r w:rsidRPr="002B23FE">
              <w:rPr>
                <w:rFonts w:ascii="Times New Roman" w:hAnsi="Times New Roman" w:cs="Times New Roman"/>
                <w:b/>
                <w:bCs/>
                <w:color w:val="000000" w:themeColor="text1"/>
                <w:sz w:val="24"/>
                <w:szCs w:val="24"/>
              </w:rPr>
              <w:t>3.1</w:t>
            </w:r>
          </w:p>
        </w:tc>
        <w:tc>
          <w:tcPr>
            <w:tcW w:w="519" w:type="dxa"/>
            <w:vAlign w:val="center"/>
          </w:tcPr>
          <w:p w:rsidR="00CC744B" w:rsidRPr="002B23FE" w:rsidRDefault="00CC744B" w:rsidP="002D6557">
            <w:pPr>
              <w:ind w:firstLine="0"/>
              <w:jc w:val="center"/>
              <w:rPr>
                <w:rFonts w:ascii="Times New Roman" w:hAnsi="Times New Roman" w:cs="Times New Roman"/>
                <w:b/>
                <w:bCs/>
                <w:color w:val="000000" w:themeColor="text1"/>
                <w:sz w:val="24"/>
                <w:szCs w:val="24"/>
              </w:rPr>
            </w:pPr>
            <w:r w:rsidRPr="002B23FE">
              <w:rPr>
                <w:rFonts w:ascii="Times New Roman" w:hAnsi="Times New Roman" w:cs="Times New Roman"/>
                <w:b/>
                <w:bCs/>
                <w:color w:val="000000" w:themeColor="text1"/>
                <w:sz w:val="24"/>
                <w:szCs w:val="24"/>
              </w:rPr>
              <w:t>3.2</w:t>
            </w:r>
          </w:p>
        </w:tc>
        <w:tc>
          <w:tcPr>
            <w:tcW w:w="574" w:type="dxa"/>
            <w:vAlign w:val="center"/>
          </w:tcPr>
          <w:p w:rsidR="00CC744B" w:rsidRPr="002B23FE" w:rsidRDefault="00CC744B" w:rsidP="002D6557">
            <w:pPr>
              <w:ind w:firstLine="0"/>
              <w:jc w:val="center"/>
              <w:rPr>
                <w:rFonts w:ascii="Times New Roman" w:hAnsi="Times New Roman" w:cs="Times New Roman"/>
                <w:b/>
                <w:bCs/>
                <w:color w:val="000000" w:themeColor="text1"/>
                <w:sz w:val="24"/>
                <w:szCs w:val="24"/>
              </w:rPr>
            </w:pPr>
            <w:r w:rsidRPr="002B23FE">
              <w:rPr>
                <w:rFonts w:ascii="Times New Roman" w:hAnsi="Times New Roman" w:cs="Times New Roman"/>
                <w:b/>
                <w:bCs/>
                <w:color w:val="000000" w:themeColor="text1"/>
                <w:sz w:val="24"/>
                <w:szCs w:val="24"/>
              </w:rPr>
              <w:t>3.3</w:t>
            </w:r>
          </w:p>
        </w:tc>
        <w:tc>
          <w:tcPr>
            <w:tcW w:w="540" w:type="dxa"/>
            <w:vAlign w:val="center"/>
          </w:tcPr>
          <w:p w:rsidR="00CC744B" w:rsidRPr="002B23FE" w:rsidRDefault="00CC744B" w:rsidP="002D6557">
            <w:pPr>
              <w:ind w:firstLine="0"/>
              <w:jc w:val="center"/>
              <w:rPr>
                <w:rFonts w:ascii="Times New Roman" w:hAnsi="Times New Roman" w:cs="Times New Roman"/>
                <w:b/>
                <w:bCs/>
                <w:color w:val="000000" w:themeColor="text1"/>
                <w:sz w:val="24"/>
                <w:szCs w:val="24"/>
              </w:rPr>
            </w:pPr>
            <w:r w:rsidRPr="002B23FE">
              <w:rPr>
                <w:rFonts w:ascii="Times New Roman" w:hAnsi="Times New Roman" w:cs="Times New Roman"/>
                <w:b/>
                <w:bCs/>
                <w:color w:val="000000" w:themeColor="text1"/>
                <w:sz w:val="24"/>
                <w:szCs w:val="24"/>
              </w:rPr>
              <w:t>3.4</w:t>
            </w:r>
          </w:p>
        </w:tc>
      </w:tr>
      <w:tr w:rsidR="00CC744B" w:rsidRPr="002B23FE" w:rsidTr="00CC744B">
        <w:trPr>
          <w:trHeight w:val="429"/>
        </w:trPr>
        <w:tc>
          <w:tcPr>
            <w:tcW w:w="2021"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r w:rsidRPr="002B23FE">
              <w:rPr>
                <w:rFonts w:ascii="Times New Roman" w:eastAsia="Times New Roman" w:hAnsi="Times New Roman" w:cs="Times New Roman"/>
                <w:b/>
                <w:iCs/>
                <w:color w:val="000000" w:themeColor="text1"/>
                <w:sz w:val="24"/>
                <w:szCs w:val="24"/>
              </w:rPr>
              <w:t>1</w:t>
            </w:r>
          </w:p>
        </w:tc>
        <w:tc>
          <w:tcPr>
            <w:tcW w:w="518"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r w:rsidRPr="002B23FE">
              <w:rPr>
                <w:rFonts w:ascii="Times New Roman" w:eastAsia="Times New Roman" w:hAnsi="Times New Roman" w:cs="Times New Roman"/>
                <w:b/>
                <w:iCs/>
                <w:color w:val="000000" w:themeColor="text1"/>
                <w:sz w:val="24"/>
                <w:szCs w:val="24"/>
              </w:rPr>
              <w:t>x</w:t>
            </w:r>
          </w:p>
        </w:tc>
        <w:tc>
          <w:tcPr>
            <w:tcW w:w="519"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r w:rsidRPr="002B23FE">
              <w:rPr>
                <w:rFonts w:ascii="Times New Roman" w:eastAsia="Times New Roman" w:hAnsi="Times New Roman" w:cs="Times New Roman"/>
                <w:b/>
                <w:iCs/>
                <w:color w:val="000000" w:themeColor="text1"/>
                <w:sz w:val="24"/>
                <w:szCs w:val="24"/>
              </w:rPr>
              <w:t>x</w:t>
            </w:r>
          </w:p>
        </w:tc>
        <w:tc>
          <w:tcPr>
            <w:tcW w:w="599"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r w:rsidRPr="002B23FE">
              <w:rPr>
                <w:rFonts w:ascii="Times New Roman" w:eastAsia="Times New Roman" w:hAnsi="Times New Roman" w:cs="Times New Roman"/>
                <w:b/>
                <w:iCs/>
                <w:color w:val="000000" w:themeColor="text1"/>
                <w:sz w:val="24"/>
                <w:szCs w:val="24"/>
              </w:rPr>
              <w:t>x</w:t>
            </w:r>
          </w:p>
        </w:tc>
        <w:tc>
          <w:tcPr>
            <w:tcW w:w="612"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r w:rsidRPr="002B23FE">
              <w:rPr>
                <w:rFonts w:ascii="Times New Roman" w:eastAsia="Times New Roman" w:hAnsi="Times New Roman" w:cs="Times New Roman"/>
                <w:b/>
                <w:iCs/>
                <w:color w:val="000000" w:themeColor="text1"/>
                <w:sz w:val="24"/>
                <w:szCs w:val="24"/>
              </w:rPr>
              <w:t>x</w:t>
            </w:r>
          </w:p>
        </w:tc>
        <w:tc>
          <w:tcPr>
            <w:tcW w:w="609"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r w:rsidRPr="002B23FE">
              <w:rPr>
                <w:rFonts w:ascii="Times New Roman" w:eastAsia="Times New Roman" w:hAnsi="Times New Roman" w:cs="Times New Roman"/>
                <w:b/>
                <w:iCs/>
                <w:color w:val="000000" w:themeColor="text1"/>
                <w:sz w:val="24"/>
                <w:szCs w:val="24"/>
              </w:rPr>
              <w:t>x</w:t>
            </w:r>
          </w:p>
        </w:tc>
        <w:tc>
          <w:tcPr>
            <w:tcW w:w="506"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p>
        </w:tc>
        <w:tc>
          <w:tcPr>
            <w:tcW w:w="519"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p>
        </w:tc>
        <w:tc>
          <w:tcPr>
            <w:tcW w:w="519"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p>
        </w:tc>
        <w:tc>
          <w:tcPr>
            <w:tcW w:w="519"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p>
        </w:tc>
        <w:tc>
          <w:tcPr>
            <w:tcW w:w="519"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p>
        </w:tc>
        <w:tc>
          <w:tcPr>
            <w:tcW w:w="519"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p>
        </w:tc>
        <w:tc>
          <w:tcPr>
            <w:tcW w:w="519"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p>
        </w:tc>
        <w:tc>
          <w:tcPr>
            <w:tcW w:w="519"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p>
        </w:tc>
        <w:tc>
          <w:tcPr>
            <w:tcW w:w="574"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p>
        </w:tc>
        <w:tc>
          <w:tcPr>
            <w:tcW w:w="540"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p>
        </w:tc>
      </w:tr>
      <w:tr w:rsidR="00CC744B" w:rsidRPr="002B23FE" w:rsidTr="00CC744B">
        <w:trPr>
          <w:trHeight w:val="429"/>
        </w:trPr>
        <w:tc>
          <w:tcPr>
            <w:tcW w:w="2021"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r w:rsidRPr="002B23FE">
              <w:rPr>
                <w:rFonts w:ascii="Times New Roman" w:eastAsia="Times New Roman" w:hAnsi="Times New Roman" w:cs="Times New Roman"/>
                <w:b/>
                <w:iCs/>
                <w:color w:val="000000" w:themeColor="text1"/>
                <w:sz w:val="24"/>
                <w:szCs w:val="24"/>
              </w:rPr>
              <w:t>2</w:t>
            </w:r>
          </w:p>
        </w:tc>
        <w:tc>
          <w:tcPr>
            <w:tcW w:w="518"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p>
        </w:tc>
        <w:tc>
          <w:tcPr>
            <w:tcW w:w="519"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p>
        </w:tc>
        <w:tc>
          <w:tcPr>
            <w:tcW w:w="599"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r w:rsidRPr="002B23FE">
              <w:rPr>
                <w:rFonts w:ascii="Times New Roman" w:eastAsia="Times New Roman" w:hAnsi="Times New Roman" w:cs="Times New Roman"/>
                <w:b/>
                <w:iCs/>
                <w:color w:val="000000" w:themeColor="text1"/>
                <w:sz w:val="24"/>
                <w:szCs w:val="24"/>
              </w:rPr>
              <w:t>x</w:t>
            </w:r>
          </w:p>
        </w:tc>
        <w:tc>
          <w:tcPr>
            <w:tcW w:w="612"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r w:rsidRPr="002B23FE">
              <w:rPr>
                <w:rFonts w:ascii="Times New Roman" w:eastAsia="Times New Roman" w:hAnsi="Times New Roman" w:cs="Times New Roman"/>
                <w:b/>
                <w:iCs/>
                <w:color w:val="000000" w:themeColor="text1"/>
                <w:sz w:val="24"/>
                <w:szCs w:val="24"/>
              </w:rPr>
              <w:t>x</w:t>
            </w:r>
          </w:p>
        </w:tc>
        <w:tc>
          <w:tcPr>
            <w:tcW w:w="609"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p>
        </w:tc>
        <w:tc>
          <w:tcPr>
            <w:tcW w:w="506"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r w:rsidRPr="002B23FE">
              <w:rPr>
                <w:rFonts w:ascii="Times New Roman" w:eastAsia="Times New Roman" w:hAnsi="Times New Roman" w:cs="Times New Roman"/>
                <w:b/>
                <w:iCs/>
                <w:color w:val="000000" w:themeColor="text1"/>
                <w:sz w:val="24"/>
                <w:szCs w:val="24"/>
              </w:rPr>
              <w:t>x</w:t>
            </w:r>
          </w:p>
        </w:tc>
        <w:tc>
          <w:tcPr>
            <w:tcW w:w="519"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r w:rsidRPr="002B23FE">
              <w:rPr>
                <w:rFonts w:ascii="Times New Roman" w:eastAsia="Times New Roman" w:hAnsi="Times New Roman" w:cs="Times New Roman"/>
                <w:b/>
                <w:iCs/>
                <w:color w:val="000000" w:themeColor="text1"/>
                <w:sz w:val="24"/>
                <w:szCs w:val="24"/>
              </w:rPr>
              <w:t>x</w:t>
            </w:r>
          </w:p>
        </w:tc>
        <w:tc>
          <w:tcPr>
            <w:tcW w:w="519"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r w:rsidRPr="002B23FE">
              <w:rPr>
                <w:rFonts w:ascii="Times New Roman" w:eastAsia="Times New Roman" w:hAnsi="Times New Roman" w:cs="Times New Roman"/>
                <w:b/>
                <w:iCs/>
                <w:color w:val="000000" w:themeColor="text1"/>
                <w:sz w:val="24"/>
                <w:szCs w:val="24"/>
              </w:rPr>
              <w:t>x</w:t>
            </w:r>
          </w:p>
        </w:tc>
        <w:tc>
          <w:tcPr>
            <w:tcW w:w="519"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r w:rsidRPr="002B23FE">
              <w:rPr>
                <w:rFonts w:ascii="Times New Roman" w:eastAsia="Times New Roman" w:hAnsi="Times New Roman" w:cs="Times New Roman"/>
                <w:b/>
                <w:iCs/>
                <w:color w:val="000000" w:themeColor="text1"/>
                <w:sz w:val="24"/>
                <w:szCs w:val="24"/>
              </w:rPr>
              <w:t>x</w:t>
            </w:r>
          </w:p>
        </w:tc>
        <w:tc>
          <w:tcPr>
            <w:tcW w:w="519"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r w:rsidRPr="002B23FE">
              <w:rPr>
                <w:rFonts w:ascii="Times New Roman" w:eastAsia="Times New Roman" w:hAnsi="Times New Roman" w:cs="Times New Roman"/>
                <w:b/>
                <w:iCs/>
                <w:color w:val="000000" w:themeColor="text1"/>
                <w:sz w:val="24"/>
                <w:szCs w:val="24"/>
              </w:rPr>
              <w:t>x</w:t>
            </w:r>
          </w:p>
        </w:tc>
        <w:tc>
          <w:tcPr>
            <w:tcW w:w="519"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r w:rsidRPr="002B23FE">
              <w:rPr>
                <w:rFonts w:ascii="Times New Roman" w:eastAsia="Times New Roman" w:hAnsi="Times New Roman" w:cs="Times New Roman"/>
                <w:b/>
                <w:iCs/>
                <w:color w:val="000000" w:themeColor="text1"/>
                <w:sz w:val="24"/>
                <w:szCs w:val="24"/>
              </w:rPr>
              <w:t>x</w:t>
            </w:r>
          </w:p>
        </w:tc>
        <w:tc>
          <w:tcPr>
            <w:tcW w:w="519"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p>
        </w:tc>
        <w:tc>
          <w:tcPr>
            <w:tcW w:w="519"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p>
        </w:tc>
        <w:tc>
          <w:tcPr>
            <w:tcW w:w="574"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p>
        </w:tc>
        <w:tc>
          <w:tcPr>
            <w:tcW w:w="540"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p>
        </w:tc>
      </w:tr>
      <w:tr w:rsidR="00CC744B" w:rsidRPr="002B23FE" w:rsidTr="00CC744B">
        <w:trPr>
          <w:trHeight w:val="443"/>
        </w:trPr>
        <w:tc>
          <w:tcPr>
            <w:tcW w:w="2021"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r w:rsidRPr="002B23FE">
              <w:rPr>
                <w:rFonts w:ascii="Times New Roman" w:eastAsia="Times New Roman" w:hAnsi="Times New Roman" w:cs="Times New Roman"/>
                <w:b/>
                <w:iCs/>
                <w:color w:val="000000" w:themeColor="text1"/>
                <w:sz w:val="24"/>
                <w:szCs w:val="24"/>
              </w:rPr>
              <w:t>3</w:t>
            </w:r>
          </w:p>
        </w:tc>
        <w:tc>
          <w:tcPr>
            <w:tcW w:w="518"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p>
        </w:tc>
        <w:tc>
          <w:tcPr>
            <w:tcW w:w="519"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r w:rsidRPr="002B23FE">
              <w:rPr>
                <w:rFonts w:ascii="Times New Roman" w:eastAsia="Times New Roman" w:hAnsi="Times New Roman" w:cs="Times New Roman"/>
                <w:b/>
                <w:iCs/>
                <w:color w:val="000000" w:themeColor="text1"/>
                <w:sz w:val="24"/>
                <w:szCs w:val="24"/>
              </w:rPr>
              <w:t>x</w:t>
            </w:r>
          </w:p>
        </w:tc>
        <w:tc>
          <w:tcPr>
            <w:tcW w:w="599"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p>
        </w:tc>
        <w:tc>
          <w:tcPr>
            <w:tcW w:w="612"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r w:rsidRPr="002B23FE">
              <w:rPr>
                <w:rFonts w:ascii="Times New Roman" w:eastAsia="Times New Roman" w:hAnsi="Times New Roman" w:cs="Times New Roman"/>
                <w:b/>
                <w:iCs/>
                <w:color w:val="000000" w:themeColor="text1"/>
                <w:sz w:val="24"/>
                <w:szCs w:val="24"/>
              </w:rPr>
              <w:t>x</w:t>
            </w:r>
          </w:p>
        </w:tc>
        <w:tc>
          <w:tcPr>
            <w:tcW w:w="609"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p>
        </w:tc>
        <w:tc>
          <w:tcPr>
            <w:tcW w:w="506"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p>
        </w:tc>
        <w:tc>
          <w:tcPr>
            <w:tcW w:w="519"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p>
        </w:tc>
        <w:tc>
          <w:tcPr>
            <w:tcW w:w="519"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p>
        </w:tc>
        <w:tc>
          <w:tcPr>
            <w:tcW w:w="519"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p>
        </w:tc>
        <w:tc>
          <w:tcPr>
            <w:tcW w:w="519"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p>
        </w:tc>
        <w:tc>
          <w:tcPr>
            <w:tcW w:w="519"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p>
        </w:tc>
        <w:tc>
          <w:tcPr>
            <w:tcW w:w="519"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r w:rsidRPr="002B23FE">
              <w:rPr>
                <w:rFonts w:ascii="Times New Roman" w:eastAsia="Times New Roman" w:hAnsi="Times New Roman" w:cs="Times New Roman"/>
                <w:b/>
                <w:iCs/>
                <w:color w:val="000000" w:themeColor="text1"/>
                <w:sz w:val="24"/>
                <w:szCs w:val="24"/>
              </w:rPr>
              <w:t>x</w:t>
            </w:r>
          </w:p>
        </w:tc>
        <w:tc>
          <w:tcPr>
            <w:tcW w:w="519"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r w:rsidRPr="002B23FE">
              <w:rPr>
                <w:rFonts w:ascii="Times New Roman" w:eastAsia="Times New Roman" w:hAnsi="Times New Roman" w:cs="Times New Roman"/>
                <w:b/>
                <w:iCs/>
                <w:color w:val="000000" w:themeColor="text1"/>
                <w:sz w:val="24"/>
                <w:szCs w:val="24"/>
              </w:rPr>
              <w:t>x</w:t>
            </w:r>
          </w:p>
        </w:tc>
        <w:tc>
          <w:tcPr>
            <w:tcW w:w="574"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r w:rsidRPr="002B23FE">
              <w:rPr>
                <w:rFonts w:ascii="Times New Roman" w:eastAsia="Times New Roman" w:hAnsi="Times New Roman" w:cs="Times New Roman"/>
                <w:b/>
                <w:iCs/>
                <w:color w:val="000000" w:themeColor="text1"/>
                <w:sz w:val="24"/>
                <w:szCs w:val="24"/>
              </w:rPr>
              <w:t>x</w:t>
            </w:r>
          </w:p>
        </w:tc>
        <w:tc>
          <w:tcPr>
            <w:tcW w:w="540" w:type="dxa"/>
          </w:tcPr>
          <w:p w:rsidR="00CC744B" w:rsidRPr="002B23FE" w:rsidRDefault="00CC744B" w:rsidP="002D6557">
            <w:pPr>
              <w:ind w:firstLine="0"/>
              <w:jc w:val="center"/>
              <w:rPr>
                <w:rFonts w:ascii="Times New Roman" w:eastAsia="Times New Roman" w:hAnsi="Times New Roman" w:cs="Times New Roman"/>
                <w:b/>
                <w:iCs/>
                <w:color w:val="000000" w:themeColor="text1"/>
                <w:sz w:val="24"/>
                <w:szCs w:val="24"/>
              </w:rPr>
            </w:pPr>
            <w:r w:rsidRPr="002B23FE">
              <w:rPr>
                <w:rFonts w:ascii="Times New Roman" w:eastAsia="Times New Roman" w:hAnsi="Times New Roman" w:cs="Times New Roman"/>
                <w:b/>
                <w:iCs/>
                <w:color w:val="000000" w:themeColor="text1"/>
                <w:sz w:val="24"/>
                <w:szCs w:val="24"/>
              </w:rPr>
              <w:t>x</w:t>
            </w:r>
          </w:p>
        </w:tc>
      </w:tr>
    </w:tbl>
    <w:p w:rsidR="002B23FE" w:rsidRDefault="002B23FE" w:rsidP="002D6557">
      <w:pPr>
        <w:spacing w:before="80" w:after="80"/>
        <w:ind w:right="4"/>
        <w:rPr>
          <w:rFonts w:eastAsia="Times New Roman" w:cs="Times New Roman"/>
          <w:i/>
          <w:color w:val="000000" w:themeColor="text1"/>
          <w:szCs w:val="26"/>
        </w:rPr>
      </w:pPr>
    </w:p>
    <w:p w:rsidR="00F65DF5" w:rsidRPr="002B23FE" w:rsidRDefault="00F65DF5" w:rsidP="002D6557">
      <w:pPr>
        <w:spacing w:before="80" w:after="80"/>
        <w:ind w:right="4"/>
        <w:rPr>
          <w:rFonts w:eastAsia="Times New Roman" w:cs="Times New Roman"/>
          <w:i/>
          <w:color w:val="000000" w:themeColor="text1"/>
          <w:szCs w:val="26"/>
        </w:rPr>
      </w:pPr>
      <w:r w:rsidRPr="002B23FE">
        <w:rPr>
          <w:rFonts w:eastAsia="Times New Roman" w:cs="Times New Roman"/>
          <w:i/>
          <w:color w:val="000000" w:themeColor="text1"/>
          <w:szCs w:val="26"/>
        </w:rPr>
        <w:t xml:space="preserve">b) </w:t>
      </w:r>
      <w:r w:rsidRPr="002B23FE">
        <w:rPr>
          <w:rFonts w:eastAsia="Times New Roman" w:cs="Times New Roman"/>
          <w:i/>
          <w:color w:val="000000" w:themeColor="text1"/>
          <w:szCs w:val="26"/>
          <w:lang w:val="vi-VN"/>
        </w:rPr>
        <w:t xml:space="preserve">Ma trận đáp ứng </w:t>
      </w:r>
      <w:r w:rsidRPr="002B23FE">
        <w:rPr>
          <w:rFonts w:eastAsia="Times New Roman" w:cs="Times New Roman"/>
          <w:i/>
          <w:color w:val="000000" w:themeColor="text1"/>
          <w:szCs w:val="26"/>
        </w:rPr>
        <w:t>của</w:t>
      </w:r>
      <w:r w:rsidRPr="002B23FE">
        <w:rPr>
          <w:rFonts w:eastAsia="Times New Roman" w:cs="Times New Roman"/>
          <w:i/>
          <w:color w:val="000000" w:themeColor="text1"/>
          <w:szCs w:val="26"/>
          <w:lang w:val="vi-VN"/>
        </w:rPr>
        <w:t xml:space="preserve"> </w:t>
      </w:r>
      <w:r w:rsidRPr="002B23FE">
        <w:rPr>
          <w:rFonts w:eastAsia="Times New Roman" w:cs="Times New Roman"/>
          <w:i/>
          <w:color w:val="000000" w:themeColor="text1"/>
          <w:szCs w:val="26"/>
        </w:rPr>
        <w:t xml:space="preserve">CĐR CTĐT </w:t>
      </w:r>
      <w:r w:rsidRPr="002B23FE">
        <w:rPr>
          <w:rFonts w:eastAsia="Times New Roman" w:cs="Times New Roman"/>
          <w:i/>
          <w:color w:val="000000" w:themeColor="text1"/>
          <w:szCs w:val="26"/>
          <w:lang w:val="vi-VN"/>
        </w:rPr>
        <w:t xml:space="preserve">với yêu cầu </w:t>
      </w:r>
      <w:r w:rsidRPr="002B23FE">
        <w:rPr>
          <w:rFonts w:eastAsia="Times New Roman" w:cs="Times New Roman"/>
          <w:i/>
          <w:color w:val="000000" w:themeColor="text1"/>
          <w:szCs w:val="26"/>
        </w:rPr>
        <w:t>CĐR</w:t>
      </w:r>
      <w:r w:rsidRPr="002B23FE">
        <w:rPr>
          <w:rFonts w:eastAsia="Times New Roman" w:cs="Times New Roman"/>
          <w:i/>
          <w:color w:val="000000" w:themeColor="text1"/>
          <w:szCs w:val="26"/>
          <w:lang w:val="vi-VN"/>
        </w:rPr>
        <w:t xml:space="preserve"> trong Khung trình độ quốc gia</w:t>
      </w:r>
      <w:r w:rsidRPr="002B23FE">
        <w:rPr>
          <w:rFonts w:eastAsia="Times New Roman" w:cs="Times New Roman"/>
          <w:i/>
          <w:color w:val="000000" w:themeColor="text1"/>
          <w:szCs w:val="26"/>
        </w:rPr>
        <w:t xml:space="preserve"> (bậc </w:t>
      </w:r>
      <w:r w:rsidR="000E4D86" w:rsidRPr="002B23FE">
        <w:rPr>
          <w:rFonts w:eastAsia="Times New Roman" w:cs="Times New Roman"/>
          <w:i/>
          <w:color w:val="000000" w:themeColor="text1"/>
          <w:szCs w:val="26"/>
        </w:rPr>
        <w:t>6</w:t>
      </w:r>
      <w:r w:rsidRPr="002B23FE">
        <w:rPr>
          <w:rFonts w:eastAsia="Times New Roman" w:cs="Times New Roman"/>
          <w:i/>
          <w:color w:val="000000" w:themeColor="text1"/>
          <w:szCs w:val="26"/>
        </w:rPr>
        <w:t xml:space="preserve">) được thể hiện trong Bảng </w:t>
      </w:r>
      <w:r w:rsidR="002E3758" w:rsidRPr="002B23FE">
        <w:rPr>
          <w:rFonts w:eastAsia="Times New Roman" w:cs="Times New Roman"/>
          <w:i/>
          <w:color w:val="000000" w:themeColor="text1"/>
          <w:szCs w:val="26"/>
        </w:rPr>
        <w:t>4</w:t>
      </w:r>
      <w:r w:rsidRPr="002B23FE">
        <w:rPr>
          <w:rFonts w:eastAsia="Times New Roman" w:cs="Times New Roman"/>
          <w:i/>
          <w:color w:val="000000" w:themeColor="text1"/>
          <w:szCs w:val="26"/>
        </w:rPr>
        <w:t>.</w:t>
      </w:r>
    </w:p>
    <w:p w:rsidR="00517FA6" w:rsidRPr="002B23FE" w:rsidRDefault="00517FA6" w:rsidP="002D6557">
      <w:pPr>
        <w:ind w:right="6"/>
        <w:jc w:val="center"/>
        <w:rPr>
          <w:rFonts w:eastAsia="Times New Roman" w:cs="Times New Roman"/>
          <w:b/>
          <w:color w:val="000000" w:themeColor="text1"/>
          <w:szCs w:val="26"/>
        </w:rPr>
      </w:pPr>
    </w:p>
    <w:p w:rsidR="00517FA6" w:rsidRPr="002B23FE" w:rsidRDefault="00517FA6" w:rsidP="002D6557">
      <w:pPr>
        <w:ind w:right="6"/>
        <w:jc w:val="center"/>
        <w:rPr>
          <w:rFonts w:eastAsia="Times New Roman" w:cs="Times New Roman"/>
          <w:b/>
          <w:color w:val="000000" w:themeColor="text1"/>
          <w:szCs w:val="26"/>
        </w:rPr>
      </w:pPr>
    </w:p>
    <w:p w:rsidR="00517FA6" w:rsidRPr="002B23FE" w:rsidRDefault="00517FA6" w:rsidP="002D6557">
      <w:pPr>
        <w:ind w:right="6"/>
        <w:jc w:val="center"/>
        <w:rPr>
          <w:rFonts w:eastAsia="Times New Roman" w:cs="Times New Roman"/>
          <w:b/>
          <w:color w:val="000000" w:themeColor="text1"/>
          <w:szCs w:val="26"/>
        </w:rPr>
      </w:pPr>
    </w:p>
    <w:p w:rsidR="00517FA6" w:rsidRPr="002B23FE" w:rsidRDefault="00517FA6" w:rsidP="002D6557">
      <w:pPr>
        <w:ind w:right="6"/>
        <w:jc w:val="center"/>
        <w:rPr>
          <w:rFonts w:eastAsia="Times New Roman" w:cs="Times New Roman"/>
          <w:b/>
          <w:color w:val="000000" w:themeColor="text1"/>
          <w:szCs w:val="26"/>
        </w:rPr>
      </w:pPr>
    </w:p>
    <w:p w:rsidR="00F65DF5" w:rsidRPr="002B23FE" w:rsidRDefault="00F65DF5" w:rsidP="002D6557">
      <w:pPr>
        <w:ind w:right="6"/>
        <w:jc w:val="center"/>
        <w:rPr>
          <w:rFonts w:eastAsia="Times New Roman" w:cs="Times New Roman"/>
          <w:b/>
          <w:color w:val="000000" w:themeColor="text1"/>
          <w:szCs w:val="26"/>
        </w:rPr>
      </w:pPr>
      <w:r w:rsidRPr="002B23FE">
        <w:rPr>
          <w:rFonts w:eastAsia="Times New Roman" w:cs="Times New Roman"/>
          <w:b/>
          <w:color w:val="000000" w:themeColor="text1"/>
          <w:szCs w:val="26"/>
        </w:rPr>
        <w:lastRenderedPageBreak/>
        <w:t>Bả</w:t>
      </w:r>
      <w:r w:rsidR="00364272" w:rsidRPr="002B23FE">
        <w:rPr>
          <w:rFonts w:eastAsia="Times New Roman" w:cs="Times New Roman"/>
          <w:b/>
          <w:color w:val="000000" w:themeColor="text1"/>
          <w:szCs w:val="26"/>
        </w:rPr>
        <w:t xml:space="preserve">ng </w:t>
      </w:r>
      <w:r w:rsidR="002E3758" w:rsidRPr="002B23FE">
        <w:rPr>
          <w:rFonts w:eastAsia="Times New Roman" w:cs="Times New Roman"/>
          <w:b/>
          <w:color w:val="000000" w:themeColor="text1"/>
          <w:szCs w:val="26"/>
        </w:rPr>
        <w:t>4</w:t>
      </w:r>
      <w:r w:rsidRPr="002B23FE">
        <w:rPr>
          <w:rFonts w:eastAsia="Times New Roman" w:cs="Times New Roman"/>
          <w:b/>
          <w:color w:val="000000" w:themeColor="text1"/>
          <w:szCs w:val="26"/>
        </w:rPr>
        <w:t xml:space="preserve">: Quan hệ giữa chuẩn đầu ra CTĐT và yêu cầu chuẩn đầu ra trong </w:t>
      </w:r>
    </w:p>
    <w:p w:rsidR="00F65DF5" w:rsidRPr="002B23FE" w:rsidRDefault="00F65DF5" w:rsidP="002D6557">
      <w:pPr>
        <w:ind w:right="6"/>
        <w:jc w:val="center"/>
        <w:rPr>
          <w:rFonts w:eastAsia="Times New Roman" w:cs="Times New Roman"/>
          <w:b/>
          <w:color w:val="000000" w:themeColor="text1"/>
          <w:szCs w:val="26"/>
        </w:rPr>
      </w:pPr>
      <w:r w:rsidRPr="002B23FE">
        <w:rPr>
          <w:rFonts w:eastAsia="Times New Roman" w:cs="Times New Roman"/>
          <w:b/>
          <w:color w:val="000000" w:themeColor="text1"/>
          <w:szCs w:val="26"/>
        </w:rPr>
        <w:t>Khung trình độ quốc gia (bậc 6)</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18"/>
        <w:gridCol w:w="2655"/>
      </w:tblGrid>
      <w:tr w:rsidR="00F65DF5" w:rsidRPr="002B23FE" w:rsidTr="00B060C8">
        <w:trPr>
          <w:trHeight w:val="152"/>
          <w:tblHeader/>
        </w:trPr>
        <w:tc>
          <w:tcPr>
            <w:tcW w:w="7318" w:type="dxa"/>
            <w:vAlign w:val="center"/>
          </w:tcPr>
          <w:p w:rsidR="00F65DF5" w:rsidRPr="002B23FE" w:rsidRDefault="00F65DF5" w:rsidP="00874C41">
            <w:pPr>
              <w:spacing w:line="288" w:lineRule="auto"/>
              <w:ind w:firstLine="0"/>
              <w:jc w:val="center"/>
              <w:rPr>
                <w:rFonts w:eastAsia="Times New Roman" w:cs="Times New Roman"/>
                <w:b/>
                <w:color w:val="000000" w:themeColor="text1"/>
                <w:szCs w:val="26"/>
              </w:rPr>
            </w:pPr>
            <w:bookmarkStart w:id="26" w:name="page6"/>
            <w:bookmarkEnd w:id="26"/>
            <w:r w:rsidRPr="002B23FE">
              <w:rPr>
                <w:rFonts w:eastAsia="Times New Roman" w:cs="Times New Roman"/>
                <w:b/>
                <w:color w:val="000000" w:themeColor="text1"/>
                <w:szCs w:val="26"/>
              </w:rPr>
              <w:t>Khung trình độ quốc gia</w:t>
            </w:r>
          </w:p>
        </w:tc>
        <w:tc>
          <w:tcPr>
            <w:tcW w:w="2655" w:type="dxa"/>
            <w:vAlign w:val="center"/>
          </w:tcPr>
          <w:p w:rsidR="00F65DF5" w:rsidRPr="002B23FE" w:rsidRDefault="00F65DF5" w:rsidP="00874C41">
            <w:pPr>
              <w:spacing w:line="288" w:lineRule="auto"/>
              <w:ind w:firstLine="0"/>
              <w:jc w:val="center"/>
              <w:rPr>
                <w:rFonts w:eastAsia="Times New Roman" w:cs="Times New Roman"/>
                <w:b/>
                <w:color w:val="000000" w:themeColor="text1"/>
                <w:szCs w:val="26"/>
                <w:lang w:val="fr-FR"/>
              </w:rPr>
            </w:pPr>
            <w:r w:rsidRPr="002B23FE">
              <w:rPr>
                <w:rFonts w:eastAsia="Times New Roman" w:cs="Times New Roman"/>
                <w:b/>
                <w:color w:val="000000" w:themeColor="text1"/>
                <w:szCs w:val="26"/>
                <w:lang w:val="fr-FR"/>
              </w:rPr>
              <w:t xml:space="preserve">Chuẩn đầu ra CTĐT </w:t>
            </w:r>
            <w:r w:rsidR="000E1599" w:rsidRPr="002B23FE">
              <w:rPr>
                <w:rFonts w:eastAsia="Times New Roman" w:cs="Times New Roman"/>
                <w:b/>
                <w:color w:val="000000" w:themeColor="text1"/>
                <w:szCs w:val="26"/>
                <w:lang w:val="fr-FR"/>
              </w:rPr>
              <w:t>QTKD</w:t>
            </w:r>
          </w:p>
        </w:tc>
      </w:tr>
      <w:tr w:rsidR="00F65DF5" w:rsidRPr="002B23FE" w:rsidTr="00932A15">
        <w:trPr>
          <w:trHeight w:val="152"/>
        </w:trPr>
        <w:tc>
          <w:tcPr>
            <w:tcW w:w="7318" w:type="dxa"/>
          </w:tcPr>
          <w:p w:rsidR="00F65DF5" w:rsidRPr="002B23FE" w:rsidRDefault="00F65DF5" w:rsidP="00874C41">
            <w:pPr>
              <w:spacing w:line="288" w:lineRule="auto"/>
              <w:ind w:right="-103"/>
              <w:rPr>
                <w:rFonts w:eastAsia="Times New Roman" w:cs="Times New Roman"/>
                <w:b/>
                <w:i/>
                <w:color w:val="000000" w:themeColor="text1"/>
                <w:szCs w:val="26"/>
              </w:rPr>
            </w:pPr>
            <w:r w:rsidRPr="002B23FE">
              <w:rPr>
                <w:rFonts w:eastAsia="Times New Roman" w:cs="Times New Roman"/>
                <w:b/>
                <w:i/>
                <w:color w:val="000000" w:themeColor="text1"/>
                <w:szCs w:val="26"/>
              </w:rPr>
              <w:t>Kiến thức</w:t>
            </w:r>
          </w:p>
        </w:tc>
        <w:tc>
          <w:tcPr>
            <w:tcW w:w="2655" w:type="dxa"/>
          </w:tcPr>
          <w:p w:rsidR="00F65DF5" w:rsidRPr="002B23FE" w:rsidRDefault="00F65DF5" w:rsidP="00874C41">
            <w:pPr>
              <w:spacing w:line="288" w:lineRule="auto"/>
              <w:ind w:right="236"/>
              <w:rPr>
                <w:rFonts w:eastAsia="Times New Roman" w:cs="Times New Roman"/>
                <w:b/>
                <w:i/>
                <w:color w:val="000000" w:themeColor="text1"/>
                <w:szCs w:val="26"/>
              </w:rPr>
            </w:pPr>
          </w:p>
        </w:tc>
      </w:tr>
      <w:tr w:rsidR="004E1449" w:rsidRPr="002B23FE" w:rsidTr="00A16EF5">
        <w:trPr>
          <w:trHeight w:val="152"/>
        </w:trPr>
        <w:tc>
          <w:tcPr>
            <w:tcW w:w="7318" w:type="dxa"/>
            <w:vAlign w:val="center"/>
          </w:tcPr>
          <w:p w:rsidR="004E1449" w:rsidRPr="002B23FE" w:rsidRDefault="004E1449" w:rsidP="00874C41">
            <w:pPr>
              <w:pStyle w:val="Other0"/>
              <w:tabs>
                <w:tab w:val="left" w:pos="117"/>
              </w:tabs>
              <w:spacing w:after="0" w:line="288" w:lineRule="auto"/>
              <w:ind w:firstLine="0"/>
              <w:rPr>
                <w:color w:val="000000" w:themeColor="text1"/>
                <w:sz w:val="26"/>
                <w:szCs w:val="26"/>
              </w:rPr>
            </w:pPr>
            <w:r w:rsidRPr="002B23FE">
              <w:rPr>
                <w:color w:val="000000" w:themeColor="text1"/>
                <w:sz w:val="26"/>
                <w:szCs w:val="26"/>
              </w:rPr>
              <w:t>Kiến thức thực tế vững chắc, kiến thức lý thuyết sâu, rộng trong phạm vi của ngành đào tạo</w:t>
            </w:r>
          </w:p>
        </w:tc>
        <w:tc>
          <w:tcPr>
            <w:tcW w:w="2655" w:type="dxa"/>
            <w:vAlign w:val="center"/>
          </w:tcPr>
          <w:p w:rsidR="004E1449" w:rsidRPr="002B23FE" w:rsidRDefault="004E1449" w:rsidP="00874C41">
            <w:pPr>
              <w:tabs>
                <w:tab w:val="left" w:pos="975"/>
                <w:tab w:val="center" w:pos="1579"/>
              </w:tabs>
              <w:spacing w:line="288" w:lineRule="auto"/>
              <w:ind w:firstLine="0"/>
              <w:jc w:val="center"/>
              <w:rPr>
                <w:color w:val="000000" w:themeColor="text1"/>
                <w:szCs w:val="26"/>
              </w:rPr>
            </w:pPr>
            <w:r w:rsidRPr="002B23FE">
              <w:rPr>
                <w:color w:val="000000" w:themeColor="text1"/>
                <w:szCs w:val="26"/>
              </w:rPr>
              <w:t>1,2;1.4;1.5</w:t>
            </w:r>
          </w:p>
        </w:tc>
      </w:tr>
      <w:tr w:rsidR="004E1449" w:rsidRPr="002B23FE" w:rsidTr="00A16EF5">
        <w:trPr>
          <w:trHeight w:val="152"/>
        </w:trPr>
        <w:tc>
          <w:tcPr>
            <w:tcW w:w="7318" w:type="dxa"/>
            <w:vAlign w:val="center"/>
          </w:tcPr>
          <w:p w:rsidR="004E1449" w:rsidRPr="002B23FE" w:rsidRDefault="004E1449" w:rsidP="00874C41">
            <w:pPr>
              <w:pStyle w:val="Other0"/>
              <w:tabs>
                <w:tab w:val="left" w:pos="162"/>
              </w:tabs>
              <w:spacing w:after="0" w:line="288" w:lineRule="auto"/>
              <w:ind w:firstLine="0"/>
              <w:rPr>
                <w:color w:val="000000" w:themeColor="text1"/>
                <w:sz w:val="26"/>
                <w:szCs w:val="26"/>
              </w:rPr>
            </w:pPr>
            <w:r w:rsidRPr="002B23FE">
              <w:rPr>
                <w:color w:val="000000" w:themeColor="text1"/>
                <w:sz w:val="26"/>
                <w:szCs w:val="26"/>
              </w:rPr>
              <w:t>Kiến thức cơ bản về khoa học xã hội, khoa học chính trị và pháp luật.</w:t>
            </w:r>
          </w:p>
        </w:tc>
        <w:tc>
          <w:tcPr>
            <w:tcW w:w="2655" w:type="dxa"/>
            <w:vAlign w:val="center"/>
          </w:tcPr>
          <w:p w:rsidR="004E1449" w:rsidRPr="002B23FE" w:rsidRDefault="004E1449" w:rsidP="00874C41">
            <w:pPr>
              <w:spacing w:line="288" w:lineRule="auto"/>
              <w:ind w:firstLine="0"/>
              <w:jc w:val="center"/>
              <w:rPr>
                <w:color w:val="000000" w:themeColor="text1"/>
                <w:szCs w:val="26"/>
              </w:rPr>
            </w:pPr>
            <w:r w:rsidRPr="002B23FE">
              <w:rPr>
                <w:color w:val="000000" w:themeColor="text1"/>
                <w:szCs w:val="26"/>
              </w:rPr>
              <w:t>1.1</w:t>
            </w:r>
          </w:p>
        </w:tc>
      </w:tr>
      <w:tr w:rsidR="004E1449" w:rsidRPr="002B23FE" w:rsidTr="00A16EF5">
        <w:trPr>
          <w:trHeight w:val="152"/>
        </w:trPr>
        <w:tc>
          <w:tcPr>
            <w:tcW w:w="7318" w:type="dxa"/>
            <w:vAlign w:val="center"/>
          </w:tcPr>
          <w:p w:rsidR="004E1449" w:rsidRPr="002B23FE" w:rsidRDefault="004E1449" w:rsidP="00874C41">
            <w:pPr>
              <w:pStyle w:val="Other0"/>
              <w:tabs>
                <w:tab w:val="left" w:pos="213"/>
              </w:tabs>
              <w:spacing w:after="0" w:line="288" w:lineRule="auto"/>
              <w:ind w:firstLine="0"/>
              <w:rPr>
                <w:color w:val="000000" w:themeColor="text1"/>
                <w:sz w:val="26"/>
                <w:szCs w:val="26"/>
              </w:rPr>
            </w:pPr>
            <w:r w:rsidRPr="002B23FE">
              <w:rPr>
                <w:color w:val="000000" w:themeColor="text1"/>
                <w:sz w:val="26"/>
                <w:szCs w:val="26"/>
              </w:rPr>
              <w:t>Kiến thức về công nghệ thông tin đáp ứng yêu cầu công việc.</w:t>
            </w:r>
          </w:p>
        </w:tc>
        <w:tc>
          <w:tcPr>
            <w:tcW w:w="2655" w:type="dxa"/>
            <w:vAlign w:val="center"/>
          </w:tcPr>
          <w:p w:rsidR="004E1449" w:rsidRPr="002B23FE" w:rsidRDefault="004E1449" w:rsidP="00874C41">
            <w:pPr>
              <w:spacing w:line="288" w:lineRule="auto"/>
              <w:ind w:firstLine="0"/>
              <w:jc w:val="center"/>
              <w:rPr>
                <w:color w:val="000000" w:themeColor="text1"/>
                <w:szCs w:val="26"/>
              </w:rPr>
            </w:pPr>
            <w:r w:rsidRPr="002B23FE">
              <w:rPr>
                <w:color w:val="000000" w:themeColor="text1"/>
                <w:szCs w:val="26"/>
              </w:rPr>
              <w:t>1.3</w:t>
            </w:r>
          </w:p>
        </w:tc>
      </w:tr>
      <w:tr w:rsidR="004E1449" w:rsidRPr="002B23FE" w:rsidTr="00A16EF5">
        <w:trPr>
          <w:trHeight w:val="152"/>
        </w:trPr>
        <w:tc>
          <w:tcPr>
            <w:tcW w:w="7318" w:type="dxa"/>
            <w:vAlign w:val="center"/>
          </w:tcPr>
          <w:p w:rsidR="004E1449" w:rsidRPr="002B23FE" w:rsidRDefault="004E1449" w:rsidP="00874C41">
            <w:pPr>
              <w:pStyle w:val="Other0"/>
              <w:tabs>
                <w:tab w:val="left" w:pos="181"/>
              </w:tabs>
              <w:spacing w:after="0" w:line="288" w:lineRule="auto"/>
              <w:ind w:firstLine="0"/>
              <w:rPr>
                <w:color w:val="000000" w:themeColor="text1"/>
                <w:sz w:val="26"/>
                <w:szCs w:val="26"/>
              </w:rPr>
            </w:pPr>
            <w:r w:rsidRPr="002B23FE">
              <w:rPr>
                <w:color w:val="000000" w:themeColor="text1"/>
                <w:sz w:val="26"/>
                <w:szCs w:val="26"/>
              </w:rPr>
              <w:t>Kiến thức về lập kế hoạch, tổ chức và giám sát các quá trình trong một lĩnh vực hoạt động cụ thể.</w:t>
            </w:r>
          </w:p>
        </w:tc>
        <w:tc>
          <w:tcPr>
            <w:tcW w:w="2655" w:type="dxa"/>
            <w:vAlign w:val="center"/>
          </w:tcPr>
          <w:p w:rsidR="004E1449" w:rsidRPr="002B23FE" w:rsidRDefault="004E1449" w:rsidP="00874C41">
            <w:pPr>
              <w:spacing w:line="288" w:lineRule="auto"/>
              <w:ind w:firstLine="0"/>
              <w:jc w:val="center"/>
              <w:rPr>
                <w:color w:val="000000" w:themeColor="text1"/>
                <w:szCs w:val="26"/>
              </w:rPr>
            </w:pPr>
            <w:r w:rsidRPr="002B23FE">
              <w:rPr>
                <w:color w:val="000000" w:themeColor="text1"/>
                <w:szCs w:val="26"/>
              </w:rPr>
              <w:t>1.4</w:t>
            </w:r>
          </w:p>
        </w:tc>
      </w:tr>
      <w:tr w:rsidR="004E1449" w:rsidRPr="002B23FE" w:rsidTr="00A16EF5">
        <w:trPr>
          <w:trHeight w:val="152"/>
        </w:trPr>
        <w:tc>
          <w:tcPr>
            <w:tcW w:w="7318" w:type="dxa"/>
            <w:vAlign w:val="center"/>
          </w:tcPr>
          <w:p w:rsidR="004E1449" w:rsidRPr="002B23FE" w:rsidRDefault="004E1449" w:rsidP="00874C41">
            <w:pPr>
              <w:pStyle w:val="Other0"/>
              <w:tabs>
                <w:tab w:val="left" w:pos="213"/>
              </w:tabs>
              <w:spacing w:after="0" w:line="288" w:lineRule="auto"/>
              <w:ind w:firstLine="0"/>
              <w:rPr>
                <w:color w:val="000000" w:themeColor="text1"/>
                <w:sz w:val="26"/>
                <w:szCs w:val="26"/>
              </w:rPr>
            </w:pPr>
            <w:r w:rsidRPr="002B23FE">
              <w:rPr>
                <w:color w:val="000000" w:themeColor="text1"/>
                <w:sz w:val="26"/>
                <w:szCs w:val="26"/>
              </w:rPr>
              <w:t>Kiến thức cơ bản về quản lý, điều hành hoạt động chuyên môn.</w:t>
            </w:r>
          </w:p>
        </w:tc>
        <w:tc>
          <w:tcPr>
            <w:tcW w:w="2655" w:type="dxa"/>
            <w:vAlign w:val="center"/>
          </w:tcPr>
          <w:p w:rsidR="004E1449" w:rsidRPr="002B23FE" w:rsidRDefault="004E1449" w:rsidP="00874C41">
            <w:pPr>
              <w:spacing w:line="288" w:lineRule="auto"/>
              <w:ind w:firstLine="0"/>
              <w:jc w:val="center"/>
              <w:rPr>
                <w:color w:val="000000" w:themeColor="text1"/>
                <w:szCs w:val="26"/>
              </w:rPr>
            </w:pPr>
            <w:r w:rsidRPr="002B23FE">
              <w:rPr>
                <w:color w:val="000000" w:themeColor="text1"/>
                <w:szCs w:val="26"/>
              </w:rPr>
              <w:t>1.4</w:t>
            </w:r>
          </w:p>
        </w:tc>
      </w:tr>
      <w:tr w:rsidR="004E1449" w:rsidRPr="002B23FE" w:rsidTr="00A16EF5">
        <w:trPr>
          <w:trHeight w:val="152"/>
        </w:trPr>
        <w:tc>
          <w:tcPr>
            <w:tcW w:w="7318" w:type="dxa"/>
            <w:vAlign w:val="center"/>
          </w:tcPr>
          <w:p w:rsidR="004E1449" w:rsidRPr="002B23FE" w:rsidRDefault="004E1449" w:rsidP="00874C41">
            <w:pPr>
              <w:spacing w:line="288" w:lineRule="auto"/>
              <w:rPr>
                <w:rFonts w:eastAsia="Times New Roman" w:cs="Times New Roman"/>
                <w:i/>
                <w:color w:val="000000" w:themeColor="text1"/>
                <w:szCs w:val="26"/>
              </w:rPr>
            </w:pPr>
            <w:r w:rsidRPr="002B23FE">
              <w:rPr>
                <w:rFonts w:eastAsia="Times New Roman" w:cs="Times New Roman"/>
                <w:b/>
                <w:bCs/>
                <w:i/>
                <w:color w:val="000000" w:themeColor="text1"/>
                <w:szCs w:val="26"/>
                <w:lang w:val="vi-VN"/>
              </w:rPr>
              <w:t>Kỹ năng</w:t>
            </w:r>
          </w:p>
        </w:tc>
        <w:tc>
          <w:tcPr>
            <w:tcW w:w="2655" w:type="dxa"/>
            <w:vAlign w:val="center"/>
          </w:tcPr>
          <w:p w:rsidR="004E1449" w:rsidRPr="002B23FE" w:rsidRDefault="004E1449" w:rsidP="00874C41">
            <w:pPr>
              <w:spacing w:line="288" w:lineRule="auto"/>
              <w:ind w:firstLine="0"/>
              <w:jc w:val="center"/>
              <w:rPr>
                <w:color w:val="000000" w:themeColor="text1"/>
                <w:szCs w:val="26"/>
              </w:rPr>
            </w:pPr>
          </w:p>
        </w:tc>
      </w:tr>
      <w:tr w:rsidR="004E1449" w:rsidRPr="002B23FE" w:rsidTr="00A16EF5">
        <w:trPr>
          <w:trHeight w:val="152"/>
        </w:trPr>
        <w:tc>
          <w:tcPr>
            <w:tcW w:w="7318" w:type="dxa"/>
            <w:vAlign w:val="center"/>
          </w:tcPr>
          <w:p w:rsidR="004E1449" w:rsidRPr="002B23FE" w:rsidRDefault="004E1449" w:rsidP="00874C41">
            <w:pPr>
              <w:pStyle w:val="Other0"/>
              <w:tabs>
                <w:tab w:val="left" w:pos="190"/>
              </w:tabs>
              <w:spacing w:after="0" w:line="288" w:lineRule="auto"/>
              <w:ind w:firstLine="0"/>
              <w:rPr>
                <w:color w:val="000000" w:themeColor="text1"/>
                <w:sz w:val="26"/>
                <w:szCs w:val="26"/>
              </w:rPr>
            </w:pPr>
            <w:r w:rsidRPr="002B23FE">
              <w:rPr>
                <w:color w:val="000000" w:themeColor="text1"/>
                <w:sz w:val="26"/>
                <w:szCs w:val="26"/>
              </w:rPr>
              <w:t>Kỹ năng cần thiết để có thể giải quyết các vấn đề phức tạp.</w:t>
            </w:r>
          </w:p>
        </w:tc>
        <w:tc>
          <w:tcPr>
            <w:tcW w:w="2655" w:type="dxa"/>
            <w:vAlign w:val="center"/>
          </w:tcPr>
          <w:p w:rsidR="004E1449" w:rsidRPr="002B23FE" w:rsidRDefault="004E1449" w:rsidP="00874C41">
            <w:pPr>
              <w:spacing w:line="288" w:lineRule="auto"/>
              <w:ind w:firstLine="0"/>
              <w:jc w:val="center"/>
              <w:rPr>
                <w:color w:val="000000" w:themeColor="text1"/>
                <w:szCs w:val="26"/>
              </w:rPr>
            </w:pPr>
            <w:r w:rsidRPr="002B23FE">
              <w:rPr>
                <w:color w:val="000000" w:themeColor="text1"/>
                <w:szCs w:val="26"/>
              </w:rPr>
              <w:t>2.2</w:t>
            </w:r>
          </w:p>
        </w:tc>
      </w:tr>
      <w:tr w:rsidR="004E1449" w:rsidRPr="002B23FE" w:rsidTr="00A16EF5">
        <w:trPr>
          <w:trHeight w:val="152"/>
        </w:trPr>
        <w:tc>
          <w:tcPr>
            <w:tcW w:w="7318" w:type="dxa"/>
            <w:vAlign w:val="center"/>
          </w:tcPr>
          <w:p w:rsidR="004E1449" w:rsidRPr="002B23FE" w:rsidRDefault="004E1449" w:rsidP="00874C41">
            <w:pPr>
              <w:pStyle w:val="Other0"/>
              <w:tabs>
                <w:tab w:val="left" w:pos="133"/>
              </w:tabs>
              <w:spacing w:after="0" w:line="288" w:lineRule="auto"/>
              <w:ind w:firstLine="0"/>
              <w:rPr>
                <w:color w:val="000000" w:themeColor="text1"/>
                <w:sz w:val="26"/>
                <w:szCs w:val="26"/>
              </w:rPr>
            </w:pPr>
            <w:r w:rsidRPr="002B23FE">
              <w:rPr>
                <w:color w:val="000000" w:themeColor="text1"/>
                <w:sz w:val="26"/>
                <w:szCs w:val="26"/>
              </w:rPr>
              <w:t>Kỹ năng dẫn dắt, khỏi nghiệp, tạo việc làm cho</w:t>
            </w:r>
            <w:r w:rsidRPr="002B23FE">
              <w:rPr>
                <w:color w:val="000000" w:themeColor="text1"/>
                <w:sz w:val="26"/>
                <w:szCs w:val="26"/>
                <w:vertAlign w:val="subscript"/>
              </w:rPr>
              <w:t xml:space="preserve">t </w:t>
            </w:r>
            <w:r w:rsidRPr="002B23FE">
              <w:rPr>
                <w:color w:val="000000" w:themeColor="text1"/>
                <w:sz w:val="26"/>
                <w:szCs w:val="26"/>
              </w:rPr>
              <w:t>mình và cho người khác.</w:t>
            </w:r>
          </w:p>
        </w:tc>
        <w:tc>
          <w:tcPr>
            <w:tcW w:w="2655" w:type="dxa"/>
            <w:vAlign w:val="center"/>
          </w:tcPr>
          <w:p w:rsidR="004E1449" w:rsidRPr="002B23FE" w:rsidRDefault="004E1449" w:rsidP="00874C41">
            <w:pPr>
              <w:spacing w:line="288" w:lineRule="auto"/>
              <w:ind w:firstLine="0"/>
              <w:jc w:val="center"/>
              <w:rPr>
                <w:color w:val="000000" w:themeColor="text1"/>
                <w:szCs w:val="26"/>
              </w:rPr>
            </w:pPr>
            <w:r w:rsidRPr="002B23FE">
              <w:rPr>
                <w:color w:val="000000" w:themeColor="text1"/>
                <w:szCs w:val="26"/>
              </w:rPr>
              <w:t>2.4</w:t>
            </w:r>
          </w:p>
        </w:tc>
      </w:tr>
      <w:tr w:rsidR="004E1449" w:rsidRPr="002B23FE" w:rsidTr="00A16EF5">
        <w:trPr>
          <w:trHeight w:val="152"/>
        </w:trPr>
        <w:tc>
          <w:tcPr>
            <w:tcW w:w="7318" w:type="dxa"/>
            <w:vAlign w:val="center"/>
          </w:tcPr>
          <w:p w:rsidR="004E1449" w:rsidRPr="002B23FE" w:rsidRDefault="004E1449" w:rsidP="00874C41">
            <w:pPr>
              <w:spacing w:line="288" w:lineRule="auto"/>
              <w:ind w:firstLine="0"/>
              <w:rPr>
                <w:rFonts w:eastAsia="Times New Roman" w:cs="Times New Roman"/>
                <w:color w:val="000000" w:themeColor="text1"/>
                <w:szCs w:val="26"/>
              </w:rPr>
            </w:pPr>
            <w:r w:rsidRPr="002B23FE">
              <w:rPr>
                <w:rFonts w:cs="Times New Roman"/>
                <w:color w:val="000000" w:themeColor="text1"/>
                <w:szCs w:val="26"/>
              </w:rPr>
              <w:t>Kỹ năng phản biện, phê phán và sừ dụng các giải pháp thay thế trong điều kiện môi trường không xác định hoặc thay đổi</w:t>
            </w:r>
          </w:p>
        </w:tc>
        <w:tc>
          <w:tcPr>
            <w:tcW w:w="2655" w:type="dxa"/>
            <w:vAlign w:val="center"/>
          </w:tcPr>
          <w:p w:rsidR="004E1449" w:rsidRPr="002B23FE" w:rsidRDefault="004E1449" w:rsidP="00874C41">
            <w:pPr>
              <w:spacing w:line="288" w:lineRule="auto"/>
              <w:ind w:firstLine="0"/>
              <w:jc w:val="center"/>
              <w:rPr>
                <w:color w:val="000000" w:themeColor="text1"/>
                <w:szCs w:val="26"/>
              </w:rPr>
            </w:pPr>
            <w:r w:rsidRPr="002B23FE">
              <w:rPr>
                <w:color w:val="000000" w:themeColor="text1"/>
                <w:szCs w:val="26"/>
              </w:rPr>
              <w:t>2.5</w:t>
            </w:r>
          </w:p>
        </w:tc>
      </w:tr>
      <w:tr w:rsidR="004E1449" w:rsidRPr="002B23FE" w:rsidTr="00A16EF5">
        <w:trPr>
          <w:trHeight w:val="152"/>
        </w:trPr>
        <w:tc>
          <w:tcPr>
            <w:tcW w:w="7318" w:type="dxa"/>
            <w:vAlign w:val="center"/>
          </w:tcPr>
          <w:p w:rsidR="004E1449" w:rsidRPr="002B23FE" w:rsidRDefault="004E1449" w:rsidP="00874C41">
            <w:pPr>
              <w:pStyle w:val="Other0"/>
              <w:tabs>
                <w:tab w:val="left" w:pos="130"/>
              </w:tabs>
              <w:spacing w:after="0" w:line="288" w:lineRule="auto"/>
              <w:ind w:firstLine="0"/>
              <w:rPr>
                <w:color w:val="000000" w:themeColor="text1"/>
                <w:sz w:val="26"/>
                <w:szCs w:val="26"/>
              </w:rPr>
            </w:pPr>
            <w:r w:rsidRPr="002B23FE">
              <w:rPr>
                <w:color w:val="000000" w:themeColor="text1"/>
                <w:sz w:val="26"/>
                <w:szCs w:val="26"/>
              </w:rPr>
              <w:t>Kỹ năng đánh giá chất lượng công việc sau khi hoàn thành và kết quả thực hiện của các thành viên trong nhóm.</w:t>
            </w:r>
          </w:p>
        </w:tc>
        <w:tc>
          <w:tcPr>
            <w:tcW w:w="2655" w:type="dxa"/>
            <w:vAlign w:val="center"/>
          </w:tcPr>
          <w:p w:rsidR="004E1449" w:rsidRPr="002B23FE" w:rsidRDefault="004E1449" w:rsidP="00874C41">
            <w:pPr>
              <w:spacing w:line="288" w:lineRule="auto"/>
              <w:ind w:firstLine="0"/>
              <w:jc w:val="center"/>
              <w:rPr>
                <w:color w:val="000000" w:themeColor="text1"/>
                <w:szCs w:val="26"/>
              </w:rPr>
            </w:pPr>
            <w:r w:rsidRPr="002B23FE">
              <w:rPr>
                <w:color w:val="000000" w:themeColor="text1"/>
                <w:szCs w:val="26"/>
              </w:rPr>
              <w:t>2.4</w:t>
            </w:r>
          </w:p>
        </w:tc>
      </w:tr>
      <w:tr w:rsidR="004E1449" w:rsidRPr="002B23FE" w:rsidTr="00A16EF5">
        <w:trPr>
          <w:trHeight w:val="152"/>
        </w:trPr>
        <w:tc>
          <w:tcPr>
            <w:tcW w:w="7318" w:type="dxa"/>
            <w:vAlign w:val="center"/>
          </w:tcPr>
          <w:p w:rsidR="004E1449" w:rsidRPr="002B23FE" w:rsidRDefault="004E1449" w:rsidP="00874C41">
            <w:pPr>
              <w:pStyle w:val="Other0"/>
              <w:tabs>
                <w:tab w:val="left" w:pos="206"/>
              </w:tabs>
              <w:spacing w:after="0" w:line="288" w:lineRule="auto"/>
              <w:ind w:firstLine="0"/>
              <w:rPr>
                <w:color w:val="000000" w:themeColor="text1"/>
                <w:sz w:val="26"/>
                <w:szCs w:val="26"/>
              </w:rPr>
            </w:pPr>
            <w:r w:rsidRPr="002B23FE">
              <w:rPr>
                <w:color w:val="000000" w:themeColor="text1"/>
                <w:sz w:val="26"/>
                <w:szCs w:val="26"/>
              </w:rPr>
              <w:t>Kỹ năng truyền đạt van đề và giải pháp tới người khác tại nơi làm việc; chuyển tải, phổ biến kiến thức, kỹ năng trong việc thực hiện những nhiệm vụ cụ thể hoặc phức tạp.</w:t>
            </w:r>
          </w:p>
        </w:tc>
        <w:tc>
          <w:tcPr>
            <w:tcW w:w="2655" w:type="dxa"/>
            <w:vAlign w:val="center"/>
          </w:tcPr>
          <w:p w:rsidR="004E1449" w:rsidRPr="002B23FE" w:rsidRDefault="004E1449" w:rsidP="00874C41">
            <w:pPr>
              <w:spacing w:line="288" w:lineRule="auto"/>
              <w:ind w:firstLine="0"/>
              <w:jc w:val="center"/>
              <w:rPr>
                <w:color w:val="000000" w:themeColor="text1"/>
                <w:szCs w:val="26"/>
              </w:rPr>
            </w:pPr>
            <w:r w:rsidRPr="002B23FE">
              <w:rPr>
                <w:color w:val="000000" w:themeColor="text1"/>
                <w:szCs w:val="26"/>
              </w:rPr>
              <w:t>2.3; 2.6</w:t>
            </w:r>
          </w:p>
        </w:tc>
      </w:tr>
      <w:tr w:rsidR="004E1449" w:rsidRPr="002B23FE" w:rsidTr="00A16EF5">
        <w:trPr>
          <w:trHeight w:val="152"/>
        </w:trPr>
        <w:tc>
          <w:tcPr>
            <w:tcW w:w="7318" w:type="dxa"/>
            <w:vAlign w:val="center"/>
          </w:tcPr>
          <w:p w:rsidR="004E1449" w:rsidRPr="002B23FE" w:rsidRDefault="004E1449" w:rsidP="00874C41">
            <w:pPr>
              <w:pStyle w:val="Other0"/>
              <w:tabs>
                <w:tab w:val="left" w:pos="206"/>
              </w:tabs>
              <w:spacing w:after="0" w:line="288" w:lineRule="auto"/>
              <w:ind w:firstLine="0"/>
              <w:rPr>
                <w:color w:val="000000" w:themeColor="text1"/>
                <w:sz w:val="26"/>
                <w:szCs w:val="26"/>
              </w:rPr>
            </w:pPr>
            <w:r w:rsidRPr="002B23FE">
              <w:rPr>
                <w:color w:val="000000" w:themeColor="text1"/>
                <w:sz w:val="26"/>
                <w:szCs w:val="26"/>
              </w:rPr>
              <w:t>Có năng lực ngoại ngữ bậc 3/6 Khung năng lực ngoại ngữ của Việt Nam</w:t>
            </w:r>
          </w:p>
        </w:tc>
        <w:tc>
          <w:tcPr>
            <w:tcW w:w="2655" w:type="dxa"/>
            <w:vAlign w:val="center"/>
          </w:tcPr>
          <w:p w:rsidR="004E1449" w:rsidRPr="002B23FE" w:rsidRDefault="004E1449" w:rsidP="00874C41">
            <w:pPr>
              <w:spacing w:line="288" w:lineRule="auto"/>
              <w:ind w:firstLine="0"/>
              <w:jc w:val="center"/>
              <w:rPr>
                <w:color w:val="000000" w:themeColor="text1"/>
                <w:szCs w:val="26"/>
              </w:rPr>
            </w:pPr>
            <w:r w:rsidRPr="002B23FE">
              <w:rPr>
                <w:color w:val="000000" w:themeColor="text1"/>
                <w:szCs w:val="26"/>
              </w:rPr>
              <w:t>2.1</w:t>
            </w:r>
          </w:p>
        </w:tc>
      </w:tr>
      <w:tr w:rsidR="004E1449" w:rsidRPr="002B23FE" w:rsidTr="00A16EF5">
        <w:trPr>
          <w:trHeight w:val="152"/>
        </w:trPr>
        <w:tc>
          <w:tcPr>
            <w:tcW w:w="7318" w:type="dxa"/>
            <w:vAlign w:val="center"/>
          </w:tcPr>
          <w:p w:rsidR="004E1449" w:rsidRPr="002B23FE" w:rsidRDefault="004E1449" w:rsidP="00874C41">
            <w:pPr>
              <w:spacing w:line="288" w:lineRule="auto"/>
              <w:rPr>
                <w:rFonts w:eastAsia="Times New Roman" w:cs="Times New Roman"/>
                <w:i/>
                <w:color w:val="000000" w:themeColor="text1"/>
                <w:szCs w:val="26"/>
              </w:rPr>
            </w:pPr>
            <w:r w:rsidRPr="002B23FE">
              <w:rPr>
                <w:rFonts w:eastAsia="Times New Roman" w:cs="Times New Roman"/>
                <w:b/>
                <w:bCs/>
                <w:i/>
                <w:color w:val="000000" w:themeColor="text1"/>
                <w:szCs w:val="26"/>
                <w:lang w:val="vi-VN"/>
              </w:rPr>
              <w:t>Mức tự chủ và trách nhiệm</w:t>
            </w:r>
          </w:p>
        </w:tc>
        <w:tc>
          <w:tcPr>
            <w:tcW w:w="2655" w:type="dxa"/>
            <w:vAlign w:val="center"/>
          </w:tcPr>
          <w:p w:rsidR="004E1449" w:rsidRPr="002B23FE" w:rsidRDefault="004E1449" w:rsidP="00874C41">
            <w:pPr>
              <w:spacing w:line="288" w:lineRule="auto"/>
              <w:ind w:firstLine="0"/>
              <w:jc w:val="center"/>
              <w:rPr>
                <w:color w:val="000000" w:themeColor="text1"/>
                <w:szCs w:val="26"/>
              </w:rPr>
            </w:pPr>
          </w:p>
        </w:tc>
      </w:tr>
      <w:tr w:rsidR="00957DF1" w:rsidRPr="002B23FE" w:rsidTr="00A16EF5">
        <w:trPr>
          <w:trHeight w:val="439"/>
        </w:trPr>
        <w:tc>
          <w:tcPr>
            <w:tcW w:w="7318" w:type="dxa"/>
            <w:vAlign w:val="center"/>
          </w:tcPr>
          <w:p w:rsidR="00957DF1" w:rsidRPr="002B23FE" w:rsidRDefault="00957DF1" w:rsidP="00874C41">
            <w:pPr>
              <w:pStyle w:val="Other0"/>
              <w:tabs>
                <w:tab w:val="left" w:pos="197"/>
              </w:tabs>
              <w:spacing w:after="0" w:line="288" w:lineRule="auto"/>
              <w:ind w:firstLine="0"/>
              <w:rPr>
                <w:color w:val="000000" w:themeColor="text1"/>
                <w:sz w:val="26"/>
                <w:szCs w:val="26"/>
              </w:rPr>
            </w:pPr>
            <w:r w:rsidRPr="002B23FE">
              <w:rPr>
                <w:color w:val="000000" w:themeColor="text1"/>
                <w:sz w:val="26"/>
                <w:szCs w:val="26"/>
              </w:rPr>
              <w:t>Làm việc độc lập hoặc làm việc theo nhóm trong điều kiện làm việc thay đổi, chịu trách nhiệm cá nhân và trách nhiệm đổi với nhóm.</w:t>
            </w:r>
          </w:p>
        </w:tc>
        <w:tc>
          <w:tcPr>
            <w:tcW w:w="2655" w:type="dxa"/>
            <w:vAlign w:val="center"/>
          </w:tcPr>
          <w:p w:rsidR="00957DF1" w:rsidRPr="002B23FE" w:rsidRDefault="00957DF1" w:rsidP="00874C41">
            <w:pPr>
              <w:spacing w:line="288" w:lineRule="auto"/>
              <w:ind w:firstLine="0"/>
              <w:jc w:val="center"/>
              <w:rPr>
                <w:color w:val="000000" w:themeColor="text1"/>
                <w:szCs w:val="26"/>
              </w:rPr>
            </w:pPr>
            <w:r w:rsidRPr="002B23FE">
              <w:rPr>
                <w:color w:val="000000" w:themeColor="text1"/>
                <w:szCs w:val="26"/>
              </w:rPr>
              <w:t>3.1</w:t>
            </w:r>
          </w:p>
        </w:tc>
      </w:tr>
      <w:tr w:rsidR="00957DF1" w:rsidRPr="002B23FE" w:rsidTr="00A16EF5">
        <w:trPr>
          <w:trHeight w:val="417"/>
        </w:trPr>
        <w:tc>
          <w:tcPr>
            <w:tcW w:w="7318" w:type="dxa"/>
            <w:vAlign w:val="center"/>
          </w:tcPr>
          <w:p w:rsidR="00957DF1" w:rsidRPr="002B23FE" w:rsidRDefault="00957DF1" w:rsidP="00874C41">
            <w:pPr>
              <w:pStyle w:val="Other0"/>
              <w:tabs>
                <w:tab w:val="left" w:pos="206"/>
              </w:tabs>
              <w:spacing w:after="0" w:line="288" w:lineRule="auto"/>
              <w:ind w:firstLine="0"/>
              <w:rPr>
                <w:color w:val="000000" w:themeColor="text1"/>
                <w:sz w:val="26"/>
                <w:szCs w:val="26"/>
              </w:rPr>
            </w:pPr>
            <w:r w:rsidRPr="002B23FE">
              <w:rPr>
                <w:color w:val="000000" w:themeColor="text1"/>
                <w:sz w:val="26"/>
                <w:szCs w:val="26"/>
              </w:rPr>
              <w:t>Hướng dẫn, giám sát những người khác thực hiện nhiệm vụ xác định.</w:t>
            </w:r>
          </w:p>
        </w:tc>
        <w:tc>
          <w:tcPr>
            <w:tcW w:w="2655" w:type="dxa"/>
            <w:vAlign w:val="center"/>
          </w:tcPr>
          <w:p w:rsidR="00957DF1" w:rsidRPr="002B23FE" w:rsidRDefault="00957DF1" w:rsidP="00874C41">
            <w:pPr>
              <w:spacing w:line="288" w:lineRule="auto"/>
              <w:ind w:firstLine="0"/>
              <w:jc w:val="center"/>
              <w:rPr>
                <w:color w:val="000000" w:themeColor="text1"/>
                <w:szCs w:val="26"/>
              </w:rPr>
            </w:pPr>
            <w:r w:rsidRPr="002B23FE">
              <w:rPr>
                <w:color w:val="000000" w:themeColor="text1"/>
                <w:szCs w:val="26"/>
              </w:rPr>
              <w:t>3.2</w:t>
            </w:r>
          </w:p>
        </w:tc>
      </w:tr>
      <w:tr w:rsidR="00957DF1" w:rsidRPr="002B23FE" w:rsidTr="00A16EF5">
        <w:trPr>
          <w:trHeight w:val="521"/>
        </w:trPr>
        <w:tc>
          <w:tcPr>
            <w:tcW w:w="7318" w:type="dxa"/>
            <w:vAlign w:val="center"/>
          </w:tcPr>
          <w:p w:rsidR="00957DF1" w:rsidRPr="002B23FE" w:rsidRDefault="00957DF1" w:rsidP="00874C41">
            <w:pPr>
              <w:pStyle w:val="Other0"/>
              <w:tabs>
                <w:tab w:val="left" w:pos="162"/>
              </w:tabs>
              <w:spacing w:after="0" w:line="288" w:lineRule="auto"/>
              <w:ind w:firstLine="0"/>
              <w:rPr>
                <w:color w:val="000000" w:themeColor="text1"/>
                <w:sz w:val="26"/>
                <w:szCs w:val="26"/>
              </w:rPr>
            </w:pPr>
            <w:r w:rsidRPr="002B23FE">
              <w:rPr>
                <w:color w:val="000000" w:themeColor="text1"/>
                <w:sz w:val="26"/>
                <w:szCs w:val="26"/>
              </w:rPr>
              <w:t>Tự định hướng, đưa ra kết luận chuyên môn và có thể bảo vệ được quan điểm cá nhân.</w:t>
            </w:r>
          </w:p>
        </w:tc>
        <w:tc>
          <w:tcPr>
            <w:tcW w:w="2655" w:type="dxa"/>
            <w:vAlign w:val="center"/>
          </w:tcPr>
          <w:p w:rsidR="00957DF1" w:rsidRPr="002B23FE" w:rsidRDefault="00957DF1" w:rsidP="00874C41">
            <w:pPr>
              <w:spacing w:line="288" w:lineRule="auto"/>
              <w:ind w:firstLine="0"/>
              <w:jc w:val="center"/>
              <w:rPr>
                <w:color w:val="000000" w:themeColor="text1"/>
                <w:szCs w:val="26"/>
              </w:rPr>
            </w:pPr>
            <w:r w:rsidRPr="002B23FE">
              <w:rPr>
                <w:color w:val="000000" w:themeColor="text1"/>
                <w:szCs w:val="26"/>
              </w:rPr>
              <w:t>3.3</w:t>
            </w:r>
          </w:p>
        </w:tc>
      </w:tr>
      <w:tr w:rsidR="00957DF1" w:rsidRPr="002B23FE" w:rsidTr="00A16EF5">
        <w:trPr>
          <w:trHeight w:val="279"/>
        </w:trPr>
        <w:tc>
          <w:tcPr>
            <w:tcW w:w="7318" w:type="dxa"/>
            <w:vAlign w:val="center"/>
          </w:tcPr>
          <w:p w:rsidR="00957DF1" w:rsidRPr="002B23FE" w:rsidRDefault="00957DF1" w:rsidP="00874C41">
            <w:pPr>
              <w:spacing w:line="288" w:lineRule="auto"/>
              <w:ind w:firstLine="0"/>
              <w:rPr>
                <w:rFonts w:eastAsia="Times New Roman" w:cs="Times New Roman"/>
                <w:color w:val="000000" w:themeColor="text1"/>
                <w:szCs w:val="26"/>
              </w:rPr>
            </w:pPr>
            <w:r w:rsidRPr="002B23FE">
              <w:rPr>
                <w:rFonts w:cs="Times New Roman"/>
                <w:color w:val="000000" w:themeColor="text1"/>
                <w:szCs w:val="26"/>
              </w:rPr>
              <w:t>Lập kế hoạch, đỉều phối, quản lý các nguồn lực, đánh giá và cải thiện hiệu quả các hoạt động.</w:t>
            </w:r>
          </w:p>
        </w:tc>
        <w:tc>
          <w:tcPr>
            <w:tcW w:w="2655" w:type="dxa"/>
            <w:vAlign w:val="center"/>
          </w:tcPr>
          <w:p w:rsidR="00957DF1" w:rsidRPr="002B23FE" w:rsidRDefault="00957DF1" w:rsidP="00874C41">
            <w:pPr>
              <w:spacing w:line="288" w:lineRule="auto"/>
              <w:ind w:firstLine="0"/>
              <w:jc w:val="center"/>
              <w:rPr>
                <w:color w:val="000000" w:themeColor="text1"/>
                <w:szCs w:val="26"/>
              </w:rPr>
            </w:pPr>
            <w:r w:rsidRPr="002B23FE">
              <w:rPr>
                <w:color w:val="000000" w:themeColor="text1"/>
                <w:szCs w:val="26"/>
              </w:rPr>
              <w:t>3.4</w:t>
            </w:r>
          </w:p>
        </w:tc>
      </w:tr>
    </w:tbl>
    <w:p w:rsidR="00BC3F82" w:rsidRPr="002B23FE" w:rsidRDefault="00BC3F82" w:rsidP="002D6557">
      <w:pPr>
        <w:tabs>
          <w:tab w:val="left" w:pos="9356"/>
        </w:tabs>
        <w:spacing w:before="80" w:after="80"/>
        <w:ind w:right="6"/>
        <w:rPr>
          <w:rFonts w:eastAsia="Times New Roman" w:cs="Times New Roman"/>
          <w:i/>
          <w:color w:val="000000" w:themeColor="text1"/>
          <w:szCs w:val="26"/>
        </w:rPr>
      </w:pPr>
      <w:r w:rsidRPr="002B23FE">
        <w:rPr>
          <w:rFonts w:eastAsia="Times New Roman" w:cs="Times New Roman"/>
          <w:i/>
          <w:color w:val="000000" w:themeColor="text1"/>
          <w:szCs w:val="26"/>
        </w:rPr>
        <w:lastRenderedPageBreak/>
        <w:t>c) Ma trận đáp ứng của CĐR đối với các tiêu chuẩn và tầm nhìn, sứ mạng của Nhà trường và nhu cầu của nhà sử dụng lao động</w:t>
      </w:r>
    </w:p>
    <w:p w:rsidR="00BC3F82" w:rsidRPr="002B23FE" w:rsidRDefault="00BC3F82" w:rsidP="002D6557">
      <w:pPr>
        <w:tabs>
          <w:tab w:val="left" w:pos="9356"/>
        </w:tabs>
        <w:spacing w:before="80" w:after="80"/>
        <w:ind w:right="4" w:firstLine="567"/>
        <w:rPr>
          <w:rFonts w:eastAsia="Times New Roman" w:cs="Times New Roman"/>
          <w:color w:val="000000" w:themeColor="text1"/>
          <w:szCs w:val="26"/>
        </w:rPr>
      </w:pPr>
      <w:r w:rsidRPr="002B23FE">
        <w:rPr>
          <w:rFonts w:eastAsia="Times New Roman" w:cs="Times New Roman"/>
          <w:color w:val="000000" w:themeColor="text1"/>
          <w:szCs w:val="26"/>
        </w:rPr>
        <w:t>Mức độ đá</w:t>
      </w:r>
      <w:r w:rsidR="00BE2445" w:rsidRPr="002B23FE">
        <w:rPr>
          <w:rFonts w:eastAsia="Times New Roman" w:cs="Times New Roman"/>
          <w:color w:val="000000" w:themeColor="text1"/>
          <w:szCs w:val="26"/>
        </w:rPr>
        <w:t>p ứng được mã hóa theo 3 mức</w:t>
      </w:r>
      <w:r w:rsidRPr="002B23FE">
        <w:rPr>
          <w:rFonts w:eastAsia="Times New Roman" w:cs="Times New Roman"/>
          <w:color w:val="000000" w:themeColor="text1"/>
          <w:szCs w:val="26"/>
        </w:rPr>
        <w:t xml:space="preserve"> trong đó:</w:t>
      </w:r>
    </w:p>
    <w:p w:rsidR="00BC3F82" w:rsidRPr="002B23FE" w:rsidRDefault="00BE2445" w:rsidP="002D6557">
      <w:pPr>
        <w:tabs>
          <w:tab w:val="left" w:pos="9356"/>
        </w:tabs>
        <w:spacing w:before="80" w:after="80"/>
        <w:ind w:right="4" w:firstLine="567"/>
        <w:rPr>
          <w:rFonts w:eastAsia="Times New Roman" w:cs="Times New Roman"/>
          <w:i/>
          <w:color w:val="000000" w:themeColor="text1"/>
          <w:szCs w:val="26"/>
        </w:rPr>
      </w:pPr>
      <w:r w:rsidRPr="002B23FE">
        <w:rPr>
          <w:rFonts w:eastAsia="Times New Roman" w:cs="Times New Roman"/>
          <w:i/>
          <w:color w:val="000000" w:themeColor="text1"/>
          <w:szCs w:val="26"/>
        </w:rPr>
        <w:t>1 = Mức đáp ứng thấp; 2 = Mức đáp ứng trung bình; 3 = M</w:t>
      </w:r>
      <w:r w:rsidR="00A65AF2" w:rsidRPr="002B23FE">
        <w:rPr>
          <w:rFonts w:eastAsia="Times New Roman" w:cs="Times New Roman"/>
          <w:i/>
          <w:color w:val="000000" w:themeColor="text1"/>
          <w:szCs w:val="26"/>
        </w:rPr>
        <w:t>ức</w:t>
      </w:r>
      <w:r w:rsidRPr="002B23FE">
        <w:rPr>
          <w:rFonts w:eastAsia="Times New Roman" w:cs="Times New Roman"/>
          <w:i/>
          <w:color w:val="000000" w:themeColor="text1"/>
          <w:szCs w:val="26"/>
        </w:rPr>
        <w:t xml:space="preserve"> đáp ứng cao</w:t>
      </w:r>
    </w:p>
    <w:p w:rsidR="00BC3F82" w:rsidRPr="002B23FE" w:rsidRDefault="00BC3F82" w:rsidP="002D6557">
      <w:pPr>
        <w:tabs>
          <w:tab w:val="left" w:pos="9356"/>
        </w:tabs>
        <w:spacing w:before="80" w:after="80"/>
        <w:ind w:right="6"/>
        <w:jc w:val="center"/>
        <w:rPr>
          <w:rFonts w:eastAsia="Times New Roman" w:cs="Times New Roman"/>
          <w:b/>
          <w:color w:val="000000" w:themeColor="text1"/>
          <w:szCs w:val="26"/>
        </w:rPr>
      </w:pPr>
      <w:r w:rsidRPr="002B23FE">
        <w:rPr>
          <w:rFonts w:eastAsia="Times New Roman" w:cs="Times New Roman"/>
          <w:b/>
          <w:color w:val="000000" w:themeColor="text1"/>
          <w:spacing w:val="-2"/>
          <w:szCs w:val="26"/>
        </w:rPr>
        <w:t>Bảng</w:t>
      </w:r>
      <w:r w:rsidR="00BE2445" w:rsidRPr="002B23FE">
        <w:rPr>
          <w:rFonts w:eastAsia="Times New Roman" w:cs="Times New Roman"/>
          <w:b/>
          <w:color w:val="000000" w:themeColor="text1"/>
          <w:spacing w:val="-2"/>
          <w:szCs w:val="26"/>
        </w:rPr>
        <w:t xml:space="preserve"> </w:t>
      </w:r>
      <w:r w:rsidR="002E3758" w:rsidRPr="002B23FE">
        <w:rPr>
          <w:rFonts w:eastAsia="Times New Roman" w:cs="Times New Roman"/>
          <w:b/>
          <w:color w:val="000000" w:themeColor="text1"/>
          <w:spacing w:val="-2"/>
          <w:szCs w:val="26"/>
        </w:rPr>
        <w:t>5</w:t>
      </w:r>
      <w:r w:rsidRPr="002B23FE">
        <w:rPr>
          <w:rFonts w:eastAsia="Times New Roman" w:cs="Times New Roman"/>
          <w:b/>
          <w:color w:val="000000" w:themeColor="text1"/>
          <w:spacing w:val="-2"/>
          <w:szCs w:val="26"/>
        </w:rPr>
        <w:t>: Quan hệ giữa chuẩn đầu ra của CTĐT với tầm nhìn,</w:t>
      </w:r>
      <w:r w:rsidRPr="002B23FE">
        <w:rPr>
          <w:rFonts w:eastAsia="Times New Roman" w:cs="Times New Roman"/>
          <w:b/>
          <w:color w:val="000000" w:themeColor="text1"/>
          <w:szCs w:val="26"/>
        </w:rPr>
        <w:t xml:space="preserve"> sứ mạng của Nhà trường và yêu cầu của nhà sử dụng lao động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42"/>
        <w:gridCol w:w="3965"/>
        <w:gridCol w:w="3524"/>
      </w:tblGrid>
      <w:tr w:rsidR="006C2961" w:rsidRPr="002B23FE" w:rsidTr="00517FA6">
        <w:trPr>
          <w:trHeight w:val="802"/>
          <w:tblHeader/>
        </w:trPr>
        <w:tc>
          <w:tcPr>
            <w:tcW w:w="1304" w:type="pct"/>
            <w:vAlign w:val="center"/>
          </w:tcPr>
          <w:p w:rsidR="006C2961" w:rsidRPr="002B23FE" w:rsidRDefault="006C2961" w:rsidP="002D6557">
            <w:pPr>
              <w:tabs>
                <w:tab w:val="left" w:pos="1292"/>
              </w:tabs>
              <w:ind w:firstLine="0"/>
              <w:jc w:val="center"/>
              <w:rPr>
                <w:rFonts w:eastAsia="Times New Roman" w:cs="Times New Roman"/>
                <w:b/>
                <w:color w:val="000000" w:themeColor="text1"/>
                <w:szCs w:val="26"/>
              </w:rPr>
            </w:pPr>
            <w:r w:rsidRPr="002B23FE">
              <w:rPr>
                <w:rFonts w:eastAsia="Times New Roman" w:cs="Times New Roman"/>
                <w:b/>
                <w:color w:val="000000" w:themeColor="text1"/>
                <w:szCs w:val="26"/>
              </w:rPr>
              <w:t>Chuẩn đầu ra CTĐT</w:t>
            </w:r>
          </w:p>
        </w:tc>
        <w:tc>
          <w:tcPr>
            <w:tcW w:w="1957" w:type="pct"/>
            <w:vAlign w:val="center"/>
          </w:tcPr>
          <w:p w:rsidR="006C2961" w:rsidRPr="002B23FE" w:rsidRDefault="006C2961" w:rsidP="002D6557">
            <w:pPr>
              <w:tabs>
                <w:tab w:val="left" w:pos="1292"/>
              </w:tabs>
              <w:ind w:firstLine="0"/>
              <w:jc w:val="center"/>
              <w:rPr>
                <w:rFonts w:eastAsia="Times New Roman" w:cs="Times New Roman"/>
                <w:b/>
                <w:color w:val="000000" w:themeColor="text1"/>
                <w:szCs w:val="26"/>
              </w:rPr>
            </w:pPr>
            <w:r w:rsidRPr="002B23FE">
              <w:rPr>
                <w:rFonts w:eastAsia="Times New Roman" w:cs="Times New Roman"/>
                <w:b/>
                <w:color w:val="000000" w:themeColor="text1"/>
                <w:szCs w:val="26"/>
              </w:rPr>
              <w:t>Tầm nhìn, sứ mạng của Nhà trường</w:t>
            </w:r>
          </w:p>
        </w:tc>
        <w:tc>
          <w:tcPr>
            <w:tcW w:w="1739" w:type="pct"/>
            <w:vAlign w:val="center"/>
          </w:tcPr>
          <w:p w:rsidR="006C2961" w:rsidRPr="002B23FE" w:rsidRDefault="006C2961" w:rsidP="002D6557">
            <w:pPr>
              <w:tabs>
                <w:tab w:val="left" w:pos="1292"/>
              </w:tabs>
              <w:ind w:firstLine="0"/>
              <w:jc w:val="center"/>
              <w:rPr>
                <w:rFonts w:eastAsia="Times New Roman" w:cs="Times New Roman"/>
                <w:b/>
                <w:color w:val="000000" w:themeColor="text1"/>
                <w:szCs w:val="26"/>
              </w:rPr>
            </w:pPr>
            <w:r w:rsidRPr="002B23FE">
              <w:rPr>
                <w:rFonts w:eastAsia="Times New Roman" w:cs="Times New Roman"/>
                <w:b/>
                <w:color w:val="000000" w:themeColor="text1"/>
                <w:szCs w:val="26"/>
              </w:rPr>
              <w:t>Yêu cầu của nhà sử dụng lao động</w:t>
            </w:r>
          </w:p>
        </w:tc>
      </w:tr>
      <w:tr w:rsidR="006C2961" w:rsidRPr="002B23FE" w:rsidTr="00804F51">
        <w:trPr>
          <w:trHeight w:val="300"/>
        </w:trPr>
        <w:tc>
          <w:tcPr>
            <w:tcW w:w="1304" w:type="pct"/>
            <w:vAlign w:val="center"/>
          </w:tcPr>
          <w:p w:rsidR="006C2961" w:rsidRPr="002B23FE" w:rsidRDefault="006C2961" w:rsidP="002D6557">
            <w:pPr>
              <w:ind w:firstLine="0"/>
              <w:jc w:val="center"/>
              <w:rPr>
                <w:rFonts w:cs="Times New Roman"/>
                <w:b/>
                <w:bCs/>
                <w:color w:val="000000" w:themeColor="text1"/>
                <w:sz w:val="24"/>
                <w:szCs w:val="24"/>
              </w:rPr>
            </w:pPr>
            <w:r w:rsidRPr="002B23FE">
              <w:rPr>
                <w:rFonts w:cs="Times New Roman"/>
                <w:b/>
                <w:bCs/>
                <w:color w:val="000000" w:themeColor="text1"/>
                <w:sz w:val="24"/>
                <w:szCs w:val="24"/>
              </w:rPr>
              <w:t>1.1</w:t>
            </w:r>
          </w:p>
        </w:tc>
        <w:tc>
          <w:tcPr>
            <w:tcW w:w="1957" w:type="pct"/>
          </w:tcPr>
          <w:p w:rsidR="006C2961" w:rsidRPr="002B23FE" w:rsidRDefault="006C2961" w:rsidP="002D6557">
            <w:pPr>
              <w:ind w:firstLine="0"/>
              <w:jc w:val="center"/>
              <w:rPr>
                <w:color w:val="000000" w:themeColor="text1"/>
                <w:sz w:val="24"/>
                <w:szCs w:val="24"/>
              </w:rPr>
            </w:pPr>
            <w:r w:rsidRPr="002B23FE">
              <w:rPr>
                <w:color w:val="000000" w:themeColor="text1"/>
                <w:sz w:val="24"/>
                <w:szCs w:val="24"/>
              </w:rPr>
              <w:t>3</w:t>
            </w:r>
          </w:p>
        </w:tc>
        <w:tc>
          <w:tcPr>
            <w:tcW w:w="1739" w:type="pct"/>
          </w:tcPr>
          <w:p w:rsidR="006C2961" w:rsidRPr="002B23FE" w:rsidRDefault="006869FD" w:rsidP="002D6557">
            <w:pPr>
              <w:ind w:firstLine="0"/>
              <w:jc w:val="center"/>
              <w:rPr>
                <w:color w:val="000000" w:themeColor="text1"/>
                <w:sz w:val="24"/>
                <w:szCs w:val="24"/>
              </w:rPr>
            </w:pPr>
            <w:r w:rsidRPr="002B23FE">
              <w:rPr>
                <w:color w:val="000000" w:themeColor="text1"/>
                <w:sz w:val="24"/>
                <w:szCs w:val="24"/>
              </w:rPr>
              <w:t>3</w:t>
            </w:r>
          </w:p>
        </w:tc>
      </w:tr>
      <w:tr w:rsidR="006C2961" w:rsidRPr="002B23FE" w:rsidTr="00804F51">
        <w:trPr>
          <w:trHeight w:val="300"/>
        </w:trPr>
        <w:tc>
          <w:tcPr>
            <w:tcW w:w="1304" w:type="pct"/>
            <w:vAlign w:val="center"/>
          </w:tcPr>
          <w:p w:rsidR="006C2961" w:rsidRPr="002B23FE" w:rsidRDefault="006C2961" w:rsidP="002D6557">
            <w:pPr>
              <w:ind w:firstLine="0"/>
              <w:jc w:val="center"/>
              <w:rPr>
                <w:rFonts w:cs="Times New Roman"/>
                <w:b/>
                <w:bCs/>
                <w:color w:val="000000" w:themeColor="text1"/>
                <w:sz w:val="24"/>
                <w:szCs w:val="24"/>
              </w:rPr>
            </w:pPr>
            <w:r w:rsidRPr="002B23FE">
              <w:rPr>
                <w:rFonts w:cs="Times New Roman"/>
                <w:b/>
                <w:bCs/>
                <w:color w:val="000000" w:themeColor="text1"/>
                <w:sz w:val="24"/>
                <w:szCs w:val="24"/>
              </w:rPr>
              <w:t>1.2</w:t>
            </w:r>
          </w:p>
        </w:tc>
        <w:tc>
          <w:tcPr>
            <w:tcW w:w="1957" w:type="pct"/>
          </w:tcPr>
          <w:p w:rsidR="006C2961" w:rsidRPr="002B23FE" w:rsidRDefault="006C2961" w:rsidP="002D6557">
            <w:pPr>
              <w:ind w:firstLine="0"/>
              <w:jc w:val="center"/>
              <w:rPr>
                <w:color w:val="000000" w:themeColor="text1"/>
                <w:sz w:val="24"/>
                <w:szCs w:val="24"/>
              </w:rPr>
            </w:pPr>
            <w:r w:rsidRPr="002B23FE">
              <w:rPr>
                <w:color w:val="000000" w:themeColor="text1"/>
                <w:sz w:val="24"/>
                <w:szCs w:val="24"/>
              </w:rPr>
              <w:t>3</w:t>
            </w:r>
          </w:p>
        </w:tc>
        <w:tc>
          <w:tcPr>
            <w:tcW w:w="1739" w:type="pct"/>
          </w:tcPr>
          <w:p w:rsidR="006C2961" w:rsidRPr="002B23FE" w:rsidRDefault="006C2961" w:rsidP="002D6557">
            <w:pPr>
              <w:ind w:firstLine="0"/>
              <w:jc w:val="center"/>
              <w:rPr>
                <w:color w:val="000000" w:themeColor="text1"/>
                <w:sz w:val="24"/>
                <w:szCs w:val="24"/>
              </w:rPr>
            </w:pPr>
            <w:r w:rsidRPr="002B23FE">
              <w:rPr>
                <w:color w:val="000000" w:themeColor="text1"/>
                <w:sz w:val="24"/>
                <w:szCs w:val="24"/>
              </w:rPr>
              <w:t>2</w:t>
            </w:r>
          </w:p>
        </w:tc>
      </w:tr>
      <w:tr w:rsidR="006C2961" w:rsidRPr="002B23FE" w:rsidTr="00804F51">
        <w:trPr>
          <w:trHeight w:val="300"/>
        </w:trPr>
        <w:tc>
          <w:tcPr>
            <w:tcW w:w="1304" w:type="pct"/>
            <w:vAlign w:val="center"/>
          </w:tcPr>
          <w:p w:rsidR="006C2961" w:rsidRPr="002B23FE" w:rsidRDefault="006C2961" w:rsidP="002D6557">
            <w:pPr>
              <w:ind w:firstLine="0"/>
              <w:jc w:val="center"/>
              <w:rPr>
                <w:rFonts w:cs="Times New Roman"/>
                <w:b/>
                <w:bCs/>
                <w:color w:val="000000" w:themeColor="text1"/>
                <w:sz w:val="24"/>
                <w:szCs w:val="24"/>
              </w:rPr>
            </w:pPr>
            <w:r w:rsidRPr="002B23FE">
              <w:rPr>
                <w:rFonts w:cs="Times New Roman"/>
                <w:b/>
                <w:bCs/>
                <w:color w:val="000000" w:themeColor="text1"/>
                <w:sz w:val="24"/>
                <w:szCs w:val="24"/>
              </w:rPr>
              <w:t>1.3</w:t>
            </w:r>
          </w:p>
        </w:tc>
        <w:tc>
          <w:tcPr>
            <w:tcW w:w="1957" w:type="pct"/>
          </w:tcPr>
          <w:p w:rsidR="006C2961" w:rsidRPr="002B23FE" w:rsidRDefault="006C2961" w:rsidP="002D6557">
            <w:pPr>
              <w:ind w:firstLine="0"/>
              <w:jc w:val="center"/>
              <w:rPr>
                <w:color w:val="000000" w:themeColor="text1"/>
                <w:sz w:val="24"/>
                <w:szCs w:val="24"/>
              </w:rPr>
            </w:pPr>
            <w:r w:rsidRPr="002B23FE">
              <w:rPr>
                <w:color w:val="000000" w:themeColor="text1"/>
                <w:sz w:val="24"/>
                <w:szCs w:val="24"/>
              </w:rPr>
              <w:t>3</w:t>
            </w:r>
          </w:p>
        </w:tc>
        <w:tc>
          <w:tcPr>
            <w:tcW w:w="1739" w:type="pct"/>
          </w:tcPr>
          <w:p w:rsidR="006C2961" w:rsidRPr="002B23FE" w:rsidRDefault="006C2961" w:rsidP="002D6557">
            <w:pPr>
              <w:ind w:firstLine="0"/>
              <w:jc w:val="center"/>
              <w:rPr>
                <w:color w:val="000000" w:themeColor="text1"/>
                <w:sz w:val="24"/>
                <w:szCs w:val="24"/>
              </w:rPr>
            </w:pPr>
            <w:r w:rsidRPr="002B23FE">
              <w:rPr>
                <w:color w:val="000000" w:themeColor="text1"/>
                <w:sz w:val="24"/>
                <w:szCs w:val="24"/>
              </w:rPr>
              <w:t>2</w:t>
            </w:r>
          </w:p>
        </w:tc>
      </w:tr>
      <w:tr w:rsidR="006C2961" w:rsidRPr="002B23FE" w:rsidTr="00804F51">
        <w:trPr>
          <w:trHeight w:val="300"/>
        </w:trPr>
        <w:tc>
          <w:tcPr>
            <w:tcW w:w="1304" w:type="pct"/>
            <w:vAlign w:val="center"/>
          </w:tcPr>
          <w:p w:rsidR="006C2961" w:rsidRPr="002B23FE" w:rsidRDefault="006C2961" w:rsidP="002D6557">
            <w:pPr>
              <w:ind w:firstLine="0"/>
              <w:jc w:val="center"/>
              <w:rPr>
                <w:rFonts w:cs="Times New Roman"/>
                <w:b/>
                <w:bCs/>
                <w:color w:val="000000" w:themeColor="text1"/>
                <w:sz w:val="24"/>
                <w:szCs w:val="24"/>
              </w:rPr>
            </w:pPr>
            <w:r w:rsidRPr="002B23FE">
              <w:rPr>
                <w:rFonts w:cs="Times New Roman"/>
                <w:b/>
                <w:bCs/>
                <w:color w:val="000000" w:themeColor="text1"/>
                <w:sz w:val="24"/>
                <w:szCs w:val="24"/>
              </w:rPr>
              <w:t>1.4</w:t>
            </w:r>
          </w:p>
        </w:tc>
        <w:tc>
          <w:tcPr>
            <w:tcW w:w="1957" w:type="pct"/>
          </w:tcPr>
          <w:p w:rsidR="006C2961" w:rsidRPr="002B23FE" w:rsidRDefault="006C2961" w:rsidP="002D6557">
            <w:pPr>
              <w:ind w:firstLine="0"/>
              <w:jc w:val="center"/>
              <w:rPr>
                <w:color w:val="000000" w:themeColor="text1"/>
                <w:sz w:val="24"/>
                <w:szCs w:val="24"/>
              </w:rPr>
            </w:pPr>
            <w:r w:rsidRPr="002B23FE">
              <w:rPr>
                <w:color w:val="000000" w:themeColor="text1"/>
                <w:sz w:val="24"/>
                <w:szCs w:val="24"/>
              </w:rPr>
              <w:t>3</w:t>
            </w:r>
          </w:p>
        </w:tc>
        <w:tc>
          <w:tcPr>
            <w:tcW w:w="1739" w:type="pct"/>
          </w:tcPr>
          <w:p w:rsidR="006C2961" w:rsidRPr="002B23FE" w:rsidRDefault="006869FD" w:rsidP="002D6557">
            <w:pPr>
              <w:ind w:firstLine="0"/>
              <w:jc w:val="center"/>
              <w:rPr>
                <w:color w:val="000000" w:themeColor="text1"/>
                <w:sz w:val="24"/>
                <w:szCs w:val="24"/>
              </w:rPr>
            </w:pPr>
            <w:r w:rsidRPr="002B23FE">
              <w:rPr>
                <w:color w:val="000000" w:themeColor="text1"/>
                <w:sz w:val="24"/>
                <w:szCs w:val="24"/>
              </w:rPr>
              <w:t>3</w:t>
            </w:r>
          </w:p>
        </w:tc>
      </w:tr>
      <w:tr w:rsidR="006C2961" w:rsidRPr="002B23FE" w:rsidTr="00804F51">
        <w:trPr>
          <w:trHeight w:val="300"/>
        </w:trPr>
        <w:tc>
          <w:tcPr>
            <w:tcW w:w="1304" w:type="pct"/>
            <w:vAlign w:val="center"/>
          </w:tcPr>
          <w:p w:rsidR="006C2961" w:rsidRPr="002B23FE" w:rsidRDefault="006C2961" w:rsidP="002D6557">
            <w:pPr>
              <w:ind w:firstLine="0"/>
              <w:jc w:val="center"/>
              <w:rPr>
                <w:rFonts w:cs="Times New Roman"/>
                <w:b/>
                <w:bCs/>
                <w:color w:val="000000" w:themeColor="text1"/>
                <w:sz w:val="24"/>
                <w:szCs w:val="24"/>
              </w:rPr>
            </w:pPr>
            <w:r w:rsidRPr="002B23FE">
              <w:rPr>
                <w:rFonts w:cs="Times New Roman"/>
                <w:b/>
                <w:bCs/>
                <w:color w:val="000000" w:themeColor="text1"/>
                <w:sz w:val="24"/>
                <w:szCs w:val="24"/>
              </w:rPr>
              <w:t>1.5</w:t>
            </w:r>
          </w:p>
        </w:tc>
        <w:tc>
          <w:tcPr>
            <w:tcW w:w="1957" w:type="pct"/>
          </w:tcPr>
          <w:p w:rsidR="006C2961" w:rsidRPr="002B23FE" w:rsidRDefault="006C2961" w:rsidP="002D6557">
            <w:pPr>
              <w:ind w:firstLine="0"/>
              <w:jc w:val="center"/>
              <w:rPr>
                <w:color w:val="000000" w:themeColor="text1"/>
                <w:sz w:val="24"/>
                <w:szCs w:val="24"/>
              </w:rPr>
            </w:pPr>
            <w:r w:rsidRPr="002B23FE">
              <w:rPr>
                <w:color w:val="000000" w:themeColor="text1"/>
                <w:sz w:val="24"/>
                <w:szCs w:val="24"/>
              </w:rPr>
              <w:t>3</w:t>
            </w:r>
          </w:p>
        </w:tc>
        <w:tc>
          <w:tcPr>
            <w:tcW w:w="1739" w:type="pct"/>
          </w:tcPr>
          <w:p w:rsidR="006C2961" w:rsidRPr="002B23FE" w:rsidRDefault="006869FD" w:rsidP="002D6557">
            <w:pPr>
              <w:ind w:firstLine="0"/>
              <w:jc w:val="center"/>
              <w:rPr>
                <w:color w:val="000000" w:themeColor="text1"/>
                <w:sz w:val="24"/>
                <w:szCs w:val="24"/>
              </w:rPr>
            </w:pPr>
            <w:r w:rsidRPr="002B23FE">
              <w:rPr>
                <w:color w:val="000000" w:themeColor="text1"/>
                <w:sz w:val="24"/>
                <w:szCs w:val="24"/>
              </w:rPr>
              <w:t>2</w:t>
            </w:r>
          </w:p>
        </w:tc>
      </w:tr>
      <w:tr w:rsidR="006C2961" w:rsidRPr="002B23FE" w:rsidTr="00804F51">
        <w:trPr>
          <w:trHeight w:val="300"/>
        </w:trPr>
        <w:tc>
          <w:tcPr>
            <w:tcW w:w="1304" w:type="pct"/>
            <w:vAlign w:val="center"/>
          </w:tcPr>
          <w:p w:rsidR="006C2961" w:rsidRPr="002B23FE" w:rsidRDefault="006C2961" w:rsidP="002D6557">
            <w:pPr>
              <w:ind w:firstLine="0"/>
              <w:jc w:val="center"/>
              <w:rPr>
                <w:rFonts w:cs="Times New Roman"/>
                <w:b/>
                <w:bCs/>
                <w:color w:val="000000" w:themeColor="text1"/>
                <w:sz w:val="24"/>
                <w:szCs w:val="24"/>
              </w:rPr>
            </w:pPr>
            <w:r w:rsidRPr="002B23FE">
              <w:rPr>
                <w:rFonts w:cs="Times New Roman"/>
                <w:b/>
                <w:bCs/>
                <w:color w:val="000000" w:themeColor="text1"/>
                <w:sz w:val="24"/>
                <w:szCs w:val="24"/>
              </w:rPr>
              <w:t>2.1</w:t>
            </w:r>
          </w:p>
        </w:tc>
        <w:tc>
          <w:tcPr>
            <w:tcW w:w="1957" w:type="pct"/>
          </w:tcPr>
          <w:p w:rsidR="006C2961" w:rsidRPr="002B23FE" w:rsidRDefault="006C2961" w:rsidP="002D6557">
            <w:pPr>
              <w:ind w:firstLine="0"/>
              <w:jc w:val="center"/>
              <w:rPr>
                <w:color w:val="000000" w:themeColor="text1"/>
                <w:sz w:val="24"/>
                <w:szCs w:val="24"/>
              </w:rPr>
            </w:pPr>
            <w:r w:rsidRPr="002B23FE">
              <w:rPr>
                <w:color w:val="000000" w:themeColor="text1"/>
                <w:sz w:val="24"/>
                <w:szCs w:val="24"/>
              </w:rPr>
              <w:t>3</w:t>
            </w:r>
          </w:p>
        </w:tc>
        <w:tc>
          <w:tcPr>
            <w:tcW w:w="1739" w:type="pct"/>
          </w:tcPr>
          <w:p w:rsidR="006C2961" w:rsidRPr="002B23FE" w:rsidRDefault="006C2961" w:rsidP="002D6557">
            <w:pPr>
              <w:ind w:firstLine="0"/>
              <w:jc w:val="center"/>
              <w:rPr>
                <w:color w:val="000000" w:themeColor="text1"/>
                <w:sz w:val="24"/>
                <w:szCs w:val="24"/>
              </w:rPr>
            </w:pPr>
            <w:r w:rsidRPr="002B23FE">
              <w:rPr>
                <w:color w:val="000000" w:themeColor="text1"/>
                <w:sz w:val="24"/>
                <w:szCs w:val="24"/>
              </w:rPr>
              <w:t>2</w:t>
            </w:r>
          </w:p>
        </w:tc>
      </w:tr>
      <w:tr w:rsidR="006C2961" w:rsidRPr="002B23FE" w:rsidTr="00804F51">
        <w:trPr>
          <w:trHeight w:val="300"/>
        </w:trPr>
        <w:tc>
          <w:tcPr>
            <w:tcW w:w="1304" w:type="pct"/>
            <w:vAlign w:val="center"/>
          </w:tcPr>
          <w:p w:rsidR="006C2961" w:rsidRPr="002B23FE" w:rsidRDefault="006C2961" w:rsidP="002D6557">
            <w:pPr>
              <w:ind w:firstLine="0"/>
              <w:jc w:val="center"/>
              <w:rPr>
                <w:rFonts w:cs="Times New Roman"/>
                <w:b/>
                <w:bCs/>
                <w:color w:val="000000" w:themeColor="text1"/>
                <w:sz w:val="24"/>
                <w:szCs w:val="24"/>
              </w:rPr>
            </w:pPr>
            <w:r w:rsidRPr="002B23FE">
              <w:rPr>
                <w:rFonts w:cs="Times New Roman"/>
                <w:b/>
                <w:bCs/>
                <w:color w:val="000000" w:themeColor="text1"/>
                <w:sz w:val="24"/>
                <w:szCs w:val="24"/>
              </w:rPr>
              <w:t>2.2</w:t>
            </w:r>
          </w:p>
        </w:tc>
        <w:tc>
          <w:tcPr>
            <w:tcW w:w="1957" w:type="pct"/>
          </w:tcPr>
          <w:p w:rsidR="006C2961" w:rsidRPr="002B23FE" w:rsidRDefault="006C2961" w:rsidP="002D6557">
            <w:pPr>
              <w:ind w:firstLine="0"/>
              <w:jc w:val="center"/>
              <w:rPr>
                <w:color w:val="000000" w:themeColor="text1"/>
                <w:sz w:val="24"/>
                <w:szCs w:val="24"/>
              </w:rPr>
            </w:pPr>
            <w:r w:rsidRPr="002B23FE">
              <w:rPr>
                <w:color w:val="000000" w:themeColor="text1"/>
                <w:sz w:val="24"/>
                <w:szCs w:val="24"/>
              </w:rPr>
              <w:t>3</w:t>
            </w:r>
          </w:p>
        </w:tc>
        <w:tc>
          <w:tcPr>
            <w:tcW w:w="1739" w:type="pct"/>
          </w:tcPr>
          <w:p w:rsidR="006C2961" w:rsidRPr="002B23FE" w:rsidRDefault="006C2961" w:rsidP="002D6557">
            <w:pPr>
              <w:ind w:firstLine="0"/>
              <w:jc w:val="center"/>
              <w:rPr>
                <w:color w:val="000000" w:themeColor="text1"/>
                <w:sz w:val="24"/>
                <w:szCs w:val="24"/>
              </w:rPr>
            </w:pPr>
            <w:r w:rsidRPr="002B23FE">
              <w:rPr>
                <w:color w:val="000000" w:themeColor="text1"/>
                <w:sz w:val="24"/>
                <w:szCs w:val="24"/>
              </w:rPr>
              <w:t>2</w:t>
            </w:r>
          </w:p>
        </w:tc>
      </w:tr>
      <w:tr w:rsidR="006C2961" w:rsidRPr="002B23FE" w:rsidTr="00804F51">
        <w:trPr>
          <w:trHeight w:val="300"/>
        </w:trPr>
        <w:tc>
          <w:tcPr>
            <w:tcW w:w="1304" w:type="pct"/>
            <w:vAlign w:val="center"/>
          </w:tcPr>
          <w:p w:rsidR="006C2961" w:rsidRPr="002B23FE" w:rsidRDefault="006C2961" w:rsidP="002D6557">
            <w:pPr>
              <w:ind w:firstLine="0"/>
              <w:jc w:val="center"/>
              <w:rPr>
                <w:rFonts w:cs="Times New Roman"/>
                <w:b/>
                <w:bCs/>
                <w:color w:val="000000" w:themeColor="text1"/>
                <w:sz w:val="24"/>
                <w:szCs w:val="24"/>
              </w:rPr>
            </w:pPr>
            <w:r w:rsidRPr="002B23FE">
              <w:rPr>
                <w:rFonts w:cs="Times New Roman"/>
                <w:b/>
                <w:bCs/>
                <w:color w:val="000000" w:themeColor="text1"/>
                <w:sz w:val="24"/>
                <w:szCs w:val="24"/>
              </w:rPr>
              <w:t>2.3</w:t>
            </w:r>
          </w:p>
        </w:tc>
        <w:tc>
          <w:tcPr>
            <w:tcW w:w="1957" w:type="pct"/>
          </w:tcPr>
          <w:p w:rsidR="006C2961" w:rsidRPr="002B23FE" w:rsidRDefault="006C2961" w:rsidP="002D6557">
            <w:pPr>
              <w:ind w:firstLine="0"/>
              <w:jc w:val="center"/>
              <w:rPr>
                <w:color w:val="000000" w:themeColor="text1"/>
                <w:sz w:val="24"/>
                <w:szCs w:val="24"/>
              </w:rPr>
            </w:pPr>
            <w:r w:rsidRPr="002B23FE">
              <w:rPr>
                <w:color w:val="000000" w:themeColor="text1"/>
                <w:sz w:val="24"/>
                <w:szCs w:val="24"/>
              </w:rPr>
              <w:t>3</w:t>
            </w:r>
          </w:p>
        </w:tc>
        <w:tc>
          <w:tcPr>
            <w:tcW w:w="1739" w:type="pct"/>
          </w:tcPr>
          <w:p w:rsidR="006C2961" w:rsidRPr="002B23FE" w:rsidRDefault="006C2961" w:rsidP="002D6557">
            <w:pPr>
              <w:ind w:firstLine="0"/>
              <w:jc w:val="center"/>
              <w:rPr>
                <w:color w:val="000000" w:themeColor="text1"/>
                <w:sz w:val="24"/>
                <w:szCs w:val="24"/>
              </w:rPr>
            </w:pPr>
            <w:r w:rsidRPr="002B23FE">
              <w:rPr>
                <w:color w:val="000000" w:themeColor="text1"/>
                <w:sz w:val="24"/>
                <w:szCs w:val="24"/>
              </w:rPr>
              <w:t>2</w:t>
            </w:r>
          </w:p>
        </w:tc>
      </w:tr>
      <w:tr w:rsidR="006C2961" w:rsidRPr="002B23FE" w:rsidTr="00804F51">
        <w:trPr>
          <w:trHeight w:val="300"/>
        </w:trPr>
        <w:tc>
          <w:tcPr>
            <w:tcW w:w="1304" w:type="pct"/>
            <w:vAlign w:val="center"/>
          </w:tcPr>
          <w:p w:rsidR="006C2961" w:rsidRPr="002B23FE" w:rsidRDefault="006C2961" w:rsidP="002D6557">
            <w:pPr>
              <w:ind w:firstLine="0"/>
              <w:jc w:val="center"/>
              <w:rPr>
                <w:rFonts w:cs="Times New Roman"/>
                <w:b/>
                <w:bCs/>
                <w:color w:val="000000" w:themeColor="text1"/>
                <w:sz w:val="24"/>
                <w:szCs w:val="24"/>
              </w:rPr>
            </w:pPr>
            <w:r w:rsidRPr="002B23FE">
              <w:rPr>
                <w:rFonts w:cs="Times New Roman"/>
                <w:b/>
                <w:bCs/>
                <w:color w:val="000000" w:themeColor="text1"/>
                <w:sz w:val="24"/>
                <w:szCs w:val="24"/>
              </w:rPr>
              <w:t>2.4</w:t>
            </w:r>
          </w:p>
        </w:tc>
        <w:tc>
          <w:tcPr>
            <w:tcW w:w="1957" w:type="pct"/>
          </w:tcPr>
          <w:p w:rsidR="006C2961" w:rsidRPr="002B23FE" w:rsidRDefault="006C2961" w:rsidP="002D6557">
            <w:pPr>
              <w:ind w:firstLine="0"/>
              <w:jc w:val="center"/>
              <w:rPr>
                <w:color w:val="000000" w:themeColor="text1"/>
                <w:sz w:val="24"/>
                <w:szCs w:val="24"/>
              </w:rPr>
            </w:pPr>
            <w:r w:rsidRPr="002B23FE">
              <w:rPr>
                <w:color w:val="000000" w:themeColor="text1"/>
                <w:sz w:val="24"/>
                <w:szCs w:val="24"/>
              </w:rPr>
              <w:t>3</w:t>
            </w:r>
          </w:p>
        </w:tc>
        <w:tc>
          <w:tcPr>
            <w:tcW w:w="1739" w:type="pct"/>
          </w:tcPr>
          <w:p w:rsidR="006C2961" w:rsidRPr="002B23FE" w:rsidRDefault="006C2961" w:rsidP="002D6557">
            <w:pPr>
              <w:ind w:firstLine="0"/>
              <w:jc w:val="center"/>
              <w:rPr>
                <w:color w:val="000000" w:themeColor="text1"/>
                <w:sz w:val="24"/>
                <w:szCs w:val="24"/>
              </w:rPr>
            </w:pPr>
            <w:r w:rsidRPr="002B23FE">
              <w:rPr>
                <w:color w:val="000000" w:themeColor="text1"/>
                <w:sz w:val="24"/>
                <w:szCs w:val="24"/>
              </w:rPr>
              <w:t>2</w:t>
            </w:r>
          </w:p>
        </w:tc>
      </w:tr>
      <w:tr w:rsidR="006C2961" w:rsidRPr="002B23FE" w:rsidTr="00804F51">
        <w:trPr>
          <w:trHeight w:val="300"/>
        </w:trPr>
        <w:tc>
          <w:tcPr>
            <w:tcW w:w="1304" w:type="pct"/>
            <w:vAlign w:val="center"/>
          </w:tcPr>
          <w:p w:rsidR="006C2961" w:rsidRPr="002B23FE" w:rsidRDefault="006C2961" w:rsidP="002D6557">
            <w:pPr>
              <w:ind w:firstLine="0"/>
              <w:jc w:val="center"/>
              <w:rPr>
                <w:rFonts w:cs="Times New Roman"/>
                <w:b/>
                <w:bCs/>
                <w:color w:val="000000" w:themeColor="text1"/>
                <w:sz w:val="24"/>
                <w:szCs w:val="24"/>
              </w:rPr>
            </w:pPr>
            <w:r w:rsidRPr="002B23FE">
              <w:rPr>
                <w:rFonts w:cs="Times New Roman"/>
                <w:b/>
                <w:bCs/>
                <w:color w:val="000000" w:themeColor="text1"/>
                <w:sz w:val="24"/>
                <w:szCs w:val="24"/>
              </w:rPr>
              <w:t>2.5</w:t>
            </w:r>
          </w:p>
        </w:tc>
        <w:tc>
          <w:tcPr>
            <w:tcW w:w="1957" w:type="pct"/>
          </w:tcPr>
          <w:p w:rsidR="006C2961" w:rsidRPr="002B23FE" w:rsidRDefault="006C2961" w:rsidP="002D6557">
            <w:pPr>
              <w:ind w:firstLine="0"/>
              <w:jc w:val="center"/>
              <w:rPr>
                <w:color w:val="000000" w:themeColor="text1"/>
                <w:sz w:val="24"/>
                <w:szCs w:val="24"/>
              </w:rPr>
            </w:pPr>
            <w:r w:rsidRPr="002B23FE">
              <w:rPr>
                <w:color w:val="000000" w:themeColor="text1"/>
                <w:sz w:val="24"/>
                <w:szCs w:val="24"/>
              </w:rPr>
              <w:t>3</w:t>
            </w:r>
          </w:p>
        </w:tc>
        <w:tc>
          <w:tcPr>
            <w:tcW w:w="1739" w:type="pct"/>
          </w:tcPr>
          <w:p w:rsidR="006C2961" w:rsidRPr="002B23FE" w:rsidRDefault="006C2961" w:rsidP="002D6557">
            <w:pPr>
              <w:ind w:firstLine="0"/>
              <w:jc w:val="center"/>
              <w:rPr>
                <w:color w:val="000000" w:themeColor="text1"/>
                <w:sz w:val="24"/>
                <w:szCs w:val="24"/>
              </w:rPr>
            </w:pPr>
            <w:r w:rsidRPr="002B23FE">
              <w:rPr>
                <w:color w:val="000000" w:themeColor="text1"/>
                <w:sz w:val="24"/>
                <w:szCs w:val="24"/>
              </w:rPr>
              <w:t>2</w:t>
            </w:r>
          </w:p>
        </w:tc>
      </w:tr>
      <w:tr w:rsidR="006C2961" w:rsidRPr="002B23FE" w:rsidTr="00804F51">
        <w:trPr>
          <w:trHeight w:val="300"/>
        </w:trPr>
        <w:tc>
          <w:tcPr>
            <w:tcW w:w="1304" w:type="pct"/>
            <w:vAlign w:val="center"/>
          </w:tcPr>
          <w:p w:rsidR="006C2961" w:rsidRPr="002B23FE" w:rsidRDefault="006C2961" w:rsidP="002D6557">
            <w:pPr>
              <w:ind w:firstLine="0"/>
              <w:jc w:val="center"/>
              <w:rPr>
                <w:rFonts w:cs="Times New Roman"/>
                <w:b/>
                <w:bCs/>
                <w:color w:val="000000" w:themeColor="text1"/>
                <w:sz w:val="24"/>
                <w:szCs w:val="24"/>
              </w:rPr>
            </w:pPr>
            <w:r w:rsidRPr="002B23FE">
              <w:rPr>
                <w:rFonts w:cs="Times New Roman"/>
                <w:b/>
                <w:bCs/>
                <w:color w:val="000000" w:themeColor="text1"/>
                <w:sz w:val="24"/>
                <w:szCs w:val="24"/>
              </w:rPr>
              <w:t>2.6</w:t>
            </w:r>
          </w:p>
        </w:tc>
        <w:tc>
          <w:tcPr>
            <w:tcW w:w="1957" w:type="pct"/>
          </w:tcPr>
          <w:p w:rsidR="006C2961" w:rsidRPr="002B23FE" w:rsidRDefault="006C2961" w:rsidP="002D6557">
            <w:pPr>
              <w:ind w:firstLine="0"/>
              <w:jc w:val="center"/>
              <w:rPr>
                <w:color w:val="000000" w:themeColor="text1"/>
                <w:sz w:val="24"/>
                <w:szCs w:val="24"/>
              </w:rPr>
            </w:pPr>
            <w:r w:rsidRPr="002B23FE">
              <w:rPr>
                <w:color w:val="000000" w:themeColor="text1"/>
                <w:sz w:val="24"/>
                <w:szCs w:val="24"/>
              </w:rPr>
              <w:t>3</w:t>
            </w:r>
          </w:p>
        </w:tc>
        <w:tc>
          <w:tcPr>
            <w:tcW w:w="1739" w:type="pct"/>
          </w:tcPr>
          <w:p w:rsidR="006C2961" w:rsidRPr="002B23FE" w:rsidRDefault="006869FD" w:rsidP="002D6557">
            <w:pPr>
              <w:ind w:firstLine="0"/>
              <w:jc w:val="center"/>
              <w:rPr>
                <w:color w:val="000000" w:themeColor="text1"/>
                <w:sz w:val="24"/>
                <w:szCs w:val="24"/>
              </w:rPr>
            </w:pPr>
            <w:r w:rsidRPr="002B23FE">
              <w:rPr>
                <w:color w:val="000000" w:themeColor="text1"/>
                <w:sz w:val="24"/>
                <w:szCs w:val="24"/>
              </w:rPr>
              <w:t>3</w:t>
            </w:r>
          </w:p>
        </w:tc>
      </w:tr>
      <w:tr w:rsidR="006C2961" w:rsidRPr="002B23FE" w:rsidTr="00804F51">
        <w:trPr>
          <w:trHeight w:val="300"/>
        </w:trPr>
        <w:tc>
          <w:tcPr>
            <w:tcW w:w="1304" w:type="pct"/>
            <w:vAlign w:val="center"/>
          </w:tcPr>
          <w:p w:rsidR="006C2961" w:rsidRPr="002B23FE" w:rsidRDefault="006C2961" w:rsidP="002D6557">
            <w:pPr>
              <w:ind w:firstLine="0"/>
              <w:jc w:val="center"/>
              <w:rPr>
                <w:rFonts w:cs="Times New Roman"/>
                <w:b/>
                <w:bCs/>
                <w:color w:val="000000" w:themeColor="text1"/>
                <w:sz w:val="24"/>
                <w:szCs w:val="24"/>
              </w:rPr>
            </w:pPr>
            <w:r w:rsidRPr="002B23FE">
              <w:rPr>
                <w:rFonts w:cs="Times New Roman"/>
                <w:b/>
                <w:bCs/>
                <w:color w:val="000000" w:themeColor="text1"/>
                <w:sz w:val="24"/>
                <w:szCs w:val="24"/>
              </w:rPr>
              <w:t>3.1</w:t>
            </w:r>
          </w:p>
        </w:tc>
        <w:tc>
          <w:tcPr>
            <w:tcW w:w="1957" w:type="pct"/>
          </w:tcPr>
          <w:p w:rsidR="006C2961" w:rsidRPr="002B23FE" w:rsidRDefault="006C2961" w:rsidP="002D6557">
            <w:pPr>
              <w:ind w:firstLine="0"/>
              <w:jc w:val="center"/>
              <w:rPr>
                <w:color w:val="000000" w:themeColor="text1"/>
                <w:sz w:val="24"/>
                <w:szCs w:val="24"/>
              </w:rPr>
            </w:pPr>
            <w:r w:rsidRPr="002B23FE">
              <w:rPr>
                <w:color w:val="000000" w:themeColor="text1"/>
                <w:sz w:val="24"/>
                <w:szCs w:val="24"/>
              </w:rPr>
              <w:t>3</w:t>
            </w:r>
          </w:p>
        </w:tc>
        <w:tc>
          <w:tcPr>
            <w:tcW w:w="1739" w:type="pct"/>
          </w:tcPr>
          <w:p w:rsidR="006C2961" w:rsidRPr="002B23FE" w:rsidRDefault="00893422" w:rsidP="002D6557">
            <w:pPr>
              <w:ind w:firstLine="0"/>
              <w:jc w:val="center"/>
              <w:rPr>
                <w:color w:val="000000" w:themeColor="text1"/>
                <w:sz w:val="24"/>
                <w:szCs w:val="24"/>
              </w:rPr>
            </w:pPr>
            <w:r w:rsidRPr="002B23FE">
              <w:rPr>
                <w:color w:val="000000" w:themeColor="text1"/>
                <w:sz w:val="24"/>
                <w:szCs w:val="24"/>
              </w:rPr>
              <w:t>3</w:t>
            </w:r>
          </w:p>
        </w:tc>
      </w:tr>
      <w:tr w:rsidR="006C2961" w:rsidRPr="002B23FE" w:rsidTr="00804F51">
        <w:trPr>
          <w:trHeight w:val="300"/>
        </w:trPr>
        <w:tc>
          <w:tcPr>
            <w:tcW w:w="1304" w:type="pct"/>
            <w:vAlign w:val="center"/>
          </w:tcPr>
          <w:p w:rsidR="006C2961" w:rsidRPr="002B23FE" w:rsidRDefault="006C2961" w:rsidP="002D6557">
            <w:pPr>
              <w:ind w:firstLine="0"/>
              <w:jc w:val="center"/>
              <w:rPr>
                <w:rFonts w:cs="Times New Roman"/>
                <w:b/>
                <w:bCs/>
                <w:color w:val="000000" w:themeColor="text1"/>
                <w:sz w:val="24"/>
                <w:szCs w:val="24"/>
              </w:rPr>
            </w:pPr>
            <w:r w:rsidRPr="002B23FE">
              <w:rPr>
                <w:rFonts w:cs="Times New Roman"/>
                <w:b/>
                <w:bCs/>
                <w:color w:val="000000" w:themeColor="text1"/>
                <w:sz w:val="24"/>
                <w:szCs w:val="24"/>
              </w:rPr>
              <w:t>3.2</w:t>
            </w:r>
          </w:p>
        </w:tc>
        <w:tc>
          <w:tcPr>
            <w:tcW w:w="1957" w:type="pct"/>
          </w:tcPr>
          <w:p w:rsidR="006C2961" w:rsidRPr="002B23FE" w:rsidRDefault="006C2961" w:rsidP="002D6557">
            <w:pPr>
              <w:ind w:firstLine="0"/>
              <w:jc w:val="center"/>
              <w:rPr>
                <w:color w:val="000000" w:themeColor="text1"/>
                <w:sz w:val="24"/>
                <w:szCs w:val="24"/>
              </w:rPr>
            </w:pPr>
            <w:r w:rsidRPr="002B23FE">
              <w:rPr>
                <w:color w:val="000000" w:themeColor="text1"/>
                <w:sz w:val="24"/>
                <w:szCs w:val="24"/>
              </w:rPr>
              <w:t>3</w:t>
            </w:r>
          </w:p>
        </w:tc>
        <w:tc>
          <w:tcPr>
            <w:tcW w:w="1739" w:type="pct"/>
          </w:tcPr>
          <w:p w:rsidR="006C2961" w:rsidRPr="002B23FE" w:rsidRDefault="006C2961" w:rsidP="002D6557">
            <w:pPr>
              <w:ind w:firstLine="0"/>
              <w:jc w:val="center"/>
              <w:rPr>
                <w:color w:val="000000" w:themeColor="text1"/>
                <w:sz w:val="24"/>
                <w:szCs w:val="24"/>
              </w:rPr>
            </w:pPr>
            <w:r w:rsidRPr="002B23FE">
              <w:rPr>
                <w:color w:val="000000" w:themeColor="text1"/>
                <w:sz w:val="24"/>
                <w:szCs w:val="24"/>
              </w:rPr>
              <w:t>2</w:t>
            </w:r>
          </w:p>
        </w:tc>
      </w:tr>
      <w:tr w:rsidR="006C2961" w:rsidRPr="002B23FE" w:rsidTr="00804F51">
        <w:trPr>
          <w:trHeight w:val="316"/>
        </w:trPr>
        <w:tc>
          <w:tcPr>
            <w:tcW w:w="1304" w:type="pct"/>
            <w:vAlign w:val="center"/>
          </w:tcPr>
          <w:p w:rsidR="006C2961" w:rsidRPr="002B23FE" w:rsidRDefault="006C2961" w:rsidP="002D6557">
            <w:pPr>
              <w:ind w:firstLine="0"/>
              <w:jc w:val="center"/>
              <w:rPr>
                <w:rFonts w:cs="Times New Roman"/>
                <w:b/>
                <w:bCs/>
                <w:color w:val="000000" w:themeColor="text1"/>
                <w:sz w:val="24"/>
                <w:szCs w:val="24"/>
              </w:rPr>
            </w:pPr>
            <w:r w:rsidRPr="002B23FE">
              <w:rPr>
                <w:rFonts w:cs="Times New Roman"/>
                <w:b/>
                <w:bCs/>
                <w:color w:val="000000" w:themeColor="text1"/>
                <w:sz w:val="24"/>
                <w:szCs w:val="24"/>
              </w:rPr>
              <w:t>3.3</w:t>
            </w:r>
          </w:p>
        </w:tc>
        <w:tc>
          <w:tcPr>
            <w:tcW w:w="1957" w:type="pct"/>
          </w:tcPr>
          <w:p w:rsidR="006C2961" w:rsidRPr="002B23FE" w:rsidRDefault="006C2961" w:rsidP="002D6557">
            <w:pPr>
              <w:ind w:firstLine="0"/>
              <w:jc w:val="center"/>
              <w:rPr>
                <w:color w:val="000000" w:themeColor="text1"/>
                <w:sz w:val="24"/>
                <w:szCs w:val="24"/>
              </w:rPr>
            </w:pPr>
            <w:r w:rsidRPr="002B23FE">
              <w:rPr>
                <w:color w:val="000000" w:themeColor="text1"/>
                <w:sz w:val="24"/>
                <w:szCs w:val="24"/>
              </w:rPr>
              <w:t>3</w:t>
            </w:r>
          </w:p>
        </w:tc>
        <w:tc>
          <w:tcPr>
            <w:tcW w:w="1739" w:type="pct"/>
          </w:tcPr>
          <w:p w:rsidR="006C2961" w:rsidRPr="002B23FE" w:rsidRDefault="006C2961" w:rsidP="002D6557">
            <w:pPr>
              <w:ind w:firstLine="0"/>
              <w:jc w:val="center"/>
              <w:rPr>
                <w:color w:val="000000" w:themeColor="text1"/>
                <w:sz w:val="24"/>
                <w:szCs w:val="24"/>
              </w:rPr>
            </w:pPr>
            <w:r w:rsidRPr="002B23FE">
              <w:rPr>
                <w:color w:val="000000" w:themeColor="text1"/>
                <w:sz w:val="24"/>
                <w:szCs w:val="24"/>
              </w:rPr>
              <w:t>2</w:t>
            </w:r>
          </w:p>
        </w:tc>
      </w:tr>
      <w:tr w:rsidR="006C2961" w:rsidRPr="002B23FE" w:rsidTr="00804F51">
        <w:trPr>
          <w:trHeight w:val="316"/>
        </w:trPr>
        <w:tc>
          <w:tcPr>
            <w:tcW w:w="1304" w:type="pct"/>
            <w:vAlign w:val="center"/>
          </w:tcPr>
          <w:p w:rsidR="006C2961" w:rsidRPr="002B23FE" w:rsidRDefault="006C2961" w:rsidP="002D6557">
            <w:pPr>
              <w:ind w:firstLine="0"/>
              <w:jc w:val="center"/>
              <w:rPr>
                <w:rFonts w:cs="Times New Roman"/>
                <w:b/>
                <w:bCs/>
                <w:color w:val="000000" w:themeColor="text1"/>
                <w:sz w:val="24"/>
                <w:szCs w:val="24"/>
              </w:rPr>
            </w:pPr>
            <w:r w:rsidRPr="002B23FE">
              <w:rPr>
                <w:rFonts w:cs="Times New Roman"/>
                <w:b/>
                <w:bCs/>
                <w:color w:val="000000" w:themeColor="text1"/>
                <w:sz w:val="24"/>
                <w:szCs w:val="24"/>
              </w:rPr>
              <w:t>3.4</w:t>
            </w:r>
          </w:p>
        </w:tc>
        <w:tc>
          <w:tcPr>
            <w:tcW w:w="1957" w:type="pct"/>
          </w:tcPr>
          <w:p w:rsidR="006C2961" w:rsidRPr="002B23FE" w:rsidRDefault="006C2961" w:rsidP="002D6557">
            <w:pPr>
              <w:ind w:firstLine="0"/>
              <w:jc w:val="center"/>
              <w:rPr>
                <w:color w:val="000000" w:themeColor="text1"/>
                <w:sz w:val="24"/>
                <w:szCs w:val="24"/>
              </w:rPr>
            </w:pPr>
            <w:r w:rsidRPr="002B23FE">
              <w:rPr>
                <w:color w:val="000000" w:themeColor="text1"/>
                <w:sz w:val="24"/>
                <w:szCs w:val="24"/>
              </w:rPr>
              <w:t>3</w:t>
            </w:r>
          </w:p>
        </w:tc>
        <w:tc>
          <w:tcPr>
            <w:tcW w:w="1739" w:type="pct"/>
          </w:tcPr>
          <w:p w:rsidR="006C2961" w:rsidRPr="002B23FE" w:rsidRDefault="006C2961" w:rsidP="002D6557">
            <w:pPr>
              <w:ind w:firstLine="0"/>
              <w:jc w:val="center"/>
              <w:rPr>
                <w:color w:val="000000" w:themeColor="text1"/>
                <w:sz w:val="24"/>
                <w:szCs w:val="24"/>
              </w:rPr>
            </w:pPr>
            <w:r w:rsidRPr="002B23FE">
              <w:rPr>
                <w:color w:val="000000" w:themeColor="text1"/>
                <w:sz w:val="24"/>
                <w:szCs w:val="24"/>
              </w:rPr>
              <w:t>2</w:t>
            </w:r>
          </w:p>
        </w:tc>
      </w:tr>
    </w:tbl>
    <w:p w:rsidR="0052714E" w:rsidRPr="002B23FE" w:rsidRDefault="0052714E" w:rsidP="002D6557">
      <w:pPr>
        <w:pStyle w:val="Heading1"/>
        <w:rPr>
          <w:lang w:val="de-DE"/>
        </w:rPr>
      </w:pPr>
      <w:bookmarkStart w:id="27" w:name="_Toc69290863"/>
      <w:bookmarkStart w:id="28" w:name="_Toc69837312"/>
      <w:r w:rsidRPr="002B23FE">
        <w:rPr>
          <w:lang w:val="de-DE"/>
        </w:rPr>
        <w:t>4. Nội dung đào tạo</w:t>
      </w:r>
      <w:bookmarkEnd w:id="27"/>
      <w:bookmarkEnd w:id="28"/>
    </w:p>
    <w:p w:rsidR="0052714E" w:rsidRPr="002B23FE" w:rsidRDefault="0052714E" w:rsidP="002D6557">
      <w:pPr>
        <w:pStyle w:val="Heading2"/>
        <w:rPr>
          <w:color w:val="000000" w:themeColor="text1"/>
          <w:lang w:val="de-DE"/>
        </w:rPr>
      </w:pPr>
      <w:bookmarkStart w:id="29" w:name="_Toc69290864"/>
      <w:bookmarkStart w:id="30" w:name="_Toc69837313"/>
      <w:r w:rsidRPr="002B23FE">
        <w:rPr>
          <w:color w:val="000000" w:themeColor="text1"/>
          <w:lang w:val="de-DE"/>
        </w:rPr>
        <w:t>4.1. Thời lượng chương trình dạy học</w:t>
      </w:r>
      <w:bookmarkEnd w:id="29"/>
      <w:bookmarkEnd w:id="30"/>
    </w:p>
    <w:p w:rsidR="0052714E" w:rsidRPr="002B23FE" w:rsidRDefault="0052714E" w:rsidP="002D6557">
      <w:pPr>
        <w:spacing w:before="80" w:after="80"/>
        <w:ind w:right="4" w:firstLine="567"/>
        <w:rPr>
          <w:rFonts w:eastAsia="Times New Roman" w:cs="Times New Roman"/>
          <w:color w:val="000000" w:themeColor="text1"/>
          <w:szCs w:val="26"/>
        </w:rPr>
      </w:pPr>
      <w:r w:rsidRPr="002B23FE">
        <w:rPr>
          <w:rFonts w:cs="Times New Roman"/>
          <w:color w:val="000000" w:themeColor="text1"/>
          <w:szCs w:val="26"/>
          <w:lang w:val="de-DE"/>
        </w:rPr>
        <w:tab/>
        <w:t>CTĐT</w:t>
      </w:r>
      <w:r w:rsidR="00F4447C" w:rsidRPr="002B23FE">
        <w:rPr>
          <w:rFonts w:cs="Times New Roman"/>
          <w:color w:val="000000" w:themeColor="text1"/>
          <w:szCs w:val="26"/>
          <w:lang w:val="de-DE"/>
        </w:rPr>
        <w:t xml:space="preserve"> QTKD</w:t>
      </w:r>
      <w:r w:rsidRPr="002B23FE">
        <w:rPr>
          <w:rFonts w:cs="Times New Roman"/>
          <w:color w:val="000000" w:themeColor="text1"/>
          <w:szCs w:val="26"/>
          <w:lang w:val="de-DE"/>
        </w:rPr>
        <w:t xml:space="preserve"> của trường ĐH Kinh tế và QTKD bắt đầu được thực hiện từ khóa tuyển sinh năm 2020 (Khóa 17), được thiết kế theo hệ thống tín chỉ </w:t>
      </w:r>
      <w:r w:rsidRPr="002B23FE">
        <w:rPr>
          <w:rFonts w:eastAsia="Times New Roman" w:cs="Times New Roman"/>
          <w:color w:val="000000" w:themeColor="text1"/>
          <w:szCs w:val="26"/>
        </w:rPr>
        <w:t>cho phép người học linh hoạt trong kế hoạch học tập, từ đó có thể tốt nghiệp trong thời gian 3,5 - 8 năm, tổng số tín chỉ của CTĐT</w:t>
      </w:r>
      <w:r w:rsidR="00F4447C" w:rsidRPr="002B23FE">
        <w:rPr>
          <w:rFonts w:eastAsia="Times New Roman" w:cs="Times New Roman"/>
          <w:color w:val="000000" w:themeColor="text1"/>
          <w:szCs w:val="26"/>
        </w:rPr>
        <w:t xml:space="preserve"> QTKD</w:t>
      </w:r>
      <w:r w:rsidRPr="002B23FE">
        <w:rPr>
          <w:rFonts w:eastAsia="Times New Roman" w:cs="Times New Roman"/>
          <w:color w:val="000000" w:themeColor="text1"/>
          <w:szCs w:val="26"/>
        </w:rPr>
        <w:t xml:space="preserve"> là 125 tín chỉ.</w:t>
      </w:r>
    </w:p>
    <w:p w:rsidR="0052714E" w:rsidRPr="002B23FE" w:rsidRDefault="0052714E" w:rsidP="002D6557">
      <w:pPr>
        <w:pStyle w:val="Heading2"/>
        <w:rPr>
          <w:color w:val="000000" w:themeColor="text1"/>
          <w:lang w:val="de-DE"/>
        </w:rPr>
      </w:pPr>
      <w:bookmarkStart w:id="31" w:name="_Toc69290865"/>
      <w:bookmarkStart w:id="32" w:name="_Toc69837314"/>
      <w:r w:rsidRPr="002B23FE">
        <w:rPr>
          <w:color w:val="000000" w:themeColor="text1"/>
          <w:lang w:val="de-DE"/>
        </w:rPr>
        <w:t>4.2. Cấu trúc chương trình dạy học</w:t>
      </w:r>
      <w:bookmarkEnd w:id="31"/>
      <w:bookmarkEnd w:id="32"/>
    </w:p>
    <w:p w:rsidR="0026316D" w:rsidRPr="002B23FE" w:rsidRDefault="00472087" w:rsidP="002D6557">
      <w:pPr>
        <w:spacing w:before="80" w:after="80"/>
        <w:ind w:left="6" w:firstLine="576"/>
        <w:rPr>
          <w:rFonts w:eastAsia="Times New Roman" w:cs="Times New Roman"/>
          <w:color w:val="000000" w:themeColor="text1"/>
          <w:szCs w:val="26"/>
        </w:rPr>
      </w:pPr>
      <w:r w:rsidRPr="002B23FE">
        <w:rPr>
          <w:rFonts w:eastAsia="Times New Roman" w:cs="Times New Roman"/>
          <w:color w:val="000000" w:themeColor="text1"/>
          <w:szCs w:val="26"/>
        </w:rPr>
        <w:t>CTĐT</w:t>
      </w:r>
      <w:r w:rsidR="00F4447C" w:rsidRPr="002B23FE">
        <w:rPr>
          <w:rFonts w:eastAsia="Times New Roman" w:cs="Times New Roman"/>
          <w:color w:val="000000" w:themeColor="text1"/>
          <w:szCs w:val="26"/>
        </w:rPr>
        <w:t xml:space="preserve"> QTKD</w:t>
      </w:r>
      <w:r w:rsidR="0052714E" w:rsidRPr="002B23FE">
        <w:rPr>
          <w:rFonts w:eastAsia="Times New Roman" w:cs="Times New Roman"/>
          <w:color w:val="000000" w:themeColor="text1"/>
          <w:szCs w:val="26"/>
        </w:rPr>
        <w:t xml:space="preserve"> gồm </w:t>
      </w:r>
      <w:r w:rsidRPr="002B23FE">
        <w:rPr>
          <w:rFonts w:eastAsia="Times New Roman" w:cs="Times New Roman"/>
          <w:color w:val="000000" w:themeColor="text1"/>
          <w:szCs w:val="26"/>
        </w:rPr>
        <w:t>hai</w:t>
      </w:r>
      <w:r w:rsidR="0052714E" w:rsidRPr="002B23FE">
        <w:rPr>
          <w:rFonts w:eastAsia="Times New Roman" w:cs="Times New Roman"/>
          <w:color w:val="000000" w:themeColor="text1"/>
          <w:szCs w:val="26"/>
        </w:rPr>
        <w:t xml:space="preserve"> phần: </w:t>
      </w:r>
      <w:r w:rsidR="001D1516" w:rsidRPr="002B23FE">
        <w:rPr>
          <w:rFonts w:eastAsia="Times New Roman" w:cs="Times New Roman"/>
          <w:color w:val="000000" w:themeColor="text1"/>
          <w:szCs w:val="26"/>
        </w:rPr>
        <w:t xml:space="preserve">Khối </w:t>
      </w:r>
      <w:r w:rsidR="0052714E" w:rsidRPr="002B23FE">
        <w:rPr>
          <w:rFonts w:eastAsia="Times New Roman" w:cs="Times New Roman"/>
          <w:color w:val="000000" w:themeColor="text1"/>
          <w:szCs w:val="26"/>
        </w:rPr>
        <w:t xml:space="preserve">kiến thức </w:t>
      </w:r>
      <w:r w:rsidR="001D1516" w:rsidRPr="002B23FE">
        <w:rPr>
          <w:rFonts w:eastAsia="Times New Roman" w:cs="Times New Roman"/>
          <w:color w:val="000000" w:themeColor="text1"/>
          <w:szCs w:val="26"/>
        </w:rPr>
        <w:t>giáo dục đại cương</w:t>
      </w:r>
      <w:r w:rsidR="0052714E" w:rsidRPr="002B23FE">
        <w:rPr>
          <w:rFonts w:eastAsia="Times New Roman" w:cs="Times New Roman"/>
          <w:color w:val="000000" w:themeColor="text1"/>
          <w:szCs w:val="26"/>
        </w:rPr>
        <w:t xml:space="preserve">, </w:t>
      </w:r>
      <w:r w:rsidR="001D1516" w:rsidRPr="002B23FE">
        <w:rPr>
          <w:rFonts w:eastAsia="Times New Roman" w:cs="Times New Roman"/>
          <w:color w:val="000000" w:themeColor="text1"/>
          <w:szCs w:val="26"/>
        </w:rPr>
        <w:t xml:space="preserve">Khối </w:t>
      </w:r>
      <w:r w:rsidR="0052714E" w:rsidRPr="002B23FE">
        <w:rPr>
          <w:rFonts w:eastAsia="Times New Roman" w:cs="Times New Roman"/>
          <w:color w:val="000000" w:themeColor="text1"/>
          <w:szCs w:val="26"/>
        </w:rPr>
        <w:t xml:space="preserve">kiến thức </w:t>
      </w:r>
      <w:r w:rsidR="001D1516" w:rsidRPr="002B23FE">
        <w:rPr>
          <w:rFonts w:eastAsia="Times New Roman" w:cs="Times New Roman"/>
          <w:color w:val="000000" w:themeColor="text1"/>
          <w:szCs w:val="26"/>
        </w:rPr>
        <w:t>giáo dục chuyên nghiệp</w:t>
      </w:r>
      <w:r w:rsidR="0052714E" w:rsidRPr="002B23FE">
        <w:rPr>
          <w:rFonts w:eastAsia="Times New Roman" w:cs="Times New Roman"/>
          <w:color w:val="000000" w:themeColor="text1"/>
          <w:szCs w:val="26"/>
        </w:rPr>
        <w:t xml:space="preserve">. Trong đó </w:t>
      </w:r>
      <w:r w:rsidR="001D1516" w:rsidRPr="002B23FE">
        <w:rPr>
          <w:rFonts w:eastAsia="Times New Roman" w:cs="Times New Roman"/>
          <w:color w:val="000000" w:themeColor="text1"/>
          <w:szCs w:val="26"/>
        </w:rPr>
        <w:t>khối kiến thức giáo dục chuyên nghiệp</w:t>
      </w:r>
      <w:r w:rsidR="0052714E" w:rsidRPr="002B23FE">
        <w:rPr>
          <w:rFonts w:eastAsia="Times New Roman" w:cs="Times New Roman"/>
          <w:color w:val="000000" w:themeColor="text1"/>
          <w:szCs w:val="26"/>
        </w:rPr>
        <w:t xml:space="preserve"> bao gồm các học phần bắt buộc và học phần tự chọn với số tín chỉ trong mỗi khối </w:t>
      </w:r>
      <w:r w:rsidR="00724008" w:rsidRPr="002B23FE">
        <w:rPr>
          <w:rFonts w:eastAsia="Times New Roman" w:cs="Times New Roman"/>
          <w:color w:val="000000" w:themeColor="text1"/>
          <w:szCs w:val="26"/>
        </w:rPr>
        <w:t xml:space="preserve">kiến thức </w:t>
      </w:r>
      <w:r w:rsidR="0052714E" w:rsidRPr="002B23FE">
        <w:rPr>
          <w:rFonts w:eastAsia="Times New Roman" w:cs="Times New Roman"/>
          <w:color w:val="000000" w:themeColor="text1"/>
          <w:szCs w:val="26"/>
        </w:rPr>
        <w:t xml:space="preserve">được </w:t>
      </w:r>
      <w:r w:rsidR="00724008" w:rsidRPr="002B23FE">
        <w:rPr>
          <w:rFonts w:eastAsia="Times New Roman" w:cs="Times New Roman"/>
          <w:color w:val="000000" w:themeColor="text1"/>
          <w:szCs w:val="26"/>
        </w:rPr>
        <w:t>cụ thể</w:t>
      </w:r>
      <w:r w:rsidR="0052714E" w:rsidRPr="002B23FE">
        <w:rPr>
          <w:rFonts w:eastAsia="Times New Roman" w:cs="Times New Roman"/>
          <w:color w:val="000000" w:themeColor="text1"/>
          <w:szCs w:val="26"/>
        </w:rPr>
        <w:t xml:space="preserve"> trong Bảng </w:t>
      </w:r>
      <w:r w:rsidR="002E3758" w:rsidRPr="002B23FE">
        <w:rPr>
          <w:rFonts w:eastAsia="Times New Roman" w:cs="Times New Roman"/>
          <w:color w:val="000000" w:themeColor="text1"/>
          <w:szCs w:val="26"/>
        </w:rPr>
        <w:t>6</w:t>
      </w:r>
      <w:r w:rsidR="0052714E" w:rsidRPr="002B23FE">
        <w:rPr>
          <w:rFonts w:eastAsia="Times New Roman" w:cs="Times New Roman"/>
          <w:color w:val="000000" w:themeColor="text1"/>
          <w:szCs w:val="26"/>
        </w:rPr>
        <w:t>.</w:t>
      </w:r>
    </w:p>
    <w:p w:rsidR="001D1516" w:rsidRPr="002B23FE" w:rsidRDefault="001D1516" w:rsidP="002D6557">
      <w:pPr>
        <w:spacing w:before="80" w:after="80"/>
        <w:ind w:right="232"/>
        <w:jc w:val="center"/>
        <w:rPr>
          <w:rFonts w:eastAsia="Times New Roman" w:cs="Times New Roman"/>
          <w:b/>
          <w:iCs/>
          <w:color w:val="000000" w:themeColor="text1"/>
          <w:szCs w:val="26"/>
        </w:rPr>
      </w:pPr>
      <w:r w:rsidRPr="002B23FE">
        <w:rPr>
          <w:rFonts w:eastAsia="Times New Roman" w:cs="Times New Roman"/>
          <w:b/>
          <w:iCs/>
          <w:color w:val="000000" w:themeColor="text1"/>
          <w:szCs w:val="26"/>
        </w:rPr>
        <w:lastRenderedPageBreak/>
        <w:t xml:space="preserve">Bảng </w:t>
      </w:r>
      <w:r w:rsidR="002E3758" w:rsidRPr="002B23FE">
        <w:rPr>
          <w:rFonts w:eastAsia="Times New Roman" w:cs="Times New Roman"/>
          <w:b/>
          <w:iCs/>
          <w:color w:val="000000" w:themeColor="text1"/>
          <w:szCs w:val="26"/>
        </w:rPr>
        <w:t>6</w:t>
      </w:r>
      <w:r w:rsidRPr="002B23FE">
        <w:rPr>
          <w:rFonts w:eastAsia="Times New Roman" w:cs="Times New Roman"/>
          <w:b/>
          <w:iCs/>
          <w:color w:val="000000" w:themeColor="text1"/>
          <w:szCs w:val="26"/>
        </w:rPr>
        <w:t>: Các khối kiến thức và số tín chỉ</w:t>
      </w:r>
    </w:p>
    <w:tbl>
      <w:tblPr>
        <w:tblW w:w="9924" w:type="dxa"/>
        <w:tblInd w:w="108" w:type="dxa"/>
        <w:tblLayout w:type="fixed"/>
        <w:tblLook w:val="04A0" w:firstRow="1" w:lastRow="0" w:firstColumn="1" w:lastColumn="0" w:noHBand="0" w:noVBand="1"/>
      </w:tblPr>
      <w:tblGrid>
        <w:gridCol w:w="730"/>
        <w:gridCol w:w="5984"/>
        <w:gridCol w:w="1751"/>
        <w:gridCol w:w="1459"/>
      </w:tblGrid>
      <w:tr w:rsidR="002E3758" w:rsidRPr="002B23FE" w:rsidTr="00BD20FB">
        <w:trPr>
          <w:trHeight w:val="527"/>
          <w:tblHeader/>
        </w:trPr>
        <w:tc>
          <w:tcPr>
            <w:tcW w:w="730" w:type="dxa"/>
            <w:vMerge w:val="restart"/>
            <w:tcBorders>
              <w:top w:val="single" w:sz="4" w:space="0" w:color="auto"/>
              <w:left w:val="single" w:sz="4" w:space="0" w:color="auto"/>
              <w:right w:val="single" w:sz="4" w:space="0" w:color="auto"/>
            </w:tcBorders>
            <w:shd w:val="clear" w:color="auto" w:fill="auto"/>
            <w:noWrap/>
            <w:vAlign w:val="center"/>
            <w:hideMark/>
          </w:tcPr>
          <w:p w:rsidR="002E3758" w:rsidRPr="002B23FE" w:rsidRDefault="002E3758" w:rsidP="00314304">
            <w:pPr>
              <w:ind w:firstLine="0"/>
              <w:rPr>
                <w:rFonts w:cs="Times New Roman"/>
                <w:b/>
                <w:bCs/>
                <w:color w:val="000000" w:themeColor="text1"/>
                <w:szCs w:val="26"/>
              </w:rPr>
            </w:pPr>
            <w:r w:rsidRPr="002B23FE">
              <w:rPr>
                <w:rFonts w:cs="Times New Roman"/>
                <w:b/>
                <w:bCs/>
                <w:color w:val="000000" w:themeColor="text1"/>
                <w:szCs w:val="26"/>
              </w:rPr>
              <w:t>TT</w:t>
            </w:r>
          </w:p>
        </w:tc>
        <w:tc>
          <w:tcPr>
            <w:tcW w:w="5984" w:type="dxa"/>
            <w:vMerge w:val="restart"/>
            <w:tcBorders>
              <w:top w:val="single" w:sz="4" w:space="0" w:color="auto"/>
              <w:left w:val="single" w:sz="4" w:space="0" w:color="auto"/>
              <w:right w:val="single" w:sz="4" w:space="0" w:color="auto"/>
            </w:tcBorders>
            <w:shd w:val="clear" w:color="auto" w:fill="auto"/>
            <w:noWrap/>
            <w:vAlign w:val="center"/>
            <w:hideMark/>
          </w:tcPr>
          <w:p w:rsidR="002E3758" w:rsidRPr="002B23FE" w:rsidRDefault="002E3758" w:rsidP="00314304">
            <w:pPr>
              <w:ind w:firstLine="0"/>
              <w:jc w:val="center"/>
              <w:rPr>
                <w:rFonts w:cs="Times New Roman"/>
                <w:b/>
                <w:bCs/>
                <w:color w:val="000000" w:themeColor="text1"/>
                <w:szCs w:val="26"/>
              </w:rPr>
            </w:pPr>
            <w:r w:rsidRPr="002B23FE">
              <w:rPr>
                <w:rFonts w:cs="Times New Roman"/>
                <w:b/>
                <w:bCs/>
                <w:color w:val="000000" w:themeColor="text1"/>
                <w:szCs w:val="26"/>
              </w:rPr>
              <w:t>Tên khối kiến thức</w:t>
            </w:r>
          </w:p>
        </w:tc>
        <w:tc>
          <w:tcPr>
            <w:tcW w:w="32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3758" w:rsidRPr="002B23FE" w:rsidRDefault="002E3758" w:rsidP="00314304">
            <w:pPr>
              <w:ind w:firstLine="0"/>
              <w:jc w:val="center"/>
              <w:rPr>
                <w:rFonts w:cs="Times New Roman"/>
                <w:b/>
                <w:bCs/>
                <w:color w:val="000000" w:themeColor="text1"/>
                <w:szCs w:val="26"/>
              </w:rPr>
            </w:pPr>
            <w:r w:rsidRPr="002B23FE">
              <w:rPr>
                <w:rFonts w:cs="Times New Roman"/>
                <w:b/>
                <w:bCs/>
                <w:color w:val="000000" w:themeColor="text1"/>
                <w:szCs w:val="26"/>
              </w:rPr>
              <w:t>Số TC</w:t>
            </w:r>
          </w:p>
        </w:tc>
      </w:tr>
      <w:tr w:rsidR="002E3758" w:rsidRPr="002B23FE" w:rsidTr="00BD20FB">
        <w:trPr>
          <w:trHeight w:val="527"/>
          <w:tblHeader/>
        </w:trPr>
        <w:tc>
          <w:tcPr>
            <w:tcW w:w="730" w:type="dxa"/>
            <w:vMerge/>
            <w:tcBorders>
              <w:left w:val="single" w:sz="4" w:space="0" w:color="auto"/>
              <w:bottom w:val="single" w:sz="4" w:space="0" w:color="auto"/>
              <w:right w:val="single" w:sz="4" w:space="0" w:color="auto"/>
            </w:tcBorders>
            <w:shd w:val="clear" w:color="auto" w:fill="auto"/>
            <w:noWrap/>
            <w:vAlign w:val="center"/>
          </w:tcPr>
          <w:p w:rsidR="002E3758" w:rsidRPr="002B23FE" w:rsidRDefault="002E3758" w:rsidP="00314304">
            <w:pPr>
              <w:ind w:firstLine="0"/>
              <w:rPr>
                <w:rFonts w:cs="Times New Roman"/>
                <w:b/>
                <w:bCs/>
                <w:color w:val="000000" w:themeColor="text1"/>
                <w:szCs w:val="26"/>
              </w:rPr>
            </w:pPr>
          </w:p>
        </w:tc>
        <w:tc>
          <w:tcPr>
            <w:tcW w:w="5984" w:type="dxa"/>
            <w:vMerge/>
            <w:tcBorders>
              <w:left w:val="single" w:sz="4" w:space="0" w:color="auto"/>
              <w:right w:val="single" w:sz="4" w:space="0" w:color="auto"/>
            </w:tcBorders>
            <w:shd w:val="clear" w:color="auto" w:fill="auto"/>
            <w:noWrap/>
            <w:vAlign w:val="center"/>
          </w:tcPr>
          <w:p w:rsidR="002E3758" w:rsidRPr="002B23FE" w:rsidRDefault="002E3758" w:rsidP="00314304">
            <w:pPr>
              <w:ind w:firstLine="0"/>
              <w:jc w:val="center"/>
              <w:rPr>
                <w:rFonts w:cs="Times New Roman"/>
                <w:b/>
                <w:bCs/>
                <w:color w:val="000000" w:themeColor="text1"/>
                <w:szCs w:val="26"/>
              </w:rPr>
            </w:pP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2E3758" w:rsidRPr="002B23FE" w:rsidRDefault="002E3758" w:rsidP="00314304">
            <w:pPr>
              <w:ind w:firstLine="0"/>
              <w:jc w:val="center"/>
              <w:rPr>
                <w:rFonts w:cs="Times New Roman"/>
                <w:b/>
                <w:bCs/>
                <w:color w:val="000000" w:themeColor="text1"/>
                <w:szCs w:val="26"/>
              </w:rPr>
            </w:pPr>
            <w:r w:rsidRPr="002B23FE">
              <w:rPr>
                <w:rFonts w:cs="Times New Roman"/>
                <w:b/>
                <w:bCs/>
                <w:color w:val="000000" w:themeColor="text1"/>
                <w:szCs w:val="26"/>
              </w:rPr>
              <w:t>Bắt buộc</w:t>
            </w:r>
          </w:p>
        </w:tc>
        <w:tc>
          <w:tcPr>
            <w:tcW w:w="1459" w:type="dxa"/>
            <w:tcBorders>
              <w:top w:val="single" w:sz="4" w:space="0" w:color="auto"/>
              <w:left w:val="single" w:sz="4" w:space="0" w:color="auto"/>
              <w:bottom w:val="single" w:sz="4" w:space="0" w:color="auto"/>
              <w:right w:val="single" w:sz="4" w:space="0" w:color="auto"/>
            </w:tcBorders>
          </w:tcPr>
          <w:p w:rsidR="002E3758" w:rsidRPr="002B23FE" w:rsidRDefault="002E3758" w:rsidP="00314304">
            <w:pPr>
              <w:ind w:firstLine="0"/>
              <w:jc w:val="center"/>
              <w:rPr>
                <w:rFonts w:cs="Times New Roman"/>
                <w:b/>
                <w:bCs/>
                <w:color w:val="000000" w:themeColor="text1"/>
                <w:szCs w:val="26"/>
              </w:rPr>
            </w:pPr>
            <w:r w:rsidRPr="002B23FE">
              <w:rPr>
                <w:rFonts w:cs="Times New Roman"/>
                <w:b/>
                <w:bCs/>
                <w:color w:val="000000" w:themeColor="text1"/>
                <w:szCs w:val="26"/>
              </w:rPr>
              <w:t>Tự chọn</w:t>
            </w:r>
          </w:p>
        </w:tc>
      </w:tr>
      <w:tr w:rsidR="002E3758" w:rsidRPr="002B23FE" w:rsidTr="00BD20FB">
        <w:trPr>
          <w:trHeight w:val="38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2E3758" w:rsidRPr="002B23FE" w:rsidRDefault="002E3758" w:rsidP="00314304">
            <w:pPr>
              <w:ind w:firstLine="0"/>
              <w:rPr>
                <w:rFonts w:cs="Times New Roman"/>
                <w:b/>
                <w:bCs/>
                <w:color w:val="000000" w:themeColor="text1"/>
                <w:szCs w:val="26"/>
              </w:rPr>
            </w:pPr>
            <w:r w:rsidRPr="002B23FE">
              <w:rPr>
                <w:rFonts w:cs="Times New Roman"/>
                <w:b/>
                <w:bCs/>
                <w:color w:val="000000" w:themeColor="text1"/>
                <w:szCs w:val="26"/>
              </w:rPr>
              <w:t>1</w:t>
            </w:r>
          </w:p>
        </w:tc>
        <w:tc>
          <w:tcPr>
            <w:tcW w:w="5984" w:type="dxa"/>
            <w:tcBorders>
              <w:top w:val="single" w:sz="4" w:space="0" w:color="auto"/>
              <w:left w:val="nil"/>
              <w:bottom w:val="single" w:sz="4" w:space="0" w:color="auto"/>
              <w:right w:val="single" w:sz="4" w:space="0" w:color="auto"/>
            </w:tcBorders>
            <w:shd w:val="clear" w:color="auto" w:fill="auto"/>
            <w:noWrap/>
            <w:vAlign w:val="center"/>
            <w:hideMark/>
          </w:tcPr>
          <w:p w:rsidR="002E3758" w:rsidRPr="002B23FE" w:rsidRDefault="002E3758" w:rsidP="00314304">
            <w:pPr>
              <w:ind w:firstLine="0"/>
              <w:rPr>
                <w:rFonts w:cs="Times New Roman"/>
                <w:b/>
                <w:bCs/>
                <w:color w:val="000000" w:themeColor="text1"/>
                <w:szCs w:val="26"/>
              </w:rPr>
            </w:pPr>
            <w:r w:rsidRPr="002B23FE">
              <w:rPr>
                <w:rFonts w:cs="Times New Roman"/>
                <w:b/>
                <w:bCs/>
                <w:color w:val="000000" w:themeColor="text1"/>
                <w:szCs w:val="26"/>
              </w:rPr>
              <w:t>Khối Kiến thức giáo dục đại cương</w:t>
            </w:r>
          </w:p>
        </w:tc>
        <w:tc>
          <w:tcPr>
            <w:tcW w:w="1751" w:type="dxa"/>
            <w:tcBorders>
              <w:top w:val="nil"/>
              <w:left w:val="nil"/>
              <w:bottom w:val="single" w:sz="4" w:space="0" w:color="auto"/>
              <w:right w:val="single" w:sz="4" w:space="0" w:color="auto"/>
            </w:tcBorders>
            <w:shd w:val="clear" w:color="auto" w:fill="auto"/>
            <w:noWrap/>
            <w:vAlign w:val="center"/>
          </w:tcPr>
          <w:p w:rsidR="002E3758" w:rsidRPr="002B23FE" w:rsidRDefault="007722D6" w:rsidP="00314304">
            <w:pPr>
              <w:ind w:firstLine="0"/>
              <w:jc w:val="center"/>
              <w:rPr>
                <w:rFonts w:cs="Times New Roman"/>
                <w:b/>
                <w:bCs/>
                <w:color w:val="000000" w:themeColor="text1"/>
                <w:szCs w:val="26"/>
              </w:rPr>
            </w:pPr>
            <w:r w:rsidRPr="002B23FE">
              <w:rPr>
                <w:rFonts w:cs="Times New Roman"/>
                <w:b/>
                <w:bCs/>
                <w:color w:val="000000" w:themeColor="text1"/>
                <w:szCs w:val="26"/>
              </w:rPr>
              <w:t>32</w:t>
            </w:r>
          </w:p>
        </w:tc>
        <w:tc>
          <w:tcPr>
            <w:tcW w:w="1459" w:type="dxa"/>
            <w:tcBorders>
              <w:top w:val="nil"/>
              <w:left w:val="nil"/>
              <w:bottom w:val="single" w:sz="4" w:space="0" w:color="auto"/>
              <w:right w:val="single" w:sz="4" w:space="0" w:color="auto"/>
            </w:tcBorders>
          </w:tcPr>
          <w:p w:rsidR="002E3758" w:rsidRPr="002B23FE" w:rsidRDefault="00395211" w:rsidP="00314304">
            <w:pPr>
              <w:ind w:firstLine="0"/>
              <w:jc w:val="center"/>
              <w:rPr>
                <w:rFonts w:cs="Times New Roman"/>
                <w:b/>
                <w:bCs/>
                <w:color w:val="000000" w:themeColor="text1"/>
                <w:szCs w:val="26"/>
              </w:rPr>
            </w:pPr>
            <w:r w:rsidRPr="002B23FE">
              <w:rPr>
                <w:rFonts w:cs="Times New Roman"/>
                <w:b/>
                <w:bCs/>
                <w:color w:val="000000" w:themeColor="text1"/>
                <w:szCs w:val="26"/>
              </w:rPr>
              <w:t>0</w:t>
            </w:r>
          </w:p>
        </w:tc>
      </w:tr>
      <w:tr w:rsidR="002E3758" w:rsidRPr="002B23FE" w:rsidTr="00BD20FB">
        <w:trPr>
          <w:trHeight w:val="389"/>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758" w:rsidRPr="002B23FE" w:rsidRDefault="002E3758" w:rsidP="00314304">
            <w:pPr>
              <w:ind w:firstLine="0"/>
              <w:rPr>
                <w:rFonts w:cs="Times New Roman"/>
                <w:b/>
                <w:bCs/>
                <w:color w:val="000000" w:themeColor="text1"/>
                <w:szCs w:val="26"/>
              </w:rPr>
            </w:pPr>
            <w:r w:rsidRPr="002B23FE">
              <w:rPr>
                <w:rFonts w:cs="Times New Roman"/>
                <w:b/>
                <w:bCs/>
                <w:color w:val="000000" w:themeColor="text1"/>
                <w:szCs w:val="26"/>
              </w:rPr>
              <w:t>2</w:t>
            </w:r>
          </w:p>
        </w:tc>
        <w:tc>
          <w:tcPr>
            <w:tcW w:w="5984" w:type="dxa"/>
            <w:tcBorders>
              <w:top w:val="single" w:sz="4" w:space="0" w:color="auto"/>
              <w:left w:val="nil"/>
              <w:bottom w:val="single" w:sz="4" w:space="0" w:color="auto"/>
              <w:right w:val="single" w:sz="4" w:space="0" w:color="auto"/>
            </w:tcBorders>
            <w:shd w:val="clear" w:color="auto" w:fill="auto"/>
            <w:vAlign w:val="center"/>
            <w:hideMark/>
          </w:tcPr>
          <w:p w:rsidR="002E3758" w:rsidRPr="002B23FE" w:rsidRDefault="002E3758" w:rsidP="00314304">
            <w:pPr>
              <w:ind w:firstLine="0"/>
              <w:rPr>
                <w:rFonts w:cs="Times New Roman"/>
                <w:b/>
                <w:bCs/>
                <w:color w:val="000000" w:themeColor="text1"/>
                <w:szCs w:val="26"/>
              </w:rPr>
            </w:pPr>
            <w:r w:rsidRPr="002B23FE">
              <w:rPr>
                <w:rFonts w:cs="Times New Roman"/>
                <w:b/>
                <w:bCs/>
                <w:color w:val="000000" w:themeColor="text1"/>
                <w:szCs w:val="26"/>
              </w:rPr>
              <w:t xml:space="preserve">Khối Kiến thức giáo dục chuyên nghiệp </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2E3758" w:rsidRPr="002B23FE" w:rsidRDefault="00395211" w:rsidP="00314304">
            <w:pPr>
              <w:ind w:firstLine="0"/>
              <w:jc w:val="center"/>
              <w:rPr>
                <w:rFonts w:cs="Times New Roman"/>
                <w:b/>
                <w:bCs/>
                <w:color w:val="000000" w:themeColor="text1"/>
                <w:szCs w:val="26"/>
              </w:rPr>
            </w:pPr>
            <w:r w:rsidRPr="002B23FE">
              <w:rPr>
                <w:rFonts w:cs="Times New Roman"/>
                <w:b/>
                <w:bCs/>
                <w:color w:val="000000" w:themeColor="text1"/>
                <w:szCs w:val="26"/>
              </w:rPr>
              <w:t>56</w:t>
            </w:r>
          </w:p>
        </w:tc>
        <w:tc>
          <w:tcPr>
            <w:tcW w:w="1459" w:type="dxa"/>
            <w:tcBorders>
              <w:top w:val="single" w:sz="4" w:space="0" w:color="auto"/>
              <w:left w:val="nil"/>
              <w:bottom w:val="single" w:sz="4" w:space="0" w:color="auto"/>
              <w:right w:val="single" w:sz="4" w:space="0" w:color="auto"/>
            </w:tcBorders>
          </w:tcPr>
          <w:p w:rsidR="002E3758" w:rsidRPr="002B23FE" w:rsidRDefault="00395211" w:rsidP="00314304">
            <w:pPr>
              <w:ind w:firstLine="0"/>
              <w:jc w:val="center"/>
              <w:rPr>
                <w:rFonts w:cs="Times New Roman"/>
                <w:b/>
                <w:bCs/>
                <w:color w:val="000000" w:themeColor="text1"/>
                <w:szCs w:val="26"/>
              </w:rPr>
            </w:pPr>
            <w:r w:rsidRPr="002B23FE">
              <w:rPr>
                <w:rFonts w:cs="Times New Roman"/>
                <w:b/>
                <w:bCs/>
                <w:color w:val="000000" w:themeColor="text1"/>
                <w:szCs w:val="26"/>
              </w:rPr>
              <w:t>27</w:t>
            </w:r>
          </w:p>
        </w:tc>
      </w:tr>
      <w:tr w:rsidR="002E3758" w:rsidRPr="002B23FE" w:rsidTr="00BD20FB">
        <w:trPr>
          <w:trHeight w:val="389"/>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758" w:rsidRPr="002B23FE" w:rsidRDefault="002E3758" w:rsidP="00314304">
            <w:pPr>
              <w:ind w:firstLine="0"/>
              <w:rPr>
                <w:rFonts w:cs="Times New Roman"/>
                <w:i/>
                <w:iCs/>
                <w:color w:val="000000" w:themeColor="text1"/>
                <w:szCs w:val="26"/>
              </w:rPr>
            </w:pPr>
            <w:r w:rsidRPr="002B23FE">
              <w:rPr>
                <w:rFonts w:cs="Times New Roman"/>
                <w:i/>
                <w:iCs/>
                <w:color w:val="000000" w:themeColor="text1"/>
                <w:szCs w:val="26"/>
              </w:rPr>
              <w:t>2.1</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758" w:rsidRPr="002B23FE" w:rsidRDefault="002E3758" w:rsidP="00314304">
            <w:pPr>
              <w:ind w:firstLine="0"/>
              <w:rPr>
                <w:rFonts w:cs="Times New Roman"/>
                <w:i/>
                <w:iCs/>
                <w:color w:val="000000" w:themeColor="text1"/>
                <w:szCs w:val="26"/>
              </w:rPr>
            </w:pPr>
            <w:r w:rsidRPr="002B23FE">
              <w:rPr>
                <w:rFonts w:cs="Times New Roman"/>
                <w:i/>
                <w:iCs/>
                <w:color w:val="000000" w:themeColor="text1"/>
                <w:szCs w:val="26"/>
              </w:rPr>
              <w:t xml:space="preserve">Kiến thức cơ sở ngành </w:t>
            </w:r>
          </w:p>
        </w:tc>
        <w:tc>
          <w:tcPr>
            <w:tcW w:w="1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758" w:rsidRPr="002B23FE" w:rsidRDefault="00395211" w:rsidP="00314304">
            <w:pPr>
              <w:ind w:firstLine="0"/>
              <w:jc w:val="center"/>
              <w:rPr>
                <w:rFonts w:cs="Times New Roman"/>
                <w:bCs/>
                <w:i/>
                <w:iCs/>
                <w:color w:val="000000" w:themeColor="text1"/>
                <w:szCs w:val="26"/>
              </w:rPr>
            </w:pPr>
            <w:r w:rsidRPr="002B23FE">
              <w:rPr>
                <w:rFonts w:cs="Times New Roman"/>
                <w:bCs/>
                <w:i/>
                <w:iCs/>
                <w:color w:val="000000" w:themeColor="text1"/>
                <w:szCs w:val="26"/>
              </w:rPr>
              <w:t>24</w:t>
            </w:r>
          </w:p>
        </w:tc>
        <w:tc>
          <w:tcPr>
            <w:tcW w:w="1459" w:type="dxa"/>
            <w:tcBorders>
              <w:top w:val="single" w:sz="4" w:space="0" w:color="auto"/>
              <w:left w:val="single" w:sz="4" w:space="0" w:color="auto"/>
              <w:bottom w:val="single" w:sz="4" w:space="0" w:color="auto"/>
              <w:right w:val="single" w:sz="4" w:space="0" w:color="auto"/>
            </w:tcBorders>
          </w:tcPr>
          <w:p w:rsidR="002E3758" w:rsidRPr="002B23FE" w:rsidRDefault="00395211" w:rsidP="00314304">
            <w:pPr>
              <w:ind w:firstLine="0"/>
              <w:jc w:val="center"/>
              <w:rPr>
                <w:rFonts w:cs="Times New Roman"/>
                <w:bCs/>
                <w:i/>
                <w:iCs/>
                <w:color w:val="000000" w:themeColor="text1"/>
                <w:szCs w:val="26"/>
              </w:rPr>
            </w:pPr>
            <w:r w:rsidRPr="002B23FE">
              <w:rPr>
                <w:rFonts w:cs="Times New Roman"/>
                <w:bCs/>
                <w:i/>
                <w:iCs/>
                <w:color w:val="000000" w:themeColor="text1"/>
                <w:szCs w:val="26"/>
              </w:rPr>
              <w:t>6</w:t>
            </w:r>
          </w:p>
        </w:tc>
      </w:tr>
      <w:tr w:rsidR="002E3758" w:rsidRPr="002B23FE" w:rsidTr="00BD20FB">
        <w:trPr>
          <w:trHeight w:val="389"/>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758" w:rsidRPr="002B23FE" w:rsidRDefault="002E3758" w:rsidP="00314304">
            <w:pPr>
              <w:ind w:firstLine="0"/>
              <w:rPr>
                <w:rFonts w:cs="Times New Roman"/>
                <w:i/>
                <w:iCs/>
                <w:color w:val="000000" w:themeColor="text1"/>
                <w:szCs w:val="26"/>
              </w:rPr>
            </w:pPr>
            <w:r w:rsidRPr="002B23FE">
              <w:rPr>
                <w:rFonts w:cs="Times New Roman"/>
                <w:i/>
                <w:iCs/>
                <w:color w:val="000000" w:themeColor="text1"/>
                <w:szCs w:val="26"/>
              </w:rPr>
              <w:t>2.2</w:t>
            </w:r>
          </w:p>
        </w:tc>
        <w:tc>
          <w:tcPr>
            <w:tcW w:w="5984" w:type="dxa"/>
            <w:tcBorders>
              <w:top w:val="single" w:sz="4" w:space="0" w:color="auto"/>
              <w:left w:val="nil"/>
              <w:bottom w:val="single" w:sz="4" w:space="0" w:color="auto"/>
              <w:right w:val="single" w:sz="4" w:space="0" w:color="auto"/>
            </w:tcBorders>
            <w:shd w:val="clear" w:color="auto" w:fill="auto"/>
            <w:noWrap/>
            <w:vAlign w:val="center"/>
            <w:hideMark/>
          </w:tcPr>
          <w:p w:rsidR="002E3758" w:rsidRPr="002B23FE" w:rsidRDefault="002E3758" w:rsidP="00314304">
            <w:pPr>
              <w:ind w:firstLine="0"/>
              <w:rPr>
                <w:rFonts w:cs="Times New Roman"/>
                <w:i/>
                <w:iCs/>
                <w:color w:val="000000" w:themeColor="text1"/>
                <w:szCs w:val="26"/>
              </w:rPr>
            </w:pPr>
            <w:r w:rsidRPr="002B23FE">
              <w:rPr>
                <w:rFonts w:cs="Times New Roman"/>
                <w:i/>
                <w:iCs/>
                <w:color w:val="000000" w:themeColor="text1"/>
                <w:szCs w:val="26"/>
              </w:rPr>
              <w:t xml:space="preserve">Kiến thức ngành </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2E3758" w:rsidRPr="002B23FE" w:rsidRDefault="00395211" w:rsidP="00314304">
            <w:pPr>
              <w:ind w:firstLine="0"/>
              <w:jc w:val="center"/>
              <w:rPr>
                <w:rFonts w:cs="Times New Roman"/>
                <w:bCs/>
                <w:i/>
                <w:iCs/>
                <w:color w:val="000000" w:themeColor="text1"/>
                <w:szCs w:val="26"/>
              </w:rPr>
            </w:pPr>
            <w:r w:rsidRPr="002B23FE">
              <w:rPr>
                <w:rFonts w:cs="Times New Roman"/>
                <w:bCs/>
                <w:i/>
                <w:iCs/>
                <w:color w:val="000000" w:themeColor="text1"/>
                <w:szCs w:val="26"/>
              </w:rPr>
              <w:t>15</w:t>
            </w:r>
          </w:p>
        </w:tc>
        <w:tc>
          <w:tcPr>
            <w:tcW w:w="1459" w:type="dxa"/>
            <w:tcBorders>
              <w:top w:val="single" w:sz="4" w:space="0" w:color="auto"/>
              <w:left w:val="nil"/>
              <w:bottom w:val="single" w:sz="4" w:space="0" w:color="auto"/>
              <w:right w:val="single" w:sz="4" w:space="0" w:color="auto"/>
            </w:tcBorders>
          </w:tcPr>
          <w:p w:rsidR="002E3758" w:rsidRPr="002B23FE" w:rsidRDefault="00395211" w:rsidP="00314304">
            <w:pPr>
              <w:ind w:firstLine="0"/>
              <w:jc w:val="center"/>
              <w:rPr>
                <w:rFonts w:cs="Times New Roman"/>
                <w:bCs/>
                <w:i/>
                <w:iCs/>
                <w:color w:val="000000" w:themeColor="text1"/>
                <w:szCs w:val="26"/>
              </w:rPr>
            </w:pPr>
            <w:r w:rsidRPr="002B23FE">
              <w:rPr>
                <w:rFonts w:cs="Times New Roman"/>
                <w:bCs/>
                <w:i/>
                <w:iCs/>
                <w:color w:val="000000" w:themeColor="text1"/>
                <w:szCs w:val="26"/>
              </w:rPr>
              <w:t>9</w:t>
            </w:r>
          </w:p>
        </w:tc>
      </w:tr>
      <w:tr w:rsidR="002E3758" w:rsidRPr="002B23FE" w:rsidTr="00BD20FB">
        <w:trPr>
          <w:trHeight w:val="38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2E3758" w:rsidRPr="002B23FE" w:rsidRDefault="002E3758" w:rsidP="00314304">
            <w:pPr>
              <w:ind w:firstLine="0"/>
              <w:rPr>
                <w:rFonts w:cs="Times New Roman"/>
                <w:i/>
                <w:iCs/>
                <w:color w:val="000000" w:themeColor="text1"/>
                <w:szCs w:val="26"/>
              </w:rPr>
            </w:pPr>
            <w:r w:rsidRPr="002B23FE">
              <w:rPr>
                <w:rFonts w:cs="Times New Roman"/>
                <w:i/>
                <w:iCs/>
                <w:color w:val="000000" w:themeColor="text1"/>
                <w:szCs w:val="26"/>
              </w:rPr>
              <w:t>2.3</w:t>
            </w:r>
          </w:p>
        </w:tc>
        <w:tc>
          <w:tcPr>
            <w:tcW w:w="5984" w:type="dxa"/>
            <w:tcBorders>
              <w:top w:val="single" w:sz="4" w:space="0" w:color="auto"/>
              <w:left w:val="nil"/>
              <w:bottom w:val="single" w:sz="4" w:space="0" w:color="auto"/>
              <w:right w:val="single" w:sz="4" w:space="0" w:color="auto"/>
            </w:tcBorders>
            <w:shd w:val="clear" w:color="auto" w:fill="auto"/>
            <w:noWrap/>
            <w:vAlign w:val="center"/>
            <w:hideMark/>
          </w:tcPr>
          <w:p w:rsidR="002E3758" w:rsidRPr="002B23FE" w:rsidRDefault="002E3758" w:rsidP="00314304">
            <w:pPr>
              <w:ind w:firstLine="0"/>
              <w:rPr>
                <w:rFonts w:cs="Times New Roman"/>
                <w:i/>
                <w:iCs/>
                <w:color w:val="000000" w:themeColor="text1"/>
                <w:szCs w:val="26"/>
              </w:rPr>
            </w:pPr>
            <w:r w:rsidRPr="002B23FE">
              <w:rPr>
                <w:rFonts w:cs="Times New Roman"/>
                <w:i/>
                <w:iCs/>
                <w:color w:val="000000" w:themeColor="text1"/>
                <w:szCs w:val="26"/>
              </w:rPr>
              <w:t xml:space="preserve">Kiến thức chuyên ngành </w:t>
            </w:r>
          </w:p>
        </w:tc>
        <w:tc>
          <w:tcPr>
            <w:tcW w:w="1751" w:type="dxa"/>
            <w:tcBorders>
              <w:top w:val="nil"/>
              <w:left w:val="nil"/>
              <w:bottom w:val="single" w:sz="4" w:space="0" w:color="auto"/>
              <w:right w:val="single" w:sz="4" w:space="0" w:color="auto"/>
            </w:tcBorders>
            <w:shd w:val="clear" w:color="auto" w:fill="auto"/>
            <w:noWrap/>
            <w:vAlign w:val="center"/>
          </w:tcPr>
          <w:p w:rsidR="002E3758" w:rsidRPr="002B23FE" w:rsidRDefault="00395211" w:rsidP="00314304">
            <w:pPr>
              <w:ind w:firstLine="0"/>
              <w:jc w:val="center"/>
              <w:rPr>
                <w:rFonts w:cs="Times New Roman"/>
                <w:bCs/>
                <w:i/>
                <w:iCs/>
                <w:color w:val="000000" w:themeColor="text1"/>
                <w:szCs w:val="26"/>
              </w:rPr>
            </w:pPr>
            <w:r w:rsidRPr="002B23FE">
              <w:rPr>
                <w:rFonts w:cs="Times New Roman"/>
                <w:bCs/>
                <w:i/>
                <w:iCs/>
                <w:color w:val="000000" w:themeColor="text1"/>
                <w:szCs w:val="26"/>
              </w:rPr>
              <w:t>15</w:t>
            </w:r>
          </w:p>
        </w:tc>
        <w:tc>
          <w:tcPr>
            <w:tcW w:w="1459" w:type="dxa"/>
            <w:tcBorders>
              <w:top w:val="nil"/>
              <w:left w:val="nil"/>
              <w:bottom w:val="single" w:sz="4" w:space="0" w:color="auto"/>
              <w:right w:val="single" w:sz="4" w:space="0" w:color="auto"/>
            </w:tcBorders>
          </w:tcPr>
          <w:p w:rsidR="002E3758" w:rsidRPr="002B23FE" w:rsidRDefault="00395211" w:rsidP="00314304">
            <w:pPr>
              <w:ind w:firstLine="0"/>
              <w:jc w:val="center"/>
              <w:rPr>
                <w:rFonts w:cs="Times New Roman"/>
                <w:bCs/>
                <w:i/>
                <w:iCs/>
                <w:color w:val="000000" w:themeColor="text1"/>
                <w:szCs w:val="26"/>
              </w:rPr>
            </w:pPr>
            <w:r w:rsidRPr="002B23FE">
              <w:rPr>
                <w:rFonts w:cs="Times New Roman"/>
                <w:bCs/>
                <w:i/>
                <w:iCs/>
                <w:color w:val="000000" w:themeColor="text1"/>
                <w:szCs w:val="26"/>
              </w:rPr>
              <w:t>12</w:t>
            </w:r>
          </w:p>
        </w:tc>
      </w:tr>
      <w:tr w:rsidR="002E3758" w:rsidRPr="002B23FE" w:rsidTr="00BD20FB">
        <w:trPr>
          <w:trHeight w:val="38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2E3758" w:rsidRPr="002B23FE" w:rsidRDefault="002E3758" w:rsidP="00314304">
            <w:pPr>
              <w:ind w:firstLine="0"/>
              <w:rPr>
                <w:rFonts w:cs="Times New Roman"/>
                <w:i/>
                <w:iCs/>
                <w:color w:val="000000" w:themeColor="text1"/>
                <w:szCs w:val="26"/>
              </w:rPr>
            </w:pPr>
            <w:r w:rsidRPr="002B23FE">
              <w:rPr>
                <w:rFonts w:cs="Times New Roman"/>
                <w:i/>
                <w:iCs/>
                <w:color w:val="000000" w:themeColor="text1"/>
                <w:szCs w:val="26"/>
              </w:rPr>
              <w:t>2.4</w:t>
            </w:r>
          </w:p>
        </w:tc>
        <w:tc>
          <w:tcPr>
            <w:tcW w:w="5984" w:type="dxa"/>
            <w:tcBorders>
              <w:top w:val="single" w:sz="4" w:space="0" w:color="auto"/>
              <w:left w:val="nil"/>
              <w:bottom w:val="single" w:sz="4" w:space="0" w:color="auto"/>
              <w:right w:val="single" w:sz="4" w:space="0" w:color="auto"/>
            </w:tcBorders>
            <w:shd w:val="clear" w:color="auto" w:fill="auto"/>
            <w:vAlign w:val="center"/>
            <w:hideMark/>
          </w:tcPr>
          <w:p w:rsidR="002E3758" w:rsidRPr="002B23FE" w:rsidRDefault="002E3758" w:rsidP="00314304">
            <w:pPr>
              <w:ind w:firstLine="0"/>
              <w:rPr>
                <w:rFonts w:cs="Times New Roman"/>
                <w:i/>
                <w:iCs/>
                <w:color w:val="000000" w:themeColor="text1"/>
                <w:szCs w:val="26"/>
              </w:rPr>
            </w:pPr>
            <w:r w:rsidRPr="002B23FE">
              <w:rPr>
                <w:rFonts w:cs="Times New Roman"/>
                <w:i/>
                <w:iCs/>
                <w:color w:val="000000" w:themeColor="text1"/>
                <w:szCs w:val="26"/>
              </w:rPr>
              <w:t>Thực tập nghề nghiệp/môn học</w:t>
            </w:r>
          </w:p>
        </w:tc>
        <w:tc>
          <w:tcPr>
            <w:tcW w:w="1751" w:type="dxa"/>
            <w:tcBorders>
              <w:top w:val="nil"/>
              <w:left w:val="nil"/>
              <w:bottom w:val="single" w:sz="4" w:space="0" w:color="auto"/>
              <w:right w:val="single" w:sz="4" w:space="0" w:color="auto"/>
            </w:tcBorders>
            <w:shd w:val="clear" w:color="auto" w:fill="auto"/>
            <w:noWrap/>
            <w:vAlign w:val="center"/>
          </w:tcPr>
          <w:p w:rsidR="002E3758" w:rsidRPr="002B23FE" w:rsidRDefault="00395211" w:rsidP="00314304">
            <w:pPr>
              <w:ind w:firstLine="0"/>
              <w:jc w:val="center"/>
              <w:rPr>
                <w:rFonts w:cs="Times New Roman"/>
                <w:bCs/>
                <w:i/>
                <w:iCs/>
                <w:color w:val="000000" w:themeColor="text1"/>
                <w:szCs w:val="26"/>
              </w:rPr>
            </w:pPr>
            <w:r w:rsidRPr="002B23FE">
              <w:rPr>
                <w:rFonts w:cs="Times New Roman"/>
                <w:bCs/>
                <w:i/>
                <w:iCs/>
                <w:color w:val="000000" w:themeColor="text1"/>
                <w:szCs w:val="26"/>
              </w:rPr>
              <w:t>2</w:t>
            </w:r>
          </w:p>
        </w:tc>
        <w:tc>
          <w:tcPr>
            <w:tcW w:w="1459" w:type="dxa"/>
            <w:tcBorders>
              <w:top w:val="nil"/>
              <w:left w:val="nil"/>
              <w:bottom w:val="single" w:sz="4" w:space="0" w:color="auto"/>
              <w:right w:val="single" w:sz="4" w:space="0" w:color="auto"/>
            </w:tcBorders>
          </w:tcPr>
          <w:p w:rsidR="002E3758" w:rsidRPr="002B23FE" w:rsidRDefault="00395211" w:rsidP="00314304">
            <w:pPr>
              <w:ind w:firstLine="0"/>
              <w:jc w:val="center"/>
              <w:rPr>
                <w:rFonts w:cs="Times New Roman"/>
                <w:bCs/>
                <w:i/>
                <w:iCs/>
                <w:color w:val="000000" w:themeColor="text1"/>
                <w:szCs w:val="26"/>
              </w:rPr>
            </w:pPr>
            <w:r w:rsidRPr="002B23FE">
              <w:rPr>
                <w:rFonts w:cs="Times New Roman"/>
                <w:bCs/>
                <w:i/>
                <w:iCs/>
                <w:color w:val="000000" w:themeColor="text1"/>
                <w:szCs w:val="26"/>
              </w:rPr>
              <w:t>0</w:t>
            </w:r>
          </w:p>
        </w:tc>
      </w:tr>
      <w:tr w:rsidR="002E3758" w:rsidRPr="002B23FE" w:rsidTr="00BD20FB">
        <w:trPr>
          <w:trHeight w:val="389"/>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758" w:rsidRPr="002B23FE" w:rsidRDefault="00395211" w:rsidP="00314304">
            <w:pPr>
              <w:ind w:firstLine="0"/>
              <w:rPr>
                <w:rFonts w:cs="Times New Roman"/>
                <w:b/>
                <w:bCs/>
                <w:color w:val="000000" w:themeColor="text1"/>
                <w:szCs w:val="26"/>
              </w:rPr>
            </w:pPr>
            <w:r w:rsidRPr="002B23FE">
              <w:rPr>
                <w:rFonts w:cs="Times New Roman"/>
                <w:b/>
                <w:bCs/>
                <w:color w:val="000000" w:themeColor="text1"/>
                <w:szCs w:val="26"/>
                <w:lang w:val="pt-PT"/>
              </w:rPr>
              <w:t>3</w:t>
            </w:r>
          </w:p>
        </w:tc>
        <w:tc>
          <w:tcPr>
            <w:tcW w:w="5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758" w:rsidRPr="002B23FE" w:rsidRDefault="002E3758" w:rsidP="00314304">
            <w:pPr>
              <w:ind w:firstLine="0"/>
              <w:rPr>
                <w:rFonts w:cs="Times New Roman"/>
                <w:b/>
                <w:color w:val="000000" w:themeColor="text1"/>
                <w:szCs w:val="26"/>
              </w:rPr>
            </w:pPr>
            <w:r w:rsidRPr="002B23FE">
              <w:rPr>
                <w:rFonts w:cs="Times New Roman"/>
                <w:b/>
                <w:iCs/>
                <w:color w:val="000000" w:themeColor="text1"/>
                <w:szCs w:val="26"/>
              </w:rPr>
              <w:t>Thực tập tốt nghiệp</w:t>
            </w:r>
          </w:p>
        </w:tc>
        <w:tc>
          <w:tcPr>
            <w:tcW w:w="1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758" w:rsidRPr="002B23FE" w:rsidRDefault="00395211" w:rsidP="00314304">
            <w:pPr>
              <w:ind w:firstLine="0"/>
              <w:jc w:val="center"/>
              <w:rPr>
                <w:rFonts w:cs="Times New Roman"/>
                <w:b/>
                <w:bCs/>
                <w:color w:val="000000" w:themeColor="text1"/>
                <w:szCs w:val="26"/>
              </w:rPr>
            </w:pPr>
            <w:r w:rsidRPr="002B23FE">
              <w:rPr>
                <w:rFonts w:cs="Times New Roman"/>
                <w:b/>
                <w:bCs/>
                <w:color w:val="000000" w:themeColor="text1"/>
                <w:szCs w:val="26"/>
              </w:rPr>
              <w:t>4</w:t>
            </w:r>
          </w:p>
        </w:tc>
        <w:tc>
          <w:tcPr>
            <w:tcW w:w="1459" w:type="dxa"/>
            <w:tcBorders>
              <w:top w:val="single" w:sz="4" w:space="0" w:color="auto"/>
              <w:left w:val="single" w:sz="4" w:space="0" w:color="auto"/>
              <w:bottom w:val="single" w:sz="4" w:space="0" w:color="auto"/>
              <w:right w:val="single" w:sz="4" w:space="0" w:color="auto"/>
            </w:tcBorders>
          </w:tcPr>
          <w:p w:rsidR="002E3758" w:rsidRPr="002B23FE" w:rsidRDefault="00395211" w:rsidP="00314304">
            <w:pPr>
              <w:ind w:firstLine="0"/>
              <w:jc w:val="center"/>
              <w:rPr>
                <w:rFonts w:cs="Times New Roman"/>
                <w:b/>
                <w:bCs/>
                <w:color w:val="000000" w:themeColor="text1"/>
                <w:szCs w:val="26"/>
              </w:rPr>
            </w:pPr>
            <w:r w:rsidRPr="002B23FE">
              <w:rPr>
                <w:rFonts w:cs="Times New Roman"/>
                <w:b/>
                <w:bCs/>
                <w:color w:val="000000" w:themeColor="text1"/>
                <w:szCs w:val="26"/>
              </w:rPr>
              <w:t>0</w:t>
            </w:r>
          </w:p>
        </w:tc>
      </w:tr>
      <w:tr w:rsidR="00395211" w:rsidRPr="002B23FE" w:rsidTr="00BD20FB">
        <w:trPr>
          <w:trHeight w:val="389"/>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5211" w:rsidRPr="002B23FE" w:rsidRDefault="00395211" w:rsidP="00314304">
            <w:pPr>
              <w:ind w:firstLine="0"/>
              <w:rPr>
                <w:rFonts w:cs="Times New Roman"/>
                <w:b/>
                <w:bCs/>
                <w:color w:val="000000" w:themeColor="text1"/>
                <w:szCs w:val="26"/>
                <w:lang w:val="pt-PT"/>
              </w:rPr>
            </w:pPr>
            <w:r w:rsidRPr="002B23FE">
              <w:rPr>
                <w:rFonts w:cs="Times New Roman"/>
                <w:b/>
                <w:bCs/>
                <w:color w:val="000000" w:themeColor="text1"/>
                <w:szCs w:val="26"/>
                <w:lang w:val="pt-PT"/>
              </w:rPr>
              <w:t>4</w:t>
            </w:r>
          </w:p>
        </w:tc>
        <w:tc>
          <w:tcPr>
            <w:tcW w:w="5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5211" w:rsidRPr="002B23FE" w:rsidRDefault="00395211" w:rsidP="00314304">
            <w:pPr>
              <w:ind w:firstLine="0"/>
              <w:rPr>
                <w:rFonts w:cs="Times New Roman"/>
                <w:b/>
                <w:iCs/>
                <w:color w:val="000000" w:themeColor="text1"/>
                <w:szCs w:val="26"/>
              </w:rPr>
            </w:pPr>
            <w:r w:rsidRPr="002B23FE">
              <w:rPr>
                <w:rFonts w:cs="Times New Roman"/>
                <w:b/>
                <w:iCs/>
                <w:color w:val="000000" w:themeColor="text1"/>
                <w:szCs w:val="26"/>
              </w:rPr>
              <w:t>KLTN/Tự chọn thay thế khóa luận</w:t>
            </w:r>
          </w:p>
        </w:tc>
        <w:tc>
          <w:tcPr>
            <w:tcW w:w="1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5211" w:rsidRPr="002B23FE" w:rsidRDefault="00395211" w:rsidP="00314304">
            <w:pPr>
              <w:ind w:firstLine="0"/>
              <w:jc w:val="center"/>
              <w:rPr>
                <w:rFonts w:cs="Times New Roman"/>
                <w:b/>
                <w:bCs/>
                <w:color w:val="000000" w:themeColor="text1"/>
                <w:szCs w:val="26"/>
              </w:rPr>
            </w:pPr>
            <w:r w:rsidRPr="002B23FE">
              <w:rPr>
                <w:rFonts w:cs="Times New Roman"/>
                <w:b/>
                <w:bCs/>
                <w:color w:val="000000" w:themeColor="text1"/>
                <w:szCs w:val="26"/>
              </w:rPr>
              <w:t>6</w:t>
            </w:r>
          </w:p>
        </w:tc>
        <w:tc>
          <w:tcPr>
            <w:tcW w:w="1459" w:type="dxa"/>
            <w:tcBorders>
              <w:top w:val="single" w:sz="4" w:space="0" w:color="auto"/>
              <w:left w:val="single" w:sz="4" w:space="0" w:color="auto"/>
              <w:bottom w:val="single" w:sz="4" w:space="0" w:color="auto"/>
              <w:right w:val="single" w:sz="4" w:space="0" w:color="auto"/>
            </w:tcBorders>
          </w:tcPr>
          <w:p w:rsidR="00395211" w:rsidRPr="002B23FE" w:rsidRDefault="00395211" w:rsidP="00314304">
            <w:pPr>
              <w:ind w:firstLine="0"/>
              <w:jc w:val="center"/>
              <w:rPr>
                <w:rFonts w:cs="Times New Roman"/>
                <w:b/>
                <w:bCs/>
                <w:color w:val="000000" w:themeColor="text1"/>
                <w:szCs w:val="26"/>
              </w:rPr>
            </w:pPr>
            <w:r w:rsidRPr="002B23FE">
              <w:rPr>
                <w:rFonts w:cs="Times New Roman"/>
                <w:b/>
                <w:bCs/>
                <w:color w:val="000000" w:themeColor="text1"/>
                <w:szCs w:val="26"/>
              </w:rPr>
              <w:t>0</w:t>
            </w:r>
          </w:p>
        </w:tc>
      </w:tr>
      <w:tr w:rsidR="002E3758" w:rsidRPr="002B23FE" w:rsidTr="00BD20FB">
        <w:trPr>
          <w:trHeight w:val="389"/>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758" w:rsidRPr="002B23FE" w:rsidRDefault="002E3758" w:rsidP="00314304">
            <w:pPr>
              <w:ind w:firstLine="0"/>
              <w:rPr>
                <w:rFonts w:cs="Times New Roman"/>
                <w:color w:val="000000" w:themeColor="text1"/>
                <w:szCs w:val="26"/>
              </w:rPr>
            </w:pPr>
            <w:r w:rsidRPr="002B23FE">
              <w:rPr>
                <w:rFonts w:cs="Times New Roman"/>
                <w:color w:val="000000" w:themeColor="text1"/>
                <w:szCs w:val="26"/>
              </w:rPr>
              <w:t> </w:t>
            </w:r>
          </w:p>
        </w:tc>
        <w:tc>
          <w:tcPr>
            <w:tcW w:w="5984" w:type="dxa"/>
            <w:tcBorders>
              <w:top w:val="single" w:sz="4" w:space="0" w:color="auto"/>
              <w:left w:val="nil"/>
              <w:bottom w:val="single" w:sz="4" w:space="0" w:color="auto"/>
              <w:right w:val="single" w:sz="4" w:space="0" w:color="auto"/>
            </w:tcBorders>
            <w:shd w:val="clear" w:color="auto" w:fill="auto"/>
            <w:noWrap/>
            <w:vAlign w:val="center"/>
            <w:hideMark/>
          </w:tcPr>
          <w:p w:rsidR="002E3758" w:rsidRPr="002B23FE" w:rsidRDefault="002E3758" w:rsidP="00314304">
            <w:pPr>
              <w:ind w:firstLine="0"/>
              <w:rPr>
                <w:rFonts w:cs="Times New Roman"/>
                <w:b/>
                <w:bCs/>
                <w:color w:val="000000" w:themeColor="text1"/>
                <w:szCs w:val="26"/>
              </w:rPr>
            </w:pPr>
            <w:r w:rsidRPr="002B23FE">
              <w:rPr>
                <w:rFonts w:cs="Times New Roman"/>
                <w:b/>
                <w:bCs/>
                <w:color w:val="000000" w:themeColor="text1"/>
                <w:szCs w:val="26"/>
              </w:rPr>
              <w:t xml:space="preserve">Tổng toàn khóa </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2E3758" w:rsidRPr="002B23FE" w:rsidRDefault="00395211" w:rsidP="00314304">
            <w:pPr>
              <w:ind w:firstLine="0"/>
              <w:jc w:val="center"/>
              <w:rPr>
                <w:rFonts w:cs="Times New Roman"/>
                <w:b/>
                <w:bCs/>
                <w:color w:val="000000" w:themeColor="text1"/>
                <w:szCs w:val="26"/>
              </w:rPr>
            </w:pPr>
            <w:r w:rsidRPr="002B23FE">
              <w:rPr>
                <w:rFonts w:cs="Times New Roman"/>
                <w:b/>
                <w:bCs/>
                <w:color w:val="000000" w:themeColor="text1"/>
                <w:szCs w:val="26"/>
              </w:rPr>
              <w:t>98</w:t>
            </w:r>
          </w:p>
        </w:tc>
        <w:tc>
          <w:tcPr>
            <w:tcW w:w="1459" w:type="dxa"/>
            <w:tcBorders>
              <w:top w:val="single" w:sz="4" w:space="0" w:color="auto"/>
              <w:left w:val="nil"/>
              <w:bottom w:val="single" w:sz="4" w:space="0" w:color="auto"/>
              <w:right w:val="single" w:sz="4" w:space="0" w:color="auto"/>
            </w:tcBorders>
          </w:tcPr>
          <w:p w:rsidR="002E3758" w:rsidRPr="002B23FE" w:rsidRDefault="00395211" w:rsidP="00314304">
            <w:pPr>
              <w:ind w:firstLine="0"/>
              <w:jc w:val="center"/>
              <w:rPr>
                <w:rFonts w:cs="Times New Roman"/>
                <w:b/>
                <w:bCs/>
                <w:color w:val="000000" w:themeColor="text1"/>
                <w:szCs w:val="26"/>
              </w:rPr>
            </w:pPr>
            <w:r w:rsidRPr="002B23FE">
              <w:rPr>
                <w:rFonts w:cs="Times New Roman"/>
                <w:b/>
                <w:bCs/>
                <w:color w:val="000000" w:themeColor="text1"/>
                <w:szCs w:val="26"/>
              </w:rPr>
              <w:t>27</w:t>
            </w:r>
          </w:p>
        </w:tc>
      </w:tr>
    </w:tbl>
    <w:p w:rsidR="00DC0881" w:rsidRPr="002B23FE" w:rsidRDefault="00DC0881" w:rsidP="002D6557">
      <w:pPr>
        <w:tabs>
          <w:tab w:val="left" w:pos="8931"/>
        </w:tabs>
        <w:spacing w:before="80" w:after="80"/>
        <w:ind w:firstLine="709"/>
        <w:rPr>
          <w:rFonts w:eastAsia="Times New Roman" w:cs="Times New Roman"/>
          <w:color w:val="000000" w:themeColor="text1"/>
          <w:szCs w:val="26"/>
        </w:rPr>
      </w:pPr>
      <w:r w:rsidRPr="002B23FE">
        <w:rPr>
          <w:rFonts w:eastAsia="Times New Roman" w:cs="Times New Roman"/>
          <w:color w:val="000000" w:themeColor="text1"/>
          <w:szCs w:val="26"/>
        </w:rPr>
        <w:t xml:space="preserve">Các khối kiến thức được thiết kế nhằm đáp ứng được chuẩn đầu ra của CTĐT, được thể hiện trong Bảng </w:t>
      </w:r>
      <w:r w:rsidR="00B06A2B" w:rsidRPr="002B23FE">
        <w:rPr>
          <w:rFonts w:eastAsia="Times New Roman" w:cs="Times New Roman"/>
          <w:color w:val="000000" w:themeColor="text1"/>
          <w:szCs w:val="26"/>
        </w:rPr>
        <w:t>7</w:t>
      </w:r>
      <w:r w:rsidRPr="002B23FE">
        <w:rPr>
          <w:rFonts w:eastAsia="Times New Roman" w:cs="Times New Roman"/>
          <w:color w:val="000000" w:themeColor="text1"/>
          <w:szCs w:val="26"/>
        </w:rPr>
        <w:t>.</w:t>
      </w:r>
    </w:p>
    <w:p w:rsidR="00DC0881" w:rsidRPr="002B23FE" w:rsidRDefault="00DC0881" w:rsidP="002D6557">
      <w:pPr>
        <w:tabs>
          <w:tab w:val="left" w:pos="8931"/>
        </w:tabs>
        <w:spacing w:before="80" w:after="80"/>
        <w:jc w:val="center"/>
        <w:rPr>
          <w:rFonts w:eastAsia="Times New Roman" w:cs="Times New Roman"/>
          <w:b/>
          <w:iCs/>
          <w:color w:val="000000" w:themeColor="text1"/>
          <w:szCs w:val="26"/>
        </w:rPr>
      </w:pPr>
      <w:r w:rsidRPr="002B23FE">
        <w:rPr>
          <w:rFonts w:eastAsia="Times New Roman" w:cs="Times New Roman"/>
          <w:b/>
          <w:iCs/>
          <w:color w:val="000000" w:themeColor="text1"/>
          <w:szCs w:val="26"/>
        </w:rPr>
        <w:t xml:space="preserve">Bảng </w:t>
      </w:r>
      <w:r w:rsidR="00B06A2B" w:rsidRPr="002B23FE">
        <w:rPr>
          <w:rFonts w:eastAsia="Times New Roman" w:cs="Times New Roman"/>
          <w:b/>
          <w:iCs/>
          <w:color w:val="000000" w:themeColor="text1"/>
          <w:szCs w:val="26"/>
        </w:rPr>
        <w:t>7</w:t>
      </w:r>
      <w:r w:rsidRPr="002B23FE">
        <w:rPr>
          <w:rFonts w:eastAsia="Times New Roman" w:cs="Times New Roman"/>
          <w:b/>
          <w:iCs/>
          <w:color w:val="000000" w:themeColor="text1"/>
          <w:szCs w:val="26"/>
        </w:rPr>
        <w:t>: Ma trận giữa các khối kiến thức và Chuẩn đầu ra CTĐT</w:t>
      </w:r>
      <w:r w:rsidR="00395211" w:rsidRPr="002B23FE">
        <w:rPr>
          <w:rFonts w:eastAsia="Times New Roman" w:cs="Times New Roman"/>
          <w:b/>
          <w:iCs/>
          <w:color w:val="000000" w:themeColor="text1"/>
          <w:szCs w:val="26"/>
        </w:rPr>
        <w:t xml:space="preserve"> QTKD</w:t>
      </w:r>
    </w:p>
    <w:tbl>
      <w:tblPr>
        <w:tblStyle w:val="TableGrid"/>
        <w:tblW w:w="4947" w:type="pct"/>
        <w:jc w:val="center"/>
        <w:tblInd w:w="108" w:type="dxa"/>
        <w:tblLook w:val="04A0" w:firstRow="1" w:lastRow="0" w:firstColumn="1" w:lastColumn="0" w:noHBand="0" w:noVBand="1"/>
      </w:tblPr>
      <w:tblGrid>
        <w:gridCol w:w="442"/>
        <w:gridCol w:w="2009"/>
        <w:gridCol w:w="413"/>
        <w:gridCol w:w="531"/>
        <w:gridCol w:w="455"/>
        <w:gridCol w:w="441"/>
        <w:gridCol w:w="441"/>
        <w:gridCol w:w="441"/>
        <w:gridCol w:w="441"/>
        <w:gridCol w:w="441"/>
        <w:gridCol w:w="441"/>
        <w:gridCol w:w="441"/>
        <w:gridCol w:w="441"/>
        <w:gridCol w:w="441"/>
        <w:gridCol w:w="441"/>
        <w:gridCol w:w="441"/>
        <w:gridCol w:w="441"/>
        <w:gridCol w:w="441"/>
        <w:gridCol w:w="441"/>
      </w:tblGrid>
      <w:tr w:rsidR="006B0FF0" w:rsidRPr="002B23FE" w:rsidTr="00BD20FB">
        <w:trPr>
          <w:trHeight w:val="364"/>
          <w:jc w:val="center"/>
        </w:trPr>
        <w:tc>
          <w:tcPr>
            <w:tcW w:w="220" w:type="pct"/>
            <w:vMerge w:val="restart"/>
            <w:vAlign w:val="center"/>
          </w:tcPr>
          <w:p w:rsidR="00395211" w:rsidRPr="002B23FE" w:rsidRDefault="00395211" w:rsidP="00314304">
            <w:pPr>
              <w:tabs>
                <w:tab w:val="left" w:pos="8931"/>
              </w:tabs>
              <w:ind w:right="-34" w:firstLine="0"/>
              <w:jc w:val="center"/>
              <w:rPr>
                <w:rFonts w:ascii="Times New Roman" w:eastAsia="Times New Roman" w:hAnsi="Times New Roman" w:cs="Times New Roman"/>
                <w:b/>
                <w:color w:val="000000" w:themeColor="text1"/>
                <w:sz w:val="18"/>
                <w:szCs w:val="18"/>
              </w:rPr>
            </w:pPr>
          </w:p>
        </w:tc>
        <w:tc>
          <w:tcPr>
            <w:tcW w:w="1002" w:type="pct"/>
            <w:vMerge w:val="restart"/>
            <w:vAlign w:val="center"/>
          </w:tcPr>
          <w:p w:rsidR="00395211" w:rsidRPr="002B23FE" w:rsidRDefault="00395211" w:rsidP="00314304">
            <w:pPr>
              <w:tabs>
                <w:tab w:val="left" w:pos="8931"/>
              </w:tabs>
              <w:ind w:right="-34" w:firstLine="0"/>
              <w:jc w:val="center"/>
              <w:rPr>
                <w:rFonts w:ascii="Times New Roman" w:eastAsia="Times New Roman" w:hAnsi="Times New Roman" w:cs="Times New Roman"/>
                <w:b/>
                <w:color w:val="000000" w:themeColor="text1"/>
                <w:sz w:val="18"/>
                <w:szCs w:val="18"/>
              </w:rPr>
            </w:pPr>
            <w:r w:rsidRPr="002B23FE">
              <w:rPr>
                <w:rFonts w:ascii="Times New Roman" w:eastAsia="Times New Roman" w:hAnsi="Times New Roman" w:cs="Times New Roman"/>
                <w:b/>
                <w:color w:val="000000" w:themeColor="text1"/>
                <w:sz w:val="18"/>
                <w:szCs w:val="18"/>
              </w:rPr>
              <w:t>Khối kiến thức</w:t>
            </w:r>
          </w:p>
        </w:tc>
        <w:tc>
          <w:tcPr>
            <w:tcW w:w="206" w:type="pct"/>
            <w:vMerge w:val="restart"/>
            <w:vAlign w:val="center"/>
          </w:tcPr>
          <w:p w:rsidR="00395211" w:rsidRPr="002B23FE" w:rsidRDefault="00395211" w:rsidP="00314304">
            <w:pPr>
              <w:tabs>
                <w:tab w:val="left" w:pos="8931"/>
              </w:tabs>
              <w:ind w:right="-34" w:firstLine="0"/>
              <w:jc w:val="center"/>
              <w:rPr>
                <w:rFonts w:ascii="Times New Roman" w:eastAsia="Times New Roman" w:hAnsi="Times New Roman" w:cs="Times New Roman"/>
                <w:b/>
                <w:color w:val="000000" w:themeColor="text1"/>
                <w:sz w:val="18"/>
                <w:szCs w:val="18"/>
              </w:rPr>
            </w:pPr>
            <w:r w:rsidRPr="002B23FE">
              <w:rPr>
                <w:rFonts w:ascii="Times New Roman" w:eastAsia="Times New Roman" w:hAnsi="Times New Roman" w:cs="Times New Roman"/>
                <w:b/>
                <w:color w:val="000000" w:themeColor="text1"/>
                <w:sz w:val="18"/>
                <w:szCs w:val="18"/>
              </w:rPr>
              <w:t>Số tín chỉ</w:t>
            </w:r>
          </w:p>
        </w:tc>
        <w:tc>
          <w:tcPr>
            <w:tcW w:w="265" w:type="pct"/>
            <w:vMerge w:val="restart"/>
            <w:vAlign w:val="center"/>
          </w:tcPr>
          <w:p w:rsidR="00395211" w:rsidRPr="002B23FE" w:rsidRDefault="00395211" w:rsidP="00314304">
            <w:pPr>
              <w:tabs>
                <w:tab w:val="left" w:pos="8931"/>
              </w:tabs>
              <w:ind w:right="-34" w:firstLine="0"/>
              <w:jc w:val="center"/>
              <w:rPr>
                <w:rFonts w:ascii="Times New Roman" w:eastAsia="Times New Roman" w:hAnsi="Times New Roman" w:cs="Times New Roman"/>
                <w:b/>
                <w:color w:val="000000" w:themeColor="text1"/>
                <w:sz w:val="18"/>
                <w:szCs w:val="18"/>
              </w:rPr>
            </w:pPr>
            <w:r w:rsidRPr="002B23FE">
              <w:rPr>
                <w:rFonts w:ascii="Times New Roman" w:eastAsia="Times New Roman" w:hAnsi="Times New Roman" w:cs="Times New Roman"/>
                <w:b/>
                <w:color w:val="000000" w:themeColor="text1"/>
                <w:sz w:val="18"/>
                <w:szCs w:val="18"/>
              </w:rPr>
              <w:t>Tỷ lệ</w:t>
            </w:r>
            <w:r w:rsidR="00804F51" w:rsidRPr="002B23FE">
              <w:rPr>
                <w:rFonts w:ascii="Times New Roman" w:eastAsia="Times New Roman" w:hAnsi="Times New Roman" w:cs="Times New Roman"/>
                <w:b/>
                <w:color w:val="000000" w:themeColor="text1"/>
                <w:sz w:val="18"/>
                <w:szCs w:val="18"/>
              </w:rPr>
              <w:t xml:space="preserve"> (%)</w:t>
            </w:r>
          </w:p>
        </w:tc>
        <w:tc>
          <w:tcPr>
            <w:tcW w:w="3307" w:type="pct"/>
            <w:gridSpan w:val="15"/>
          </w:tcPr>
          <w:p w:rsidR="00395211" w:rsidRPr="002B23FE" w:rsidRDefault="00395211" w:rsidP="00314304">
            <w:pPr>
              <w:tabs>
                <w:tab w:val="left" w:pos="8931"/>
              </w:tabs>
              <w:ind w:firstLine="0"/>
              <w:jc w:val="center"/>
              <w:rPr>
                <w:rFonts w:ascii="Times New Roman" w:eastAsia="Times New Roman" w:hAnsi="Times New Roman" w:cs="Times New Roman"/>
                <w:b/>
                <w:color w:val="000000" w:themeColor="text1"/>
                <w:sz w:val="18"/>
                <w:szCs w:val="18"/>
              </w:rPr>
            </w:pPr>
            <w:r w:rsidRPr="002B23FE">
              <w:rPr>
                <w:rFonts w:ascii="Times New Roman" w:eastAsia="Times New Roman" w:hAnsi="Times New Roman" w:cs="Times New Roman"/>
                <w:b/>
                <w:iCs/>
                <w:color w:val="000000" w:themeColor="text1"/>
                <w:sz w:val="18"/>
                <w:szCs w:val="18"/>
              </w:rPr>
              <w:t>Chuẩn đầu ra CTĐT QTKD</w:t>
            </w:r>
          </w:p>
        </w:tc>
      </w:tr>
      <w:tr w:rsidR="006B0FF0" w:rsidRPr="002B23FE" w:rsidTr="00BD20FB">
        <w:trPr>
          <w:trHeight w:val="148"/>
          <w:jc w:val="center"/>
        </w:trPr>
        <w:tc>
          <w:tcPr>
            <w:tcW w:w="220" w:type="pct"/>
            <w:vMerge/>
            <w:vAlign w:val="center"/>
          </w:tcPr>
          <w:p w:rsidR="00395211" w:rsidRPr="002B23FE" w:rsidRDefault="00395211" w:rsidP="00314304">
            <w:pPr>
              <w:tabs>
                <w:tab w:val="left" w:pos="8931"/>
              </w:tabs>
              <w:ind w:right="-34" w:firstLine="0"/>
              <w:jc w:val="center"/>
              <w:rPr>
                <w:rFonts w:ascii="Times New Roman" w:eastAsia="Times New Roman" w:hAnsi="Times New Roman" w:cs="Times New Roman"/>
                <w:b/>
                <w:color w:val="000000" w:themeColor="text1"/>
                <w:sz w:val="18"/>
                <w:szCs w:val="18"/>
              </w:rPr>
            </w:pPr>
          </w:p>
        </w:tc>
        <w:tc>
          <w:tcPr>
            <w:tcW w:w="1002" w:type="pct"/>
            <w:vMerge/>
            <w:vAlign w:val="center"/>
          </w:tcPr>
          <w:p w:rsidR="00395211" w:rsidRPr="002B23FE" w:rsidRDefault="00395211" w:rsidP="00314304">
            <w:pPr>
              <w:tabs>
                <w:tab w:val="left" w:pos="8931"/>
              </w:tabs>
              <w:ind w:right="-34" w:firstLine="0"/>
              <w:jc w:val="center"/>
              <w:rPr>
                <w:rFonts w:ascii="Times New Roman" w:eastAsia="Times New Roman" w:hAnsi="Times New Roman" w:cs="Times New Roman"/>
                <w:b/>
                <w:color w:val="000000" w:themeColor="text1"/>
                <w:sz w:val="18"/>
                <w:szCs w:val="18"/>
              </w:rPr>
            </w:pPr>
          </w:p>
        </w:tc>
        <w:tc>
          <w:tcPr>
            <w:tcW w:w="206" w:type="pct"/>
            <w:vMerge/>
            <w:vAlign w:val="center"/>
          </w:tcPr>
          <w:p w:rsidR="00395211" w:rsidRPr="002B23FE" w:rsidRDefault="00395211" w:rsidP="00314304">
            <w:pPr>
              <w:tabs>
                <w:tab w:val="left" w:pos="8931"/>
              </w:tabs>
              <w:ind w:right="-34" w:firstLine="0"/>
              <w:jc w:val="center"/>
              <w:rPr>
                <w:rFonts w:ascii="Times New Roman" w:eastAsia="Times New Roman" w:hAnsi="Times New Roman" w:cs="Times New Roman"/>
                <w:b/>
                <w:color w:val="000000" w:themeColor="text1"/>
                <w:sz w:val="18"/>
                <w:szCs w:val="18"/>
              </w:rPr>
            </w:pPr>
          </w:p>
        </w:tc>
        <w:tc>
          <w:tcPr>
            <w:tcW w:w="265" w:type="pct"/>
            <w:vMerge/>
            <w:vAlign w:val="center"/>
          </w:tcPr>
          <w:p w:rsidR="00395211" w:rsidRPr="002B23FE" w:rsidRDefault="00395211" w:rsidP="00314304">
            <w:pPr>
              <w:tabs>
                <w:tab w:val="left" w:pos="8931"/>
              </w:tabs>
              <w:ind w:right="-34" w:firstLine="0"/>
              <w:jc w:val="center"/>
              <w:rPr>
                <w:rFonts w:ascii="Times New Roman" w:eastAsia="Times New Roman" w:hAnsi="Times New Roman" w:cs="Times New Roman"/>
                <w:b/>
                <w:color w:val="000000" w:themeColor="text1"/>
                <w:sz w:val="18"/>
                <w:szCs w:val="18"/>
              </w:rPr>
            </w:pPr>
          </w:p>
        </w:tc>
        <w:tc>
          <w:tcPr>
            <w:tcW w:w="227" w:type="pct"/>
            <w:vAlign w:val="center"/>
          </w:tcPr>
          <w:p w:rsidR="00395211" w:rsidRPr="002B23FE" w:rsidRDefault="00395211" w:rsidP="00314304">
            <w:pPr>
              <w:ind w:firstLine="0"/>
              <w:jc w:val="center"/>
              <w:rPr>
                <w:rFonts w:ascii="Times New Roman" w:hAnsi="Times New Roman" w:cs="Times New Roman"/>
                <w:b/>
                <w:bCs/>
                <w:color w:val="000000" w:themeColor="text1"/>
                <w:sz w:val="18"/>
                <w:szCs w:val="18"/>
              </w:rPr>
            </w:pPr>
            <w:r w:rsidRPr="002B23FE">
              <w:rPr>
                <w:rFonts w:ascii="Times New Roman" w:hAnsi="Times New Roman" w:cs="Times New Roman"/>
                <w:b/>
                <w:bCs/>
                <w:color w:val="000000" w:themeColor="text1"/>
                <w:sz w:val="18"/>
                <w:szCs w:val="18"/>
              </w:rPr>
              <w:t>1.1</w:t>
            </w:r>
          </w:p>
        </w:tc>
        <w:tc>
          <w:tcPr>
            <w:tcW w:w="220" w:type="pct"/>
            <w:vAlign w:val="center"/>
          </w:tcPr>
          <w:p w:rsidR="00395211" w:rsidRPr="002B23FE" w:rsidRDefault="00395211" w:rsidP="00314304">
            <w:pPr>
              <w:ind w:firstLine="0"/>
              <w:jc w:val="center"/>
              <w:rPr>
                <w:rFonts w:ascii="Times New Roman" w:hAnsi="Times New Roman" w:cs="Times New Roman"/>
                <w:b/>
                <w:bCs/>
                <w:color w:val="000000" w:themeColor="text1"/>
                <w:sz w:val="18"/>
                <w:szCs w:val="18"/>
              </w:rPr>
            </w:pPr>
            <w:r w:rsidRPr="002B23FE">
              <w:rPr>
                <w:rFonts w:ascii="Times New Roman" w:hAnsi="Times New Roman" w:cs="Times New Roman"/>
                <w:b/>
                <w:bCs/>
                <w:color w:val="000000" w:themeColor="text1"/>
                <w:sz w:val="18"/>
                <w:szCs w:val="18"/>
              </w:rPr>
              <w:t>1.2</w:t>
            </w:r>
          </w:p>
        </w:tc>
        <w:tc>
          <w:tcPr>
            <w:tcW w:w="220" w:type="pct"/>
            <w:vAlign w:val="center"/>
          </w:tcPr>
          <w:p w:rsidR="00395211" w:rsidRPr="002B23FE" w:rsidRDefault="00395211" w:rsidP="00314304">
            <w:pPr>
              <w:ind w:firstLine="0"/>
              <w:jc w:val="center"/>
              <w:rPr>
                <w:rFonts w:ascii="Times New Roman" w:hAnsi="Times New Roman" w:cs="Times New Roman"/>
                <w:b/>
                <w:bCs/>
                <w:color w:val="000000" w:themeColor="text1"/>
                <w:sz w:val="18"/>
                <w:szCs w:val="18"/>
              </w:rPr>
            </w:pPr>
            <w:r w:rsidRPr="002B23FE">
              <w:rPr>
                <w:rFonts w:ascii="Times New Roman" w:hAnsi="Times New Roman" w:cs="Times New Roman"/>
                <w:b/>
                <w:bCs/>
                <w:color w:val="000000" w:themeColor="text1"/>
                <w:sz w:val="18"/>
                <w:szCs w:val="18"/>
              </w:rPr>
              <w:t>1.3</w:t>
            </w:r>
          </w:p>
        </w:tc>
        <w:tc>
          <w:tcPr>
            <w:tcW w:w="220" w:type="pct"/>
            <w:vAlign w:val="center"/>
          </w:tcPr>
          <w:p w:rsidR="00395211" w:rsidRPr="002B23FE" w:rsidRDefault="00395211" w:rsidP="00314304">
            <w:pPr>
              <w:ind w:firstLine="0"/>
              <w:jc w:val="center"/>
              <w:rPr>
                <w:rFonts w:ascii="Times New Roman" w:hAnsi="Times New Roman" w:cs="Times New Roman"/>
                <w:b/>
                <w:bCs/>
                <w:color w:val="000000" w:themeColor="text1"/>
                <w:sz w:val="18"/>
                <w:szCs w:val="18"/>
              </w:rPr>
            </w:pPr>
            <w:r w:rsidRPr="002B23FE">
              <w:rPr>
                <w:rFonts w:ascii="Times New Roman" w:hAnsi="Times New Roman" w:cs="Times New Roman"/>
                <w:b/>
                <w:bCs/>
                <w:color w:val="000000" w:themeColor="text1"/>
                <w:sz w:val="18"/>
                <w:szCs w:val="18"/>
              </w:rPr>
              <w:t>1.4</w:t>
            </w:r>
          </w:p>
        </w:tc>
        <w:tc>
          <w:tcPr>
            <w:tcW w:w="220" w:type="pct"/>
            <w:vAlign w:val="center"/>
          </w:tcPr>
          <w:p w:rsidR="00395211" w:rsidRPr="002B23FE" w:rsidRDefault="00395211" w:rsidP="00314304">
            <w:pPr>
              <w:ind w:firstLine="0"/>
              <w:jc w:val="center"/>
              <w:rPr>
                <w:rFonts w:ascii="Times New Roman" w:hAnsi="Times New Roman" w:cs="Times New Roman"/>
                <w:b/>
                <w:bCs/>
                <w:color w:val="000000" w:themeColor="text1"/>
                <w:sz w:val="18"/>
                <w:szCs w:val="18"/>
              </w:rPr>
            </w:pPr>
            <w:r w:rsidRPr="002B23FE">
              <w:rPr>
                <w:rFonts w:ascii="Times New Roman" w:hAnsi="Times New Roman" w:cs="Times New Roman"/>
                <w:b/>
                <w:bCs/>
                <w:color w:val="000000" w:themeColor="text1"/>
                <w:sz w:val="18"/>
                <w:szCs w:val="18"/>
              </w:rPr>
              <w:t>1.5</w:t>
            </w:r>
          </w:p>
        </w:tc>
        <w:tc>
          <w:tcPr>
            <w:tcW w:w="220" w:type="pct"/>
            <w:vAlign w:val="center"/>
          </w:tcPr>
          <w:p w:rsidR="00395211" w:rsidRPr="002B23FE" w:rsidRDefault="00395211" w:rsidP="00314304">
            <w:pPr>
              <w:ind w:firstLine="0"/>
              <w:jc w:val="center"/>
              <w:rPr>
                <w:rFonts w:ascii="Times New Roman" w:hAnsi="Times New Roman" w:cs="Times New Roman"/>
                <w:b/>
                <w:bCs/>
                <w:color w:val="000000" w:themeColor="text1"/>
                <w:sz w:val="18"/>
                <w:szCs w:val="18"/>
              </w:rPr>
            </w:pPr>
            <w:r w:rsidRPr="002B23FE">
              <w:rPr>
                <w:rFonts w:ascii="Times New Roman" w:hAnsi="Times New Roman" w:cs="Times New Roman"/>
                <w:b/>
                <w:bCs/>
                <w:color w:val="000000" w:themeColor="text1"/>
                <w:sz w:val="18"/>
                <w:szCs w:val="18"/>
              </w:rPr>
              <w:t>2.1</w:t>
            </w:r>
          </w:p>
        </w:tc>
        <w:tc>
          <w:tcPr>
            <w:tcW w:w="220" w:type="pct"/>
            <w:vAlign w:val="center"/>
          </w:tcPr>
          <w:p w:rsidR="00395211" w:rsidRPr="002B23FE" w:rsidRDefault="00395211" w:rsidP="00314304">
            <w:pPr>
              <w:ind w:firstLine="0"/>
              <w:jc w:val="center"/>
              <w:rPr>
                <w:rFonts w:ascii="Times New Roman" w:hAnsi="Times New Roman" w:cs="Times New Roman"/>
                <w:b/>
                <w:bCs/>
                <w:color w:val="000000" w:themeColor="text1"/>
                <w:sz w:val="18"/>
                <w:szCs w:val="18"/>
              </w:rPr>
            </w:pPr>
            <w:r w:rsidRPr="002B23FE">
              <w:rPr>
                <w:rFonts w:ascii="Times New Roman" w:hAnsi="Times New Roman" w:cs="Times New Roman"/>
                <w:b/>
                <w:bCs/>
                <w:color w:val="000000" w:themeColor="text1"/>
                <w:sz w:val="18"/>
                <w:szCs w:val="18"/>
              </w:rPr>
              <w:t>2.2</w:t>
            </w:r>
          </w:p>
        </w:tc>
        <w:tc>
          <w:tcPr>
            <w:tcW w:w="220" w:type="pct"/>
            <w:vAlign w:val="center"/>
          </w:tcPr>
          <w:p w:rsidR="00395211" w:rsidRPr="002B23FE" w:rsidRDefault="00395211" w:rsidP="00314304">
            <w:pPr>
              <w:ind w:firstLine="0"/>
              <w:jc w:val="center"/>
              <w:rPr>
                <w:rFonts w:ascii="Times New Roman" w:hAnsi="Times New Roman" w:cs="Times New Roman"/>
                <w:b/>
                <w:bCs/>
                <w:color w:val="000000" w:themeColor="text1"/>
                <w:sz w:val="18"/>
                <w:szCs w:val="18"/>
              </w:rPr>
            </w:pPr>
            <w:r w:rsidRPr="002B23FE">
              <w:rPr>
                <w:rFonts w:ascii="Times New Roman" w:hAnsi="Times New Roman" w:cs="Times New Roman"/>
                <w:b/>
                <w:bCs/>
                <w:color w:val="000000" w:themeColor="text1"/>
                <w:sz w:val="18"/>
                <w:szCs w:val="18"/>
              </w:rPr>
              <w:t>2.3</w:t>
            </w:r>
          </w:p>
        </w:tc>
        <w:tc>
          <w:tcPr>
            <w:tcW w:w="220" w:type="pct"/>
            <w:vAlign w:val="center"/>
          </w:tcPr>
          <w:p w:rsidR="00395211" w:rsidRPr="002B23FE" w:rsidRDefault="00395211" w:rsidP="00314304">
            <w:pPr>
              <w:ind w:firstLine="0"/>
              <w:jc w:val="center"/>
              <w:rPr>
                <w:rFonts w:ascii="Times New Roman" w:hAnsi="Times New Roman" w:cs="Times New Roman"/>
                <w:b/>
                <w:bCs/>
                <w:color w:val="000000" w:themeColor="text1"/>
                <w:sz w:val="18"/>
                <w:szCs w:val="18"/>
              </w:rPr>
            </w:pPr>
            <w:r w:rsidRPr="002B23FE">
              <w:rPr>
                <w:rFonts w:ascii="Times New Roman" w:hAnsi="Times New Roman" w:cs="Times New Roman"/>
                <w:b/>
                <w:bCs/>
                <w:color w:val="000000" w:themeColor="text1"/>
                <w:sz w:val="18"/>
                <w:szCs w:val="18"/>
              </w:rPr>
              <w:t>2.4</w:t>
            </w:r>
          </w:p>
        </w:tc>
        <w:tc>
          <w:tcPr>
            <w:tcW w:w="220" w:type="pct"/>
            <w:vAlign w:val="center"/>
          </w:tcPr>
          <w:p w:rsidR="00395211" w:rsidRPr="002B23FE" w:rsidRDefault="00395211" w:rsidP="00314304">
            <w:pPr>
              <w:ind w:firstLine="0"/>
              <w:jc w:val="center"/>
              <w:rPr>
                <w:rFonts w:ascii="Times New Roman" w:hAnsi="Times New Roman" w:cs="Times New Roman"/>
                <w:b/>
                <w:bCs/>
                <w:color w:val="000000" w:themeColor="text1"/>
                <w:sz w:val="18"/>
                <w:szCs w:val="18"/>
              </w:rPr>
            </w:pPr>
            <w:r w:rsidRPr="002B23FE">
              <w:rPr>
                <w:rFonts w:ascii="Times New Roman" w:hAnsi="Times New Roman" w:cs="Times New Roman"/>
                <w:b/>
                <w:bCs/>
                <w:color w:val="000000" w:themeColor="text1"/>
                <w:sz w:val="18"/>
                <w:szCs w:val="18"/>
              </w:rPr>
              <w:t>2.5</w:t>
            </w:r>
          </w:p>
        </w:tc>
        <w:tc>
          <w:tcPr>
            <w:tcW w:w="220" w:type="pct"/>
            <w:vAlign w:val="center"/>
          </w:tcPr>
          <w:p w:rsidR="00395211" w:rsidRPr="002B23FE" w:rsidRDefault="00395211" w:rsidP="00314304">
            <w:pPr>
              <w:ind w:firstLine="0"/>
              <w:jc w:val="center"/>
              <w:rPr>
                <w:rFonts w:ascii="Times New Roman" w:hAnsi="Times New Roman" w:cs="Times New Roman"/>
                <w:b/>
                <w:bCs/>
                <w:color w:val="000000" w:themeColor="text1"/>
                <w:sz w:val="18"/>
                <w:szCs w:val="18"/>
              </w:rPr>
            </w:pPr>
            <w:r w:rsidRPr="002B23FE">
              <w:rPr>
                <w:rFonts w:ascii="Times New Roman" w:hAnsi="Times New Roman" w:cs="Times New Roman"/>
                <w:b/>
                <w:bCs/>
                <w:color w:val="000000" w:themeColor="text1"/>
                <w:sz w:val="18"/>
                <w:szCs w:val="18"/>
              </w:rPr>
              <w:t>2.6</w:t>
            </w:r>
          </w:p>
        </w:tc>
        <w:tc>
          <w:tcPr>
            <w:tcW w:w="220" w:type="pct"/>
            <w:vAlign w:val="center"/>
          </w:tcPr>
          <w:p w:rsidR="00395211" w:rsidRPr="002B23FE" w:rsidRDefault="00395211" w:rsidP="00314304">
            <w:pPr>
              <w:ind w:firstLine="0"/>
              <w:jc w:val="center"/>
              <w:rPr>
                <w:rFonts w:ascii="Times New Roman" w:hAnsi="Times New Roman" w:cs="Times New Roman"/>
                <w:b/>
                <w:bCs/>
                <w:color w:val="000000" w:themeColor="text1"/>
                <w:sz w:val="18"/>
                <w:szCs w:val="18"/>
              </w:rPr>
            </w:pPr>
            <w:r w:rsidRPr="002B23FE">
              <w:rPr>
                <w:rFonts w:ascii="Times New Roman" w:hAnsi="Times New Roman" w:cs="Times New Roman"/>
                <w:b/>
                <w:bCs/>
                <w:color w:val="000000" w:themeColor="text1"/>
                <w:sz w:val="18"/>
                <w:szCs w:val="18"/>
              </w:rPr>
              <w:t>3.1</w:t>
            </w:r>
          </w:p>
        </w:tc>
        <w:tc>
          <w:tcPr>
            <w:tcW w:w="220" w:type="pct"/>
            <w:vAlign w:val="center"/>
          </w:tcPr>
          <w:p w:rsidR="00395211" w:rsidRPr="002B23FE" w:rsidRDefault="00395211" w:rsidP="00314304">
            <w:pPr>
              <w:ind w:firstLine="0"/>
              <w:jc w:val="center"/>
              <w:rPr>
                <w:rFonts w:ascii="Times New Roman" w:hAnsi="Times New Roman" w:cs="Times New Roman"/>
                <w:b/>
                <w:bCs/>
                <w:color w:val="000000" w:themeColor="text1"/>
                <w:sz w:val="18"/>
                <w:szCs w:val="18"/>
              </w:rPr>
            </w:pPr>
            <w:r w:rsidRPr="002B23FE">
              <w:rPr>
                <w:rFonts w:ascii="Times New Roman" w:hAnsi="Times New Roman" w:cs="Times New Roman"/>
                <w:b/>
                <w:bCs/>
                <w:color w:val="000000" w:themeColor="text1"/>
                <w:sz w:val="18"/>
                <w:szCs w:val="18"/>
              </w:rPr>
              <w:t>3.2</w:t>
            </w:r>
          </w:p>
        </w:tc>
        <w:tc>
          <w:tcPr>
            <w:tcW w:w="220" w:type="pct"/>
            <w:vAlign w:val="center"/>
          </w:tcPr>
          <w:p w:rsidR="00395211" w:rsidRPr="002B23FE" w:rsidRDefault="00395211" w:rsidP="00314304">
            <w:pPr>
              <w:ind w:firstLine="0"/>
              <w:jc w:val="center"/>
              <w:rPr>
                <w:rFonts w:ascii="Times New Roman" w:hAnsi="Times New Roman" w:cs="Times New Roman"/>
                <w:b/>
                <w:bCs/>
                <w:color w:val="000000" w:themeColor="text1"/>
                <w:sz w:val="18"/>
                <w:szCs w:val="18"/>
              </w:rPr>
            </w:pPr>
            <w:r w:rsidRPr="002B23FE">
              <w:rPr>
                <w:rFonts w:ascii="Times New Roman" w:hAnsi="Times New Roman" w:cs="Times New Roman"/>
                <w:b/>
                <w:bCs/>
                <w:color w:val="000000" w:themeColor="text1"/>
                <w:sz w:val="18"/>
                <w:szCs w:val="18"/>
              </w:rPr>
              <w:t>3.3</w:t>
            </w:r>
          </w:p>
        </w:tc>
        <w:tc>
          <w:tcPr>
            <w:tcW w:w="220" w:type="pct"/>
            <w:vAlign w:val="center"/>
          </w:tcPr>
          <w:p w:rsidR="00395211" w:rsidRPr="002B23FE" w:rsidRDefault="00395211" w:rsidP="00314304">
            <w:pPr>
              <w:ind w:firstLine="0"/>
              <w:jc w:val="center"/>
              <w:rPr>
                <w:rFonts w:ascii="Times New Roman" w:hAnsi="Times New Roman" w:cs="Times New Roman"/>
                <w:b/>
                <w:bCs/>
                <w:color w:val="000000" w:themeColor="text1"/>
                <w:sz w:val="18"/>
                <w:szCs w:val="18"/>
              </w:rPr>
            </w:pPr>
            <w:r w:rsidRPr="002B23FE">
              <w:rPr>
                <w:rFonts w:ascii="Times New Roman" w:hAnsi="Times New Roman" w:cs="Times New Roman"/>
                <w:b/>
                <w:bCs/>
                <w:color w:val="000000" w:themeColor="text1"/>
                <w:sz w:val="18"/>
                <w:szCs w:val="18"/>
              </w:rPr>
              <w:t>3.4</w:t>
            </w:r>
          </w:p>
        </w:tc>
      </w:tr>
      <w:tr w:rsidR="006B0FF0" w:rsidRPr="002B23FE" w:rsidTr="00BD20FB">
        <w:trPr>
          <w:trHeight w:val="524"/>
          <w:jc w:val="center"/>
        </w:trPr>
        <w:tc>
          <w:tcPr>
            <w:tcW w:w="220" w:type="pct"/>
          </w:tcPr>
          <w:p w:rsidR="00395211" w:rsidRPr="002B23FE" w:rsidRDefault="00395211" w:rsidP="00314304">
            <w:pPr>
              <w:tabs>
                <w:tab w:val="left" w:pos="0"/>
              </w:tabs>
              <w:ind w:right="-108" w:firstLine="0"/>
              <w:jc w:val="center"/>
              <w:rPr>
                <w:rFonts w:ascii="Times New Roman" w:hAnsi="Times New Roman" w:cs="Times New Roman"/>
                <w:iCs/>
                <w:color w:val="000000" w:themeColor="text1"/>
                <w:sz w:val="18"/>
                <w:szCs w:val="18"/>
              </w:rPr>
            </w:pPr>
            <w:r w:rsidRPr="002B23FE">
              <w:rPr>
                <w:rFonts w:ascii="Times New Roman" w:hAnsi="Times New Roman" w:cs="Times New Roman"/>
                <w:iCs/>
                <w:color w:val="000000" w:themeColor="text1"/>
                <w:sz w:val="18"/>
                <w:szCs w:val="18"/>
              </w:rPr>
              <w:t>1</w:t>
            </w:r>
          </w:p>
        </w:tc>
        <w:tc>
          <w:tcPr>
            <w:tcW w:w="1002" w:type="pct"/>
          </w:tcPr>
          <w:p w:rsidR="00395211" w:rsidRPr="002B23FE" w:rsidRDefault="00395211" w:rsidP="00314304">
            <w:pPr>
              <w:ind w:firstLine="0"/>
              <w:rPr>
                <w:rFonts w:ascii="Times New Roman" w:hAnsi="Times New Roman" w:cs="Times New Roman"/>
                <w:iCs/>
                <w:color w:val="000000" w:themeColor="text1"/>
                <w:sz w:val="18"/>
                <w:szCs w:val="18"/>
              </w:rPr>
            </w:pPr>
            <w:r w:rsidRPr="002B23FE">
              <w:rPr>
                <w:rFonts w:ascii="Times New Roman" w:hAnsi="Times New Roman" w:cs="Times New Roman"/>
                <w:b/>
                <w:bCs/>
                <w:color w:val="000000" w:themeColor="text1"/>
                <w:sz w:val="18"/>
                <w:szCs w:val="18"/>
              </w:rPr>
              <w:t>Khối Kiến thức giáo dục đại cương</w:t>
            </w:r>
          </w:p>
        </w:tc>
        <w:tc>
          <w:tcPr>
            <w:tcW w:w="206" w:type="pct"/>
            <w:vAlign w:val="center"/>
          </w:tcPr>
          <w:p w:rsidR="00395211" w:rsidRPr="002B23FE" w:rsidRDefault="00395211" w:rsidP="00314304">
            <w:pPr>
              <w:tabs>
                <w:tab w:val="left" w:pos="8931"/>
              </w:tabs>
              <w:ind w:right="-34" w:firstLine="0"/>
              <w:jc w:val="center"/>
              <w:rPr>
                <w:rFonts w:ascii="Times New Roman" w:eastAsia="Times New Roman" w:hAnsi="Times New Roman" w:cs="Times New Roman"/>
                <w:b/>
                <w:color w:val="000000" w:themeColor="text1"/>
                <w:sz w:val="18"/>
                <w:szCs w:val="18"/>
              </w:rPr>
            </w:pPr>
            <w:r w:rsidRPr="002B23FE">
              <w:rPr>
                <w:rFonts w:ascii="Times New Roman" w:eastAsia="Times New Roman" w:hAnsi="Times New Roman" w:cs="Times New Roman"/>
                <w:b/>
                <w:color w:val="000000" w:themeColor="text1"/>
                <w:sz w:val="18"/>
                <w:szCs w:val="18"/>
              </w:rPr>
              <w:t>32</w:t>
            </w:r>
          </w:p>
        </w:tc>
        <w:tc>
          <w:tcPr>
            <w:tcW w:w="265" w:type="pct"/>
            <w:vAlign w:val="center"/>
          </w:tcPr>
          <w:p w:rsidR="00395211" w:rsidRPr="002B23FE" w:rsidRDefault="0039230B" w:rsidP="00314304">
            <w:pPr>
              <w:ind w:firstLine="0"/>
              <w:jc w:val="center"/>
              <w:rPr>
                <w:rFonts w:ascii="Times New Roman" w:hAnsi="Times New Roman" w:cs="Times New Roman"/>
                <w:b/>
                <w:bCs/>
                <w:color w:val="000000" w:themeColor="text1"/>
                <w:sz w:val="18"/>
                <w:szCs w:val="18"/>
              </w:rPr>
            </w:pPr>
            <w:r w:rsidRPr="002B23FE">
              <w:rPr>
                <w:rFonts w:ascii="Times New Roman" w:hAnsi="Times New Roman" w:cs="Times New Roman"/>
                <w:b/>
                <w:bCs/>
                <w:color w:val="000000" w:themeColor="text1"/>
                <w:sz w:val="18"/>
                <w:szCs w:val="18"/>
              </w:rPr>
              <w:t>25,</w:t>
            </w:r>
            <w:r w:rsidR="00395211" w:rsidRPr="002B23FE">
              <w:rPr>
                <w:rFonts w:ascii="Times New Roman" w:hAnsi="Times New Roman" w:cs="Times New Roman"/>
                <w:b/>
                <w:bCs/>
                <w:color w:val="000000" w:themeColor="text1"/>
                <w:sz w:val="18"/>
                <w:szCs w:val="18"/>
              </w:rPr>
              <w:t>6</w:t>
            </w:r>
          </w:p>
        </w:tc>
        <w:tc>
          <w:tcPr>
            <w:tcW w:w="227" w:type="pct"/>
            <w:vAlign w:val="center"/>
          </w:tcPr>
          <w:p w:rsidR="00395211" w:rsidRPr="002B23FE" w:rsidRDefault="003C2C6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395211" w:rsidRPr="002B23FE" w:rsidRDefault="00395211" w:rsidP="00314304">
            <w:pPr>
              <w:tabs>
                <w:tab w:val="left" w:pos="8931"/>
              </w:tabs>
              <w:ind w:firstLine="0"/>
              <w:jc w:val="center"/>
              <w:rPr>
                <w:rFonts w:ascii="Times New Roman" w:eastAsia="Times New Roman" w:hAnsi="Times New Roman" w:cs="Times New Roman"/>
                <w:color w:val="000000" w:themeColor="text1"/>
                <w:sz w:val="18"/>
                <w:szCs w:val="18"/>
              </w:rPr>
            </w:pPr>
          </w:p>
        </w:tc>
        <w:tc>
          <w:tcPr>
            <w:tcW w:w="220" w:type="pct"/>
            <w:vAlign w:val="center"/>
          </w:tcPr>
          <w:p w:rsidR="00395211" w:rsidRPr="002B23FE" w:rsidRDefault="003C2C6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395211" w:rsidRPr="002B23FE" w:rsidRDefault="00395211" w:rsidP="00314304">
            <w:pPr>
              <w:tabs>
                <w:tab w:val="left" w:pos="8931"/>
              </w:tabs>
              <w:ind w:firstLine="0"/>
              <w:jc w:val="center"/>
              <w:rPr>
                <w:rFonts w:ascii="Times New Roman" w:eastAsia="Times New Roman" w:hAnsi="Times New Roman" w:cs="Times New Roman"/>
                <w:color w:val="000000" w:themeColor="text1"/>
                <w:sz w:val="18"/>
                <w:szCs w:val="18"/>
              </w:rPr>
            </w:pPr>
          </w:p>
        </w:tc>
        <w:tc>
          <w:tcPr>
            <w:tcW w:w="220" w:type="pct"/>
            <w:vAlign w:val="center"/>
          </w:tcPr>
          <w:p w:rsidR="00395211" w:rsidRPr="002B23FE" w:rsidRDefault="00395211" w:rsidP="00314304">
            <w:pPr>
              <w:tabs>
                <w:tab w:val="left" w:pos="8931"/>
              </w:tabs>
              <w:ind w:firstLine="0"/>
              <w:jc w:val="center"/>
              <w:rPr>
                <w:rFonts w:ascii="Times New Roman" w:eastAsia="Times New Roman" w:hAnsi="Times New Roman" w:cs="Times New Roman"/>
                <w:color w:val="000000" w:themeColor="text1"/>
                <w:sz w:val="18"/>
                <w:szCs w:val="18"/>
              </w:rPr>
            </w:pPr>
          </w:p>
        </w:tc>
        <w:tc>
          <w:tcPr>
            <w:tcW w:w="220" w:type="pct"/>
            <w:vAlign w:val="center"/>
          </w:tcPr>
          <w:p w:rsidR="00395211" w:rsidRPr="002B23FE" w:rsidRDefault="003C2C6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395211" w:rsidRPr="002B23FE" w:rsidRDefault="003C2C6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395211" w:rsidRPr="002B23FE" w:rsidRDefault="003C2C6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395211" w:rsidRPr="002B23FE" w:rsidRDefault="00395211" w:rsidP="00314304">
            <w:pPr>
              <w:tabs>
                <w:tab w:val="left" w:pos="8931"/>
              </w:tabs>
              <w:ind w:firstLine="0"/>
              <w:jc w:val="center"/>
              <w:rPr>
                <w:rFonts w:ascii="Times New Roman" w:eastAsia="Times New Roman" w:hAnsi="Times New Roman" w:cs="Times New Roman"/>
                <w:color w:val="000000" w:themeColor="text1"/>
                <w:sz w:val="18"/>
                <w:szCs w:val="18"/>
              </w:rPr>
            </w:pPr>
          </w:p>
        </w:tc>
        <w:tc>
          <w:tcPr>
            <w:tcW w:w="220" w:type="pct"/>
            <w:vAlign w:val="center"/>
          </w:tcPr>
          <w:p w:rsidR="00395211" w:rsidRPr="002B23FE" w:rsidRDefault="00395211" w:rsidP="00314304">
            <w:pPr>
              <w:tabs>
                <w:tab w:val="left" w:pos="8931"/>
              </w:tabs>
              <w:ind w:firstLine="0"/>
              <w:jc w:val="center"/>
              <w:rPr>
                <w:rFonts w:ascii="Times New Roman" w:eastAsia="Times New Roman" w:hAnsi="Times New Roman" w:cs="Times New Roman"/>
                <w:color w:val="000000" w:themeColor="text1"/>
                <w:sz w:val="18"/>
                <w:szCs w:val="18"/>
              </w:rPr>
            </w:pPr>
          </w:p>
        </w:tc>
        <w:tc>
          <w:tcPr>
            <w:tcW w:w="220" w:type="pct"/>
            <w:vAlign w:val="center"/>
          </w:tcPr>
          <w:p w:rsidR="00395211" w:rsidRPr="002B23FE" w:rsidRDefault="003C2C6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395211" w:rsidRPr="002B23FE" w:rsidRDefault="003C2C6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395211" w:rsidRPr="002B23FE" w:rsidRDefault="003C2C6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395211" w:rsidRPr="002B23FE" w:rsidRDefault="00395211" w:rsidP="00314304">
            <w:pPr>
              <w:tabs>
                <w:tab w:val="left" w:pos="8931"/>
              </w:tabs>
              <w:ind w:firstLine="0"/>
              <w:jc w:val="center"/>
              <w:rPr>
                <w:rFonts w:ascii="Times New Roman" w:eastAsia="Times New Roman" w:hAnsi="Times New Roman" w:cs="Times New Roman"/>
                <w:color w:val="000000" w:themeColor="text1"/>
                <w:sz w:val="18"/>
                <w:szCs w:val="18"/>
              </w:rPr>
            </w:pPr>
          </w:p>
        </w:tc>
        <w:tc>
          <w:tcPr>
            <w:tcW w:w="220" w:type="pct"/>
            <w:vAlign w:val="center"/>
          </w:tcPr>
          <w:p w:rsidR="00395211" w:rsidRPr="002B23FE" w:rsidRDefault="003C2C6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r>
      <w:tr w:rsidR="00BD20FB" w:rsidRPr="002B23FE" w:rsidTr="00BD20FB">
        <w:trPr>
          <w:trHeight w:val="418"/>
          <w:jc w:val="center"/>
        </w:trPr>
        <w:tc>
          <w:tcPr>
            <w:tcW w:w="220" w:type="pct"/>
          </w:tcPr>
          <w:p w:rsidR="00BD20FB" w:rsidRPr="002B23FE" w:rsidRDefault="00BD20FB" w:rsidP="00314304">
            <w:pPr>
              <w:tabs>
                <w:tab w:val="left" w:pos="0"/>
              </w:tabs>
              <w:ind w:right="-108" w:firstLine="0"/>
              <w:jc w:val="center"/>
              <w:rPr>
                <w:rFonts w:ascii="Times New Roman" w:hAnsi="Times New Roman" w:cs="Times New Roman"/>
                <w:iCs/>
                <w:color w:val="000000" w:themeColor="text1"/>
                <w:sz w:val="18"/>
                <w:szCs w:val="18"/>
              </w:rPr>
            </w:pPr>
            <w:r w:rsidRPr="002B23FE">
              <w:rPr>
                <w:rFonts w:ascii="Times New Roman" w:hAnsi="Times New Roman" w:cs="Times New Roman"/>
                <w:iCs/>
                <w:color w:val="000000" w:themeColor="text1"/>
                <w:sz w:val="18"/>
                <w:szCs w:val="18"/>
              </w:rPr>
              <w:t>2</w:t>
            </w:r>
          </w:p>
        </w:tc>
        <w:tc>
          <w:tcPr>
            <w:tcW w:w="1002" w:type="pct"/>
          </w:tcPr>
          <w:p w:rsidR="00BD20FB" w:rsidRPr="002B23FE" w:rsidRDefault="00BD20FB" w:rsidP="00314304">
            <w:pPr>
              <w:ind w:firstLine="0"/>
              <w:rPr>
                <w:rFonts w:ascii="Times New Roman" w:hAnsi="Times New Roman" w:cs="Times New Roman"/>
                <w:iCs/>
                <w:color w:val="000000" w:themeColor="text1"/>
                <w:sz w:val="18"/>
                <w:szCs w:val="18"/>
              </w:rPr>
            </w:pPr>
            <w:r w:rsidRPr="002B23FE">
              <w:rPr>
                <w:rFonts w:ascii="Times New Roman" w:hAnsi="Times New Roman" w:cs="Times New Roman"/>
                <w:b/>
                <w:bCs/>
                <w:color w:val="000000" w:themeColor="text1"/>
                <w:sz w:val="18"/>
                <w:szCs w:val="18"/>
              </w:rPr>
              <w:t xml:space="preserve">Khối Kiến thức giáo dục chuyên nghiệp </w:t>
            </w:r>
          </w:p>
        </w:tc>
        <w:tc>
          <w:tcPr>
            <w:tcW w:w="206" w:type="pct"/>
            <w:vAlign w:val="center"/>
          </w:tcPr>
          <w:p w:rsidR="00BD20FB" w:rsidRPr="002B23FE" w:rsidRDefault="00BD20FB" w:rsidP="00314304">
            <w:pPr>
              <w:tabs>
                <w:tab w:val="left" w:pos="8931"/>
              </w:tabs>
              <w:ind w:right="-34" w:firstLine="0"/>
              <w:jc w:val="center"/>
              <w:rPr>
                <w:rFonts w:ascii="Times New Roman" w:eastAsia="Times New Roman" w:hAnsi="Times New Roman" w:cs="Times New Roman"/>
                <w:b/>
                <w:color w:val="000000" w:themeColor="text1"/>
                <w:sz w:val="18"/>
                <w:szCs w:val="18"/>
              </w:rPr>
            </w:pPr>
            <w:r w:rsidRPr="002B23FE">
              <w:rPr>
                <w:rFonts w:ascii="Times New Roman" w:eastAsia="Times New Roman" w:hAnsi="Times New Roman" w:cs="Times New Roman"/>
                <w:b/>
                <w:color w:val="000000" w:themeColor="text1"/>
                <w:sz w:val="18"/>
                <w:szCs w:val="18"/>
              </w:rPr>
              <w:t>83</w:t>
            </w:r>
          </w:p>
        </w:tc>
        <w:tc>
          <w:tcPr>
            <w:tcW w:w="265" w:type="pct"/>
            <w:vAlign w:val="center"/>
          </w:tcPr>
          <w:p w:rsidR="00BD20FB" w:rsidRPr="002B23FE" w:rsidRDefault="00BD20FB" w:rsidP="00314304">
            <w:pPr>
              <w:ind w:firstLine="0"/>
              <w:jc w:val="center"/>
              <w:rPr>
                <w:rFonts w:ascii="Times New Roman" w:hAnsi="Times New Roman" w:cs="Times New Roman"/>
                <w:b/>
                <w:bCs/>
                <w:color w:val="000000" w:themeColor="text1"/>
                <w:sz w:val="18"/>
                <w:szCs w:val="18"/>
              </w:rPr>
            </w:pPr>
            <w:r w:rsidRPr="002B23FE">
              <w:rPr>
                <w:rFonts w:ascii="Times New Roman" w:hAnsi="Times New Roman" w:cs="Times New Roman"/>
                <w:b/>
                <w:bCs/>
                <w:color w:val="000000" w:themeColor="text1"/>
                <w:sz w:val="18"/>
                <w:szCs w:val="18"/>
              </w:rPr>
              <w:t>66,4</w:t>
            </w:r>
          </w:p>
        </w:tc>
        <w:tc>
          <w:tcPr>
            <w:tcW w:w="227" w:type="pct"/>
            <w:vAlign w:val="center"/>
          </w:tcPr>
          <w:p w:rsidR="00BD20FB" w:rsidRPr="002B23FE" w:rsidRDefault="00BD20F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BD20FB" w:rsidRPr="002B23FE" w:rsidRDefault="00BD20F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BD20FB" w:rsidRPr="002B23FE" w:rsidRDefault="00BD20F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BD20FB" w:rsidRPr="002B23FE" w:rsidRDefault="00BD20F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BD20FB" w:rsidRPr="002B23FE" w:rsidRDefault="00BD20F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BD20FB" w:rsidRPr="002B23FE" w:rsidRDefault="00BD20FB" w:rsidP="00314304">
            <w:pPr>
              <w:tabs>
                <w:tab w:val="left" w:pos="8931"/>
              </w:tabs>
              <w:ind w:firstLine="0"/>
              <w:jc w:val="center"/>
              <w:rPr>
                <w:rFonts w:ascii="Times New Roman" w:eastAsia="Times New Roman" w:hAnsi="Times New Roman" w:cs="Times New Roman"/>
                <w:color w:val="000000" w:themeColor="text1"/>
                <w:sz w:val="18"/>
                <w:szCs w:val="18"/>
              </w:rPr>
            </w:pPr>
          </w:p>
        </w:tc>
        <w:tc>
          <w:tcPr>
            <w:tcW w:w="220" w:type="pct"/>
            <w:vAlign w:val="center"/>
          </w:tcPr>
          <w:p w:rsidR="00BD20FB" w:rsidRPr="002B23FE" w:rsidRDefault="00BD20F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BD20FB" w:rsidRPr="002B23FE" w:rsidRDefault="00BD20F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BD20FB" w:rsidRPr="002B23FE" w:rsidRDefault="00BD20F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BD20FB" w:rsidRPr="002B23FE" w:rsidRDefault="00BD20F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BD20FB" w:rsidRPr="002B23FE" w:rsidRDefault="00BD20F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BD20FB" w:rsidRPr="002B23FE" w:rsidRDefault="00BD20F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BD20FB" w:rsidRPr="002B23FE" w:rsidRDefault="00BD20F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BD20FB" w:rsidRPr="002B23FE" w:rsidRDefault="00BD20F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BD20FB" w:rsidRPr="002B23FE" w:rsidRDefault="00BD20F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r>
      <w:tr w:rsidR="006B0FF0" w:rsidRPr="002B23FE" w:rsidTr="00BD20FB">
        <w:trPr>
          <w:trHeight w:val="364"/>
          <w:jc w:val="center"/>
        </w:trPr>
        <w:tc>
          <w:tcPr>
            <w:tcW w:w="220" w:type="pct"/>
            <w:vAlign w:val="center"/>
          </w:tcPr>
          <w:p w:rsidR="0094220A" w:rsidRPr="002B23FE" w:rsidRDefault="0094220A" w:rsidP="00314304">
            <w:pPr>
              <w:ind w:firstLine="0"/>
              <w:rPr>
                <w:rFonts w:ascii="Times New Roman" w:hAnsi="Times New Roman" w:cs="Times New Roman"/>
                <w:i/>
                <w:iCs/>
                <w:color w:val="000000" w:themeColor="text1"/>
                <w:sz w:val="18"/>
                <w:szCs w:val="18"/>
              </w:rPr>
            </w:pPr>
            <w:r w:rsidRPr="002B23FE">
              <w:rPr>
                <w:rFonts w:ascii="Times New Roman" w:hAnsi="Times New Roman" w:cs="Times New Roman"/>
                <w:i/>
                <w:iCs/>
                <w:color w:val="000000" w:themeColor="text1"/>
                <w:sz w:val="18"/>
                <w:szCs w:val="18"/>
              </w:rPr>
              <w:t>2.1</w:t>
            </w:r>
          </w:p>
        </w:tc>
        <w:tc>
          <w:tcPr>
            <w:tcW w:w="1002" w:type="pct"/>
            <w:vAlign w:val="center"/>
          </w:tcPr>
          <w:p w:rsidR="0094220A" w:rsidRPr="002B23FE" w:rsidRDefault="0094220A" w:rsidP="00314304">
            <w:pPr>
              <w:ind w:firstLine="0"/>
              <w:rPr>
                <w:rFonts w:ascii="Times New Roman" w:hAnsi="Times New Roman" w:cs="Times New Roman"/>
                <w:i/>
                <w:iCs/>
                <w:color w:val="000000" w:themeColor="text1"/>
                <w:sz w:val="18"/>
                <w:szCs w:val="18"/>
              </w:rPr>
            </w:pPr>
            <w:r w:rsidRPr="002B23FE">
              <w:rPr>
                <w:rFonts w:ascii="Times New Roman" w:hAnsi="Times New Roman" w:cs="Times New Roman"/>
                <w:i/>
                <w:iCs/>
                <w:color w:val="000000" w:themeColor="text1"/>
                <w:sz w:val="18"/>
                <w:szCs w:val="18"/>
              </w:rPr>
              <w:t xml:space="preserve">Kiến thức cơ sở ngành </w:t>
            </w:r>
          </w:p>
        </w:tc>
        <w:tc>
          <w:tcPr>
            <w:tcW w:w="206" w:type="pct"/>
            <w:vAlign w:val="center"/>
          </w:tcPr>
          <w:p w:rsidR="0094220A" w:rsidRPr="002B23FE" w:rsidRDefault="0094220A" w:rsidP="00314304">
            <w:pPr>
              <w:ind w:firstLine="0"/>
              <w:jc w:val="center"/>
              <w:rPr>
                <w:rFonts w:ascii="Times New Roman" w:hAnsi="Times New Roman" w:cs="Times New Roman"/>
                <w:color w:val="000000" w:themeColor="text1"/>
                <w:sz w:val="18"/>
                <w:szCs w:val="18"/>
              </w:rPr>
            </w:pPr>
            <w:r w:rsidRPr="002B23FE">
              <w:rPr>
                <w:rFonts w:ascii="Times New Roman" w:hAnsi="Times New Roman" w:cs="Times New Roman"/>
                <w:color w:val="000000" w:themeColor="text1"/>
                <w:sz w:val="18"/>
                <w:szCs w:val="18"/>
              </w:rPr>
              <w:t>30</w:t>
            </w:r>
          </w:p>
        </w:tc>
        <w:tc>
          <w:tcPr>
            <w:tcW w:w="265" w:type="pct"/>
            <w:vAlign w:val="center"/>
          </w:tcPr>
          <w:p w:rsidR="0094220A" w:rsidRPr="002B23FE" w:rsidRDefault="0094220A" w:rsidP="00314304">
            <w:pPr>
              <w:ind w:firstLine="0"/>
              <w:jc w:val="center"/>
              <w:rPr>
                <w:rFonts w:ascii="Times New Roman" w:hAnsi="Times New Roman" w:cs="Times New Roman"/>
                <w:bCs/>
                <w:i/>
                <w:color w:val="000000" w:themeColor="text1"/>
                <w:sz w:val="18"/>
                <w:szCs w:val="18"/>
              </w:rPr>
            </w:pPr>
            <w:r w:rsidRPr="002B23FE">
              <w:rPr>
                <w:rFonts w:ascii="Times New Roman" w:hAnsi="Times New Roman" w:cs="Times New Roman"/>
                <w:bCs/>
                <w:i/>
                <w:color w:val="000000" w:themeColor="text1"/>
                <w:sz w:val="18"/>
                <w:szCs w:val="18"/>
              </w:rPr>
              <w:t>24</w:t>
            </w:r>
          </w:p>
        </w:tc>
        <w:tc>
          <w:tcPr>
            <w:tcW w:w="227" w:type="pct"/>
            <w:vAlign w:val="center"/>
          </w:tcPr>
          <w:p w:rsidR="0094220A" w:rsidRPr="002B23FE" w:rsidRDefault="003C2C6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94220A" w:rsidRPr="002B23FE" w:rsidRDefault="003C2C6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94220A" w:rsidRPr="002B23FE" w:rsidRDefault="003C2C6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94220A" w:rsidRPr="002B23FE" w:rsidRDefault="003C2C6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94220A" w:rsidRPr="002B23FE" w:rsidRDefault="003C2C6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94220A" w:rsidRPr="002B23FE" w:rsidRDefault="0094220A" w:rsidP="00314304">
            <w:pPr>
              <w:tabs>
                <w:tab w:val="left" w:pos="8931"/>
              </w:tabs>
              <w:ind w:firstLine="0"/>
              <w:jc w:val="center"/>
              <w:rPr>
                <w:rFonts w:ascii="Times New Roman" w:eastAsia="Times New Roman" w:hAnsi="Times New Roman" w:cs="Times New Roman"/>
                <w:color w:val="000000" w:themeColor="text1"/>
                <w:sz w:val="18"/>
                <w:szCs w:val="18"/>
              </w:rPr>
            </w:pPr>
          </w:p>
        </w:tc>
        <w:tc>
          <w:tcPr>
            <w:tcW w:w="220" w:type="pct"/>
            <w:vAlign w:val="center"/>
          </w:tcPr>
          <w:p w:rsidR="0094220A" w:rsidRPr="002B23FE" w:rsidRDefault="003C2C6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94220A" w:rsidRPr="002B23FE" w:rsidRDefault="003C2C6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94220A" w:rsidRPr="002B23FE" w:rsidRDefault="003C2C6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94220A" w:rsidRPr="002B23FE" w:rsidRDefault="003C2C6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94220A" w:rsidRPr="002B23FE" w:rsidRDefault="003C2C6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94220A" w:rsidRPr="002B23FE" w:rsidRDefault="003C2C6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94220A" w:rsidRPr="002B23FE" w:rsidRDefault="003C2C6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94220A" w:rsidRPr="002B23FE" w:rsidRDefault="003C2C6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94220A" w:rsidRPr="002B23FE" w:rsidRDefault="003C2C6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r>
      <w:tr w:rsidR="006B0FF0" w:rsidRPr="002B23FE" w:rsidTr="00BD20FB">
        <w:trPr>
          <w:trHeight w:val="364"/>
          <w:jc w:val="center"/>
        </w:trPr>
        <w:tc>
          <w:tcPr>
            <w:tcW w:w="220" w:type="pct"/>
            <w:vAlign w:val="center"/>
          </w:tcPr>
          <w:p w:rsidR="006C4284" w:rsidRPr="002B23FE" w:rsidRDefault="006C4284" w:rsidP="00314304">
            <w:pPr>
              <w:ind w:firstLine="0"/>
              <w:rPr>
                <w:rFonts w:ascii="Times New Roman" w:hAnsi="Times New Roman" w:cs="Times New Roman"/>
                <w:i/>
                <w:iCs/>
                <w:color w:val="000000" w:themeColor="text1"/>
                <w:sz w:val="18"/>
                <w:szCs w:val="18"/>
              </w:rPr>
            </w:pPr>
            <w:r w:rsidRPr="002B23FE">
              <w:rPr>
                <w:rFonts w:ascii="Times New Roman" w:hAnsi="Times New Roman" w:cs="Times New Roman"/>
                <w:i/>
                <w:iCs/>
                <w:color w:val="000000" w:themeColor="text1"/>
                <w:sz w:val="18"/>
                <w:szCs w:val="18"/>
              </w:rPr>
              <w:t>2.2</w:t>
            </w:r>
          </w:p>
        </w:tc>
        <w:tc>
          <w:tcPr>
            <w:tcW w:w="1002" w:type="pct"/>
            <w:vAlign w:val="center"/>
          </w:tcPr>
          <w:p w:rsidR="006C4284" w:rsidRPr="002B23FE" w:rsidRDefault="006C4284" w:rsidP="00314304">
            <w:pPr>
              <w:ind w:firstLine="0"/>
              <w:rPr>
                <w:rFonts w:ascii="Times New Roman" w:hAnsi="Times New Roman" w:cs="Times New Roman"/>
                <w:i/>
                <w:iCs/>
                <w:color w:val="000000" w:themeColor="text1"/>
                <w:sz w:val="18"/>
                <w:szCs w:val="18"/>
              </w:rPr>
            </w:pPr>
            <w:r w:rsidRPr="002B23FE">
              <w:rPr>
                <w:rFonts w:ascii="Times New Roman" w:hAnsi="Times New Roman" w:cs="Times New Roman"/>
                <w:i/>
                <w:iCs/>
                <w:color w:val="000000" w:themeColor="text1"/>
                <w:sz w:val="18"/>
                <w:szCs w:val="18"/>
              </w:rPr>
              <w:t xml:space="preserve">Kiến thức ngành </w:t>
            </w:r>
          </w:p>
        </w:tc>
        <w:tc>
          <w:tcPr>
            <w:tcW w:w="206" w:type="pct"/>
            <w:vAlign w:val="center"/>
          </w:tcPr>
          <w:p w:rsidR="006C4284" w:rsidRPr="002B23FE" w:rsidRDefault="006C4284" w:rsidP="00314304">
            <w:pPr>
              <w:ind w:firstLine="0"/>
              <w:jc w:val="center"/>
              <w:rPr>
                <w:rFonts w:ascii="Times New Roman" w:hAnsi="Times New Roman" w:cs="Times New Roman"/>
                <w:color w:val="000000" w:themeColor="text1"/>
                <w:sz w:val="18"/>
                <w:szCs w:val="18"/>
              </w:rPr>
            </w:pPr>
            <w:r w:rsidRPr="002B23FE">
              <w:rPr>
                <w:rFonts w:ascii="Times New Roman" w:hAnsi="Times New Roman" w:cs="Times New Roman"/>
                <w:color w:val="000000" w:themeColor="text1"/>
                <w:sz w:val="18"/>
                <w:szCs w:val="18"/>
              </w:rPr>
              <w:t>24</w:t>
            </w:r>
          </w:p>
        </w:tc>
        <w:tc>
          <w:tcPr>
            <w:tcW w:w="265" w:type="pct"/>
            <w:vAlign w:val="center"/>
          </w:tcPr>
          <w:p w:rsidR="006C4284" w:rsidRPr="002B23FE" w:rsidRDefault="006C4284" w:rsidP="00314304">
            <w:pPr>
              <w:ind w:firstLine="0"/>
              <w:jc w:val="center"/>
              <w:rPr>
                <w:rFonts w:ascii="Times New Roman" w:hAnsi="Times New Roman" w:cs="Times New Roman"/>
                <w:bCs/>
                <w:i/>
                <w:color w:val="000000" w:themeColor="text1"/>
                <w:sz w:val="18"/>
                <w:szCs w:val="18"/>
              </w:rPr>
            </w:pPr>
            <w:r w:rsidRPr="002B23FE">
              <w:rPr>
                <w:rFonts w:ascii="Times New Roman" w:hAnsi="Times New Roman" w:cs="Times New Roman"/>
                <w:bCs/>
                <w:i/>
                <w:color w:val="000000" w:themeColor="text1"/>
                <w:sz w:val="18"/>
                <w:szCs w:val="18"/>
              </w:rPr>
              <w:t>19.2</w:t>
            </w:r>
          </w:p>
        </w:tc>
        <w:tc>
          <w:tcPr>
            <w:tcW w:w="227" w:type="pct"/>
            <w:vAlign w:val="center"/>
          </w:tcPr>
          <w:p w:rsidR="006C4284" w:rsidRPr="002B23FE" w:rsidRDefault="006C4284"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6C4284" w:rsidRPr="002B23FE" w:rsidRDefault="006C4284"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6C4284" w:rsidRPr="002B23FE" w:rsidRDefault="006C4284"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6C4284" w:rsidRPr="002B23FE" w:rsidRDefault="006C4284"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6C4284" w:rsidRPr="002B23FE" w:rsidRDefault="006C4284"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6C4284" w:rsidRPr="002B23FE" w:rsidRDefault="006C4284" w:rsidP="00314304">
            <w:pPr>
              <w:tabs>
                <w:tab w:val="left" w:pos="8931"/>
              </w:tabs>
              <w:ind w:firstLine="0"/>
              <w:jc w:val="center"/>
              <w:rPr>
                <w:rFonts w:ascii="Times New Roman" w:eastAsia="Times New Roman" w:hAnsi="Times New Roman" w:cs="Times New Roman"/>
                <w:color w:val="000000" w:themeColor="text1"/>
                <w:sz w:val="18"/>
                <w:szCs w:val="18"/>
              </w:rPr>
            </w:pPr>
          </w:p>
        </w:tc>
        <w:tc>
          <w:tcPr>
            <w:tcW w:w="220" w:type="pct"/>
            <w:vAlign w:val="center"/>
          </w:tcPr>
          <w:p w:rsidR="006C4284" w:rsidRPr="002B23FE" w:rsidRDefault="006C4284"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6C4284" w:rsidRPr="002B23FE" w:rsidRDefault="006C4284"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6C4284" w:rsidRPr="002B23FE" w:rsidRDefault="006C4284"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6C4284" w:rsidRPr="002B23FE" w:rsidRDefault="006C4284"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6C4284" w:rsidRPr="002B23FE" w:rsidRDefault="006C4284"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6C4284" w:rsidRPr="002B23FE" w:rsidRDefault="006C4284"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6C4284" w:rsidRPr="002B23FE" w:rsidRDefault="006C4284"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6C4284" w:rsidRPr="002B23FE" w:rsidRDefault="006C4284"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6C4284" w:rsidRPr="002B23FE" w:rsidRDefault="006C4284"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r>
      <w:tr w:rsidR="006B0FF0" w:rsidRPr="002B23FE" w:rsidTr="00BD20FB">
        <w:trPr>
          <w:trHeight w:val="364"/>
          <w:jc w:val="center"/>
        </w:trPr>
        <w:tc>
          <w:tcPr>
            <w:tcW w:w="220" w:type="pct"/>
            <w:vAlign w:val="center"/>
          </w:tcPr>
          <w:p w:rsidR="006C4284" w:rsidRPr="002B23FE" w:rsidRDefault="006C4284" w:rsidP="00314304">
            <w:pPr>
              <w:ind w:firstLine="0"/>
              <w:rPr>
                <w:rFonts w:ascii="Times New Roman" w:hAnsi="Times New Roman" w:cs="Times New Roman"/>
                <w:i/>
                <w:iCs/>
                <w:color w:val="000000" w:themeColor="text1"/>
                <w:sz w:val="18"/>
                <w:szCs w:val="18"/>
              </w:rPr>
            </w:pPr>
            <w:r w:rsidRPr="002B23FE">
              <w:rPr>
                <w:rFonts w:ascii="Times New Roman" w:hAnsi="Times New Roman" w:cs="Times New Roman"/>
                <w:i/>
                <w:iCs/>
                <w:color w:val="000000" w:themeColor="text1"/>
                <w:sz w:val="18"/>
                <w:szCs w:val="18"/>
              </w:rPr>
              <w:t>2.3</w:t>
            </w:r>
          </w:p>
        </w:tc>
        <w:tc>
          <w:tcPr>
            <w:tcW w:w="1002" w:type="pct"/>
            <w:vAlign w:val="center"/>
          </w:tcPr>
          <w:p w:rsidR="006C4284" w:rsidRPr="002B23FE" w:rsidRDefault="006C4284" w:rsidP="00314304">
            <w:pPr>
              <w:ind w:firstLine="0"/>
              <w:rPr>
                <w:rFonts w:ascii="Times New Roman" w:hAnsi="Times New Roman" w:cs="Times New Roman"/>
                <w:i/>
                <w:iCs/>
                <w:color w:val="000000" w:themeColor="text1"/>
                <w:sz w:val="18"/>
                <w:szCs w:val="18"/>
              </w:rPr>
            </w:pPr>
            <w:r w:rsidRPr="002B23FE">
              <w:rPr>
                <w:rFonts w:ascii="Times New Roman" w:hAnsi="Times New Roman" w:cs="Times New Roman"/>
                <w:i/>
                <w:iCs/>
                <w:color w:val="000000" w:themeColor="text1"/>
                <w:sz w:val="18"/>
                <w:szCs w:val="18"/>
              </w:rPr>
              <w:t xml:space="preserve">Kiến thức chuyên ngành </w:t>
            </w:r>
          </w:p>
        </w:tc>
        <w:tc>
          <w:tcPr>
            <w:tcW w:w="206" w:type="pct"/>
            <w:vAlign w:val="center"/>
          </w:tcPr>
          <w:p w:rsidR="006C4284" w:rsidRPr="002B23FE" w:rsidRDefault="006C4284" w:rsidP="00314304">
            <w:pPr>
              <w:ind w:firstLine="0"/>
              <w:jc w:val="center"/>
              <w:rPr>
                <w:rFonts w:ascii="Times New Roman" w:hAnsi="Times New Roman" w:cs="Times New Roman"/>
                <w:color w:val="000000" w:themeColor="text1"/>
                <w:sz w:val="18"/>
                <w:szCs w:val="18"/>
              </w:rPr>
            </w:pPr>
            <w:r w:rsidRPr="002B23FE">
              <w:rPr>
                <w:rFonts w:ascii="Times New Roman" w:hAnsi="Times New Roman" w:cs="Times New Roman"/>
                <w:color w:val="000000" w:themeColor="text1"/>
                <w:sz w:val="18"/>
                <w:szCs w:val="18"/>
              </w:rPr>
              <w:t>27</w:t>
            </w:r>
          </w:p>
        </w:tc>
        <w:tc>
          <w:tcPr>
            <w:tcW w:w="265" w:type="pct"/>
            <w:vAlign w:val="center"/>
          </w:tcPr>
          <w:p w:rsidR="006C4284" w:rsidRPr="002B23FE" w:rsidRDefault="006C4284" w:rsidP="00314304">
            <w:pPr>
              <w:ind w:firstLine="0"/>
              <w:jc w:val="center"/>
              <w:rPr>
                <w:rFonts w:ascii="Times New Roman" w:hAnsi="Times New Roman" w:cs="Times New Roman"/>
                <w:bCs/>
                <w:i/>
                <w:color w:val="000000" w:themeColor="text1"/>
                <w:sz w:val="18"/>
                <w:szCs w:val="18"/>
              </w:rPr>
            </w:pPr>
            <w:r w:rsidRPr="002B23FE">
              <w:rPr>
                <w:rFonts w:ascii="Times New Roman" w:hAnsi="Times New Roman" w:cs="Times New Roman"/>
                <w:bCs/>
                <w:i/>
                <w:color w:val="000000" w:themeColor="text1"/>
                <w:sz w:val="18"/>
                <w:szCs w:val="18"/>
              </w:rPr>
              <w:t>21.6</w:t>
            </w:r>
          </w:p>
        </w:tc>
        <w:tc>
          <w:tcPr>
            <w:tcW w:w="227" w:type="pct"/>
            <w:vAlign w:val="center"/>
          </w:tcPr>
          <w:p w:rsidR="006C4284" w:rsidRPr="002B23FE" w:rsidRDefault="006C4284"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6C4284" w:rsidRPr="002B23FE" w:rsidRDefault="006C4284"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6C4284" w:rsidRPr="002B23FE" w:rsidRDefault="006C4284"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6C4284" w:rsidRPr="002B23FE" w:rsidRDefault="006C4284"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6C4284" w:rsidRPr="002B23FE" w:rsidRDefault="006C4284"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6C4284" w:rsidRPr="002B23FE" w:rsidRDefault="006C4284" w:rsidP="00314304">
            <w:pPr>
              <w:tabs>
                <w:tab w:val="left" w:pos="8931"/>
              </w:tabs>
              <w:ind w:firstLine="0"/>
              <w:jc w:val="center"/>
              <w:rPr>
                <w:rFonts w:ascii="Times New Roman" w:eastAsia="Times New Roman" w:hAnsi="Times New Roman" w:cs="Times New Roman"/>
                <w:color w:val="000000" w:themeColor="text1"/>
                <w:sz w:val="18"/>
                <w:szCs w:val="18"/>
              </w:rPr>
            </w:pPr>
          </w:p>
        </w:tc>
        <w:tc>
          <w:tcPr>
            <w:tcW w:w="220" w:type="pct"/>
            <w:vAlign w:val="center"/>
          </w:tcPr>
          <w:p w:rsidR="006C4284" w:rsidRPr="002B23FE" w:rsidRDefault="006C4284"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6C4284" w:rsidRPr="002B23FE" w:rsidRDefault="006C4284"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6C4284" w:rsidRPr="002B23FE" w:rsidRDefault="006C4284"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6C4284" w:rsidRPr="002B23FE" w:rsidRDefault="006C4284"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6C4284" w:rsidRPr="002B23FE" w:rsidRDefault="006C4284"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6C4284" w:rsidRPr="002B23FE" w:rsidRDefault="006C4284"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6C4284" w:rsidRPr="002B23FE" w:rsidRDefault="006C4284"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6C4284" w:rsidRPr="002B23FE" w:rsidRDefault="006C4284"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6C4284" w:rsidRPr="002B23FE" w:rsidRDefault="006C4284"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r>
      <w:tr w:rsidR="006B0FF0" w:rsidRPr="002B23FE" w:rsidTr="00BD20FB">
        <w:trPr>
          <w:trHeight w:val="504"/>
          <w:jc w:val="center"/>
        </w:trPr>
        <w:tc>
          <w:tcPr>
            <w:tcW w:w="220" w:type="pct"/>
            <w:vAlign w:val="center"/>
          </w:tcPr>
          <w:p w:rsidR="00BD54A5" w:rsidRPr="002B23FE" w:rsidRDefault="00BD54A5" w:rsidP="00314304">
            <w:pPr>
              <w:ind w:firstLine="0"/>
              <w:rPr>
                <w:rFonts w:ascii="Times New Roman" w:hAnsi="Times New Roman" w:cs="Times New Roman"/>
                <w:i/>
                <w:iCs/>
                <w:color w:val="000000" w:themeColor="text1"/>
                <w:sz w:val="18"/>
                <w:szCs w:val="18"/>
              </w:rPr>
            </w:pPr>
            <w:r w:rsidRPr="002B23FE">
              <w:rPr>
                <w:rFonts w:ascii="Times New Roman" w:hAnsi="Times New Roman" w:cs="Times New Roman"/>
                <w:i/>
                <w:iCs/>
                <w:color w:val="000000" w:themeColor="text1"/>
                <w:sz w:val="18"/>
                <w:szCs w:val="18"/>
              </w:rPr>
              <w:t>2.4</w:t>
            </w:r>
          </w:p>
        </w:tc>
        <w:tc>
          <w:tcPr>
            <w:tcW w:w="1002" w:type="pct"/>
            <w:vAlign w:val="center"/>
          </w:tcPr>
          <w:p w:rsidR="00BD54A5" w:rsidRPr="002B23FE" w:rsidRDefault="00BD54A5" w:rsidP="00314304">
            <w:pPr>
              <w:ind w:firstLine="0"/>
              <w:rPr>
                <w:rFonts w:ascii="Times New Roman" w:hAnsi="Times New Roman" w:cs="Times New Roman"/>
                <w:i/>
                <w:iCs/>
                <w:color w:val="000000" w:themeColor="text1"/>
                <w:sz w:val="18"/>
                <w:szCs w:val="18"/>
              </w:rPr>
            </w:pPr>
            <w:r w:rsidRPr="002B23FE">
              <w:rPr>
                <w:rFonts w:ascii="Times New Roman" w:hAnsi="Times New Roman" w:cs="Times New Roman"/>
                <w:i/>
                <w:iCs/>
                <w:color w:val="000000" w:themeColor="text1"/>
                <w:sz w:val="18"/>
                <w:szCs w:val="18"/>
              </w:rPr>
              <w:t>Thực tập nghề nghiệp/môn học</w:t>
            </w:r>
          </w:p>
        </w:tc>
        <w:tc>
          <w:tcPr>
            <w:tcW w:w="206" w:type="pct"/>
            <w:vAlign w:val="center"/>
          </w:tcPr>
          <w:p w:rsidR="00BD54A5" w:rsidRPr="002B23FE" w:rsidRDefault="00BD54A5" w:rsidP="00314304">
            <w:pPr>
              <w:tabs>
                <w:tab w:val="left" w:pos="8931"/>
              </w:tabs>
              <w:ind w:firstLine="0"/>
              <w:jc w:val="center"/>
              <w:rPr>
                <w:rFonts w:ascii="Times New Roman" w:eastAsia="Times New Roman" w:hAnsi="Times New Roman" w:cs="Times New Roman"/>
                <w:i/>
                <w:color w:val="000000" w:themeColor="text1"/>
                <w:sz w:val="18"/>
                <w:szCs w:val="18"/>
              </w:rPr>
            </w:pPr>
            <w:r w:rsidRPr="002B23FE">
              <w:rPr>
                <w:rFonts w:ascii="Times New Roman" w:eastAsia="Times New Roman" w:hAnsi="Times New Roman" w:cs="Times New Roman"/>
                <w:i/>
                <w:color w:val="000000" w:themeColor="text1"/>
                <w:sz w:val="18"/>
                <w:szCs w:val="18"/>
              </w:rPr>
              <w:t>2</w:t>
            </w:r>
          </w:p>
        </w:tc>
        <w:tc>
          <w:tcPr>
            <w:tcW w:w="265" w:type="pct"/>
            <w:vAlign w:val="center"/>
          </w:tcPr>
          <w:p w:rsidR="00BD54A5" w:rsidRPr="002B23FE" w:rsidRDefault="00BD54A5" w:rsidP="00314304">
            <w:pPr>
              <w:ind w:firstLine="0"/>
              <w:jc w:val="center"/>
              <w:rPr>
                <w:rFonts w:ascii="Times New Roman" w:hAnsi="Times New Roman" w:cs="Times New Roman"/>
                <w:bCs/>
                <w:i/>
                <w:color w:val="000000" w:themeColor="text1"/>
                <w:sz w:val="18"/>
                <w:szCs w:val="18"/>
              </w:rPr>
            </w:pPr>
            <w:r w:rsidRPr="002B23FE">
              <w:rPr>
                <w:rFonts w:ascii="Times New Roman" w:hAnsi="Times New Roman" w:cs="Times New Roman"/>
                <w:bCs/>
                <w:i/>
                <w:color w:val="000000" w:themeColor="text1"/>
                <w:sz w:val="18"/>
                <w:szCs w:val="18"/>
              </w:rPr>
              <w:t>1.6</w:t>
            </w:r>
          </w:p>
        </w:tc>
        <w:tc>
          <w:tcPr>
            <w:tcW w:w="227" w:type="pct"/>
            <w:vAlign w:val="center"/>
          </w:tcPr>
          <w:p w:rsidR="00BD54A5" w:rsidRPr="002B23FE" w:rsidRDefault="00BD54A5" w:rsidP="00314304">
            <w:pPr>
              <w:ind w:firstLine="0"/>
              <w:jc w:val="center"/>
              <w:rPr>
                <w:color w:val="000000" w:themeColor="text1"/>
                <w:sz w:val="22"/>
              </w:rPr>
            </w:pPr>
            <w:r w:rsidRPr="002B23FE">
              <w:rPr>
                <w:color w:val="000000" w:themeColor="text1"/>
                <w:sz w:val="22"/>
              </w:rPr>
              <w:t> </w:t>
            </w:r>
          </w:p>
        </w:tc>
        <w:tc>
          <w:tcPr>
            <w:tcW w:w="220" w:type="pct"/>
            <w:vAlign w:val="center"/>
          </w:tcPr>
          <w:p w:rsidR="00BD54A5" w:rsidRPr="002B23FE" w:rsidRDefault="00BD54A5" w:rsidP="00314304">
            <w:pPr>
              <w:ind w:firstLine="0"/>
              <w:jc w:val="center"/>
              <w:rPr>
                <w:color w:val="000000" w:themeColor="text1"/>
                <w:sz w:val="22"/>
              </w:rPr>
            </w:pPr>
            <w:r w:rsidRPr="002B23FE">
              <w:rPr>
                <w:color w:val="000000" w:themeColor="text1"/>
                <w:sz w:val="22"/>
              </w:rPr>
              <w:t> </w:t>
            </w:r>
          </w:p>
        </w:tc>
        <w:tc>
          <w:tcPr>
            <w:tcW w:w="220" w:type="pct"/>
            <w:vAlign w:val="center"/>
          </w:tcPr>
          <w:p w:rsidR="00BD54A5" w:rsidRPr="002B23FE" w:rsidRDefault="00BD54A5" w:rsidP="00314304">
            <w:pPr>
              <w:ind w:firstLine="0"/>
              <w:jc w:val="center"/>
              <w:rPr>
                <w:color w:val="000000" w:themeColor="text1"/>
                <w:sz w:val="22"/>
              </w:rPr>
            </w:pPr>
            <w:r w:rsidRPr="002B23FE">
              <w:rPr>
                <w:color w:val="000000" w:themeColor="text1"/>
                <w:sz w:val="22"/>
              </w:rPr>
              <w:t> </w:t>
            </w:r>
          </w:p>
        </w:tc>
        <w:tc>
          <w:tcPr>
            <w:tcW w:w="220" w:type="pct"/>
            <w:vAlign w:val="center"/>
          </w:tcPr>
          <w:p w:rsidR="00BD54A5" w:rsidRPr="002B23FE" w:rsidRDefault="00BD54A5"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BD54A5" w:rsidRPr="002B23FE" w:rsidRDefault="00BD54A5"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BD54A5" w:rsidRPr="002B23FE" w:rsidRDefault="00BD54A5"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 </w:t>
            </w:r>
          </w:p>
        </w:tc>
        <w:tc>
          <w:tcPr>
            <w:tcW w:w="220" w:type="pct"/>
            <w:vAlign w:val="center"/>
          </w:tcPr>
          <w:p w:rsidR="00BD54A5" w:rsidRPr="002B23FE" w:rsidRDefault="00BD54A5"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BD54A5" w:rsidRPr="002B23FE" w:rsidRDefault="00BD54A5"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BD54A5" w:rsidRPr="002B23FE" w:rsidRDefault="00BD54A5"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BD54A5" w:rsidRPr="002B23FE" w:rsidRDefault="00BD54A5"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BD54A5" w:rsidRPr="002B23FE" w:rsidRDefault="00BD54A5"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2</w:t>
            </w:r>
          </w:p>
        </w:tc>
        <w:tc>
          <w:tcPr>
            <w:tcW w:w="220" w:type="pct"/>
            <w:vAlign w:val="center"/>
          </w:tcPr>
          <w:p w:rsidR="00BD54A5" w:rsidRPr="002B23FE" w:rsidRDefault="00BD54A5"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BD54A5" w:rsidRPr="002B23FE" w:rsidRDefault="00BD54A5"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BD54A5" w:rsidRPr="002B23FE" w:rsidRDefault="00BD54A5"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BD54A5" w:rsidRPr="002B23FE" w:rsidRDefault="00BD54A5"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r>
      <w:tr w:rsidR="006B0FF0" w:rsidRPr="002B23FE" w:rsidTr="00BD20FB">
        <w:trPr>
          <w:trHeight w:val="378"/>
          <w:jc w:val="center"/>
        </w:trPr>
        <w:tc>
          <w:tcPr>
            <w:tcW w:w="220" w:type="pct"/>
            <w:vAlign w:val="center"/>
          </w:tcPr>
          <w:p w:rsidR="00BD54A5" w:rsidRPr="002B23FE" w:rsidRDefault="00BD54A5" w:rsidP="00314304">
            <w:pPr>
              <w:ind w:firstLine="0"/>
              <w:rPr>
                <w:rFonts w:ascii="Times New Roman" w:hAnsi="Times New Roman" w:cs="Times New Roman"/>
                <w:b/>
                <w:bCs/>
                <w:color w:val="000000" w:themeColor="text1"/>
                <w:sz w:val="18"/>
                <w:szCs w:val="18"/>
              </w:rPr>
            </w:pPr>
            <w:r w:rsidRPr="002B23FE">
              <w:rPr>
                <w:rFonts w:ascii="Times New Roman" w:hAnsi="Times New Roman" w:cs="Times New Roman"/>
                <w:b/>
                <w:bCs/>
                <w:color w:val="000000" w:themeColor="text1"/>
                <w:sz w:val="18"/>
                <w:szCs w:val="18"/>
                <w:lang w:val="pt-PT"/>
              </w:rPr>
              <w:t>3</w:t>
            </w:r>
          </w:p>
        </w:tc>
        <w:tc>
          <w:tcPr>
            <w:tcW w:w="1002" w:type="pct"/>
            <w:vAlign w:val="center"/>
          </w:tcPr>
          <w:p w:rsidR="00BD54A5" w:rsidRPr="002B23FE" w:rsidRDefault="00BD54A5" w:rsidP="00314304">
            <w:pPr>
              <w:ind w:firstLine="0"/>
              <w:rPr>
                <w:rFonts w:ascii="Times New Roman" w:hAnsi="Times New Roman" w:cs="Times New Roman"/>
                <w:b/>
                <w:color w:val="000000" w:themeColor="text1"/>
                <w:sz w:val="18"/>
                <w:szCs w:val="18"/>
              </w:rPr>
            </w:pPr>
            <w:r w:rsidRPr="002B23FE">
              <w:rPr>
                <w:rFonts w:ascii="Times New Roman" w:hAnsi="Times New Roman" w:cs="Times New Roman"/>
                <w:b/>
                <w:iCs/>
                <w:color w:val="000000" w:themeColor="text1"/>
                <w:sz w:val="18"/>
                <w:szCs w:val="18"/>
              </w:rPr>
              <w:t>Thực tập tốt nghiệp</w:t>
            </w:r>
          </w:p>
        </w:tc>
        <w:tc>
          <w:tcPr>
            <w:tcW w:w="206" w:type="pct"/>
            <w:vAlign w:val="center"/>
          </w:tcPr>
          <w:p w:rsidR="00BD54A5" w:rsidRPr="002B23FE" w:rsidRDefault="00BD54A5" w:rsidP="00314304">
            <w:pPr>
              <w:tabs>
                <w:tab w:val="left" w:pos="8931"/>
              </w:tabs>
              <w:ind w:firstLine="0"/>
              <w:jc w:val="center"/>
              <w:rPr>
                <w:rFonts w:ascii="Times New Roman" w:eastAsia="Times New Roman" w:hAnsi="Times New Roman" w:cs="Times New Roman"/>
                <w:b/>
                <w:color w:val="000000" w:themeColor="text1"/>
                <w:sz w:val="18"/>
                <w:szCs w:val="18"/>
              </w:rPr>
            </w:pPr>
            <w:r w:rsidRPr="002B23FE">
              <w:rPr>
                <w:rFonts w:ascii="Times New Roman" w:eastAsia="Times New Roman" w:hAnsi="Times New Roman" w:cs="Times New Roman"/>
                <w:b/>
                <w:color w:val="000000" w:themeColor="text1"/>
                <w:sz w:val="18"/>
                <w:szCs w:val="18"/>
              </w:rPr>
              <w:t>4</w:t>
            </w:r>
          </w:p>
        </w:tc>
        <w:tc>
          <w:tcPr>
            <w:tcW w:w="265" w:type="pct"/>
            <w:vAlign w:val="center"/>
          </w:tcPr>
          <w:p w:rsidR="00BD54A5" w:rsidRPr="002B23FE" w:rsidRDefault="00BD54A5" w:rsidP="00314304">
            <w:pPr>
              <w:ind w:firstLine="0"/>
              <w:jc w:val="center"/>
              <w:rPr>
                <w:rFonts w:ascii="Times New Roman" w:hAnsi="Times New Roman" w:cs="Times New Roman"/>
                <w:b/>
                <w:bCs/>
                <w:color w:val="000000" w:themeColor="text1"/>
                <w:sz w:val="18"/>
                <w:szCs w:val="18"/>
              </w:rPr>
            </w:pPr>
            <w:r w:rsidRPr="002B23FE">
              <w:rPr>
                <w:rFonts w:ascii="Times New Roman" w:hAnsi="Times New Roman" w:cs="Times New Roman"/>
                <w:b/>
                <w:bCs/>
                <w:color w:val="000000" w:themeColor="text1"/>
                <w:sz w:val="18"/>
                <w:szCs w:val="18"/>
              </w:rPr>
              <w:t>3,2</w:t>
            </w:r>
          </w:p>
        </w:tc>
        <w:tc>
          <w:tcPr>
            <w:tcW w:w="227" w:type="pct"/>
            <w:vAlign w:val="center"/>
          </w:tcPr>
          <w:p w:rsidR="00BD54A5" w:rsidRPr="002B23FE" w:rsidRDefault="00BD54A5" w:rsidP="00314304">
            <w:pPr>
              <w:ind w:firstLine="0"/>
              <w:jc w:val="center"/>
              <w:rPr>
                <w:color w:val="000000" w:themeColor="text1"/>
                <w:sz w:val="22"/>
              </w:rPr>
            </w:pPr>
            <w:r w:rsidRPr="002B23FE">
              <w:rPr>
                <w:color w:val="000000" w:themeColor="text1"/>
                <w:sz w:val="22"/>
              </w:rPr>
              <w:t> </w:t>
            </w:r>
          </w:p>
        </w:tc>
        <w:tc>
          <w:tcPr>
            <w:tcW w:w="220" w:type="pct"/>
            <w:vAlign w:val="center"/>
          </w:tcPr>
          <w:p w:rsidR="00BD54A5" w:rsidRPr="002B23FE" w:rsidRDefault="00BD54A5" w:rsidP="00314304">
            <w:pPr>
              <w:ind w:firstLine="0"/>
              <w:jc w:val="center"/>
              <w:rPr>
                <w:color w:val="000000" w:themeColor="text1"/>
                <w:sz w:val="22"/>
              </w:rPr>
            </w:pPr>
            <w:r w:rsidRPr="002B23FE">
              <w:rPr>
                <w:color w:val="000000" w:themeColor="text1"/>
                <w:sz w:val="22"/>
              </w:rPr>
              <w:t> </w:t>
            </w:r>
          </w:p>
        </w:tc>
        <w:tc>
          <w:tcPr>
            <w:tcW w:w="220" w:type="pct"/>
            <w:vAlign w:val="center"/>
          </w:tcPr>
          <w:p w:rsidR="00BD54A5" w:rsidRPr="002B23FE" w:rsidRDefault="00BD54A5" w:rsidP="00314304">
            <w:pPr>
              <w:ind w:firstLine="0"/>
              <w:jc w:val="center"/>
              <w:rPr>
                <w:color w:val="000000" w:themeColor="text1"/>
                <w:sz w:val="22"/>
              </w:rPr>
            </w:pPr>
            <w:r w:rsidRPr="002B23FE">
              <w:rPr>
                <w:color w:val="000000" w:themeColor="text1"/>
                <w:sz w:val="22"/>
              </w:rPr>
              <w:t> </w:t>
            </w:r>
          </w:p>
        </w:tc>
        <w:tc>
          <w:tcPr>
            <w:tcW w:w="220" w:type="pct"/>
            <w:vAlign w:val="center"/>
          </w:tcPr>
          <w:p w:rsidR="00BD54A5" w:rsidRPr="002B23FE" w:rsidRDefault="00BD54A5"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BD54A5" w:rsidRPr="002B23FE" w:rsidRDefault="00BD54A5"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BD54A5" w:rsidRPr="002B23FE" w:rsidRDefault="00BD54A5"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 </w:t>
            </w:r>
          </w:p>
        </w:tc>
        <w:tc>
          <w:tcPr>
            <w:tcW w:w="220" w:type="pct"/>
            <w:vAlign w:val="center"/>
          </w:tcPr>
          <w:p w:rsidR="00BD54A5" w:rsidRPr="002B23FE" w:rsidRDefault="00BD54A5"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BD54A5" w:rsidRPr="002B23FE" w:rsidRDefault="00BD54A5"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BD54A5" w:rsidRPr="002B23FE" w:rsidRDefault="00BD54A5"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BD54A5" w:rsidRPr="002B23FE" w:rsidRDefault="00BD54A5"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BD54A5" w:rsidRPr="002B23FE" w:rsidRDefault="00BD54A5"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2</w:t>
            </w:r>
          </w:p>
        </w:tc>
        <w:tc>
          <w:tcPr>
            <w:tcW w:w="220" w:type="pct"/>
            <w:vAlign w:val="center"/>
          </w:tcPr>
          <w:p w:rsidR="00BD54A5" w:rsidRPr="002B23FE" w:rsidRDefault="00BD54A5"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BD54A5" w:rsidRPr="002B23FE" w:rsidRDefault="00BD54A5"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BD54A5" w:rsidRPr="002B23FE" w:rsidRDefault="00BD54A5"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BD54A5" w:rsidRPr="002B23FE" w:rsidRDefault="00BD54A5"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r>
      <w:tr w:rsidR="006B0FF0" w:rsidRPr="002B23FE" w:rsidTr="00BD20FB">
        <w:trPr>
          <w:trHeight w:val="378"/>
          <w:jc w:val="center"/>
        </w:trPr>
        <w:tc>
          <w:tcPr>
            <w:tcW w:w="220" w:type="pct"/>
            <w:vAlign w:val="center"/>
          </w:tcPr>
          <w:p w:rsidR="0039230B" w:rsidRPr="002B23FE" w:rsidRDefault="0039230B" w:rsidP="00314304">
            <w:pPr>
              <w:ind w:firstLine="0"/>
              <w:rPr>
                <w:rFonts w:ascii="Times New Roman" w:hAnsi="Times New Roman" w:cs="Times New Roman"/>
                <w:b/>
                <w:bCs/>
                <w:color w:val="000000" w:themeColor="text1"/>
                <w:sz w:val="18"/>
                <w:szCs w:val="18"/>
                <w:lang w:val="pt-PT"/>
              </w:rPr>
            </w:pPr>
            <w:r w:rsidRPr="002B23FE">
              <w:rPr>
                <w:rFonts w:ascii="Times New Roman" w:hAnsi="Times New Roman" w:cs="Times New Roman"/>
                <w:b/>
                <w:bCs/>
                <w:color w:val="000000" w:themeColor="text1"/>
                <w:sz w:val="18"/>
                <w:szCs w:val="18"/>
                <w:lang w:val="pt-PT"/>
              </w:rPr>
              <w:t>4</w:t>
            </w:r>
          </w:p>
        </w:tc>
        <w:tc>
          <w:tcPr>
            <w:tcW w:w="1002" w:type="pct"/>
            <w:vAlign w:val="center"/>
          </w:tcPr>
          <w:p w:rsidR="0039230B" w:rsidRPr="002B23FE" w:rsidRDefault="0039230B" w:rsidP="00314304">
            <w:pPr>
              <w:ind w:firstLine="0"/>
              <w:rPr>
                <w:rFonts w:ascii="Times New Roman" w:hAnsi="Times New Roman" w:cs="Times New Roman"/>
                <w:b/>
                <w:iCs/>
                <w:color w:val="000000" w:themeColor="text1"/>
                <w:sz w:val="18"/>
                <w:szCs w:val="18"/>
              </w:rPr>
            </w:pPr>
            <w:r w:rsidRPr="002B23FE">
              <w:rPr>
                <w:rFonts w:ascii="Times New Roman" w:hAnsi="Times New Roman" w:cs="Times New Roman"/>
                <w:b/>
                <w:iCs/>
                <w:color w:val="000000" w:themeColor="text1"/>
                <w:sz w:val="18"/>
                <w:szCs w:val="18"/>
              </w:rPr>
              <w:t>KLTN/Tự chọn thay thế khóa luận</w:t>
            </w:r>
          </w:p>
        </w:tc>
        <w:tc>
          <w:tcPr>
            <w:tcW w:w="206" w:type="pct"/>
            <w:vAlign w:val="center"/>
          </w:tcPr>
          <w:p w:rsidR="0039230B" w:rsidRPr="002B23FE" w:rsidRDefault="0039230B" w:rsidP="00314304">
            <w:pPr>
              <w:tabs>
                <w:tab w:val="left" w:pos="8931"/>
              </w:tabs>
              <w:ind w:firstLine="0"/>
              <w:jc w:val="center"/>
              <w:rPr>
                <w:rFonts w:ascii="Times New Roman" w:eastAsia="Times New Roman" w:hAnsi="Times New Roman" w:cs="Times New Roman"/>
                <w:b/>
                <w:color w:val="000000" w:themeColor="text1"/>
                <w:sz w:val="18"/>
                <w:szCs w:val="18"/>
              </w:rPr>
            </w:pPr>
            <w:r w:rsidRPr="002B23FE">
              <w:rPr>
                <w:rFonts w:ascii="Times New Roman" w:eastAsia="Times New Roman" w:hAnsi="Times New Roman" w:cs="Times New Roman"/>
                <w:b/>
                <w:color w:val="000000" w:themeColor="text1"/>
                <w:sz w:val="18"/>
                <w:szCs w:val="18"/>
              </w:rPr>
              <w:t>6</w:t>
            </w:r>
          </w:p>
        </w:tc>
        <w:tc>
          <w:tcPr>
            <w:tcW w:w="265" w:type="pct"/>
            <w:vAlign w:val="center"/>
          </w:tcPr>
          <w:p w:rsidR="0039230B" w:rsidRPr="002B23FE" w:rsidRDefault="0039230B" w:rsidP="00314304">
            <w:pPr>
              <w:ind w:firstLine="0"/>
              <w:jc w:val="center"/>
              <w:rPr>
                <w:rFonts w:ascii="Times New Roman" w:hAnsi="Times New Roman" w:cs="Times New Roman"/>
                <w:b/>
                <w:bCs/>
                <w:color w:val="000000" w:themeColor="text1"/>
                <w:sz w:val="18"/>
                <w:szCs w:val="18"/>
              </w:rPr>
            </w:pPr>
            <w:r w:rsidRPr="002B23FE">
              <w:rPr>
                <w:rFonts w:ascii="Times New Roman" w:hAnsi="Times New Roman" w:cs="Times New Roman"/>
                <w:b/>
                <w:bCs/>
                <w:color w:val="000000" w:themeColor="text1"/>
                <w:sz w:val="18"/>
                <w:szCs w:val="18"/>
              </w:rPr>
              <w:t>4,8</w:t>
            </w:r>
          </w:p>
        </w:tc>
        <w:tc>
          <w:tcPr>
            <w:tcW w:w="227" w:type="pct"/>
            <w:vAlign w:val="center"/>
          </w:tcPr>
          <w:p w:rsidR="0039230B" w:rsidRPr="002B23FE" w:rsidRDefault="0039230B" w:rsidP="00314304">
            <w:pPr>
              <w:tabs>
                <w:tab w:val="left" w:pos="8931"/>
              </w:tabs>
              <w:ind w:firstLine="0"/>
              <w:jc w:val="center"/>
              <w:rPr>
                <w:rFonts w:ascii="Times New Roman" w:eastAsia="Times New Roman" w:hAnsi="Times New Roman" w:cs="Times New Roman"/>
                <w:b/>
                <w:color w:val="000000" w:themeColor="text1"/>
                <w:sz w:val="18"/>
                <w:szCs w:val="18"/>
              </w:rPr>
            </w:pPr>
          </w:p>
        </w:tc>
        <w:tc>
          <w:tcPr>
            <w:tcW w:w="220" w:type="pct"/>
            <w:vAlign w:val="center"/>
          </w:tcPr>
          <w:p w:rsidR="0039230B" w:rsidRPr="002B23FE" w:rsidRDefault="0039230B" w:rsidP="00314304">
            <w:pPr>
              <w:tabs>
                <w:tab w:val="left" w:pos="8931"/>
              </w:tabs>
              <w:ind w:firstLine="0"/>
              <w:jc w:val="center"/>
              <w:rPr>
                <w:rFonts w:ascii="Times New Roman" w:eastAsia="Times New Roman" w:hAnsi="Times New Roman" w:cs="Times New Roman"/>
                <w:b/>
                <w:color w:val="000000" w:themeColor="text1"/>
                <w:sz w:val="18"/>
                <w:szCs w:val="18"/>
              </w:rPr>
            </w:pPr>
          </w:p>
        </w:tc>
        <w:tc>
          <w:tcPr>
            <w:tcW w:w="220" w:type="pct"/>
            <w:vAlign w:val="center"/>
          </w:tcPr>
          <w:p w:rsidR="0039230B" w:rsidRPr="002B23FE" w:rsidRDefault="0039230B" w:rsidP="00314304">
            <w:pPr>
              <w:tabs>
                <w:tab w:val="left" w:pos="8931"/>
              </w:tabs>
              <w:ind w:firstLine="0"/>
              <w:jc w:val="center"/>
              <w:rPr>
                <w:rFonts w:ascii="Times New Roman" w:eastAsia="Times New Roman" w:hAnsi="Times New Roman" w:cs="Times New Roman"/>
                <w:b/>
                <w:color w:val="000000" w:themeColor="text1"/>
                <w:sz w:val="18"/>
                <w:szCs w:val="18"/>
              </w:rPr>
            </w:pPr>
          </w:p>
        </w:tc>
        <w:tc>
          <w:tcPr>
            <w:tcW w:w="220" w:type="pct"/>
            <w:vAlign w:val="center"/>
          </w:tcPr>
          <w:p w:rsidR="0039230B" w:rsidRPr="002B23FE" w:rsidRDefault="0039230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39230B" w:rsidRPr="002B23FE" w:rsidRDefault="0039230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39230B" w:rsidRPr="002B23FE" w:rsidRDefault="0039230B" w:rsidP="00314304">
            <w:pPr>
              <w:tabs>
                <w:tab w:val="left" w:pos="8931"/>
              </w:tabs>
              <w:ind w:firstLine="0"/>
              <w:jc w:val="center"/>
              <w:rPr>
                <w:rFonts w:ascii="Times New Roman" w:eastAsia="Times New Roman" w:hAnsi="Times New Roman" w:cs="Times New Roman"/>
                <w:b/>
                <w:color w:val="000000" w:themeColor="text1"/>
                <w:sz w:val="18"/>
                <w:szCs w:val="18"/>
              </w:rPr>
            </w:pPr>
          </w:p>
        </w:tc>
        <w:tc>
          <w:tcPr>
            <w:tcW w:w="220" w:type="pct"/>
            <w:vAlign w:val="center"/>
          </w:tcPr>
          <w:p w:rsidR="0039230B" w:rsidRPr="002B23FE" w:rsidRDefault="0039230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39230B" w:rsidRPr="002B23FE" w:rsidRDefault="0039230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39230B" w:rsidRPr="002B23FE" w:rsidRDefault="0039230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39230B" w:rsidRPr="002B23FE" w:rsidRDefault="0039230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39230B" w:rsidRPr="002B23FE" w:rsidRDefault="0039230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39230B" w:rsidRPr="002B23FE" w:rsidRDefault="0039230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39230B" w:rsidRPr="002B23FE" w:rsidRDefault="0039230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39230B" w:rsidRPr="002B23FE" w:rsidRDefault="0039230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c>
          <w:tcPr>
            <w:tcW w:w="220" w:type="pct"/>
            <w:vAlign w:val="center"/>
          </w:tcPr>
          <w:p w:rsidR="0039230B" w:rsidRPr="002B23FE" w:rsidRDefault="0039230B" w:rsidP="00314304">
            <w:pPr>
              <w:tabs>
                <w:tab w:val="left" w:pos="8931"/>
              </w:tabs>
              <w:ind w:firstLine="0"/>
              <w:jc w:val="center"/>
              <w:rPr>
                <w:rFonts w:ascii="Times New Roman" w:eastAsia="Times New Roman" w:hAnsi="Times New Roman" w:cs="Times New Roman"/>
                <w:color w:val="000000" w:themeColor="text1"/>
                <w:sz w:val="18"/>
                <w:szCs w:val="18"/>
              </w:rPr>
            </w:pPr>
            <w:r w:rsidRPr="002B23FE">
              <w:rPr>
                <w:rFonts w:ascii="Times New Roman" w:eastAsia="Times New Roman" w:hAnsi="Times New Roman" w:cs="Times New Roman"/>
                <w:color w:val="000000" w:themeColor="text1"/>
                <w:sz w:val="18"/>
                <w:szCs w:val="18"/>
              </w:rPr>
              <w:t>x</w:t>
            </w:r>
          </w:p>
        </w:tc>
      </w:tr>
    </w:tbl>
    <w:p w:rsidR="00414CA1" w:rsidRPr="002B23FE" w:rsidRDefault="00414CA1" w:rsidP="002D6557">
      <w:pPr>
        <w:pStyle w:val="Heading2"/>
        <w:rPr>
          <w:color w:val="000000" w:themeColor="text1"/>
          <w:lang w:val="de-DE"/>
        </w:rPr>
      </w:pPr>
      <w:bookmarkStart w:id="33" w:name="_Toc69290866"/>
      <w:bookmarkStart w:id="34" w:name="_Toc69837315"/>
      <w:r w:rsidRPr="002B23FE">
        <w:rPr>
          <w:color w:val="000000" w:themeColor="text1"/>
          <w:lang w:val="de-DE"/>
        </w:rPr>
        <w:t>4.3. Danh mục các học phần trong chương trình đào tạo</w:t>
      </w:r>
      <w:bookmarkEnd w:id="33"/>
      <w:bookmarkEnd w:id="34"/>
    </w:p>
    <w:p w:rsidR="009E4B80" w:rsidRPr="002B23FE" w:rsidRDefault="009E4B80" w:rsidP="002D6557">
      <w:pPr>
        <w:pStyle w:val="Heading3"/>
        <w:rPr>
          <w:lang w:val="de-DE"/>
        </w:rPr>
      </w:pPr>
      <w:bookmarkStart w:id="35" w:name="_Toc69290867"/>
      <w:bookmarkStart w:id="36" w:name="_Toc69837316"/>
      <w:r w:rsidRPr="002B23FE">
        <w:rPr>
          <w:lang w:val="de-DE"/>
        </w:rPr>
        <w:t xml:space="preserve">4.3.1. </w:t>
      </w:r>
      <w:r w:rsidRPr="002B23FE">
        <w:rPr>
          <w:rFonts w:eastAsia="Times New Roman"/>
        </w:rPr>
        <w:t>Danh sách các học phần trong chương trình dạy học phân theo khối kiến thức</w:t>
      </w:r>
      <w:bookmarkEnd w:id="35"/>
      <w:bookmarkEnd w:id="36"/>
      <w:r w:rsidRPr="002B23FE">
        <w:rPr>
          <w:rFonts w:eastAsia="Times New Roman"/>
        </w:rPr>
        <w:t xml:space="preserve"> </w:t>
      </w:r>
    </w:p>
    <w:p w:rsidR="00314304" w:rsidRDefault="00314304" w:rsidP="002D6557">
      <w:pPr>
        <w:tabs>
          <w:tab w:val="left" w:pos="8931"/>
        </w:tabs>
        <w:jc w:val="center"/>
        <w:rPr>
          <w:rFonts w:eastAsia="Times New Roman" w:cs="Times New Roman"/>
          <w:b/>
          <w:iCs/>
          <w:color w:val="000000" w:themeColor="text1"/>
          <w:szCs w:val="26"/>
        </w:rPr>
      </w:pPr>
    </w:p>
    <w:p w:rsidR="00314304" w:rsidRDefault="00314304" w:rsidP="002D6557">
      <w:pPr>
        <w:tabs>
          <w:tab w:val="left" w:pos="8931"/>
        </w:tabs>
        <w:jc w:val="center"/>
        <w:rPr>
          <w:rFonts w:eastAsia="Times New Roman" w:cs="Times New Roman"/>
          <w:b/>
          <w:iCs/>
          <w:color w:val="000000" w:themeColor="text1"/>
          <w:szCs w:val="26"/>
        </w:rPr>
      </w:pPr>
    </w:p>
    <w:p w:rsidR="00314304" w:rsidRDefault="00314304" w:rsidP="002D6557">
      <w:pPr>
        <w:tabs>
          <w:tab w:val="left" w:pos="8931"/>
        </w:tabs>
        <w:jc w:val="center"/>
        <w:rPr>
          <w:rFonts w:eastAsia="Times New Roman" w:cs="Times New Roman"/>
          <w:b/>
          <w:iCs/>
          <w:color w:val="000000" w:themeColor="text1"/>
          <w:szCs w:val="26"/>
        </w:rPr>
      </w:pPr>
    </w:p>
    <w:p w:rsidR="00B06A2B" w:rsidRPr="002B23FE" w:rsidRDefault="00B06A2B" w:rsidP="002D6557">
      <w:pPr>
        <w:tabs>
          <w:tab w:val="left" w:pos="8931"/>
        </w:tabs>
        <w:jc w:val="center"/>
        <w:rPr>
          <w:rFonts w:eastAsia="Times New Roman" w:cs="Times New Roman"/>
          <w:b/>
          <w:iCs/>
          <w:color w:val="000000" w:themeColor="text1"/>
          <w:szCs w:val="26"/>
        </w:rPr>
      </w:pPr>
      <w:r w:rsidRPr="002B23FE">
        <w:rPr>
          <w:rFonts w:eastAsia="Times New Roman" w:cs="Times New Roman"/>
          <w:b/>
          <w:iCs/>
          <w:color w:val="000000" w:themeColor="text1"/>
          <w:szCs w:val="26"/>
        </w:rPr>
        <w:lastRenderedPageBreak/>
        <w:t>Bảng 8: Danh mục các học phần trong chương trình đào tạo</w:t>
      </w:r>
    </w:p>
    <w:tbl>
      <w:tblPr>
        <w:tblW w:w="5000" w:type="pct"/>
        <w:tblLayout w:type="fixed"/>
        <w:tblLook w:val="04A0" w:firstRow="1" w:lastRow="0" w:firstColumn="1" w:lastColumn="0" w:noHBand="0" w:noVBand="1"/>
      </w:tblPr>
      <w:tblGrid>
        <w:gridCol w:w="817"/>
        <w:gridCol w:w="1248"/>
        <w:gridCol w:w="4140"/>
        <w:gridCol w:w="1274"/>
        <w:gridCol w:w="1418"/>
        <w:gridCol w:w="1234"/>
      </w:tblGrid>
      <w:tr w:rsidR="00804F51" w:rsidRPr="002B23FE" w:rsidTr="00314304">
        <w:trPr>
          <w:trHeight w:val="20"/>
          <w:tblHeader/>
        </w:trPr>
        <w:tc>
          <w:tcPr>
            <w:tcW w:w="403"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TT</w:t>
            </w:r>
          </w:p>
        </w:tc>
        <w:tc>
          <w:tcPr>
            <w:tcW w:w="616"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804F51" w:rsidRPr="002B23FE" w:rsidRDefault="00804F51" w:rsidP="002D6557">
            <w:pPr>
              <w:ind w:firstLine="0"/>
              <w:rPr>
                <w:rFonts w:eastAsia="Times New Roman" w:cs="Times New Roman"/>
                <w:b/>
                <w:bCs/>
                <w:color w:val="000000" w:themeColor="text1"/>
                <w:szCs w:val="26"/>
              </w:rPr>
            </w:pPr>
            <w:r w:rsidRPr="002B23FE">
              <w:rPr>
                <w:rFonts w:eastAsia="Times New Roman" w:cs="Times New Roman"/>
                <w:b/>
                <w:bCs/>
                <w:color w:val="000000" w:themeColor="text1"/>
                <w:szCs w:val="26"/>
              </w:rPr>
              <w:t>Mã HP</w:t>
            </w:r>
          </w:p>
        </w:tc>
        <w:tc>
          <w:tcPr>
            <w:tcW w:w="2043" w:type="pct"/>
            <w:vMerge w:val="restart"/>
            <w:tcBorders>
              <w:top w:val="single" w:sz="4" w:space="0" w:color="auto"/>
              <w:left w:val="single" w:sz="4" w:space="0" w:color="auto"/>
              <w:bottom w:val="nil"/>
              <w:right w:val="nil"/>
            </w:tcBorders>
            <w:shd w:val="clear" w:color="auto" w:fill="auto"/>
            <w:noWrap/>
            <w:vAlign w:val="center"/>
            <w:hideMark/>
          </w:tcPr>
          <w:p w:rsidR="00804F51" w:rsidRPr="002B23FE" w:rsidRDefault="00804F51" w:rsidP="002D6557">
            <w:pPr>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Học phần</w:t>
            </w:r>
          </w:p>
        </w:tc>
        <w:tc>
          <w:tcPr>
            <w:tcW w:w="1938"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04F51" w:rsidRPr="002B23FE" w:rsidRDefault="00804F51" w:rsidP="002D6557">
            <w:pPr>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Khối lượng kiến thức – Số tín chỉ</w:t>
            </w:r>
          </w:p>
        </w:tc>
      </w:tr>
      <w:tr w:rsidR="00804F51" w:rsidRPr="002B23FE" w:rsidTr="00314304">
        <w:trPr>
          <w:trHeight w:val="20"/>
          <w:tblHeader/>
        </w:trPr>
        <w:tc>
          <w:tcPr>
            <w:tcW w:w="403" w:type="pct"/>
            <w:vMerge/>
            <w:tcBorders>
              <w:top w:val="single" w:sz="4" w:space="0" w:color="auto"/>
              <w:left w:val="single" w:sz="4" w:space="0" w:color="auto"/>
              <w:bottom w:val="nil"/>
              <w:right w:val="single" w:sz="4" w:space="0" w:color="auto"/>
            </w:tcBorders>
            <w:vAlign w:val="center"/>
            <w:hideMark/>
          </w:tcPr>
          <w:p w:rsidR="00804F51" w:rsidRPr="002B23FE" w:rsidRDefault="00804F51" w:rsidP="002D6557">
            <w:pPr>
              <w:ind w:firstLine="0"/>
              <w:rPr>
                <w:rFonts w:eastAsia="Times New Roman" w:cs="Times New Roman"/>
                <w:b/>
                <w:bCs/>
                <w:color w:val="000000" w:themeColor="text1"/>
                <w:szCs w:val="26"/>
              </w:rPr>
            </w:pPr>
          </w:p>
        </w:tc>
        <w:tc>
          <w:tcPr>
            <w:tcW w:w="616" w:type="pct"/>
            <w:vMerge/>
            <w:tcBorders>
              <w:top w:val="single" w:sz="4" w:space="0" w:color="auto"/>
              <w:left w:val="single" w:sz="4" w:space="0" w:color="auto"/>
              <w:bottom w:val="nil"/>
              <w:right w:val="single" w:sz="4" w:space="0" w:color="auto"/>
            </w:tcBorders>
            <w:vAlign w:val="center"/>
            <w:hideMark/>
          </w:tcPr>
          <w:p w:rsidR="00804F51" w:rsidRPr="002B23FE" w:rsidRDefault="00804F51" w:rsidP="002D6557">
            <w:pPr>
              <w:ind w:firstLine="0"/>
              <w:rPr>
                <w:rFonts w:eastAsia="Times New Roman" w:cs="Times New Roman"/>
                <w:b/>
                <w:bCs/>
                <w:color w:val="000000" w:themeColor="text1"/>
                <w:szCs w:val="26"/>
              </w:rPr>
            </w:pPr>
          </w:p>
        </w:tc>
        <w:tc>
          <w:tcPr>
            <w:tcW w:w="2043" w:type="pct"/>
            <w:vMerge/>
            <w:tcBorders>
              <w:top w:val="single" w:sz="4" w:space="0" w:color="auto"/>
              <w:left w:val="single" w:sz="4" w:space="0" w:color="auto"/>
              <w:bottom w:val="nil"/>
              <w:right w:val="nil"/>
            </w:tcBorders>
            <w:vAlign w:val="center"/>
            <w:hideMark/>
          </w:tcPr>
          <w:p w:rsidR="00804F51" w:rsidRPr="002B23FE" w:rsidRDefault="00804F51" w:rsidP="002D6557">
            <w:pPr>
              <w:ind w:firstLine="0"/>
              <w:rPr>
                <w:rFonts w:eastAsia="Times New Roman" w:cs="Times New Roman"/>
                <w:b/>
                <w:bCs/>
                <w:color w:val="000000" w:themeColor="text1"/>
                <w:szCs w:val="26"/>
              </w:rPr>
            </w:pPr>
          </w:p>
        </w:tc>
        <w:tc>
          <w:tcPr>
            <w:tcW w:w="629" w:type="pct"/>
            <w:tcBorders>
              <w:top w:val="nil"/>
              <w:left w:val="single" w:sz="4" w:space="0" w:color="auto"/>
              <w:bottom w:val="single" w:sz="4" w:space="0" w:color="auto"/>
              <w:right w:val="single" w:sz="4" w:space="0" w:color="auto"/>
            </w:tcBorders>
            <w:shd w:val="clear" w:color="auto" w:fill="auto"/>
            <w:vAlign w:val="center"/>
            <w:hideMark/>
          </w:tcPr>
          <w:p w:rsidR="00804F51" w:rsidRPr="002B23FE" w:rsidRDefault="00804F51" w:rsidP="002D6557">
            <w:pPr>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Lý thuyết</w:t>
            </w:r>
          </w:p>
        </w:tc>
        <w:tc>
          <w:tcPr>
            <w:tcW w:w="700"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Thực hành/thảo luận</w:t>
            </w:r>
          </w:p>
        </w:tc>
        <w:tc>
          <w:tcPr>
            <w:tcW w:w="609"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Tổng số tín chỉ</w:t>
            </w:r>
          </w:p>
        </w:tc>
      </w:tr>
      <w:tr w:rsidR="00804F51" w:rsidRPr="002B23FE" w:rsidTr="00314304">
        <w:trPr>
          <w:trHeight w:val="20"/>
        </w:trPr>
        <w:tc>
          <w:tcPr>
            <w:tcW w:w="3062"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04F51" w:rsidRPr="002B23FE" w:rsidRDefault="00804F51" w:rsidP="002D6557">
            <w:pPr>
              <w:ind w:firstLine="0"/>
              <w:rPr>
                <w:rFonts w:eastAsia="Times New Roman" w:cs="Times New Roman"/>
                <w:b/>
                <w:bCs/>
                <w:color w:val="000000" w:themeColor="text1"/>
                <w:szCs w:val="26"/>
              </w:rPr>
            </w:pPr>
            <w:r w:rsidRPr="002B23FE">
              <w:rPr>
                <w:rFonts w:eastAsia="Times New Roman" w:cs="Times New Roman"/>
                <w:b/>
                <w:bCs/>
                <w:color w:val="000000" w:themeColor="text1"/>
                <w:szCs w:val="26"/>
              </w:rPr>
              <w:t xml:space="preserve">1. Khối Kiến thức đại cương </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 </w:t>
            </w: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 </w:t>
            </w:r>
          </w:p>
        </w:tc>
        <w:tc>
          <w:tcPr>
            <w:tcW w:w="60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32</w:t>
            </w:r>
          </w:p>
        </w:tc>
      </w:tr>
      <w:tr w:rsidR="00804F51" w:rsidRPr="002B23FE" w:rsidTr="00314304">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w:t>
            </w:r>
          </w:p>
        </w:tc>
        <w:tc>
          <w:tcPr>
            <w:tcW w:w="616"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MLP132</w:t>
            </w:r>
          </w:p>
        </w:tc>
        <w:tc>
          <w:tcPr>
            <w:tcW w:w="2043"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 xml:space="preserve">Triết học Mác-Lênin </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2</w:t>
            </w:r>
          </w:p>
        </w:tc>
        <w:tc>
          <w:tcPr>
            <w:tcW w:w="616"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MLE121</w:t>
            </w:r>
          </w:p>
        </w:tc>
        <w:tc>
          <w:tcPr>
            <w:tcW w:w="2043"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Kinh tế chính trị Mác - Lênin</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24</w:t>
            </w: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12</w:t>
            </w:r>
          </w:p>
        </w:tc>
        <w:tc>
          <w:tcPr>
            <w:tcW w:w="60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2</w:t>
            </w:r>
          </w:p>
        </w:tc>
      </w:tr>
      <w:tr w:rsidR="00804F51" w:rsidRPr="002B23FE" w:rsidTr="00314304">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c>
          <w:tcPr>
            <w:tcW w:w="616"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SSO121</w:t>
            </w:r>
          </w:p>
        </w:tc>
        <w:tc>
          <w:tcPr>
            <w:tcW w:w="2043"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Chủ nghĩa xã hội khoa học</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24</w:t>
            </w: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12</w:t>
            </w:r>
          </w:p>
        </w:tc>
        <w:tc>
          <w:tcPr>
            <w:tcW w:w="60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2</w:t>
            </w:r>
          </w:p>
        </w:tc>
      </w:tr>
      <w:tr w:rsidR="00804F51" w:rsidRPr="002B23FE" w:rsidTr="00314304">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4</w:t>
            </w:r>
          </w:p>
        </w:tc>
        <w:tc>
          <w:tcPr>
            <w:tcW w:w="616"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HCM121</w:t>
            </w:r>
          </w:p>
        </w:tc>
        <w:tc>
          <w:tcPr>
            <w:tcW w:w="2043"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Tư tưởng Hồ Chí Minh</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24</w:t>
            </w: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12</w:t>
            </w:r>
          </w:p>
        </w:tc>
        <w:tc>
          <w:tcPr>
            <w:tcW w:w="60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2</w:t>
            </w:r>
          </w:p>
        </w:tc>
      </w:tr>
      <w:tr w:rsidR="00804F51" w:rsidRPr="002B23FE" w:rsidTr="00314304">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5</w:t>
            </w:r>
          </w:p>
        </w:tc>
        <w:tc>
          <w:tcPr>
            <w:tcW w:w="616"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VCP121</w:t>
            </w:r>
          </w:p>
        </w:tc>
        <w:tc>
          <w:tcPr>
            <w:tcW w:w="2043"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Lịch sử Đảng CSVN</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24</w:t>
            </w: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12</w:t>
            </w:r>
          </w:p>
        </w:tc>
        <w:tc>
          <w:tcPr>
            <w:tcW w:w="60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2</w:t>
            </w:r>
          </w:p>
        </w:tc>
      </w:tr>
      <w:tr w:rsidR="00804F51" w:rsidRPr="002B23FE" w:rsidTr="00314304">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6</w:t>
            </w:r>
          </w:p>
        </w:tc>
        <w:tc>
          <w:tcPr>
            <w:tcW w:w="616"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LAW121</w:t>
            </w:r>
          </w:p>
        </w:tc>
        <w:tc>
          <w:tcPr>
            <w:tcW w:w="2043"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Pháp luật đại cương</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24</w:t>
            </w: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12</w:t>
            </w:r>
          </w:p>
        </w:tc>
        <w:tc>
          <w:tcPr>
            <w:tcW w:w="60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2</w:t>
            </w:r>
          </w:p>
        </w:tc>
      </w:tr>
      <w:tr w:rsidR="00804F51" w:rsidRPr="002B23FE" w:rsidTr="00314304">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7</w:t>
            </w:r>
          </w:p>
        </w:tc>
        <w:tc>
          <w:tcPr>
            <w:tcW w:w="616"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GIF131</w:t>
            </w:r>
          </w:p>
        </w:tc>
        <w:tc>
          <w:tcPr>
            <w:tcW w:w="2043"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 xml:space="preserve">Tin học đại cương </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8</w:t>
            </w:r>
          </w:p>
        </w:tc>
        <w:tc>
          <w:tcPr>
            <w:tcW w:w="616"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PST</w:t>
            </w:r>
            <w:r w:rsidR="00841709" w:rsidRPr="002B23FE">
              <w:rPr>
                <w:rFonts w:eastAsia="Times New Roman" w:cs="Times New Roman"/>
                <w:color w:val="000000" w:themeColor="text1"/>
                <w:szCs w:val="26"/>
              </w:rPr>
              <w:t xml:space="preserve"> </w:t>
            </w:r>
            <w:r w:rsidRPr="002B23FE">
              <w:rPr>
                <w:rFonts w:eastAsia="Times New Roman" w:cs="Times New Roman"/>
                <w:color w:val="000000" w:themeColor="text1"/>
                <w:szCs w:val="26"/>
              </w:rPr>
              <w:t>131</w:t>
            </w:r>
          </w:p>
        </w:tc>
        <w:tc>
          <w:tcPr>
            <w:tcW w:w="2043"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Lý thuyết xác suất và thống kê toán</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9</w:t>
            </w:r>
          </w:p>
        </w:tc>
        <w:tc>
          <w:tcPr>
            <w:tcW w:w="616"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MAE131</w:t>
            </w:r>
          </w:p>
        </w:tc>
        <w:tc>
          <w:tcPr>
            <w:tcW w:w="2043"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Toán kinh tế</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10</w:t>
            </w:r>
          </w:p>
        </w:tc>
        <w:tc>
          <w:tcPr>
            <w:tcW w:w="616"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ENG121</w:t>
            </w:r>
          </w:p>
        </w:tc>
        <w:tc>
          <w:tcPr>
            <w:tcW w:w="2043"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Tiếng Anh 1</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24</w:t>
            </w: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12</w:t>
            </w:r>
          </w:p>
        </w:tc>
        <w:tc>
          <w:tcPr>
            <w:tcW w:w="60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2</w:t>
            </w:r>
          </w:p>
        </w:tc>
      </w:tr>
      <w:tr w:rsidR="00804F51" w:rsidRPr="002B23FE" w:rsidTr="00314304">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11</w:t>
            </w:r>
          </w:p>
        </w:tc>
        <w:tc>
          <w:tcPr>
            <w:tcW w:w="616"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ENG122</w:t>
            </w:r>
          </w:p>
        </w:tc>
        <w:tc>
          <w:tcPr>
            <w:tcW w:w="2043"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Tiếng Anh 2</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24</w:t>
            </w: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12</w:t>
            </w:r>
          </w:p>
        </w:tc>
        <w:tc>
          <w:tcPr>
            <w:tcW w:w="60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2</w:t>
            </w:r>
          </w:p>
        </w:tc>
      </w:tr>
      <w:tr w:rsidR="00804F51" w:rsidRPr="002B23FE" w:rsidTr="00314304">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12</w:t>
            </w:r>
          </w:p>
        </w:tc>
        <w:tc>
          <w:tcPr>
            <w:tcW w:w="616"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ENG123</w:t>
            </w:r>
          </w:p>
        </w:tc>
        <w:tc>
          <w:tcPr>
            <w:tcW w:w="2043"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Tiếng Anh 3</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24</w:t>
            </w: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12</w:t>
            </w:r>
          </w:p>
        </w:tc>
        <w:tc>
          <w:tcPr>
            <w:tcW w:w="60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2</w:t>
            </w:r>
          </w:p>
        </w:tc>
      </w:tr>
      <w:tr w:rsidR="00804F51" w:rsidRPr="002B23FE" w:rsidTr="00314304">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13</w:t>
            </w:r>
          </w:p>
        </w:tc>
        <w:tc>
          <w:tcPr>
            <w:tcW w:w="616"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ENG124</w:t>
            </w:r>
          </w:p>
        </w:tc>
        <w:tc>
          <w:tcPr>
            <w:tcW w:w="2043"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Tiếng Anh 4</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24</w:t>
            </w: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12</w:t>
            </w:r>
          </w:p>
        </w:tc>
        <w:tc>
          <w:tcPr>
            <w:tcW w:w="60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2</w:t>
            </w:r>
          </w:p>
        </w:tc>
      </w:tr>
      <w:tr w:rsidR="00804F51" w:rsidRPr="002B23FE" w:rsidTr="00314304">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14</w:t>
            </w:r>
          </w:p>
        </w:tc>
        <w:tc>
          <w:tcPr>
            <w:tcW w:w="616"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ENG125</w:t>
            </w:r>
          </w:p>
        </w:tc>
        <w:tc>
          <w:tcPr>
            <w:tcW w:w="2043"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Tiếng Anh 5</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24</w:t>
            </w: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12</w:t>
            </w:r>
          </w:p>
        </w:tc>
        <w:tc>
          <w:tcPr>
            <w:tcW w:w="60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2</w:t>
            </w:r>
          </w:p>
        </w:tc>
      </w:tr>
      <w:tr w:rsidR="00804F51" w:rsidRPr="002B23FE" w:rsidTr="00314304">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15</w:t>
            </w:r>
          </w:p>
        </w:tc>
        <w:tc>
          <w:tcPr>
            <w:tcW w:w="616"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PHE011</w:t>
            </w:r>
          </w:p>
        </w:tc>
        <w:tc>
          <w:tcPr>
            <w:tcW w:w="2043"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Giáo dục thể chất 1</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p>
        </w:tc>
        <w:tc>
          <w:tcPr>
            <w:tcW w:w="60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30 tiết</w:t>
            </w:r>
          </w:p>
        </w:tc>
      </w:tr>
      <w:tr w:rsidR="00804F51" w:rsidRPr="002B23FE" w:rsidTr="00314304">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16</w:t>
            </w:r>
          </w:p>
        </w:tc>
        <w:tc>
          <w:tcPr>
            <w:tcW w:w="616"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PHE012</w:t>
            </w:r>
          </w:p>
        </w:tc>
        <w:tc>
          <w:tcPr>
            <w:tcW w:w="2043"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Giáo dục thể chất 2</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p>
        </w:tc>
        <w:tc>
          <w:tcPr>
            <w:tcW w:w="60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30 tiết</w:t>
            </w:r>
          </w:p>
        </w:tc>
      </w:tr>
      <w:tr w:rsidR="00804F51" w:rsidRPr="002B23FE" w:rsidTr="00314304">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17</w:t>
            </w:r>
          </w:p>
        </w:tc>
        <w:tc>
          <w:tcPr>
            <w:tcW w:w="616"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PHE013</w:t>
            </w:r>
          </w:p>
        </w:tc>
        <w:tc>
          <w:tcPr>
            <w:tcW w:w="2043"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Giáo dục thể chất 3</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p>
        </w:tc>
        <w:tc>
          <w:tcPr>
            <w:tcW w:w="60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30 tiết</w:t>
            </w:r>
          </w:p>
        </w:tc>
      </w:tr>
      <w:tr w:rsidR="00804F51" w:rsidRPr="002B23FE" w:rsidTr="00314304">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16"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 </w:t>
            </w:r>
          </w:p>
        </w:tc>
        <w:tc>
          <w:tcPr>
            <w:tcW w:w="2043"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Giáo dục quốc phòng</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p>
        </w:tc>
        <w:tc>
          <w:tcPr>
            <w:tcW w:w="60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5 tuần</w:t>
            </w:r>
          </w:p>
        </w:tc>
      </w:tr>
      <w:tr w:rsidR="00804F51" w:rsidRPr="002B23FE" w:rsidTr="00314304">
        <w:trPr>
          <w:trHeight w:val="20"/>
        </w:trPr>
        <w:tc>
          <w:tcPr>
            <w:tcW w:w="3062"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04F51" w:rsidRPr="002B23FE" w:rsidRDefault="00804F51" w:rsidP="002D6557">
            <w:pPr>
              <w:ind w:firstLine="0"/>
              <w:rPr>
                <w:rFonts w:eastAsia="Times New Roman" w:cs="Times New Roman"/>
                <w:b/>
                <w:bCs/>
                <w:color w:val="000000" w:themeColor="text1"/>
                <w:szCs w:val="26"/>
              </w:rPr>
            </w:pPr>
            <w:r w:rsidRPr="002B23FE">
              <w:rPr>
                <w:rFonts w:eastAsia="Times New Roman" w:cs="Times New Roman"/>
                <w:b/>
                <w:bCs/>
                <w:color w:val="000000" w:themeColor="text1"/>
                <w:szCs w:val="26"/>
              </w:rPr>
              <w:t>2. Khối kiến thức giáo dục chuyên nghiệp</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b/>
                <w:bCs/>
                <w:color w:val="000000" w:themeColor="text1"/>
                <w:szCs w:val="26"/>
              </w:rPr>
            </w:pP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b/>
                <w:bCs/>
                <w:color w:val="000000" w:themeColor="text1"/>
                <w:szCs w:val="26"/>
              </w:rPr>
            </w:pPr>
          </w:p>
        </w:tc>
        <w:tc>
          <w:tcPr>
            <w:tcW w:w="60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83</w:t>
            </w:r>
          </w:p>
        </w:tc>
      </w:tr>
      <w:tr w:rsidR="00804F51" w:rsidRPr="002B23FE" w:rsidTr="00314304">
        <w:trPr>
          <w:trHeight w:val="20"/>
        </w:trPr>
        <w:tc>
          <w:tcPr>
            <w:tcW w:w="403" w:type="pct"/>
            <w:tcBorders>
              <w:top w:val="nil"/>
              <w:left w:val="single" w:sz="4" w:space="0" w:color="auto"/>
              <w:bottom w:val="single" w:sz="4" w:space="0" w:color="auto"/>
              <w:right w:val="nil"/>
            </w:tcBorders>
            <w:shd w:val="clear" w:color="auto" w:fill="auto"/>
            <w:noWrap/>
            <w:vAlign w:val="center"/>
            <w:hideMark/>
          </w:tcPr>
          <w:p w:rsidR="00804F51" w:rsidRPr="002B23FE" w:rsidRDefault="00804F51" w:rsidP="002D6557">
            <w:pPr>
              <w:ind w:firstLine="0"/>
              <w:jc w:val="center"/>
              <w:rPr>
                <w:rFonts w:eastAsia="Times New Roman" w:cs="Times New Roman"/>
                <w:b/>
                <w:bCs/>
                <w:i/>
                <w:iCs/>
                <w:color w:val="000000" w:themeColor="text1"/>
                <w:szCs w:val="26"/>
              </w:rPr>
            </w:pPr>
            <w:r w:rsidRPr="002B23FE">
              <w:rPr>
                <w:rFonts w:eastAsia="Times New Roman" w:cs="Times New Roman"/>
                <w:b/>
                <w:bCs/>
                <w:i/>
                <w:iCs/>
                <w:color w:val="000000" w:themeColor="text1"/>
                <w:szCs w:val="26"/>
              </w:rPr>
              <w:t>2.1</w:t>
            </w:r>
          </w:p>
        </w:tc>
        <w:tc>
          <w:tcPr>
            <w:tcW w:w="2659"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04F51" w:rsidRPr="002B23FE" w:rsidRDefault="00804F51" w:rsidP="002D6557">
            <w:pPr>
              <w:ind w:firstLine="0"/>
              <w:rPr>
                <w:rFonts w:eastAsia="Times New Roman" w:cs="Times New Roman"/>
                <w:b/>
                <w:bCs/>
                <w:i/>
                <w:iCs/>
                <w:color w:val="000000" w:themeColor="text1"/>
                <w:szCs w:val="26"/>
              </w:rPr>
            </w:pPr>
            <w:r w:rsidRPr="002B23FE">
              <w:rPr>
                <w:rFonts w:eastAsia="Times New Roman" w:cs="Times New Roman"/>
                <w:b/>
                <w:bCs/>
                <w:i/>
                <w:iCs/>
                <w:color w:val="000000" w:themeColor="text1"/>
                <w:szCs w:val="26"/>
              </w:rPr>
              <w:t xml:space="preserve">Kiến thức cơ sở ngành </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b/>
                <w:bCs/>
                <w:i/>
                <w:iCs/>
                <w:color w:val="000000" w:themeColor="text1"/>
                <w:szCs w:val="26"/>
              </w:rPr>
            </w:pP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b/>
                <w:bCs/>
                <w:i/>
                <w:iCs/>
                <w:color w:val="000000" w:themeColor="text1"/>
                <w:szCs w:val="26"/>
              </w:rPr>
            </w:pPr>
          </w:p>
        </w:tc>
        <w:tc>
          <w:tcPr>
            <w:tcW w:w="60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b/>
                <w:bCs/>
                <w:i/>
                <w:iCs/>
                <w:color w:val="000000" w:themeColor="text1"/>
                <w:szCs w:val="26"/>
              </w:rPr>
            </w:pPr>
            <w:r w:rsidRPr="002B23FE">
              <w:rPr>
                <w:rFonts w:eastAsia="Times New Roman" w:cs="Times New Roman"/>
                <w:b/>
                <w:bCs/>
                <w:i/>
                <w:iCs/>
                <w:color w:val="000000" w:themeColor="text1"/>
                <w:szCs w:val="26"/>
              </w:rPr>
              <w:t>30</w:t>
            </w:r>
          </w:p>
        </w:tc>
      </w:tr>
      <w:tr w:rsidR="00804F51" w:rsidRPr="002B23FE" w:rsidTr="00314304">
        <w:trPr>
          <w:trHeight w:val="20"/>
        </w:trPr>
        <w:tc>
          <w:tcPr>
            <w:tcW w:w="403" w:type="pct"/>
            <w:tcBorders>
              <w:top w:val="nil"/>
              <w:left w:val="single" w:sz="4" w:space="0" w:color="auto"/>
              <w:bottom w:val="single" w:sz="4" w:space="0" w:color="auto"/>
              <w:right w:val="nil"/>
            </w:tcBorders>
            <w:shd w:val="clear" w:color="auto" w:fill="auto"/>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 </w:t>
            </w:r>
          </w:p>
        </w:tc>
        <w:tc>
          <w:tcPr>
            <w:tcW w:w="2659"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04F51" w:rsidRPr="002B23FE" w:rsidRDefault="00804F51" w:rsidP="002D6557">
            <w:pPr>
              <w:ind w:firstLine="0"/>
              <w:jc w:val="center"/>
              <w:rPr>
                <w:rFonts w:eastAsia="Times New Roman" w:cs="Times New Roman"/>
                <w:i/>
                <w:iCs/>
                <w:color w:val="000000" w:themeColor="text1"/>
                <w:szCs w:val="26"/>
              </w:rPr>
            </w:pPr>
            <w:r w:rsidRPr="002B23FE">
              <w:rPr>
                <w:rFonts w:eastAsia="Times New Roman" w:cs="Times New Roman"/>
                <w:i/>
                <w:iCs/>
                <w:color w:val="000000" w:themeColor="text1"/>
                <w:szCs w:val="26"/>
              </w:rPr>
              <w:t xml:space="preserve">Bắt buộc </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b/>
                <w:bCs/>
                <w:color w:val="000000" w:themeColor="text1"/>
                <w:szCs w:val="26"/>
              </w:rPr>
            </w:pP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b/>
                <w:bCs/>
                <w:color w:val="000000" w:themeColor="text1"/>
                <w:szCs w:val="26"/>
              </w:rPr>
            </w:pPr>
          </w:p>
        </w:tc>
        <w:tc>
          <w:tcPr>
            <w:tcW w:w="60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i/>
                <w:iCs/>
                <w:color w:val="000000" w:themeColor="text1"/>
                <w:szCs w:val="26"/>
              </w:rPr>
            </w:pPr>
            <w:r w:rsidRPr="002B23FE">
              <w:rPr>
                <w:rFonts w:eastAsia="Times New Roman" w:cs="Times New Roman"/>
                <w:i/>
                <w:iCs/>
                <w:color w:val="000000" w:themeColor="text1"/>
                <w:szCs w:val="26"/>
              </w:rPr>
              <w:t>24</w:t>
            </w:r>
          </w:p>
        </w:tc>
      </w:tr>
      <w:tr w:rsidR="00804F51" w:rsidRPr="002B23FE" w:rsidTr="00314304">
        <w:trPr>
          <w:trHeight w:val="20"/>
        </w:trPr>
        <w:tc>
          <w:tcPr>
            <w:tcW w:w="403" w:type="pct"/>
            <w:tcBorders>
              <w:top w:val="nil"/>
              <w:left w:val="single" w:sz="4" w:space="0" w:color="auto"/>
              <w:bottom w:val="single" w:sz="4" w:space="0" w:color="auto"/>
              <w:right w:val="nil"/>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19</w:t>
            </w:r>
          </w:p>
        </w:tc>
        <w:tc>
          <w:tcPr>
            <w:tcW w:w="616" w:type="pct"/>
            <w:tcBorders>
              <w:top w:val="nil"/>
              <w:left w:val="single" w:sz="4" w:space="0" w:color="auto"/>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MIE231.</w:t>
            </w:r>
          </w:p>
        </w:tc>
        <w:tc>
          <w:tcPr>
            <w:tcW w:w="2043"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Kinh tế học vi mô 1</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tcBorders>
              <w:top w:val="nil"/>
              <w:left w:val="single" w:sz="4" w:space="0" w:color="auto"/>
              <w:bottom w:val="single" w:sz="4" w:space="0" w:color="auto"/>
              <w:right w:val="nil"/>
            </w:tcBorders>
            <w:shd w:val="clear" w:color="000000" w:fill="FFFFFF"/>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20</w:t>
            </w:r>
          </w:p>
        </w:tc>
        <w:tc>
          <w:tcPr>
            <w:tcW w:w="616" w:type="pct"/>
            <w:tcBorders>
              <w:top w:val="nil"/>
              <w:left w:val="single" w:sz="4" w:space="0" w:color="auto"/>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MAN231</w:t>
            </w:r>
          </w:p>
        </w:tc>
        <w:tc>
          <w:tcPr>
            <w:tcW w:w="2043"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Quản trị học</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tcBorders>
              <w:top w:val="nil"/>
              <w:left w:val="single" w:sz="4" w:space="0" w:color="auto"/>
              <w:bottom w:val="single" w:sz="4" w:space="0" w:color="auto"/>
              <w:right w:val="nil"/>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21</w:t>
            </w:r>
          </w:p>
        </w:tc>
        <w:tc>
          <w:tcPr>
            <w:tcW w:w="616" w:type="pct"/>
            <w:tcBorders>
              <w:top w:val="nil"/>
              <w:left w:val="single" w:sz="4" w:space="0" w:color="auto"/>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MAE231.</w:t>
            </w:r>
          </w:p>
        </w:tc>
        <w:tc>
          <w:tcPr>
            <w:tcW w:w="2043"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Kinh tế học vĩ mô 1</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tcBorders>
              <w:top w:val="nil"/>
              <w:left w:val="single" w:sz="4" w:space="0" w:color="auto"/>
              <w:bottom w:val="single" w:sz="4" w:space="0" w:color="auto"/>
              <w:right w:val="nil"/>
            </w:tcBorders>
            <w:shd w:val="clear" w:color="000000" w:fill="FFFFFF"/>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22</w:t>
            </w:r>
          </w:p>
        </w:tc>
        <w:tc>
          <w:tcPr>
            <w:tcW w:w="616" w:type="pct"/>
            <w:tcBorders>
              <w:top w:val="nil"/>
              <w:left w:val="single" w:sz="4" w:space="0" w:color="auto"/>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GEM231</w:t>
            </w:r>
          </w:p>
        </w:tc>
        <w:tc>
          <w:tcPr>
            <w:tcW w:w="2043"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Marketing căn bản</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tcBorders>
              <w:top w:val="nil"/>
              <w:left w:val="single" w:sz="4" w:space="0" w:color="auto"/>
              <w:bottom w:val="single" w:sz="4" w:space="0" w:color="auto"/>
              <w:right w:val="nil"/>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23</w:t>
            </w:r>
          </w:p>
        </w:tc>
        <w:tc>
          <w:tcPr>
            <w:tcW w:w="616" w:type="pct"/>
            <w:tcBorders>
              <w:top w:val="nil"/>
              <w:left w:val="single" w:sz="4" w:space="0" w:color="auto"/>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FAM231.</w:t>
            </w:r>
          </w:p>
        </w:tc>
        <w:tc>
          <w:tcPr>
            <w:tcW w:w="2043"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 xml:space="preserve">Tài chính - tiền tệ </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tcBorders>
              <w:top w:val="nil"/>
              <w:left w:val="single" w:sz="4" w:space="0" w:color="auto"/>
              <w:bottom w:val="single" w:sz="4" w:space="0" w:color="auto"/>
              <w:right w:val="nil"/>
            </w:tcBorders>
            <w:shd w:val="clear" w:color="000000" w:fill="FFFFFF"/>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lastRenderedPageBreak/>
              <w:t>24</w:t>
            </w:r>
          </w:p>
        </w:tc>
        <w:tc>
          <w:tcPr>
            <w:tcW w:w="616" w:type="pct"/>
            <w:tcBorders>
              <w:top w:val="nil"/>
              <w:left w:val="single" w:sz="4" w:space="0" w:color="auto"/>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PRS231</w:t>
            </w:r>
          </w:p>
        </w:tc>
        <w:tc>
          <w:tcPr>
            <w:tcW w:w="2043"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Nguyên lý thống kê</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tcBorders>
              <w:top w:val="nil"/>
              <w:left w:val="single" w:sz="4" w:space="0" w:color="auto"/>
              <w:bottom w:val="single" w:sz="4" w:space="0" w:color="auto"/>
              <w:right w:val="nil"/>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25</w:t>
            </w:r>
          </w:p>
        </w:tc>
        <w:tc>
          <w:tcPr>
            <w:tcW w:w="616" w:type="pct"/>
            <w:tcBorders>
              <w:top w:val="nil"/>
              <w:left w:val="single" w:sz="4" w:space="0" w:color="auto"/>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ACT231</w:t>
            </w:r>
          </w:p>
        </w:tc>
        <w:tc>
          <w:tcPr>
            <w:tcW w:w="2043"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Nguyên lý kế toán</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tcBorders>
              <w:top w:val="nil"/>
              <w:left w:val="single" w:sz="4" w:space="0" w:color="auto"/>
              <w:bottom w:val="single" w:sz="4" w:space="0" w:color="auto"/>
              <w:right w:val="nil"/>
            </w:tcBorders>
            <w:shd w:val="clear" w:color="000000" w:fill="FFFFFF"/>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26</w:t>
            </w:r>
          </w:p>
        </w:tc>
        <w:tc>
          <w:tcPr>
            <w:tcW w:w="616" w:type="pct"/>
            <w:tcBorders>
              <w:top w:val="nil"/>
              <w:left w:val="single" w:sz="4" w:space="0" w:color="auto"/>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DTH231</w:t>
            </w:r>
          </w:p>
        </w:tc>
        <w:tc>
          <w:tcPr>
            <w:tcW w:w="2043"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Ra quyết định quản trị</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auto" w:fill="auto"/>
            <w:noWrap/>
            <w:vAlign w:val="bottom"/>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 </w:t>
            </w:r>
          </w:p>
        </w:tc>
        <w:tc>
          <w:tcPr>
            <w:tcW w:w="2659"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804F51" w:rsidRPr="002B23FE" w:rsidRDefault="00804F51" w:rsidP="002D6557">
            <w:pPr>
              <w:ind w:firstLine="0"/>
              <w:jc w:val="center"/>
              <w:rPr>
                <w:rFonts w:eastAsia="Times New Roman" w:cs="Times New Roman"/>
                <w:i/>
                <w:iCs/>
                <w:color w:val="000000" w:themeColor="text1"/>
                <w:szCs w:val="26"/>
              </w:rPr>
            </w:pPr>
            <w:r w:rsidRPr="002B23FE">
              <w:rPr>
                <w:rFonts w:eastAsia="Times New Roman" w:cs="Times New Roman"/>
                <w:i/>
                <w:iCs/>
                <w:color w:val="000000" w:themeColor="text1"/>
                <w:szCs w:val="26"/>
              </w:rPr>
              <w:t xml:space="preserve">Tự chọn </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b/>
                <w:bCs/>
                <w:color w:val="000000" w:themeColor="text1"/>
                <w:szCs w:val="26"/>
              </w:rPr>
            </w:pP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b/>
                <w:bCs/>
                <w:color w:val="000000" w:themeColor="text1"/>
                <w:szCs w:val="26"/>
              </w:rPr>
            </w:pPr>
          </w:p>
        </w:tc>
        <w:tc>
          <w:tcPr>
            <w:tcW w:w="60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6</w:t>
            </w:r>
          </w:p>
        </w:tc>
      </w:tr>
      <w:tr w:rsidR="00804F51" w:rsidRPr="002B23FE" w:rsidTr="00314304">
        <w:trPr>
          <w:trHeight w:val="20"/>
        </w:trPr>
        <w:tc>
          <w:tcPr>
            <w:tcW w:w="40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27</w:t>
            </w:r>
          </w:p>
        </w:tc>
        <w:tc>
          <w:tcPr>
            <w:tcW w:w="616"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b/>
                <w:bCs/>
                <w:color w:val="000000" w:themeColor="text1"/>
                <w:szCs w:val="26"/>
              </w:rPr>
            </w:pPr>
            <w:r w:rsidRPr="002B23FE">
              <w:rPr>
                <w:rFonts w:eastAsia="Times New Roman" w:cs="Times New Roman"/>
                <w:b/>
                <w:bCs/>
                <w:color w:val="000000" w:themeColor="text1"/>
                <w:szCs w:val="26"/>
              </w:rPr>
              <w:t> </w:t>
            </w:r>
          </w:p>
        </w:tc>
        <w:tc>
          <w:tcPr>
            <w:tcW w:w="2043"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i/>
                <w:iCs/>
                <w:color w:val="000000" w:themeColor="text1"/>
                <w:szCs w:val="26"/>
              </w:rPr>
            </w:pPr>
            <w:r w:rsidRPr="002B23FE">
              <w:rPr>
                <w:rFonts w:eastAsia="Times New Roman" w:cs="Times New Roman"/>
                <w:i/>
                <w:iCs/>
                <w:color w:val="000000" w:themeColor="text1"/>
                <w:szCs w:val="26"/>
              </w:rPr>
              <w:t>Tổ hợp 1</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b/>
                <w:bCs/>
                <w:color w:val="000000" w:themeColor="text1"/>
                <w:szCs w:val="26"/>
              </w:rPr>
            </w:pP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b/>
                <w:bCs/>
                <w:color w:val="000000" w:themeColor="text1"/>
                <w:szCs w:val="26"/>
              </w:rPr>
            </w:pPr>
          </w:p>
        </w:tc>
        <w:tc>
          <w:tcPr>
            <w:tcW w:w="60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i/>
                <w:iCs/>
                <w:color w:val="000000" w:themeColor="text1"/>
                <w:szCs w:val="26"/>
              </w:rPr>
            </w:pPr>
            <w:r w:rsidRPr="002B23FE">
              <w:rPr>
                <w:rFonts w:eastAsia="Times New Roman" w:cs="Times New Roman"/>
                <w:i/>
                <w:iCs/>
                <w:color w:val="000000" w:themeColor="text1"/>
                <w:szCs w:val="26"/>
              </w:rPr>
              <w:t>3</w:t>
            </w:r>
          </w:p>
        </w:tc>
      </w:tr>
      <w:tr w:rsidR="00804F51" w:rsidRPr="002B23FE" w:rsidTr="00314304">
        <w:trPr>
          <w:trHeight w:val="20"/>
        </w:trPr>
        <w:tc>
          <w:tcPr>
            <w:tcW w:w="403" w:type="pct"/>
            <w:vMerge/>
            <w:tcBorders>
              <w:top w:val="nil"/>
              <w:left w:val="single" w:sz="4" w:space="0" w:color="auto"/>
              <w:bottom w:val="single" w:sz="4" w:space="0" w:color="000000"/>
              <w:right w:val="single" w:sz="4" w:space="0" w:color="auto"/>
            </w:tcBorders>
            <w:vAlign w:val="center"/>
            <w:hideMark/>
          </w:tcPr>
          <w:p w:rsidR="00804F51" w:rsidRPr="002B23FE" w:rsidRDefault="00804F51" w:rsidP="002D6557">
            <w:pPr>
              <w:ind w:firstLine="0"/>
              <w:rPr>
                <w:rFonts w:eastAsia="Times New Roman" w:cs="Times New Roman"/>
                <w:color w:val="000000" w:themeColor="text1"/>
                <w:szCs w:val="26"/>
              </w:rPr>
            </w:pPr>
          </w:p>
        </w:tc>
        <w:tc>
          <w:tcPr>
            <w:tcW w:w="616"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ECO231</w:t>
            </w:r>
          </w:p>
        </w:tc>
        <w:tc>
          <w:tcPr>
            <w:tcW w:w="2043"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 xml:space="preserve">Kinh tế lượng </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vMerge/>
            <w:tcBorders>
              <w:top w:val="nil"/>
              <w:left w:val="single" w:sz="4" w:space="0" w:color="auto"/>
              <w:bottom w:val="single" w:sz="4" w:space="0" w:color="000000"/>
              <w:right w:val="single" w:sz="4" w:space="0" w:color="auto"/>
            </w:tcBorders>
            <w:vAlign w:val="center"/>
            <w:hideMark/>
          </w:tcPr>
          <w:p w:rsidR="00804F51" w:rsidRPr="002B23FE" w:rsidRDefault="00804F51" w:rsidP="002D6557">
            <w:pPr>
              <w:ind w:firstLine="0"/>
              <w:rPr>
                <w:rFonts w:eastAsia="Times New Roman" w:cs="Times New Roman"/>
                <w:color w:val="000000" w:themeColor="text1"/>
                <w:szCs w:val="26"/>
              </w:rPr>
            </w:pPr>
          </w:p>
        </w:tc>
        <w:tc>
          <w:tcPr>
            <w:tcW w:w="616"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MIS231</w:t>
            </w:r>
          </w:p>
        </w:tc>
        <w:tc>
          <w:tcPr>
            <w:tcW w:w="2043"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Hệ thống thông tin trong quản lý</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28</w:t>
            </w:r>
          </w:p>
        </w:tc>
        <w:tc>
          <w:tcPr>
            <w:tcW w:w="616" w:type="pct"/>
            <w:tcBorders>
              <w:top w:val="nil"/>
              <w:left w:val="nil"/>
              <w:bottom w:val="single" w:sz="4" w:space="0" w:color="auto"/>
              <w:right w:val="single" w:sz="4" w:space="0" w:color="auto"/>
            </w:tcBorders>
            <w:shd w:val="clear" w:color="000000" w:fill="FFFFFF"/>
            <w:noWrap/>
            <w:vAlign w:val="bottom"/>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 </w:t>
            </w:r>
          </w:p>
        </w:tc>
        <w:tc>
          <w:tcPr>
            <w:tcW w:w="2043"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i/>
                <w:iCs/>
                <w:color w:val="000000" w:themeColor="text1"/>
                <w:szCs w:val="26"/>
              </w:rPr>
            </w:pPr>
            <w:r w:rsidRPr="002B23FE">
              <w:rPr>
                <w:rFonts w:eastAsia="Times New Roman" w:cs="Times New Roman"/>
                <w:i/>
                <w:iCs/>
                <w:color w:val="000000" w:themeColor="text1"/>
                <w:szCs w:val="26"/>
              </w:rPr>
              <w:t>Tổ hợp 2</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p>
        </w:tc>
        <w:tc>
          <w:tcPr>
            <w:tcW w:w="609" w:type="pct"/>
            <w:tcBorders>
              <w:top w:val="nil"/>
              <w:left w:val="nil"/>
              <w:bottom w:val="single" w:sz="4" w:space="0" w:color="auto"/>
              <w:right w:val="single" w:sz="4" w:space="0" w:color="auto"/>
            </w:tcBorders>
            <w:shd w:val="clear" w:color="000000" w:fill="FFFFFF"/>
            <w:noWrap/>
            <w:vAlign w:val="bottom"/>
            <w:hideMark/>
          </w:tcPr>
          <w:p w:rsidR="00804F51" w:rsidRPr="002B23FE" w:rsidRDefault="00804F51" w:rsidP="002D6557">
            <w:pPr>
              <w:ind w:firstLine="0"/>
              <w:jc w:val="center"/>
              <w:rPr>
                <w:rFonts w:eastAsia="Times New Roman" w:cs="Times New Roman"/>
                <w:i/>
                <w:iCs/>
                <w:color w:val="000000" w:themeColor="text1"/>
                <w:szCs w:val="26"/>
              </w:rPr>
            </w:pPr>
            <w:r w:rsidRPr="002B23FE">
              <w:rPr>
                <w:rFonts w:eastAsia="Times New Roman" w:cs="Times New Roman"/>
                <w:i/>
                <w:iCs/>
                <w:color w:val="000000" w:themeColor="text1"/>
                <w:szCs w:val="26"/>
              </w:rPr>
              <w:t>3</w:t>
            </w:r>
          </w:p>
        </w:tc>
      </w:tr>
      <w:tr w:rsidR="00804F51" w:rsidRPr="002B23FE" w:rsidTr="00314304">
        <w:trPr>
          <w:trHeight w:val="20"/>
        </w:trPr>
        <w:tc>
          <w:tcPr>
            <w:tcW w:w="403" w:type="pct"/>
            <w:vMerge/>
            <w:tcBorders>
              <w:top w:val="nil"/>
              <w:left w:val="single" w:sz="4" w:space="0" w:color="auto"/>
              <w:bottom w:val="single" w:sz="4" w:space="0" w:color="000000"/>
              <w:right w:val="single" w:sz="4" w:space="0" w:color="auto"/>
            </w:tcBorders>
            <w:vAlign w:val="center"/>
            <w:hideMark/>
          </w:tcPr>
          <w:p w:rsidR="00804F51" w:rsidRPr="002B23FE" w:rsidRDefault="00804F51" w:rsidP="002D6557">
            <w:pPr>
              <w:ind w:firstLine="0"/>
              <w:rPr>
                <w:rFonts w:eastAsia="Times New Roman" w:cs="Times New Roman"/>
                <w:color w:val="000000" w:themeColor="text1"/>
                <w:szCs w:val="26"/>
              </w:rPr>
            </w:pPr>
          </w:p>
        </w:tc>
        <w:tc>
          <w:tcPr>
            <w:tcW w:w="616"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ELA231</w:t>
            </w:r>
          </w:p>
        </w:tc>
        <w:tc>
          <w:tcPr>
            <w:tcW w:w="2043"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 xml:space="preserve">Luật Kinh tế </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vMerge/>
            <w:tcBorders>
              <w:top w:val="nil"/>
              <w:left w:val="single" w:sz="4" w:space="0" w:color="auto"/>
              <w:bottom w:val="single" w:sz="4" w:space="0" w:color="000000"/>
              <w:right w:val="single" w:sz="4" w:space="0" w:color="auto"/>
            </w:tcBorders>
            <w:vAlign w:val="center"/>
            <w:hideMark/>
          </w:tcPr>
          <w:p w:rsidR="00804F51" w:rsidRPr="002B23FE" w:rsidRDefault="00804F51" w:rsidP="002D6557">
            <w:pPr>
              <w:ind w:firstLine="0"/>
              <w:rPr>
                <w:rFonts w:eastAsia="Times New Roman" w:cs="Times New Roman"/>
                <w:color w:val="000000" w:themeColor="text1"/>
                <w:szCs w:val="26"/>
              </w:rPr>
            </w:pPr>
          </w:p>
        </w:tc>
        <w:tc>
          <w:tcPr>
            <w:tcW w:w="616"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LGS 231</w:t>
            </w:r>
          </w:p>
        </w:tc>
        <w:tc>
          <w:tcPr>
            <w:tcW w:w="2043"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Pháp luật thương mại hàng hóa và dịch vụ</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vMerge/>
            <w:tcBorders>
              <w:top w:val="nil"/>
              <w:left w:val="single" w:sz="4" w:space="0" w:color="auto"/>
              <w:bottom w:val="single" w:sz="4" w:space="0" w:color="000000"/>
              <w:right w:val="single" w:sz="4" w:space="0" w:color="auto"/>
            </w:tcBorders>
            <w:vAlign w:val="center"/>
            <w:hideMark/>
          </w:tcPr>
          <w:p w:rsidR="00804F51" w:rsidRPr="002B23FE" w:rsidRDefault="00804F51" w:rsidP="002D6557">
            <w:pPr>
              <w:ind w:firstLine="0"/>
              <w:rPr>
                <w:rFonts w:eastAsia="Times New Roman" w:cs="Times New Roman"/>
                <w:color w:val="000000" w:themeColor="text1"/>
                <w:szCs w:val="26"/>
              </w:rPr>
            </w:pPr>
          </w:p>
        </w:tc>
        <w:tc>
          <w:tcPr>
            <w:tcW w:w="616"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LOT231</w:t>
            </w:r>
          </w:p>
        </w:tc>
        <w:tc>
          <w:tcPr>
            <w:tcW w:w="2043"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Pháp luật về thương nhân</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b/>
                <w:bCs/>
                <w:i/>
                <w:iCs/>
                <w:color w:val="000000" w:themeColor="text1"/>
                <w:szCs w:val="26"/>
              </w:rPr>
            </w:pPr>
            <w:r w:rsidRPr="002B23FE">
              <w:rPr>
                <w:rFonts w:eastAsia="Times New Roman" w:cs="Times New Roman"/>
                <w:b/>
                <w:bCs/>
                <w:i/>
                <w:iCs/>
                <w:color w:val="000000" w:themeColor="text1"/>
                <w:szCs w:val="26"/>
              </w:rPr>
              <w:t>2.2</w:t>
            </w:r>
          </w:p>
        </w:tc>
        <w:tc>
          <w:tcPr>
            <w:tcW w:w="265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04F51" w:rsidRPr="002B23FE" w:rsidRDefault="00804F51" w:rsidP="002D6557">
            <w:pPr>
              <w:ind w:firstLine="0"/>
              <w:rPr>
                <w:rFonts w:eastAsia="Times New Roman" w:cs="Times New Roman"/>
                <w:b/>
                <w:bCs/>
                <w:i/>
                <w:iCs/>
                <w:color w:val="000000" w:themeColor="text1"/>
                <w:szCs w:val="26"/>
              </w:rPr>
            </w:pPr>
            <w:r w:rsidRPr="002B23FE">
              <w:rPr>
                <w:rFonts w:eastAsia="Times New Roman" w:cs="Times New Roman"/>
                <w:b/>
                <w:bCs/>
                <w:i/>
                <w:iCs/>
                <w:color w:val="000000" w:themeColor="text1"/>
                <w:szCs w:val="26"/>
              </w:rPr>
              <w:t>Kiến thức ngành</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i/>
                <w:iCs/>
                <w:color w:val="000000" w:themeColor="text1"/>
                <w:szCs w:val="26"/>
              </w:rPr>
            </w:pP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i/>
                <w:iCs/>
                <w:color w:val="000000" w:themeColor="text1"/>
                <w:szCs w:val="26"/>
              </w:rPr>
            </w:pPr>
          </w:p>
        </w:tc>
        <w:tc>
          <w:tcPr>
            <w:tcW w:w="60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b/>
                <w:bCs/>
                <w:i/>
                <w:iCs/>
                <w:color w:val="000000" w:themeColor="text1"/>
                <w:szCs w:val="26"/>
              </w:rPr>
            </w:pPr>
            <w:r w:rsidRPr="002B23FE">
              <w:rPr>
                <w:rFonts w:eastAsia="Times New Roman" w:cs="Times New Roman"/>
                <w:b/>
                <w:bCs/>
                <w:i/>
                <w:iCs/>
                <w:color w:val="000000" w:themeColor="text1"/>
                <w:szCs w:val="26"/>
              </w:rPr>
              <w:t>24</w:t>
            </w:r>
          </w:p>
        </w:tc>
      </w:tr>
      <w:tr w:rsidR="00804F51" w:rsidRPr="002B23FE" w:rsidTr="00314304">
        <w:trPr>
          <w:trHeight w:val="20"/>
        </w:trPr>
        <w:tc>
          <w:tcPr>
            <w:tcW w:w="403" w:type="pct"/>
            <w:tcBorders>
              <w:top w:val="nil"/>
              <w:left w:val="single" w:sz="4" w:space="0" w:color="auto"/>
              <w:bottom w:val="nil"/>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 </w:t>
            </w:r>
          </w:p>
        </w:tc>
        <w:tc>
          <w:tcPr>
            <w:tcW w:w="265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04F51" w:rsidRPr="002B23FE" w:rsidRDefault="00804F51" w:rsidP="002D6557">
            <w:pPr>
              <w:ind w:firstLine="0"/>
              <w:jc w:val="center"/>
              <w:rPr>
                <w:rFonts w:eastAsia="Times New Roman" w:cs="Times New Roman"/>
                <w:i/>
                <w:iCs/>
                <w:color w:val="000000" w:themeColor="text1"/>
                <w:szCs w:val="26"/>
              </w:rPr>
            </w:pPr>
            <w:r w:rsidRPr="002B23FE">
              <w:rPr>
                <w:rFonts w:eastAsia="Times New Roman" w:cs="Times New Roman"/>
                <w:i/>
                <w:iCs/>
                <w:color w:val="000000" w:themeColor="text1"/>
                <w:szCs w:val="26"/>
              </w:rPr>
              <w:t xml:space="preserve">Bắt buộc </w:t>
            </w:r>
          </w:p>
        </w:tc>
        <w:tc>
          <w:tcPr>
            <w:tcW w:w="629" w:type="pct"/>
            <w:tcBorders>
              <w:top w:val="nil"/>
              <w:left w:val="nil"/>
              <w:bottom w:val="nil"/>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b/>
                <w:bCs/>
                <w:color w:val="000000" w:themeColor="text1"/>
                <w:szCs w:val="26"/>
              </w:rPr>
            </w:pPr>
          </w:p>
        </w:tc>
        <w:tc>
          <w:tcPr>
            <w:tcW w:w="700" w:type="pct"/>
            <w:tcBorders>
              <w:top w:val="nil"/>
              <w:left w:val="nil"/>
              <w:bottom w:val="nil"/>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b/>
                <w:bCs/>
                <w:color w:val="000000" w:themeColor="text1"/>
                <w:szCs w:val="26"/>
              </w:rPr>
            </w:pPr>
          </w:p>
        </w:tc>
        <w:tc>
          <w:tcPr>
            <w:tcW w:w="609" w:type="pct"/>
            <w:tcBorders>
              <w:top w:val="nil"/>
              <w:left w:val="nil"/>
              <w:bottom w:val="nil"/>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i/>
                <w:iCs/>
                <w:color w:val="000000" w:themeColor="text1"/>
                <w:szCs w:val="26"/>
              </w:rPr>
            </w:pPr>
            <w:r w:rsidRPr="002B23FE">
              <w:rPr>
                <w:rFonts w:eastAsia="Times New Roman" w:cs="Times New Roman"/>
                <w:i/>
                <w:iCs/>
                <w:color w:val="000000" w:themeColor="text1"/>
                <w:szCs w:val="26"/>
              </w:rPr>
              <w:t>15</w:t>
            </w:r>
          </w:p>
        </w:tc>
      </w:tr>
      <w:tr w:rsidR="00804F51" w:rsidRPr="002B23FE" w:rsidTr="00314304">
        <w:trPr>
          <w:trHeight w:val="20"/>
        </w:trPr>
        <w:tc>
          <w:tcPr>
            <w:tcW w:w="403" w:type="pct"/>
            <w:tcBorders>
              <w:top w:val="single" w:sz="4" w:space="0" w:color="auto"/>
              <w:left w:val="single" w:sz="4" w:space="0" w:color="auto"/>
              <w:bottom w:val="nil"/>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29</w:t>
            </w:r>
          </w:p>
        </w:tc>
        <w:tc>
          <w:tcPr>
            <w:tcW w:w="616"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STM331</w:t>
            </w:r>
          </w:p>
        </w:tc>
        <w:tc>
          <w:tcPr>
            <w:tcW w:w="2043"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Quản trị chiến lược</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single" w:sz="4" w:space="0" w:color="auto"/>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single" w:sz="4" w:space="0" w:color="auto"/>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tcBorders>
              <w:top w:val="single" w:sz="4" w:space="0" w:color="auto"/>
              <w:left w:val="single" w:sz="4" w:space="0" w:color="auto"/>
              <w:bottom w:val="nil"/>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30</w:t>
            </w:r>
          </w:p>
        </w:tc>
        <w:tc>
          <w:tcPr>
            <w:tcW w:w="616"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FIM331</w:t>
            </w:r>
          </w:p>
        </w:tc>
        <w:tc>
          <w:tcPr>
            <w:tcW w:w="2043"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 xml:space="preserve">Quản trị tài chính </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tcBorders>
              <w:top w:val="single" w:sz="4" w:space="0" w:color="auto"/>
              <w:left w:val="single" w:sz="4" w:space="0" w:color="auto"/>
              <w:bottom w:val="nil"/>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31</w:t>
            </w:r>
          </w:p>
        </w:tc>
        <w:tc>
          <w:tcPr>
            <w:tcW w:w="616"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HRM331</w:t>
            </w:r>
          </w:p>
        </w:tc>
        <w:tc>
          <w:tcPr>
            <w:tcW w:w="2043"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Quản trị nhân lực</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tcBorders>
              <w:top w:val="single" w:sz="4" w:space="0" w:color="auto"/>
              <w:left w:val="single" w:sz="4" w:space="0" w:color="auto"/>
              <w:bottom w:val="nil"/>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32</w:t>
            </w:r>
          </w:p>
        </w:tc>
        <w:tc>
          <w:tcPr>
            <w:tcW w:w="616"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ECM331</w:t>
            </w:r>
          </w:p>
        </w:tc>
        <w:tc>
          <w:tcPr>
            <w:tcW w:w="2043" w:type="pct"/>
            <w:tcBorders>
              <w:top w:val="nil"/>
              <w:left w:val="nil"/>
              <w:bottom w:val="single" w:sz="4" w:space="0" w:color="auto"/>
              <w:right w:val="single" w:sz="4" w:space="0" w:color="auto"/>
            </w:tcBorders>
            <w:shd w:val="clear" w:color="auto" w:fill="auto"/>
            <w:noWrap/>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Thương mại điện tử</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tcBorders>
              <w:top w:val="single" w:sz="4" w:space="0" w:color="auto"/>
              <w:left w:val="single" w:sz="4" w:space="0" w:color="auto"/>
              <w:bottom w:val="nil"/>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33</w:t>
            </w:r>
          </w:p>
        </w:tc>
        <w:tc>
          <w:tcPr>
            <w:tcW w:w="616"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BAN331</w:t>
            </w:r>
          </w:p>
        </w:tc>
        <w:tc>
          <w:tcPr>
            <w:tcW w:w="2043"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 xml:space="preserve">Phân tích hoạt động kinh doanh  </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tcBorders>
              <w:top w:val="single" w:sz="4" w:space="0" w:color="auto"/>
              <w:left w:val="single" w:sz="4" w:space="0" w:color="auto"/>
              <w:bottom w:val="nil"/>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 </w:t>
            </w:r>
          </w:p>
        </w:tc>
        <w:tc>
          <w:tcPr>
            <w:tcW w:w="2659"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804F51" w:rsidRPr="002B23FE" w:rsidRDefault="00804F51" w:rsidP="002D6557">
            <w:pPr>
              <w:ind w:firstLine="0"/>
              <w:jc w:val="center"/>
              <w:rPr>
                <w:rFonts w:eastAsia="Times New Roman" w:cs="Times New Roman"/>
                <w:i/>
                <w:iCs/>
                <w:color w:val="000000" w:themeColor="text1"/>
                <w:szCs w:val="26"/>
              </w:rPr>
            </w:pPr>
            <w:r w:rsidRPr="002B23FE">
              <w:rPr>
                <w:rFonts w:eastAsia="Times New Roman" w:cs="Times New Roman"/>
                <w:i/>
                <w:iCs/>
                <w:color w:val="000000" w:themeColor="text1"/>
                <w:szCs w:val="26"/>
              </w:rPr>
              <w:t xml:space="preserve">Tự chọn   </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p>
        </w:tc>
        <w:tc>
          <w:tcPr>
            <w:tcW w:w="60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9</w:t>
            </w:r>
          </w:p>
        </w:tc>
      </w:tr>
      <w:tr w:rsidR="00804F51" w:rsidRPr="002B23FE" w:rsidTr="00314304">
        <w:trPr>
          <w:trHeight w:val="20"/>
        </w:trPr>
        <w:tc>
          <w:tcPr>
            <w:tcW w:w="40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34</w:t>
            </w:r>
          </w:p>
        </w:tc>
        <w:tc>
          <w:tcPr>
            <w:tcW w:w="616"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b/>
                <w:bCs/>
                <w:color w:val="000000" w:themeColor="text1"/>
                <w:szCs w:val="26"/>
              </w:rPr>
            </w:pPr>
            <w:r w:rsidRPr="002B23FE">
              <w:rPr>
                <w:rFonts w:eastAsia="Times New Roman" w:cs="Times New Roman"/>
                <w:b/>
                <w:bCs/>
                <w:color w:val="000000" w:themeColor="text1"/>
                <w:szCs w:val="26"/>
              </w:rPr>
              <w:t> </w:t>
            </w:r>
          </w:p>
        </w:tc>
        <w:tc>
          <w:tcPr>
            <w:tcW w:w="2043"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i/>
                <w:iCs/>
                <w:color w:val="000000" w:themeColor="text1"/>
                <w:szCs w:val="26"/>
              </w:rPr>
            </w:pPr>
            <w:r w:rsidRPr="002B23FE">
              <w:rPr>
                <w:rFonts w:eastAsia="Times New Roman" w:cs="Times New Roman"/>
                <w:i/>
                <w:iCs/>
                <w:color w:val="000000" w:themeColor="text1"/>
                <w:szCs w:val="26"/>
              </w:rPr>
              <w:t>Tổ hợp 1</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p>
        </w:tc>
        <w:tc>
          <w:tcPr>
            <w:tcW w:w="609" w:type="pct"/>
            <w:tcBorders>
              <w:top w:val="nil"/>
              <w:left w:val="nil"/>
              <w:bottom w:val="nil"/>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b/>
                <w:bCs/>
                <w:color w:val="000000" w:themeColor="text1"/>
                <w:szCs w:val="26"/>
              </w:rPr>
            </w:pPr>
          </w:p>
        </w:tc>
      </w:tr>
      <w:tr w:rsidR="00804F51" w:rsidRPr="002B23FE" w:rsidTr="00314304">
        <w:trPr>
          <w:trHeight w:val="20"/>
        </w:trPr>
        <w:tc>
          <w:tcPr>
            <w:tcW w:w="403" w:type="pct"/>
            <w:vMerge/>
            <w:tcBorders>
              <w:top w:val="single" w:sz="4" w:space="0" w:color="auto"/>
              <w:left w:val="single" w:sz="4" w:space="0" w:color="auto"/>
              <w:bottom w:val="single" w:sz="4" w:space="0" w:color="000000"/>
              <w:right w:val="single" w:sz="4" w:space="0" w:color="auto"/>
            </w:tcBorders>
            <w:vAlign w:val="center"/>
            <w:hideMark/>
          </w:tcPr>
          <w:p w:rsidR="00804F51" w:rsidRPr="002B23FE" w:rsidRDefault="00804F51" w:rsidP="002D6557">
            <w:pPr>
              <w:ind w:firstLine="0"/>
              <w:rPr>
                <w:rFonts w:eastAsia="Times New Roman" w:cs="Times New Roman"/>
                <w:color w:val="000000" w:themeColor="text1"/>
                <w:szCs w:val="26"/>
              </w:rPr>
            </w:pPr>
          </w:p>
        </w:tc>
        <w:tc>
          <w:tcPr>
            <w:tcW w:w="616" w:type="pct"/>
            <w:tcBorders>
              <w:top w:val="nil"/>
              <w:left w:val="nil"/>
              <w:bottom w:val="single" w:sz="4" w:space="0" w:color="auto"/>
              <w:right w:val="single" w:sz="4" w:space="0" w:color="auto"/>
            </w:tcBorders>
            <w:shd w:val="clear" w:color="auto" w:fill="auto"/>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ORC331</w:t>
            </w:r>
          </w:p>
        </w:tc>
        <w:tc>
          <w:tcPr>
            <w:tcW w:w="2043"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Đạo đức kinh doanh và VH DN</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single" w:sz="4" w:space="0" w:color="auto"/>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vMerge/>
            <w:tcBorders>
              <w:top w:val="single" w:sz="4" w:space="0" w:color="auto"/>
              <w:left w:val="single" w:sz="4" w:space="0" w:color="auto"/>
              <w:bottom w:val="single" w:sz="4" w:space="0" w:color="000000"/>
              <w:right w:val="single" w:sz="4" w:space="0" w:color="auto"/>
            </w:tcBorders>
            <w:vAlign w:val="center"/>
            <w:hideMark/>
          </w:tcPr>
          <w:p w:rsidR="00804F51" w:rsidRPr="002B23FE" w:rsidRDefault="00804F51" w:rsidP="002D6557">
            <w:pPr>
              <w:ind w:firstLine="0"/>
              <w:rPr>
                <w:rFonts w:eastAsia="Times New Roman" w:cs="Times New Roman"/>
                <w:color w:val="000000" w:themeColor="text1"/>
                <w:szCs w:val="26"/>
              </w:rPr>
            </w:pPr>
          </w:p>
        </w:tc>
        <w:tc>
          <w:tcPr>
            <w:tcW w:w="616"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PRE331</w:t>
            </w:r>
          </w:p>
        </w:tc>
        <w:tc>
          <w:tcPr>
            <w:tcW w:w="2043"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Quan hệ công chúng</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vMerge/>
            <w:tcBorders>
              <w:top w:val="single" w:sz="4" w:space="0" w:color="auto"/>
              <w:left w:val="single" w:sz="4" w:space="0" w:color="auto"/>
              <w:bottom w:val="single" w:sz="4" w:space="0" w:color="000000"/>
              <w:right w:val="single" w:sz="4" w:space="0" w:color="auto"/>
            </w:tcBorders>
            <w:vAlign w:val="center"/>
            <w:hideMark/>
          </w:tcPr>
          <w:p w:rsidR="00804F51" w:rsidRPr="002B23FE" w:rsidRDefault="00804F51" w:rsidP="002D6557">
            <w:pPr>
              <w:ind w:firstLine="0"/>
              <w:rPr>
                <w:rFonts w:eastAsia="Times New Roman" w:cs="Times New Roman"/>
                <w:color w:val="000000" w:themeColor="text1"/>
                <w:szCs w:val="26"/>
              </w:rPr>
            </w:pPr>
          </w:p>
        </w:tc>
        <w:tc>
          <w:tcPr>
            <w:tcW w:w="616" w:type="pct"/>
            <w:tcBorders>
              <w:top w:val="nil"/>
              <w:left w:val="nil"/>
              <w:bottom w:val="single" w:sz="4" w:space="0" w:color="auto"/>
              <w:right w:val="single" w:sz="4" w:space="0" w:color="auto"/>
            </w:tcBorders>
            <w:shd w:val="clear" w:color="000000" w:fill="FFFFFF"/>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SMK331</w:t>
            </w:r>
          </w:p>
        </w:tc>
        <w:tc>
          <w:tcPr>
            <w:tcW w:w="2043" w:type="pct"/>
            <w:tcBorders>
              <w:top w:val="nil"/>
              <w:left w:val="nil"/>
              <w:bottom w:val="single" w:sz="4" w:space="0" w:color="auto"/>
              <w:right w:val="single" w:sz="4" w:space="0" w:color="auto"/>
            </w:tcBorders>
            <w:shd w:val="clear" w:color="000000" w:fill="FFFFFF"/>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Thị trường chứng khoán</w:t>
            </w:r>
          </w:p>
        </w:tc>
        <w:tc>
          <w:tcPr>
            <w:tcW w:w="629" w:type="pct"/>
            <w:tcBorders>
              <w:top w:val="nil"/>
              <w:left w:val="nil"/>
              <w:bottom w:val="single" w:sz="4" w:space="0" w:color="auto"/>
              <w:right w:val="single" w:sz="4" w:space="0" w:color="auto"/>
            </w:tcBorders>
            <w:shd w:val="clear" w:color="000000" w:fill="FFFFFF"/>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000000" w:fill="FFFFFF"/>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000000" w:fill="FFFFFF"/>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35</w:t>
            </w:r>
          </w:p>
        </w:tc>
        <w:tc>
          <w:tcPr>
            <w:tcW w:w="616" w:type="pct"/>
            <w:tcBorders>
              <w:top w:val="nil"/>
              <w:left w:val="nil"/>
              <w:bottom w:val="single" w:sz="4" w:space="0" w:color="auto"/>
              <w:right w:val="single" w:sz="4" w:space="0" w:color="auto"/>
            </w:tcBorders>
            <w:shd w:val="clear" w:color="auto" w:fill="auto"/>
            <w:noWrap/>
            <w:vAlign w:val="bottom"/>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 </w:t>
            </w:r>
          </w:p>
        </w:tc>
        <w:tc>
          <w:tcPr>
            <w:tcW w:w="2043" w:type="pct"/>
            <w:tcBorders>
              <w:top w:val="nil"/>
              <w:left w:val="nil"/>
              <w:bottom w:val="single" w:sz="4" w:space="0" w:color="auto"/>
              <w:right w:val="nil"/>
            </w:tcBorders>
            <w:shd w:val="clear" w:color="auto" w:fill="auto"/>
            <w:noWrap/>
            <w:vAlign w:val="bottom"/>
            <w:hideMark/>
          </w:tcPr>
          <w:p w:rsidR="00804F51" w:rsidRPr="002B23FE" w:rsidRDefault="00804F51" w:rsidP="002D6557">
            <w:pPr>
              <w:ind w:firstLine="0"/>
              <w:rPr>
                <w:rFonts w:eastAsia="Times New Roman" w:cs="Times New Roman"/>
                <w:i/>
                <w:iCs/>
                <w:color w:val="000000" w:themeColor="text1"/>
                <w:szCs w:val="26"/>
              </w:rPr>
            </w:pPr>
            <w:r w:rsidRPr="002B23FE">
              <w:rPr>
                <w:rFonts w:eastAsia="Times New Roman" w:cs="Times New Roman"/>
                <w:i/>
                <w:iCs/>
                <w:color w:val="000000" w:themeColor="text1"/>
                <w:szCs w:val="26"/>
              </w:rPr>
              <w:t>Tổ hợp 2</w:t>
            </w:r>
          </w:p>
        </w:tc>
        <w:tc>
          <w:tcPr>
            <w:tcW w:w="629" w:type="pct"/>
            <w:tcBorders>
              <w:top w:val="nil"/>
              <w:left w:val="single" w:sz="4" w:space="0" w:color="auto"/>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p>
        </w:tc>
        <w:tc>
          <w:tcPr>
            <w:tcW w:w="609" w:type="pct"/>
            <w:tcBorders>
              <w:top w:val="nil"/>
              <w:left w:val="nil"/>
              <w:bottom w:val="single" w:sz="4" w:space="0" w:color="auto"/>
              <w:right w:val="single" w:sz="4" w:space="0" w:color="auto"/>
            </w:tcBorders>
            <w:shd w:val="clear" w:color="auto" w:fill="auto"/>
            <w:noWrap/>
            <w:vAlign w:val="bottom"/>
            <w:hideMark/>
          </w:tcPr>
          <w:p w:rsidR="00804F51" w:rsidRPr="002B23FE" w:rsidRDefault="00804F51" w:rsidP="002D6557">
            <w:pPr>
              <w:ind w:firstLine="0"/>
              <w:jc w:val="center"/>
              <w:rPr>
                <w:rFonts w:eastAsia="Times New Roman" w:cs="Times New Roman"/>
                <w:color w:val="000000" w:themeColor="text1"/>
                <w:szCs w:val="26"/>
              </w:rPr>
            </w:pPr>
          </w:p>
        </w:tc>
      </w:tr>
      <w:tr w:rsidR="00804F51" w:rsidRPr="002B23FE" w:rsidTr="00314304">
        <w:trPr>
          <w:trHeight w:val="20"/>
        </w:trPr>
        <w:tc>
          <w:tcPr>
            <w:tcW w:w="403" w:type="pct"/>
            <w:vMerge/>
            <w:tcBorders>
              <w:top w:val="nil"/>
              <w:left w:val="single" w:sz="4" w:space="0" w:color="auto"/>
              <w:bottom w:val="single" w:sz="4" w:space="0" w:color="000000"/>
              <w:right w:val="single" w:sz="4" w:space="0" w:color="auto"/>
            </w:tcBorders>
            <w:vAlign w:val="center"/>
            <w:hideMark/>
          </w:tcPr>
          <w:p w:rsidR="00804F51" w:rsidRPr="002B23FE" w:rsidRDefault="00804F51" w:rsidP="002D6557">
            <w:pPr>
              <w:ind w:firstLine="0"/>
              <w:rPr>
                <w:rFonts w:eastAsia="Times New Roman" w:cs="Times New Roman"/>
                <w:color w:val="000000" w:themeColor="text1"/>
                <w:szCs w:val="26"/>
              </w:rPr>
            </w:pPr>
          </w:p>
        </w:tc>
        <w:tc>
          <w:tcPr>
            <w:tcW w:w="616"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ENS331</w:t>
            </w:r>
          </w:p>
        </w:tc>
        <w:tc>
          <w:tcPr>
            <w:tcW w:w="2043"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 xml:space="preserve">Thống kê doanh nghiệp </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vMerge/>
            <w:tcBorders>
              <w:top w:val="nil"/>
              <w:left w:val="single" w:sz="4" w:space="0" w:color="auto"/>
              <w:bottom w:val="single" w:sz="4" w:space="0" w:color="000000"/>
              <w:right w:val="single" w:sz="4" w:space="0" w:color="auto"/>
            </w:tcBorders>
            <w:vAlign w:val="center"/>
            <w:hideMark/>
          </w:tcPr>
          <w:p w:rsidR="00804F51" w:rsidRPr="002B23FE" w:rsidRDefault="00804F51" w:rsidP="002D6557">
            <w:pPr>
              <w:ind w:firstLine="0"/>
              <w:rPr>
                <w:rFonts w:eastAsia="Times New Roman" w:cs="Times New Roman"/>
                <w:color w:val="000000" w:themeColor="text1"/>
                <w:szCs w:val="26"/>
              </w:rPr>
            </w:pPr>
          </w:p>
        </w:tc>
        <w:tc>
          <w:tcPr>
            <w:tcW w:w="616"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AIN331</w:t>
            </w:r>
          </w:p>
        </w:tc>
        <w:tc>
          <w:tcPr>
            <w:tcW w:w="2043"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Tin học ứng dụng</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616" w:type="pct"/>
            <w:tcBorders>
              <w:top w:val="nil"/>
              <w:left w:val="nil"/>
              <w:bottom w:val="single" w:sz="4" w:space="0" w:color="auto"/>
              <w:right w:val="single" w:sz="4" w:space="0" w:color="auto"/>
            </w:tcBorders>
            <w:shd w:val="clear" w:color="auto" w:fill="auto"/>
            <w:noWrap/>
            <w:vAlign w:val="bottom"/>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 </w:t>
            </w:r>
          </w:p>
        </w:tc>
        <w:tc>
          <w:tcPr>
            <w:tcW w:w="2043" w:type="pct"/>
            <w:tcBorders>
              <w:top w:val="nil"/>
              <w:left w:val="nil"/>
              <w:bottom w:val="single" w:sz="4" w:space="0" w:color="auto"/>
              <w:right w:val="nil"/>
            </w:tcBorders>
            <w:shd w:val="clear" w:color="auto" w:fill="auto"/>
            <w:noWrap/>
            <w:vAlign w:val="bottom"/>
            <w:hideMark/>
          </w:tcPr>
          <w:p w:rsidR="00804F51" w:rsidRPr="002B23FE" w:rsidRDefault="00804F51" w:rsidP="002D6557">
            <w:pPr>
              <w:ind w:firstLine="0"/>
              <w:rPr>
                <w:rFonts w:eastAsia="Times New Roman" w:cs="Times New Roman"/>
                <w:i/>
                <w:iCs/>
                <w:color w:val="000000" w:themeColor="text1"/>
                <w:szCs w:val="26"/>
              </w:rPr>
            </w:pPr>
            <w:r w:rsidRPr="002B23FE">
              <w:rPr>
                <w:rFonts w:eastAsia="Times New Roman" w:cs="Times New Roman"/>
                <w:i/>
                <w:iCs/>
                <w:color w:val="000000" w:themeColor="text1"/>
                <w:szCs w:val="26"/>
              </w:rPr>
              <w:t>Tổ hợp 3</w:t>
            </w:r>
          </w:p>
        </w:tc>
        <w:tc>
          <w:tcPr>
            <w:tcW w:w="629" w:type="pct"/>
            <w:tcBorders>
              <w:top w:val="nil"/>
              <w:left w:val="single" w:sz="4" w:space="0" w:color="auto"/>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p>
        </w:tc>
        <w:tc>
          <w:tcPr>
            <w:tcW w:w="609" w:type="pct"/>
            <w:tcBorders>
              <w:top w:val="nil"/>
              <w:left w:val="nil"/>
              <w:bottom w:val="single" w:sz="4" w:space="0" w:color="auto"/>
              <w:right w:val="single" w:sz="4" w:space="0" w:color="auto"/>
            </w:tcBorders>
            <w:shd w:val="clear" w:color="auto" w:fill="auto"/>
            <w:noWrap/>
            <w:vAlign w:val="bottom"/>
            <w:hideMark/>
          </w:tcPr>
          <w:p w:rsidR="00804F51" w:rsidRPr="002B23FE" w:rsidRDefault="00804F51" w:rsidP="002D6557">
            <w:pPr>
              <w:ind w:firstLine="0"/>
              <w:jc w:val="center"/>
              <w:rPr>
                <w:rFonts w:eastAsia="Times New Roman" w:cs="Times New Roman"/>
                <w:color w:val="000000" w:themeColor="text1"/>
                <w:szCs w:val="26"/>
              </w:rPr>
            </w:pPr>
          </w:p>
        </w:tc>
      </w:tr>
      <w:tr w:rsidR="00804F51" w:rsidRPr="002B23FE" w:rsidTr="00314304">
        <w:trPr>
          <w:trHeight w:val="20"/>
        </w:trPr>
        <w:tc>
          <w:tcPr>
            <w:tcW w:w="403" w:type="pct"/>
            <w:vMerge/>
            <w:tcBorders>
              <w:top w:val="nil"/>
              <w:left w:val="single" w:sz="4" w:space="0" w:color="auto"/>
              <w:bottom w:val="single" w:sz="4" w:space="0" w:color="000000"/>
              <w:right w:val="single" w:sz="4" w:space="0" w:color="auto"/>
            </w:tcBorders>
            <w:vAlign w:val="center"/>
            <w:hideMark/>
          </w:tcPr>
          <w:p w:rsidR="00804F51" w:rsidRPr="002B23FE" w:rsidRDefault="00804F51" w:rsidP="002D6557">
            <w:pPr>
              <w:ind w:firstLine="0"/>
              <w:rPr>
                <w:rFonts w:eastAsia="Times New Roman" w:cs="Times New Roman"/>
                <w:color w:val="000000" w:themeColor="text1"/>
                <w:szCs w:val="26"/>
              </w:rPr>
            </w:pPr>
          </w:p>
        </w:tc>
        <w:tc>
          <w:tcPr>
            <w:tcW w:w="616"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CIB331</w:t>
            </w:r>
          </w:p>
        </w:tc>
        <w:tc>
          <w:tcPr>
            <w:tcW w:w="2043"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Giao tiếp trong kinh doanh</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vMerge/>
            <w:tcBorders>
              <w:top w:val="nil"/>
              <w:left w:val="single" w:sz="4" w:space="0" w:color="auto"/>
              <w:bottom w:val="single" w:sz="4" w:space="0" w:color="000000"/>
              <w:right w:val="single" w:sz="4" w:space="0" w:color="auto"/>
            </w:tcBorders>
            <w:vAlign w:val="center"/>
            <w:hideMark/>
          </w:tcPr>
          <w:p w:rsidR="00804F51" w:rsidRPr="002B23FE" w:rsidRDefault="00804F51" w:rsidP="002D6557">
            <w:pPr>
              <w:ind w:firstLine="0"/>
              <w:rPr>
                <w:rFonts w:eastAsia="Times New Roman" w:cs="Times New Roman"/>
                <w:color w:val="000000" w:themeColor="text1"/>
                <w:szCs w:val="26"/>
              </w:rPr>
            </w:pPr>
          </w:p>
        </w:tc>
        <w:tc>
          <w:tcPr>
            <w:tcW w:w="616"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DED331</w:t>
            </w:r>
          </w:p>
        </w:tc>
        <w:tc>
          <w:tcPr>
            <w:tcW w:w="2043"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Soạn thảo văn bản quản lý kinh tế</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nil"/>
              <w:right w:val="nil"/>
            </w:tcBorders>
            <w:shd w:val="clear" w:color="auto" w:fill="auto"/>
            <w:noWrap/>
            <w:vAlign w:val="bottom"/>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vMerge/>
            <w:tcBorders>
              <w:top w:val="nil"/>
              <w:left w:val="single" w:sz="4" w:space="0" w:color="auto"/>
              <w:bottom w:val="single" w:sz="4" w:space="0" w:color="000000"/>
              <w:right w:val="single" w:sz="4" w:space="0" w:color="auto"/>
            </w:tcBorders>
            <w:vAlign w:val="center"/>
            <w:hideMark/>
          </w:tcPr>
          <w:p w:rsidR="00804F51" w:rsidRPr="002B23FE" w:rsidRDefault="00804F51" w:rsidP="002D6557">
            <w:pPr>
              <w:ind w:firstLine="0"/>
              <w:rPr>
                <w:rFonts w:eastAsia="Times New Roman" w:cs="Times New Roman"/>
                <w:color w:val="000000" w:themeColor="text1"/>
                <w:szCs w:val="26"/>
              </w:rPr>
            </w:pPr>
          </w:p>
        </w:tc>
        <w:tc>
          <w:tcPr>
            <w:tcW w:w="616"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INB331</w:t>
            </w:r>
          </w:p>
        </w:tc>
        <w:tc>
          <w:tcPr>
            <w:tcW w:w="2043"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Kinh doanh quốc tế</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single" w:sz="4" w:space="0" w:color="auto"/>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b/>
                <w:bCs/>
                <w:i/>
                <w:iCs/>
                <w:color w:val="000000" w:themeColor="text1"/>
                <w:szCs w:val="26"/>
              </w:rPr>
            </w:pPr>
            <w:r w:rsidRPr="002B23FE">
              <w:rPr>
                <w:rFonts w:eastAsia="Times New Roman" w:cs="Times New Roman"/>
                <w:b/>
                <w:bCs/>
                <w:i/>
                <w:iCs/>
                <w:color w:val="000000" w:themeColor="text1"/>
                <w:szCs w:val="26"/>
              </w:rPr>
              <w:t>2.3</w:t>
            </w:r>
          </w:p>
        </w:tc>
        <w:tc>
          <w:tcPr>
            <w:tcW w:w="2659" w:type="pct"/>
            <w:gridSpan w:val="2"/>
            <w:tcBorders>
              <w:top w:val="single" w:sz="4" w:space="0" w:color="auto"/>
              <w:left w:val="nil"/>
              <w:bottom w:val="single" w:sz="4" w:space="0" w:color="auto"/>
              <w:right w:val="single" w:sz="4" w:space="0" w:color="auto"/>
            </w:tcBorders>
            <w:shd w:val="clear" w:color="auto" w:fill="auto"/>
            <w:vAlign w:val="center"/>
            <w:hideMark/>
          </w:tcPr>
          <w:p w:rsidR="00804F51" w:rsidRPr="002B23FE" w:rsidRDefault="00804F51" w:rsidP="002D6557">
            <w:pPr>
              <w:ind w:firstLine="0"/>
              <w:rPr>
                <w:rFonts w:eastAsia="Times New Roman" w:cs="Times New Roman"/>
                <w:b/>
                <w:bCs/>
                <w:i/>
                <w:iCs/>
                <w:color w:val="000000" w:themeColor="text1"/>
                <w:szCs w:val="26"/>
              </w:rPr>
            </w:pPr>
            <w:r w:rsidRPr="002B23FE">
              <w:rPr>
                <w:rFonts w:eastAsia="Times New Roman" w:cs="Times New Roman"/>
                <w:b/>
                <w:bCs/>
                <w:i/>
                <w:iCs/>
                <w:color w:val="000000" w:themeColor="text1"/>
                <w:szCs w:val="26"/>
              </w:rPr>
              <w:t>Kiến thức chuyên ngành</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b/>
                <w:bCs/>
                <w:i/>
                <w:iCs/>
                <w:color w:val="000000" w:themeColor="text1"/>
                <w:szCs w:val="26"/>
              </w:rPr>
            </w:pP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b/>
                <w:bCs/>
                <w:i/>
                <w:iCs/>
                <w:color w:val="000000" w:themeColor="text1"/>
                <w:szCs w:val="26"/>
              </w:rPr>
            </w:pPr>
          </w:p>
        </w:tc>
        <w:tc>
          <w:tcPr>
            <w:tcW w:w="60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b/>
                <w:bCs/>
                <w:i/>
                <w:iCs/>
                <w:color w:val="000000" w:themeColor="text1"/>
                <w:szCs w:val="26"/>
              </w:rPr>
            </w:pPr>
            <w:r w:rsidRPr="002B23FE">
              <w:rPr>
                <w:rFonts w:eastAsia="Times New Roman" w:cs="Times New Roman"/>
                <w:b/>
                <w:bCs/>
                <w:i/>
                <w:iCs/>
                <w:color w:val="000000" w:themeColor="text1"/>
                <w:szCs w:val="26"/>
              </w:rPr>
              <w:t>27</w:t>
            </w:r>
          </w:p>
        </w:tc>
      </w:tr>
      <w:tr w:rsidR="00804F51" w:rsidRPr="002B23FE" w:rsidTr="00314304">
        <w:trPr>
          <w:trHeight w:val="20"/>
        </w:trPr>
        <w:tc>
          <w:tcPr>
            <w:tcW w:w="403" w:type="pct"/>
            <w:tcBorders>
              <w:top w:val="nil"/>
              <w:left w:val="single" w:sz="4" w:space="0" w:color="auto"/>
              <w:bottom w:val="nil"/>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 xml:space="preserve"> </w:t>
            </w:r>
          </w:p>
        </w:tc>
        <w:tc>
          <w:tcPr>
            <w:tcW w:w="2659" w:type="pct"/>
            <w:gridSpan w:val="2"/>
            <w:tcBorders>
              <w:top w:val="single" w:sz="4" w:space="0" w:color="auto"/>
              <w:left w:val="nil"/>
              <w:bottom w:val="single" w:sz="4" w:space="0" w:color="auto"/>
              <w:right w:val="single" w:sz="4" w:space="0" w:color="000000"/>
            </w:tcBorders>
            <w:shd w:val="clear" w:color="auto" w:fill="auto"/>
            <w:vAlign w:val="center"/>
            <w:hideMark/>
          </w:tcPr>
          <w:p w:rsidR="00804F51" w:rsidRPr="002B23FE" w:rsidRDefault="00804F51" w:rsidP="002D6557">
            <w:pPr>
              <w:ind w:firstLine="0"/>
              <w:jc w:val="center"/>
              <w:rPr>
                <w:rFonts w:eastAsia="Times New Roman" w:cs="Times New Roman"/>
                <w:i/>
                <w:iCs/>
                <w:color w:val="000000" w:themeColor="text1"/>
                <w:szCs w:val="26"/>
              </w:rPr>
            </w:pPr>
            <w:r w:rsidRPr="002B23FE">
              <w:rPr>
                <w:rFonts w:eastAsia="Times New Roman" w:cs="Times New Roman"/>
                <w:i/>
                <w:iCs/>
                <w:color w:val="000000" w:themeColor="text1"/>
                <w:szCs w:val="26"/>
              </w:rPr>
              <w:t xml:space="preserve">Bắt buộc </w:t>
            </w:r>
          </w:p>
        </w:tc>
        <w:tc>
          <w:tcPr>
            <w:tcW w:w="629" w:type="pct"/>
            <w:tcBorders>
              <w:top w:val="nil"/>
              <w:left w:val="nil"/>
              <w:bottom w:val="nil"/>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b/>
                <w:bCs/>
                <w:color w:val="000000" w:themeColor="text1"/>
                <w:szCs w:val="26"/>
              </w:rPr>
            </w:pPr>
          </w:p>
        </w:tc>
        <w:tc>
          <w:tcPr>
            <w:tcW w:w="700" w:type="pct"/>
            <w:tcBorders>
              <w:top w:val="nil"/>
              <w:left w:val="nil"/>
              <w:bottom w:val="nil"/>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b/>
                <w:bCs/>
                <w:color w:val="000000" w:themeColor="text1"/>
                <w:szCs w:val="26"/>
              </w:rPr>
            </w:pPr>
          </w:p>
        </w:tc>
        <w:tc>
          <w:tcPr>
            <w:tcW w:w="609" w:type="pct"/>
            <w:tcBorders>
              <w:top w:val="nil"/>
              <w:left w:val="nil"/>
              <w:bottom w:val="nil"/>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i/>
                <w:iCs/>
                <w:color w:val="000000" w:themeColor="text1"/>
                <w:szCs w:val="26"/>
              </w:rPr>
            </w:pPr>
            <w:r w:rsidRPr="002B23FE">
              <w:rPr>
                <w:rFonts w:eastAsia="Times New Roman" w:cs="Times New Roman"/>
                <w:i/>
                <w:iCs/>
                <w:color w:val="000000" w:themeColor="text1"/>
                <w:szCs w:val="26"/>
              </w:rPr>
              <w:t>15</w:t>
            </w:r>
          </w:p>
        </w:tc>
      </w:tr>
      <w:tr w:rsidR="00804F51" w:rsidRPr="002B23FE" w:rsidTr="00314304">
        <w:trPr>
          <w:trHeight w:val="20"/>
        </w:trPr>
        <w:tc>
          <w:tcPr>
            <w:tcW w:w="403" w:type="pct"/>
            <w:tcBorders>
              <w:top w:val="single" w:sz="4" w:space="0" w:color="auto"/>
              <w:left w:val="single" w:sz="4" w:space="0" w:color="auto"/>
              <w:bottom w:val="nil"/>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37</w:t>
            </w:r>
          </w:p>
        </w:tc>
        <w:tc>
          <w:tcPr>
            <w:tcW w:w="616"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ADM331</w:t>
            </w:r>
          </w:p>
        </w:tc>
        <w:tc>
          <w:tcPr>
            <w:tcW w:w="2043"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Quản trị hành chính văn phòng</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single" w:sz="4" w:space="0" w:color="auto"/>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single" w:sz="4" w:space="0" w:color="auto"/>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tcBorders>
              <w:top w:val="single" w:sz="4" w:space="0" w:color="auto"/>
              <w:left w:val="single" w:sz="4" w:space="0" w:color="auto"/>
              <w:bottom w:val="nil"/>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38</w:t>
            </w:r>
          </w:p>
        </w:tc>
        <w:tc>
          <w:tcPr>
            <w:tcW w:w="616"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ETM331</w:t>
            </w:r>
          </w:p>
        </w:tc>
        <w:tc>
          <w:tcPr>
            <w:tcW w:w="2043"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Quản trị doanh nghiệp</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tcBorders>
              <w:top w:val="single" w:sz="4" w:space="0" w:color="auto"/>
              <w:left w:val="single" w:sz="4" w:space="0" w:color="auto"/>
              <w:bottom w:val="nil"/>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39</w:t>
            </w:r>
          </w:p>
        </w:tc>
        <w:tc>
          <w:tcPr>
            <w:tcW w:w="616"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FAC331</w:t>
            </w:r>
          </w:p>
        </w:tc>
        <w:tc>
          <w:tcPr>
            <w:tcW w:w="2043"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Kế toán tài chính</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auto" w:fill="auto"/>
            <w:vAlign w:val="bottom"/>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tcBorders>
              <w:top w:val="single" w:sz="4" w:space="0" w:color="auto"/>
              <w:left w:val="single" w:sz="4" w:space="0" w:color="auto"/>
              <w:bottom w:val="nil"/>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40</w:t>
            </w:r>
          </w:p>
        </w:tc>
        <w:tc>
          <w:tcPr>
            <w:tcW w:w="616" w:type="pct"/>
            <w:tcBorders>
              <w:top w:val="nil"/>
              <w:left w:val="nil"/>
              <w:bottom w:val="single" w:sz="4" w:space="0" w:color="auto"/>
              <w:right w:val="single" w:sz="4" w:space="0" w:color="auto"/>
            </w:tcBorders>
            <w:shd w:val="clear" w:color="auto" w:fill="auto"/>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QUA331</w:t>
            </w:r>
          </w:p>
        </w:tc>
        <w:tc>
          <w:tcPr>
            <w:tcW w:w="2043"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Quản trị chất lượng</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tcBorders>
              <w:top w:val="single" w:sz="4" w:space="0" w:color="auto"/>
              <w:left w:val="single" w:sz="4" w:space="0" w:color="auto"/>
              <w:bottom w:val="nil"/>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41</w:t>
            </w:r>
          </w:p>
        </w:tc>
        <w:tc>
          <w:tcPr>
            <w:tcW w:w="616"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PAM331</w:t>
            </w:r>
          </w:p>
        </w:tc>
        <w:tc>
          <w:tcPr>
            <w:tcW w:w="2043"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Quản trị dự án</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tcBorders>
              <w:top w:val="single" w:sz="4" w:space="0" w:color="auto"/>
              <w:left w:val="single" w:sz="4" w:space="0" w:color="auto"/>
              <w:bottom w:val="nil"/>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 </w:t>
            </w:r>
          </w:p>
        </w:tc>
        <w:tc>
          <w:tcPr>
            <w:tcW w:w="2659" w:type="pct"/>
            <w:gridSpan w:val="2"/>
            <w:tcBorders>
              <w:top w:val="single" w:sz="4" w:space="0" w:color="auto"/>
              <w:left w:val="nil"/>
              <w:bottom w:val="single" w:sz="4" w:space="0" w:color="auto"/>
              <w:right w:val="single" w:sz="4" w:space="0" w:color="000000"/>
            </w:tcBorders>
            <w:shd w:val="clear" w:color="000000" w:fill="FFFFFF"/>
            <w:vAlign w:val="center"/>
            <w:hideMark/>
          </w:tcPr>
          <w:p w:rsidR="00804F51" w:rsidRPr="002B23FE" w:rsidRDefault="00804F51" w:rsidP="002D6557">
            <w:pPr>
              <w:ind w:firstLine="0"/>
              <w:jc w:val="center"/>
              <w:rPr>
                <w:rFonts w:eastAsia="Times New Roman" w:cs="Times New Roman"/>
                <w:i/>
                <w:iCs/>
                <w:color w:val="000000" w:themeColor="text1"/>
                <w:szCs w:val="26"/>
              </w:rPr>
            </w:pPr>
            <w:r w:rsidRPr="002B23FE">
              <w:rPr>
                <w:rFonts w:eastAsia="Times New Roman" w:cs="Times New Roman"/>
                <w:i/>
                <w:iCs/>
                <w:color w:val="000000" w:themeColor="text1"/>
                <w:szCs w:val="26"/>
              </w:rPr>
              <w:t xml:space="preserve">Tự chọn </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p>
        </w:tc>
        <w:tc>
          <w:tcPr>
            <w:tcW w:w="609" w:type="pct"/>
            <w:tcBorders>
              <w:top w:val="nil"/>
              <w:left w:val="nil"/>
              <w:bottom w:val="single" w:sz="4" w:space="0" w:color="auto"/>
              <w:right w:val="single" w:sz="4" w:space="0" w:color="auto"/>
            </w:tcBorders>
            <w:shd w:val="clear" w:color="auto" w:fill="auto"/>
            <w:vAlign w:val="bottom"/>
            <w:hideMark/>
          </w:tcPr>
          <w:p w:rsidR="00804F51" w:rsidRPr="002B23FE" w:rsidRDefault="00804F51" w:rsidP="002D6557">
            <w:pPr>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12</w:t>
            </w:r>
          </w:p>
        </w:tc>
      </w:tr>
      <w:tr w:rsidR="00804F51" w:rsidRPr="002B23FE" w:rsidTr="00314304">
        <w:trPr>
          <w:trHeight w:val="20"/>
        </w:trPr>
        <w:tc>
          <w:tcPr>
            <w:tcW w:w="40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42</w:t>
            </w:r>
          </w:p>
        </w:tc>
        <w:tc>
          <w:tcPr>
            <w:tcW w:w="616"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b/>
                <w:bCs/>
                <w:color w:val="000000" w:themeColor="text1"/>
                <w:szCs w:val="26"/>
              </w:rPr>
            </w:pPr>
            <w:r w:rsidRPr="002B23FE">
              <w:rPr>
                <w:rFonts w:eastAsia="Times New Roman" w:cs="Times New Roman"/>
                <w:b/>
                <w:bCs/>
                <w:color w:val="000000" w:themeColor="text1"/>
                <w:szCs w:val="26"/>
              </w:rPr>
              <w:t> </w:t>
            </w:r>
          </w:p>
        </w:tc>
        <w:tc>
          <w:tcPr>
            <w:tcW w:w="2043"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i/>
                <w:iCs/>
                <w:color w:val="000000" w:themeColor="text1"/>
                <w:szCs w:val="26"/>
              </w:rPr>
            </w:pPr>
            <w:r w:rsidRPr="002B23FE">
              <w:rPr>
                <w:rFonts w:eastAsia="Times New Roman" w:cs="Times New Roman"/>
                <w:i/>
                <w:iCs/>
                <w:color w:val="000000" w:themeColor="text1"/>
                <w:szCs w:val="26"/>
              </w:rPr>
              <w:t>Tổ hợp 1</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b/>
                <w:bCs/>
                <w:color w:val="000000" w:themeColor="text1"/>
                <w:szCs w:val="26"/>
              </w:rPr>
            </w:pP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b/>
                <w:bCs/>
                <w:color w:val="000000" w:themeColor="text1"/>
                <w:szCs w:val="26"/>
              </w:rPr>
            </w:pPr>
          </w:p>
        </w:tc>
        <w:tc>
          <w:tcPr>
            <w:tcW w:w="609" w:type="pct"/>
            <w:tcBorders>
              <w:top w:val="nil"/>
              <w:left w:val="nil"/>
              <w:bottom w:val="nil"/>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b/>
                <w:bCs/>
                <w:color w:val="000000" w:themeColor="text1"/>
                <w:szCs w:val="26"/>
              </w:rPr>
            </w:pPr>
          </w:p>
        </w:tc>
      </w:tr>
      <w:tr w:rsidR="00804F51" w:rsidRPr="002B23FE" w:rsidTr="00314304">
        <w:trPr>
          <w:trHeight w:val="20"/>
        </w:trPr>
        <w:tc>
          <w:tcPr>
            <w:tcW w:w="403" w:type="pct"/>
            <w:vMerge/>
            <w:tcBorders>
              <w:top w:val="single" w:sz="4" w:space="0" w:color="auto"/>
              <w:left w:val="single" w:sz="4" w:space="0" w:color="auto"/>
              <w:bottom w:val="single" w:sz="4" w:space="0" w:color="000000"/>
              <w:right w:val="single" w:sz="4" w:space="0" w:color="auto"/>
            </w:tcBorders>
            <w:vAlign w:val="center"/>
            <w:hideMark/>
          </w:tcPr>
          <w:p w:rsidR="00804F51" w:rsidRPr="002B23FE" w:rsidRDefault="00804F51" w:rsidP="002D6557">
            <w:pPr>
              <w:ind w:firstLine="0"/>
              <w:rPr>
                <w:rFonts w:eastAsia="Times New Roman" w:cs="Times New Roman"/>
                <w:color w:val="000000" w:themeColor="text1"/>
                <w:szCs w:val="26"/>
              </w:rPr>
            </w:pPr>
          </w:p>
        </w:tc>
        <w:tc>
          <w:tcPr>
            <w:tcW w:w="616"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PRM331</w:t>
            </w:r>
          </w:p>
        </w:tc>
        <w:tc>
          <w:tcPr>
            <w:tcW w:w="2043" w:type="pct"/>
            <w:tcBorders>
              <w:top w:val="nil"/>
              <w:left w:val="nil"/>
              <w:bottom w:val="nil"/>
              <w:right w:val="nil"/>
            </w:tcBorders>
            <w:shd w:val="clear" w:color="auto" w:fill="auto"/>
            <w:noWrap/>
            <w:vAlign w:val="bottom"/>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 xml:space="preserve">Quản trị sản xuất </w:t>
            </w:r>
          </w:p>
        </w:tc>
        <w:tc>
          <w:tcPr>
            <w:tcW w:w="629" w:type="pct"/>
            <w:tcBorders>
              <w:top w:val="nil"/>
              <w:left w:val="single" w:sz="4" w:space="0" w:color="auto"/>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single" w:sz="4" w:space="0" w:color="auto"/>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vMerge/>
            <w:tcBorders>
              <w:top w:val="single" w:sz="4" w:space="0" w:color="auto"/>
              <w:left w:val="single" w:sz="4" w:space="0" w:color="auto"/>
              <w:bottom w:val="single" w:sz="4" w:space="0" w:color="000000"/>
              <w:right w:val="single" w:sz="4" w:space="0" w:color="auto"/>
            </w:tcBorders>
            <w:vAlign w:val="center"/>
            <w:hideMark/>
          </w:tcPr>
          <w:p w:rsidR="00804F51" w:rsidRPr="002B23FE" w:rsidRDefault="00804F51" w:rsidP="002D6557">
            <w:pPr>
              <w:ind w:firstLine="0"/>
              <w:rPr>
                <w:rFonts w:eastAsia="Times New Roman" w:cs="Times New Roman"/>
                <w:color w:val="000000" w:themeColor="text1"/>
                <w:szCs w:val="26"/>
              </w:rPr>
            </w:pPr>
          </w:p>
        </w:tc>
        <w:tc>
          <w:tcPr>
            <w:tcW w:w="616"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MGT331</w:t>
            </w:r>
          </w:p>
        </w:tc>
        <w:tc>
          <w:tcPr>
            <w:tcW w:w="2043" w:type="pct"/>
            <w:tcBorders>
              <w:top w:val="single" w:sz="4" w:space="0" w:color="auto"/>
              <w:left w:val="nil"/>
              <w:bottom w:val="single" w:sz="4" w:space="0" w:color="auto"/>
              <w:right w:val="single" w:sz="4" w:space="0" w:color="auto"/>
            </w:tcBorders>
            <w:shd w:val="clear" w:color="auto" w:fill="auto"/>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Quản trị công nghệ và đổi mới</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auto" w:fill="auto"/>
            <w:vAlign w:val="bottom"/>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vMerge/>
            <w:tcBorders>
              <w:top w:val="single" w:sz="4" w:space="0" w:color="auto"/>
              <w:left w:val="single" w:sz="4" w:space="0" w:color="auto"/>
              <w:bottom w:val="single" w:sz="4" w:space="0" w:color="000000"/>
              <w:right w:val="single" w:sz="4" w:space="0" w:color="auto"/>
            </w:tcBorders>
            <w:vAlign w:val="center"/>
            <w:hideMark/>
          </w:tcPr>
          <w:p w:rsidR="00804F51" w:rsidRPr="002B23FE" w:rsidRDefault="00804F51" w:rsidP="002D6557">
            <w:pPr>
              <w:ind w:firstLine="0"/>
              <w:rPr>
                <w:rFonts w:eastAsia="Times New Roman" w:cs="Times New Roman"/>
                <w:color w:val="000000" w:themeColor="text1"/>
                <w:szCs w:val="26"/>
              </w:rPr>
            </w:pPr>
          </w:p>
        </w:tc>
        <w:tc>
          <w:tcPr>
            <w:tcW w:w="616"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IKM331</w:t>
            </w:r>
          </w:p>
        </w:tc>
        <w:tc>
          <w:tcPr>
            <w:tcW w:w="2043"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Quản trị tri thức</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auto" w:fill="auto"/>
            <w:vAlign w:val="bottom"/>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43</w:t>
            </w:r>
          </w:p>
        </w:tc>
        <w:tc>
          <w:tcPr>
            <w:tcW w:w="616" w:type="pct"/>
            <w:tcBorders>
              <w:top w:val="nil"/>
              <w:left w:val="nil"/>
              <w:bottom w:val="single" w:sz="4" w:space="0" w:color="auto"/>
              <w:right w:val="single" w:sz="4" w:space="0" w:color="auto"/>
            </w:tcBorders>
            <w:shd w:val="clear" w:color="auto" w:fill="auto"/>
            <w:noWrap/>
            <w:vAlign w:val="bottom"/>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 </w:t>
            </w:r>
          </w:p>
        </w:tc>
        <w:tc>
          <w:tcPr>
            <w:tcW w:w="2043"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i/>
                <w:iCs/>
                <w:color w:val="000000" w:themeColor="text1"/>
                <w:szCs w:val="26"/>
              </w:rPr>
            </w:pPr>
            <w:r w:rsidRPr="002B23FE">
              <w:rPr>
                <w:rFonts w:eastAsia="Times New Roman" w:cs="Times New Roman"/>
                <w:i/>
                <w:iCs/>
                <w:color w:val="000000" w:themeColor="text1"/>
                <w:szCs w:val="26"/>
              </w:rPr>
              <w:t>Tổ hợp 2</w:t>
            </w:r>
          </w:p>
        </w:tc>
        <w:tc>
          <w:tcPr>
            <w:tcW w:w="629" w:type="pct"/>
            <w:tcBorders>
              <w:top w:val="nil"/>
              <w:left w:val="nil"/>
              <w:bottom w:val="single" w:sz="4" w:space="0" w:color="auto"/>
              <w:right w:val="single" w:sz="4" w:space="0" w:color="auto"/>
            </w:tcBorders>
            <w:shd w:val="clear" w:color="auto" w:fill="auto"/>
            <w:noWrap/>
            <w:vAlign w:val="bottom"/>
            <w:hideMark/>
          </w:tcPr>
          <w:p w:rsidR="00804F51" w:rsidRPr="002B23FE" w:rsidRDefault="00804F51" w:rsidP="002D6557">
            <w:pPr>
              <w:ind w:firstLine="0"/>
              <w:jc w:val="center"/>
              <w:rPr>
                <w:rFonts w:eastAsia="Times New Roman" w:cs="Times New Roman"/>
                <w:color w:val="000000" w:themeColor="text1"/>
                <w:szCs w:val="26"/>
              </w:rPr>
            </w:pPr>
          </w:p>
        </w:tc>
        <w:tc>
          <w:tcPr>
            <w:tcW w:w="700" w:type="pct"/>
            <w:tcBorders>
              <w:top w:val="nil"/>
              <w:left w:val="nil"/>
              <w:bottom w:val="single" w:sz="4" w:space="0" w:color="auto"/>
              <w:right w:val="single" w:sz="4" w:space="0" w:color="auto"/>
            </w:tcBorders>
            <w:shd w:val="clear" w:color="auto" w:fill="auto"/>
            <w:noWrap/>
            <w:vAlign w:val="bottom"/>
            <w:hideMark/>
          </w:tcPr>
          <w:p w:rsidR="00804F51" w:rsidRPr="002B23FE" w:rsidRDefault="00804F51" w:rsidP="002D6557">
            <w:pPr>
              <w:ind w:firstLine="0"/>
              <w:jc w:val="center"/>
              <w:rPr>
                <w:rFonts w:eastAsia="Times New Roman" w:cs="Times New Roman"/>
                <w:color w:val="000000" w:themeColor="text1"/>
                <w:szCs w:val="26"/>
              </w:rPr>
            </w:pPr>
          </w:p>
        </w:tc>
        <w:tc>
          <w:tcPr>
            <w:tcW w:w="609" w:type="pct"/>
            <w:tcBorders>
              <w:top w:val="nil"/>
              <w:left w:val="nil"/>
              <w:bottom w:val="single" w:sz="4" w:space="0" w:color="auto"/>
              <w:right w:val="single" w:sz="4" w:space="0" w:color="auto"/>
            </w:tcBorders>
            <w:shd w:val="clear" w:color="auto" w:fill="auto"/>
            <w:noWrap/>
            <w:vAlign w:val="bottom"/>
            <w:hideMark/>
          </w:tcPr>
          <w:p w:rsidR="00804F51" w:rsidRPr="002B23FE" w:rsidRDefault="00804F51" w:rsidP="002D6557">
            <w:pPr>
              <w:ind w:firstLine="0"/>
              <w:jc w:val="center"/>
              <w:rPr>
                <w:rFonts w:eastAsia="Times New Roman" w:cs="Times New Roman"/>
                <w:color w:val="000000" w:themeColor="text1"/>
                <w:szCs w:val="26"/>
              </w:rPr>
            </w:pPr>
          </w:p>
        </w:tc>
      </w:tr>
      <w:tr w:rsidR="00804F51" w:rsidRPr="002B23FE" w:rsidTr="00314304">
        <w:trPr>
          <w:trHeight w:val="20"/>
        </w:trPr>
        <w:tc>
          <w:tcPr>
            <w:tcW w:w="403" w:type="pct"/>
            <w:vMerge/>
            <w:tcBorders>
              <w:top w:val="nil"/>
              <w:left w:val="single" w:sz="4" w:space="0" w:color="auto"/>
              <w:bottom w:val="single" w:sz="4" w:space="0" w:color="000000"/>
              <w:right w:val="single" w:sz="4" w:space="0" w:color="auto"/>
            </w:tcBorders>
            <w:vAlign w:val="center"/>
            <w:hideMark/>
          </w:tcPr>
          <w:p w:rsidR="00804F51" w:rsidRPr="002B23FE" w:rsidRDefault="00804F51" w:rsidP="002D6557">
            <w:pPr>
              <w:ind w:firstLine="0"/>
              <w:rPr>
                <w:rFonts w:eastAsia="Times New Roman" w:cs="Times New Roman"/>
                <w:color w:val="000000" w:themeColor="text1"/>
                <w:szCs w:val="26"/>
              </w:rPr>
            </w:pPr>
          </w:p>
        </w:tc>
        <w:tc>
          <w:tcPr>
            <w:tcW w:w="616"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TPR331</w:t>
            </w:r>
          </w:p>
        </w:tc>
        <w:tc>
          <w:tcPr>
            <w:tcW w:w="2043"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Kỹ thuật NV ngoại thương</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vMerge/>
            <w:tcBorders>
              <w:top w:val="nil"/>
              <w:left w:val="single" w:sz="4" w:space="0" w:color="auto"/>
              <w:bottom w:val="single" w:sz="4" w:space="0" w:color="000000"/>
              <w:right w:val="single" w:sz="4" w:space="0" w:color="auto"/>
            </w:tcBorders>
            <w:vAlign w:val="center"/>
            <w:hideMark/>
          </w:tcPr>
          <w:p w:rsidR="00804F51" w:rsidRPr="002B23FE" w:rsidRDefault="00804F51" w:rsidP="002D6557">
            <w:pPr>
              <w:ind w:firstLine="0"/>
              <w:rPr>
                <w:rFonts w:eastAsia="Times New Roman" w:cs="Times New Roman"/>
                <w:color w:val="000000" w:themeColor="text1"/>
                <w:szCs w:val="26"/>
              </w:rPr>
            </w:pPr>
          </w:p>
        </w:tc>
        <w:tc>
          <w:tcPr>
            <w:tcW w:w="616"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SAM331</w:t>
            </w:r>
          </w:p>
        </w:tc>
        <w:tc>
          <w:tcPr>
            <w:tcW w:w="2043"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Quản trị bán hàng</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auto" w:fill="auto"/>
            <w:vAlign w:val="bottom"/>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vMerge/>
            <w:tcBorders>
              <w:top w:val="nil"/>
              <w:left w:val="single" w:sz="4" w:space="0" w:color="auto"/>
              <w:bottom w:val="single" w:sz="4" w:space="0" w:color="000000"/>
              <w:right w:val="single" w:sz="4" w:space="0" w:color="auto"/>
            </w:tcBorders>
            <w:vAlign w:val="center"/>
            <w:hideMark/>
          </w:tcPr>
          <w:p w:rsidR="00804F51" w:rsidRPr="002B23FE" w:rsidRDefault="00804F51" w:rsidP="002D6557">
            <w:pPr>
              <w:ind w:firstLine="0"/>
              <w:rPr>
                <w:rFonts w:eastAsia="Times New Roman" w:cs="Times New Roman"/>
                <w:color w:val="000000" w:themeColor="text1"/>
                <w:szCs w:val="26"/>
              </w:rPr>
            </w:pPr>
          </w:p>
        </w:tc>
        <w:tc>
          <w:tcPr>
            <w:tcW w:w="616" w:type="pct"/>
            <w:tcBorders>
              <w:top w:val="nil"/>
              <w:left w:val="nil"/>
              <w:bottom w:val="single" w:sz="4" w:space="0" w:color="auto"/>
              <w:right w:val="single" w:sz="4" w:space="0" w:color="auto"/>
            </w:tcBorders>
            <w:shd w:val="clear" w:color="000000" w:fill="FFFFFF"/>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CRM331</w:t>
            </w:r>
          </w:p>
        </w:tc>
        <w:tc>
          <w:tcPr>
            <w:tcW w:w="2043" w:type="pct"/>
            <w:tcBorders>
              <w:top w:val="nil"/>
              <w:left w:val="nil"/>
              <w:bottom w:val="single" w:sz="4" w:space="0" w:color="auto"/>
              <w:right w:val="single" w:sz="4" w:space="0" w:color="auto"/>
            </w:tcBorders>
            <w:shd w:val="clear" w:color="000000" w:fill="FFFFFF"/>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Quản trị quan hệ khách hàng</w:t>
            </w:r>
          </w:p>
        </w:tc>
        <w:tc>
          <w:tcPr>
            <w:tcW w:w="629" w:type="pct"/>
            <w:tcBorders>
              <w:top w:val="nil"/>
              <w:left w:val="nil"/>
              <w:bottom w:val="single" w:sz="4" w:space="0" w:color="auto"/>
              <w:right w:val="single" w:sz="4" w:space="0" w:color="auto"/>
            </w:tcBorders>
            <w:shd w:val="clear" w:color="000000" w:fill="FFFFFF"/>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000000" w:fill="FFFFFF"/>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000000" w:fill="FFFFFF"/>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44</w:t>
            </w:r>
          </w:p>
        </w:tc>
        <w:tc>
          <w:tcPr>
            <w:tcW w:w="616" w:type="pct"/>
            <w:tcBorders>
              <w:top w:val="nil"/>
              <w:left w:val="nil"/>
              <w:bottom w:val="single" w:sz="4" w:space="0" w:color="auto"/>
              <w:right w:val="single" w:sz="4" w:space="0" w:color="auto"/>
            </w:tcBorders>
            <w:shd w:val="clear" w:color="auto" w:fill="auto"/>
            <w:noWrap/>
            <w:vAlign w:val="bottom"/>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 </w:t>
            </w:r>
          </w:p>
        </w:tc>
        <w:tc>
          <w:tcPr>
            <w:tcW w:w="2043"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rPr>
                <w:rFonts w:eastAsia="Times New Roman" w:cs="Times New Roman"/>
                <w:i/>
                <w:iCs/>
                <w:color w:val="000000" w:themeColor="text1"/>
                <w:szCs w:val="26"/>
              </w:rPr>
            </w:pPr>
            <w:r w:rsidRPr="002B23FE">
              <w:rPr>
                <w:rFonts w:eastAsia="Times New Roman" w:cs="Times New Roman"/>
                <w:i/>
                <w:iCs/>
                <w:color w:val="000000" w:themeColor="text1"/>
                <w:szCs w:val="26"/>
              </w:rPr>
              <w:t>Tổ hợp 3</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p>
        </w:tc>
        <w:tc>
          <w:tcPr>
            <w:tcW w:w="609" w:type="pct"/>
            <w:tcBorders>
              <w:top w:val="nil"/>
              <w:left w:val="nil"/>
              <w:bottom w:val="single" w:sz="4" w:space="0" w:color="auto"/>
              <w:right w:val="single" w:sz="4" w:space="0" w:color="auto"/>
            </w:tcBorders>
            <w:shd w:val="clear" w:color="auto" w:fill="auto"/>
            <w:noWrap/>
            <w:vAlign w:val="bottom"/>
            <w:hideMark/>
          </w:tcPr>
          <w:p w:rsidR="00804F51" w:rsidRPr="002B23FE" w:rsidRDefault="00804F51" w:rsidP="002D6557">
            <w:pPr>
              <w:ind w:firstLine="0"/>
              <w:jc w:val="center"/>
              <w:rPr>
                <w:rFonts w:eastAsia="Times New Roman" w:cs="Times New Roman"/>
                <w:color w:val="000000" w:themeColor="text1"/>
                <w:szCs w:val="26"/>
              </w:rPr>
            </w:pPr>
          </w:p>
        </w:tc>
      </w:tr>
      <w:tr w:rsidR="00804F51" w:rsidRPr="002B23FE" w:rsidTr="00314304">
        <w:trPr>
          <w:trHeight w:val="20"/>
        </w:trPr>
        <w:tc>
          <w:tcPr>
            <w:tcW w:w="403" w:type="pct"/>
            <w:vMerge/>
            <w:tcBorders>
              <w:top w:val="nil"/>
              <w:left w:val="single" w:sz="4" w:space="0" w:color="auto"/>
              <w:bottom w:val="single" w:sz="4" w:space="0" w:color="000000"/>
              <w:right w:val="single" w:sz="4" w:space="0" w:color="auto"/>
            </w:tcBorders>
            <w:vAlign w:val="center"/>
            <w:hideMark/>
          </w:tcPr>
          <w:p w:rsidR="00804F51" w:rsidRPr="002B23FE" w:rsidRDefault="00804F51" w:rsidP="002D6557">
            <w:pPr>
              <w:ind w:firstLine="0"/>
              <w:rPr>
                <w:rFonts w:eastAsia="Times New Roman" w:cs="Times New Roman"/>
                <w:color w:val="000000" w:themeColor="text1"/>
                <w:szCs w:val="26"/>
              </w:rPr>
            </w:pPr>
          </w:p>
        </w:tc>
        <w:tc>
          <w:tcPr>
            <w:tcW w:w="616" w:type="pct"/>
            <w:tcBorders>
              <w:top w:val="nil"/>
              <w:left w:val="nil"/>
              <w:bottom w:val="single" w:sz="8" w:space="0" w:color="auto"/>
              <w:right w:val="single" w:sz="8"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TBA331</w:t>
            </w:r>
          </w:p>
        </w:tc>
        <w:tc>
          <w:tcPr>
            <w:tcW w:w="2043" w:type="pct"/>
            <w:tcBorders>
              <w:top w:val="nil"/>
              <w:left w:val="single" w:sz="4" w:space="0" w:color="auto"/>
              <w:bottom w:val="single" w:sz="4" w:space="0" w:color="auto"/>
              <w:right w:val="single" w:sz="4" w:space="0" w:color="auto"/>
            </w:tcBorders>
            <w:shd w:val="clear" w:color="auto" w:fill="auto"/>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 xml:space="preserve">Tâm lý học quản trị kinh doanh </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vMerge/>
            <w:tcBorders>
              <w:top w:val="nil"/>
              <w:left w:val="single" w:sz="4" w:space="0" w:color="auto"/>
              <w:bottom w:val="single" w:sz="4" w:space="0" w:color="000000"/>
              <w:right w:val="single" w:sz="4" w:space="0" w:color="auto"/>
            </w:tcBorders>
            <w:vAlign w:val="center"/>
            <w:hideMark/>
          </w:tcPr>
          <w:p w:rsidR="00804F51" w:rsidRPr="002B23FE" w:rsidRDefault="00804F51" w:rsidP="002D6557">
            <w:pPr>
              <w:ind w:firstLine="0"/>
              <w:rPr>
                <w:rFonts w:eastAsia="Times New Roman" w:cs="Times New Roman"/>
                <w:color w:val="000000" w:themeColor="text1"/>
                <w:szCs w:val="26"/>
              </w:rPr>
            </w:pP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MAS331</w:t>
            </w:r>
          </w:p>
        </w:tc>
        <w:tc>
          <w:tcPr>
            <w:tcW w:w="2043"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Kỹ năng quản trị</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auto" w:fill="auto"/>
            <w:vAlign w:val="bottom"/>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45</w:t>
            </w:r>
          </w:p>
        </w:tc>
        <w:tc>
          <w:tcPr>
            <w:tcW w:w="616" w:type="pct"/>
            <w:tcBorders>
              <w:top w:val="nil"/>
              <w:left w:val="nil"/>
              <w:bottom w:val="single" w:sz="4" w:space="0" w:color="auto"/>
              <w:right w:val="single" w:sz="4" w:space="0" w:color="auto"/>
            </w:tcBorders>
            <w:shd w:val="clear" w:color="auto" w:fill="auto"/>
            <w:vAlign w:val="bottom"/>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 </w:t>
            </w:r>
          </w:p>
        </w:tc>
        <w:tc>
          <w:tcPr>
            <w:tcW w:w="2043" w:type="pct"/>
            <w:tcBorders>
              <w:top w:val="nil"/>
              <w:left w:val="nil"/>
              <w:bottom w:val="single" w:sz="4" w:space="0" w:color="auto"/>
              <w:right w:val="single" w:sz="4" w:space="0" w:color="auto"/>
            </w:tcBorders>
            <w:shd w:val="clear" w:color="auto" w:fill="auto"/>
            <w:vAlign w:val="bottom"/>
            <w:hideMark/>
          </w:tcPr>
          <w:p w:rsidR="00804F51" w:rsidRPr="002B23FE" w:rsidRDefault="00804F51" w:rsidP="002D6557">
            <w:pPr>
              <w:ind w:firstLine="0"/>
              <w:rPr>
                <w:rFonts w:eastAsia="Times New Roman" w:cs="Times New Roman"/>
                <w:i/>
                <w:iCs/>
                <w:color w:val="000000" w:themeColor="text1"/>
                <w:szCs w:val="26"/>
              </w:rPr>
            </w:pPr>
            <w:r w:rsidRPr="002B23FE">
              <w:rPr>
                <w:rFonts w:eastAsia="Times New Roman" w:cs="Times New Roman"/>
                <w:i/>
                <w:iCs/>
                <w:color w:val="000000" w:themeColor="text1"/>
                <w:szCs w:val="26"/>
              </w:rPr>
              <w:t>Tổ hợp 4</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color w:val="000000" w:themeColor="text1"/>
                <w:szCs w:val="26"/>
              </w:rPr>
            </w:pPr>
          </w:p>
        </w:tc>
        <w:tc>
          <w:tcPr>
            <w:tcW w:w="609" w:type="pct"/>
            <w:tcBorders>
              <w:top w:val="nil"/>
              <w:left w:val="nil"/>
              <w:bottom w:val="single" w:sz="4" w:space="0" w:color="auto"/>
              <w:right w:val="single" w:sz="4" w:space="0" w:color="auto"/>
            </w:tcBorders>
            <w:shd w:val="clear" w:color="auto" w:fill="auto"/>
            <w:noWrap/>
            <w:vAlign w:val="bottom"/>
            <w:hideMark/>
          </w:tcPr>
          <w:p w:rsidR="00804F51" w:rsidRPr="002B23FE" w:rsidRDefault="00804F51" w:rsidP="002D6557">
            <w:pPr>
              <w:ind w:firstLine="0"/>
              <w:jc w:val="center"/>
              <w:rPr>
                <w:rFonts w:eastAsia="Times New Roman" w:cs="Times New Roman"/>
                <w:color w:val="000000" w:themeColor="text1"/>
                <w:szCs w:val="26"/>
              </w:rPr>
            </w:pPr>
          </w:p>
        </w:tc>
      </w:tr>
      <w:tr w:rsidR="00804F51" w:rsidRPr="002B23FE" w:rsidTr="00314304">
        <w:trPr>
          <w:trHeight w:val="20"/>
        </w:trPr>
        <w:tc>
          <w:tcPr>
            <w:tcW w:w="403" w:type="pct"/>
            <w:vMerge/>
            <w:tcBorders>
              <w:top w:val="nil"/>
              <w:left w:val="single" w:sz="4" w:space="0" w:color="auto"/>
              <w:bottom w:val="single" w:sz="4" w:space="0" w:color="000000"/>
              <w:right w:val="single" w:sz="4" w:space="0" w:color="auto"/>
            </w:tcBorders>
            <w:vAlign w:val="center"/>
            <w:hideMark/>
          </w:tcPr>
          <w:p w:rsidR="00804F51" w:rsidRPr="002B23FE" w:rsidRDefault="00804F51" w:rsidP="002D6557">
            <w:pPr>
              <w:ind w:firstLine="0"/>
              <w:rPr>
                <w:rFonts w:eastAsia="Times New Roman" w:cs="Times New Roman"/>
                <w:color w:val="000000" w:themeColor="text1"/>
                <w:szCs w:val="26"/>
              </w:rPr>
            </w:pPr>
          </w:p>
        </w:tc>
        <w:tc>
          <w:tcPr>
            <w:tcW w:w="616"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SCM331</w:t>
            </w:r>
          </w:p>
        </w:tc>
        <w:tc>
          <w:tcPr>
            <w:tcW w:w="2043"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Quản trị chuỗi cung ứng</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vMerge/>
            <w:tcBorders>
              <w:top w:val="nil"/>
              <w:left w:val="single" w:sz="4" w:space="0" w:color="auto"/>
              <w:bottom w:val="single" w:sz="4" w:space="0" w:color="000000"/>
              <w:right w:val="single" w:sz="4" w:space="0" w:color="auto"/>
            </w:tcBorders>
            <w:vAlign w:val="center"/>
            <w:hideMark/>
          </w:tcPr>
          <w:p w:rsidR="00804F51" w:rsidRPr="002B23FE" w:rsidRDefault="00804F51" w:rsidP="002D6557">
            <w:pPr>
              <w:ind w:firstLine="0"/>
              <w:rPr>
                <w:rFonts w:eastAsia="Times New Roman" w:cs="Times New Roman"/>
                <w:color w:val="000000" w:themeColor="text1"/>
                <w:szCs w:val="26"/>
              </w:rPr>
            </w:pPr>
          </w:p>
        </w:tc>
        <w:tc>
          <w:tcPr>
            <w:tcW w:w="616"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MAA331</w:t>
            </w:r>
          </w:p>
        </w:tc>
        <w:tc>
          <w:tcPr>
            <w:tcW w:w="2043"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Kế toán quản trị</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tcBorders>
              <w:top w:val="nil"/>
              <w:left w:val="single" w:sz="4" w:space="0" w:color="auto"/>
              <w:bottom w:val="single" w:sz="4" w:space="0" w:color="auto"/>
              <w:right w:val="nil"/>
            </w:tcBorders>
            <w:shd w:val="clear" w:color="auto" w:fill="auto"/>
            <w:noWrap/>
            <w:vAlign w:val="center"/>
            <w:hideMark/>
          </w:tcPr>
          <w:p w:rsidR="00804F51" w:rsidRPr="002B23FE" w:rsidRDefault="00804F51" w:rsidP="002D6557">
            <w:pPr>
              <w:ind w:firstLine="0"/>
              <w:jc w:val="center"/>
              <w:rPr>
                <w:rFonts w:eastAsia="Times New Roman" w:cs="Times New Roman"/>
                <w:b/>
                <w:bCs/>
                <w:i/>
                <w:iCs/>
                <w:color w:val="000000" w:themeColor="text1"/>
                <w:szCs w:val="26"/>
              </w:rPr>
            </w:pPr>
            <w:r w:rsidRPr="002B23FE">
              <w:rPr>
                <w:rFonts w:eastAsia="Times New Roman" w:cs="Times New Roman"/>
                <w:b/>
                <w:bCs/>
                <w:i/>
                <w:iCs/>
                <w:color w:val="000000" w:themeColor="text1"/>
                <w:szCs w:val="26"/>
              </w:rPr>
              <w:t>2.4</w:t>
            </w:r>
          </w:p>
        </w:tc>
        <w:tc>
          <w:tcPr>
            <w:tcW w:w="616" w:type="pct"/>
            <w:tcBorders>
              <w:top w:val="nil"/>
              <w:left w:val="single" w:sz="4" w:space="0" w:color="auto"/>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b/>
                <w:bCs/>
                <w:i/>
                <w:iCs/>
                <w:color w:val="000000" w:themeColor="text1"/>
                <w:szCs w:val="26"/>
              </w:rPr>
            </w:pPr>
            <w:r w:rsidRPr="002B23FE">
              <w:rPr>
                <w:rFonts w:eastAsia="Times New Roman" w:cs="Times New Roman"/>
                <w:b/>
                <w:bCs/>
                <w:i/>
                <w:iCs/>
                <w:color w:val="000000" w:themeColor="text1"/>
                <w:szCs w:val="26"/>
              </w:rPr>
              <w:t>PSA421</w:t>
            </w:r>
          </w:p>
        </w:tc>
        <w:tc>
          <w:tcPr>
            <w:tcW w:w="2043"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rPr>
                <w:rFonts w:eastAsia="Times New Roman" w:cs="Times New Roman"/>
                <w:b/>
                <w:bCs/>
                <w:i/>
                <w:iCs/>
                <w:color w:val="000000" w:themeColor="text1"/>
                <w:szCs w:val="26"/>
              </w:rPr>
            </w:pPr>
            <w:r w:rsidRPr="002B23FE">
              <w:rPr>
                <w:rFonts w:eastAsia="Times New Roman" w:cs="Times New Roman"/>
                <w:b/>
                <w:bCs/>
                <w:i/>
                <w:iCs/>
                <w:color w:val="000000" w:themeColor="text1"/>
                <w:szCs w:val="26"/>
              </w:rPr>
              <w:t>Thực tập môn học ngành QTKD</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b/>
                <w:bCs/>
                <w:i/>
                <w:iCs/>
                <w:color w:val="000000" w:themeColor="text1"/>
                <w:szCs w:val="26"/>
              </w:rPr>
            </w:pP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b/>
                <w:bCs/>
                <w:i/>
                <w:iCs/>
                <w:color w:val="000000" w:themeColor="text1"/>
                <w:szCs w:val="26"/>
              </w:rPr>
            </w:pPr>
          </w:p>
        </w:tc>
        <w:tc>
          <w:tcPr>
            <w:tcW w:w="609"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jc w:val="center"/>
              <w:rPr>
                <w:rFonts w:eastAsia="Times New Roman" w:cs="Times New Roman"/>
                <w:b/>
                <w:bCs/>
                <w:i/>
                <w:iCs/>
                <w:color w:val="000000" w:themeColor="text1"/>
                <w:szCs w:val="26"/>
              </w:rPr>
            </w:pPr>
            <w:r w:rsidRPr="002B23FE">
              <w:rPr>
                <w:rFonts w:eastAsia="Times New Roman" w:cs="Times New Roman"/>
                <w:b/>
                <w:bCs/>
                <w:i/>
                <w:iCs/>
                <w:color w:val="000000" w:themeColor="text1"/>
                <w:szCs w:val="26"/>
              </w:rPr>
              <w:t>2</w:t>
            </w:r>
          </w:p>
        </w:tc>
      </w:tr>
      <w:tr w:rsidR="00804F51" w:rsidRPr="002B23FE" w:rsidTr="00314304">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b/>
                <w:bCs/>
                <w:i/>
                <w:iCs/>
                <w:color w:val="000000" w:themeColor="text1"/>
                <w:szCs w:val="26"/>
              </w:rPr>
            </w:pPr>
            <w:r w:rsidRPr="002B23FE">
              <w:rPr>
                <w:rFonts w:eastAsia="Times New Roman" w:cs="Times New Roman"/>
                <w:b/>
                <w:bCs/>
                <w:i/>
                <w:iCs/>
                <w:color w:val="000000" w:themeColor="text1"/>
                <w:szCs w:val="26"/>
              </w:rPr>
              <w:t>3</w:t>
            </w:r>
          </w:p>
        </w:tc>
        <w:tc>
          <w:tcPr>
            <w:tcW w:w="616"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b/>
                <w:bCs/>
                <w:i/>
                <w:iCs/>
                <w:color w:val="000000" w:themeColor="text1"/>
                <w:szCs w:val="26"/>
              </w:rPr>
            </w:pPr>
            <w:r w:rsidRPr="002B23FE">
              <w:rPr>
                <w:rFonts w:eastAsia="Times New Roman" w:cs="Times New Roman"/>
                <w:b/>
                <w:bCs/>
                <w:i/>
                <w:iCs/>
                <w:color w:val="000000" w:themeColor="text1"/>
                <w:szCs w:val="26"/>
              </w:rPr>
              <w:t>UIA441</w:t>
            </w:r>
          </w:p>
        </w:tc>
        <w:tc>
          <w:tcPr>
            <w:tcW w:w="2043"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rPr>
                <w:rFonts w:eastAsia="Times New Roman" w:cs="Times New Roman"/>
                <w:b/>
                <w:bCs/>
                <w:i/>
                <w:iCs/>
                <w:color w:val="000000" w:themeColor="text1"/>
                <w:szCs w:val="26"/>
              </w:rPr>
            </w:pPr>
            <w:r w:rsidRPr="002B23FE">
              <w:rPr>
                <w:rFonts w:eastAsia="Times New Roman" w:cs="Times New Roman"/>
                <w:b/>
                <w:bCs/>
                <w:i/>
                <w:iCs/>
                <w:color w:val="000000" w:themeColor="text1"/>
                <w:szCs w:val="26"/>
              </w:rPr>
              <w:t>Thực tập tốt nghiệp ngành QTKD</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i/>
                <w:iCs/>
                <w:color w:val="000000" w:themeColor="text1"/>
                <w:szCs w:val="26"/>
              </w:rPr>
            </w:pP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i/>
                <w:iCs/>
                <w:color w:val="000000" w:themeColor="text1"/>
                <w:szCs w:val="26"/>
              </w:rPr>
            </w:pPr>
          </w:p>
        </w:tc>
        <w:tc>
          <w:tcPr>
            <w:tcW w:w="60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b/>
                <w:bCs/>
                <w:i/>
                <w:iCs/>
                <w:color w:val="000000" w:themeColor="text1"/>
                <w:szCs w:val="26"/>
              </w:rPr>
            </w:pPr>
            <w:r w:rsidRPr="002B23FE">
              <w:rPr>
                <w:rFonts w:eastAsia="Times New Roman" w:cs="Times New Roman"/>
                <w:b/>
                <w:bCs/>
                <w:i/>
                <w:iCs/>
                <w:color w:val="000000" w:themeColor="text1"/>
                <w:szCs w:val="26"/>
              </w:rPr>
              <w:t>4</w:t>
            </w:r>
          </w:p>
        </w:tc>
      </w:tr>
      <w:tr w:rsidR="00804F51" w:rsidRPr="002B23FE" w:rsidTr="00314304">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b/>
                <w:bCs/>
                <w:i/>
                <w:iCs/>
                <w:color w:val="000000" w:themeColor="text1"/>
                <w:szCs w:val="26"/>
              </w:rPr>
            </w:pPr>
            <w:r w:rsidRPr="002B23FE">
              <w:rPr>
                <w:rFonts w:eastAsia="Times New Roman" w:cs="Times New Roman"/>
                <w:b/>
                <w:bCs/>
                <w:i/>
                <w:iCs/>
                <w:color w:val="000000" w:themeColor="text1"/>
                <w:szCs w:val="26"/>
              </w:rPr>
              <w:t>4</w:t>
            </w:r>
          </w:p>
        </w:tc>
        <w:tc>
          <w:tcPr>
            <w:tcW w:w="616"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b/>
                <w:bCs/>
                <w:i/>
                <w:iCs/>
                <w:color w:val="000000" w:themeColor="text1"/>
                <w:szCs w:val="26"/>
              </w:rPr>
            </w:pPr>
            <w:r w:rsidRPr="002B23FE">
              <w:rPr>
                <w:rFonts w:eastAsia="Times New Roman" w:cs="Times New Roman"/>
                <w:b/>
                <w:bCs/>
                <w:i/>
                <w:iCs/>
                <w:color w:val="000000" w:themeColor="text1"/>
                <w:szCs w:val="26"/>
              </w:rPr>
              <w:t>UTA961</w:t>
            </w:r>
          </w:p>
        </w:tc>
        <w:tc>
          <w:tcPr>
            <w:tcW w:w="2043"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rPr>
                <w:rFonts w:eastAsia="Times New Roman" w:cs="Times New Roman"/>
                <w:b/>
                <w:bCs/>
                <w:i/>
                <w:iCs/>
                <w:color w:val="000000" w:themeColor="text1"/>
                <w:szCs w:val="26"/>
              </w:rPr>
            </w:pPr>
            <w:r w:rsidRPr="002B23FE">
              <w:rPr>
                <w:rFonts w:eastAsia="Times New Roman" w:cs="Times New Roman"/>
                <w:b/>
                <w:bCs/>
                <w:i/>
                <w:iCs/>
                <w:color w:val="000000" w:themeColor="text1"/>
                <w:szCs w:val="26"/>
              </w:rPr>
              <w:t>KLTN/Tự chọn thay thế khóa luận</w:t>
            </w:r>
          </w:p>
        </w:tc>
        <w:tc>
          <w:tcPr>
            <w:tcW w:w="62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i/>
                <w:iCs/>
                <w:color w:val="000000" w:themeColor="text1"/>
                <w:szCs w:val="26"/>
              </w:rPr>
            </w:pPr>
          </w:p>
        </w:tc>
        <w:tc>
          <w:tcPr>
            <w:tcW w:w="700"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i/>
                <w:iCs/>
                <w:color w:val="000000" w:themeColor="text1"/>
                <w:szCs w:val="26"/>
              </w:rPr>
            </w:pPr>
          </w:p>
        </w:tc>
        <w:tc>
          <w:tcPr>
            <w:tcW w:w="609" w:type="pct"/>
            <w:tcBorders>
              <w:top w:val="nil"/>
              <w:left w:val="nil"/>
              <w:bottom w:val="single" w:sz="4" w:space="0" w:color="auto"/>
              <w:right w:val="single" w:sz="4" w:space="0" w:color="auto"/>
            </w:tcBorders>
            <w:shd w:val="clear" w:color="000000" w:fill="FFFFFF"/>
            <w:noWrap/>
            <w:vAlign w:val="center"/>
            <w:hideMark/>
          </w:tcPr>
          <w:p w:rsidR="00804F51" w:rsidRPr="002B23FE" w:rsidRDefault="00804F51" w:rsidP="002D6557">
            <w:pPr>
              <w:ind w:firstLine="0"/>
              <w:jc w:val="center"/>
              <w:rPr>
                <w:rFonts w:eastAsia="Times New Roman" w:cs="Times New Roman"/>
                <w:b/>
                <w:bCs/>
                <w:i/>
                <w:iCs/>
                <w:color w:val="000000" w:themeColor="text1"/>
                <w:szCs w:val="26"/>
              </w:rPr>
            </w:pPr>
            <w:r w:rsidRPr="002B23FE">
              <w:rPr>
                <w:rFonts w:eastAsia="Times New Roman" w:cs="Times New Roman"/>
                <w:b/>
                <w:bCs/>
                <w:i/>
                <w:iCs/>
                <w:color w:val="000000" w:themeColor="text1"/>
                <w:szCs w:val="26"/>
              </w:rPr>
              <w:t>6</w:t>
            </w:r>
          </w:p>
        </w:tc>
      </w:tr>
      <w:tr w:rsidR="00804F51" w:rsidRPr="002B23FE" w:rsidTr="00314304">
        <w:trPr>
          <w:trHeight w:val="20"/>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46</w:t>
            </w:r>
          </w:p>
        </w:tc>
        <w:tc>
          <w:tcPr>
            <w:tcW w:w="616"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rPr>
                <w:rFonts w:eastAsia="Times New Roman" w:cs="Times New Roman"/>
                <w:b/>
                <w:bCs/>
                <w:color w:val="000000" w:themeColor="text1"/>
                <w:szCs w:val="26"/>
              </w:rPr>
            </w:pPr>
            <w:r w:rsidRPr="002B23FE">
              <w:rPr>
                <w:rFonts w:eastAsia="Times New Roman" w:cs="Times New Roman"/>
                <w:b/>
                <w:bCs/>
                <w:color w:val="000000" w:themeColor="text1"/>
                <w:szCs w:val="26"/>
              </w:rPr>
              <w:t> </w:t>
            </w:r>
          </w:p>
        </w:tc>
        <w:tc>
          <w:tcPr>
            <w:tcW w:w="2043"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rPr>
                <w:rFonts w:eastAsia="Times New Roman" w:cs="Times New Roman"/>
                <w:i/>
                <w:iCs/>
                <w:color w:val="000000" w:themeColor="text1"/>
                <w:szCs w:val="26"/>
              </w:rPr>
            </w:pPr>
            <w:r w:rsidRPr="002B23FE">
              <w:rPr>
                <w:rFonts w:eastAsia="Times New Roman" w:cs="Times New Roman"/>
                <w:i/>
                <w:iCs/>
                <w:color w:val="000000" w:themeColor="text1"/>
                <w:szCs w:val="26"/>
              </w:rPr>
              <w:t>Tổ hợp 1</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p>
        </w:tc>
        <w:tc>
          <w:tcPr>
            <w:tcW w:w="60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b/>
                <w:bCs/>
                <w:color w:val="000000" w:themeColor="text1"/>
                <w:szCs w:val="26"/>
              </w:rPr>
            </w:pPr>
          </w:p>
        </w:tc>
      </w:tr>
      <w:tr w:rsidR="00804F51" w:rsidRPr="002B23FE" w:rsidTr="00314304">
        <w:trPr>
          <w:trHeight w:val="20"/>
        </w:trPr>
        <w:tc>
          <w:tcPr>
            <w:tcW w:w="403" w:type="pct"/>
            <w:vMerge/>
            <w:tcBorders>
              <w:top w:val="nil"/>
              <w:left w:val="single" w:sz="4" w:space="0" w:color="auto"/>
              <w:bottom w:val="single" w:sz="4" w:space="0" w:color="000000"/>
              <w:right w:val="single" w:sz="4" w:space="0" w:color="auto"/>
            </w:tcBorders>
            <w:vAlign w:val="center"/>
            <w:hideMark/>
          </w:tcPr>
          <w:p w:rsidR="00804F51" w:rsidRPr="002B23FE" w:rsidRDefault="00804F51" w:rsidP="002D6557">
            <w:pPr>
              <w:ind w:firstLine="0"/>
              <w:rPr>
                <w:rFonts w:eastAsia="Times New Roman" w:cs="Times New Roman"/>
                <w:color w:val="000000" w:themeColor="text1"/>
                <w:szCs w:val="26"/>
              </w:rPr>
            </w:pPr>
          </w:p>
        </w:tc>
        <w:tc>
          <w:tcPr>
            <w:tcW w:w="616" w:type="pct"/>
            <w:tcBorders>
              <w:top w:val="nil"/>
              <w:left w:val="nil"/>
              <w:bottom w:val="single" w:sz="4" w:space="0" w:color="auto"/>
              <w:right w:val="single" w:sz="4" w:space="0" w:color="auto"/>
            </w:tcBorders>
            <w:shd w:val="clear" w:color="auto" w:fill="auto"/>
            <w:noWrap/>
            <w:vAlign w:val="bottom"/>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CBM331</w:t>
            </w:r>
          </w:p>
        </w:tc>
        <w:tc>
          <w:tcPr>
            <w:tcW w:w="2043" w:type="pct"/>
            <w:tcBorders>
              <w:top w:val="nil"/>
              <w:left w:val="nil"/>
              <w:bottom w:val="single" w:sz="4" w:space="0" w:color="auto"/>
              <w:right w:val="single" w:sz="4" w:space="0" w:color="auto"/>
            </w:tcBorders>
            <w:shd w:val="clear" w:color="auto" w:fill="auto"/>
            <w:noWrap/>
            <w:vAlign w:val="bottom"/>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Quản trị kinh doanh thương mại</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auto" w:fill="auto"/>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vMerge/>
            <w:tcBorders>
              <w:top w:val="nil"/>
              <w:left w:val="single" w:sz="4" w:space="0" w:color="auto"/>
              <w:bottom w:val="single" w:sz="4" w:space="0" w:color="000000"/>
              <w:right w:val="single" w:sz="4" w:space="0" w:color="auto"/>
            </w:tcBorders>
            <w:vAlign w:val="center"/>
            <w:hideMark/>
          </w:tcPr>
          <w:p w:rsidR="00804F51" w:rsidRPr="002B23FE" w:rsidRDefault="00804F51" w:rsidP="002D6557">
            <w:pPr>
              <w:ind w:firstLine="0"/>
              <w:rPr>
                <w:rFonts w:eastAsia="Times New Roman" w:cs="Times New Roman"/>
                <w:color w:val="000000" w:themeColor="text1"/>
                <w:szCs w:val="26"/>
              </w:rPr>
            </w:pPr>
          </w:p>
        </w:tc>
        <w:tc>
          <w:tcPr>
            <w:tcW w:w="616" w:type="pct"/>
            <w:tcBorders>
              <w:top w:val="nil"/>
              <w:left w:val="nil"/>
              <w:bottom w:val="single" w:sz="4" w:space="0" w:color="auto"/>
              <w:right w:val="single" w:sz="4" w:space="0" w:color="auto"/>
            </w:tcBorders>
            <w:shd w:val="clear" w:color="auto" w:fill="auto"/>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SME331</w:t>
            </w:r>
          </w:p>
        </w:tc>
        <w:tc>
          <w:tcPr>
            <w:tcW w:w="2043"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Quản trị DN nhỏ và vừa</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auto" w:fill="auto"/>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47</w:t>
            </w:r>
          </w:p>
        </w:tc>
        <w:tc>
          <w:tcPr>
            <w:tcW w:w="616" w:type="pct"/>
            <w:tcBorders>
              <w:top w:val="nil"/>
              <w:left w:val="nil"/>
              <w:bottom w:val="single" w:sz="4" w:space="0" w:color="auto"/>
              <w:right w:val="single" w:sz="4" w:space="0" w:color="auto"/>
            </w:tcBorders>
            <w:shd w:val="clear" w:color="auto" w:fill="auto"/>
            <w:vAlign w:val="bottom"/>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 </w:t>
            </w:r>
          </w:p>
        </w:tc>
        <w:tc>
          <w:tcPr>
            <w:tcW w:w="2043" w:type="pct"/>
            <w:tcBorders>
              <w:top w:val="nil"/>
              <w:left w:val="nil"/>
              <w:bottom w:val="single" w:sz="4" w:space="0" w:color="auto"/>
              <w:right w:val="single" w:sz="4" w:space="0" w:color="auto"/>
            </w:tcBorders>
            <w:shd w:val="clear" w:color="auto" w:fill="auto"/>
            <w:vAlign w:val="bottom"/>
            <w:hideMark/>
          </w:tcPr>
          <w:p w:rsidR="00804F51" w:rsidRPr="002B23FE" w:rsidRDefault="00804F51" w:rsidP="002D6557">
            <w:pPr>
              <w:ind w:firstLine="0"/>
              <w:rPr>
                <w:rFonts w:eastAsia="Times New Roman" w:cs="Times New Roman"/>
                <w:i/>
                <w:iCs/>
                <w:color w:val="000000" w:themeColor="text1"/>
                <w:szCs w:val="26"/>
              </w:rPr>
            </w:pPr>
            <w:r w:rsidRPr="002B23FE">
              <w:rPr>
                <w:rFonts w:eastAsia="Times New Roman" w:cs="Times New Roman"/>
                <w:i/>
                <w:iCs/>
                <w:color w:val="000000" w:themeColor="text1"/>
                <w:szCs w:val="26"/>
              </w:rPr>
              <w:t>Tổ hợp 2</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p>
        </w:tc>
        <w:tc>
          <w:tcPr>
            <w:tcW w:w="609" w:type="pct"/>
            <w:tcBorders>
              <w:top w:val="nil"/>
              <w:left w:val="nil"/>
              <w:bottom w:val="single" w:sz="4" w:space="0" w:color="auto"/>
              <w:right w:val="single" w:sz="4" w:space="0" w:color="auto"/>
            </w:tcBorders>
            <w:shd w:val="clear" w:color="auto" w:fill="auto"/>
            <w:noWrap/>
            <w:vAlign w:val="bottom"/>
            <w:hideMark/>
          </w:tcPr>
          <w:p w:rsidR="00804F51" w:rsidRPr="002B23FE" w:rsidRDefault="00804F51" w:rsidP="002D6557">
            <w:pPr>
              <w:ind w:firstLine="0"/>
              <w:jc w:val="center"/>
              <w:rPr>
                <w:rFonts w:eastAsia="Times New Roman" w:cs="Times New Roman"/>
                <w:color w:val="000000" w:themeColor="text1"/>
                <w:szCs w:val="26"/>
              </w:rPr>
            </w:pPr>
          </w:p>
        </w:tc>
      </w:tr>
      <w:tr w:rsidR="00804F51" w:rsidRPr="002B23FE" w:rsidTr="00314304">
        <w:trPr>
          <w:trHeight w:val="20"/>
        </w:trPr>
        <w:tc>
          <w:tcPr>
            <w:tcW w:w="403" w:type="pct"/>
            <w:vMerge/>
            <w:tcBorders>
              <w:top w:val="nil"/>
              <w:left w:val="single" w:sz="4" w:space="0" w:color="auto"/>
              <w:bottom w:val="single" w:sz="4" w:space="0" w:color="000000"/>
              <w:right w:val="single" w:sz="4" w:space="0" w:color="auto"/>
            </w:tcBorders>
            <w:vAlign w:val="center"/>
            <w:hideMark/>
          </w:tcPr>
          <w:p w:rsidR="00804F51" w:rsidRPr="002B23FE" w:rsidRDefault="00804F51" w:rsidP="002D6557">
            <w:pPr>
              <w:ind w:firstLine="0"/>
              <w:rPr>
                <w:rFonts w:eastAsia="Times New Roman" w:cs="Times New Roman"/>
                <w:color w:val="000000" w:themeColor="text1"/>
                <w:szCs w:val="26"/>
              </w:rPr>
            </w:pPr>
          </w:p>
        </w:tc>
        <w:tc>
          <w:tcPr>
            <w:tcW w:w="616"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SBO331</w:t>
            </w:r>
          </w:p>
        </w:tc>
        <w:tc>
          <w:tcPr>
            <w:tcW w:w="2043" w:type="pct"/>
            <w:tcBorders>
              <w:top w:val="nil"/>
              <w:left w:val="nil"/>
              <w:bottom w:val="single" w:sz="4" w:space="0" w:color="auto"/>
              <w:right w:val="single" w:sz="4" w:space="0" w:color="auto"/>
            </w:tcBorders>
            <w:shd w:val="clear" w:color="auto" w:fill="auto"/>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 xml:space="preserve">Khởi sự kinh doanh </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403" w:type="pct"/>
            <w:vMerge/>
            <w:tcBorders>
              <w:top w:val="nil"/>
              <w:left w:val="single" w:sz="4" w:space="0" w:color="auto"/>
              <w:bottom w:val="single" w:sz="4" w:space="0" w:color="000000"/>
              <w:right w:val="single" w:sz="4" w:space="0" w:color="auto"/>
            </w:tcBorders>
            <w:vAlign w:val="center"/>
            <w:hideMark/>
          </w:tcPr>
          <w:p w:rsidR="00804F51" w:rsidRPr="002B23FE" w:rsidRDefault="00804F51" w:rsidP="002D6557">
            <w:pPr>
              <w:ind w:firstLine="0"/>
              <w:rPr>
                <w:rFonts w:eastAsia="Times New Roman" w:cs="Times New Roman"/>
                <w:color w:val="000000" w:themeColor="text1"/>
                <w:szCs w:val="26"/>
              </w:rPr>
            </w:pPr>
          </w:p>
        </w:tc>
        <w:tc>
          <w:tcPr>
            <w:tcW w:w="616"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LOM331</w:t>
            </w:r>
          </w:p>
        </w:tc>
        <w:tc>
          <w:tcPr>
            <w:tcW w:w="2043"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Quản trị logistics</w:t>
            </w:r>
          </w:p>
        </w:tc>
        <w:tc>
          <w:tcPr>
            <w:tcW w:w="62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36</w:t>
            </w:r>
          </w:p>
        </w:tc>
        <w:tc>
          <w:tcPr>
            <w:tcW w:w="700"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18</w:t>
            </w:r>
          </w:p>
        </w:tc>
        <w:tc>
          <w:tcPr>
            <w:tcW w:w="609" w:type="pct"/>
            <w:tcBorders>
              <w:top w:val="nil"/>
              <w:left w:val="nil"/>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3</w:t>
            </w:r>
          </w:p>
        </w:tc>
      </w:tr>
      <w:tr w:rsidR="00804F51" w:rsidRPr="002B23FE" w:rsidTr="00314304">
        <w:trPr>
          <w:trHeight w:val="20"/>
        </w:trPr>
        <w:tc>
          <w:tcPr>
            <w:tcW w:w="30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F51" w:rsidRPr="002B23FE" w:rsidRDefault="00804F51" w:rsidP="002D6557">
            <w:pPr>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 xml:space="preserve">Tổng tín chỉ toàn khóa </w:t>
            </w:r>
          </w:p>
        </w:tc>
        <w:tc>
          <w:tcPr>
            <w:tcW w:w="629"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jc w:val="center"/>
              <w:rPr>
                <w:rFonts w:eastAsia="Times New Roman" w:cs="Times New Roman"/>
                <w:b/>
                <w:bCs/>
                <w:color w:val="000000" w:themeColor="text1"/>
                <w:szCs w:val="26"/>
              </w:rPr>
            </w:pPr>
          </w:p>
        </w:tc>
        <w:tc>
          <w:tcPr>
            <w:tcW w:w="700"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jc w:val="center"/>
              <w:rPr>
                <w:rFonts w:eastAsia="Times New Roman" w:cs="Times New Roman"/>
                <w:b/>
                <w:bCs/>
                <w:color w:val="000000" w:themeColor="text1"/>
                <w:szCs w:val="26"/>
              </w:rPr>
            </w:pPr>
          </w:p>
        </w:tc>
        <w:tc>
          <w:tcPr>
            <w:tcW w:w="609" w:type="pct"/>
            <w:tcBorders>
              <w:top w:val="nil"/>
              <w:left w:val="nil"/>
              <w:bottom w:val="single" w:sz="4" w:space="0" w:color="auto"/>
              <w:right w:val="single" w:sz="4" w:space="0" w:color="auto"/>
            </w:tcBorders>
            <w:shd w:val="clear" w:color="auto" w:fill="auto"/>
            <w:vAlign w:val="center"/>
            <w:hideMark/>
          </w:tcPr>
          <w:p w:rsidR="00804F51" w:rsidRPr="002B23FE" w:rsidRDefault="00804F51" w:rsidP="002D6557">
            <w:pPr>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125</w:t>
            </w:r>
          </w:p>
        </w:tc>
      </w:tr>
    </w:tbl>
    <w:p w:rsidR="00B31CC1" w:rsidRPr="002B23FE" w:rsidRDefault="00B31CC1" w:rsidP="002D6557">
      <w:pPr>
        <w:pStyle w:val="Heading3"/>
        <w:rPr>
          <w:rFonts w:eastAsia="Calibri"/>
        </w:rPr>
      </w:pPr>
      <w:bookmarkStart w:id="37" w:name="_Toc69837317"/>
      <w:r w:rsidRPr="002B23FE">
        <w:rPr>
          <w:rFonts w:eastAsia="Calibri"/>
        </w:rPr>
        <w:t>4.3.2. Mô tả vắn tắt của các học phần</w:t>
      </w:r>
      <w:bookmarkEnd w:id="37"/>
    </w:p>
    <w:p w:rsidR="00602904" w:rsidRPr="002B23FE" w:rsidRDefault="00602904" w:rsidP="002D6557">
      <w:pPr>
        <w:spacing w:line="360" w:lineRule="auto"/>
        <w:rPr>
          <w:rFonts w:eastAsia="Calibri"/>
          <w:color w:val="000000" w:themeColor="text1"/>
          <w:szCs w:val="26"/>
        </w:rPr>
      </w:pPr>
      <w:r w:rsidRPr="002B23FE">
        <w:rPr>
          <w:rFonts w:eastAsia="Calibri"/>
          <w:b/>
          <w:color w:val="000000" w:themeColor="text1"/>
          <w:szCs w:val="26"/>
        </w:rPr>
        <w:t>1.</w:t>
      </w:r>
      <w:r w:rsidRPr="002B23FE">
        <w:rPr>
          <w:rFonts w:eastAsia="Calibri"/>
          <w:i/>
          <w:color w:val="000000" w:themeColor="text1"/>
          <w:szCs w:val="26"/>
        </w:rPr>
        <w:t xml:space="preserve"> </w:t>
      </w:r>
      <w:r w:rsidRPr="002B23FE">
        <w:rPr>
          <w:rFonts w:eastAsia="Calibri"/>
          <w:b/>
          <w:color w:val="000000" w:themeColor="text1"/>
          <w:szCs w:val="26"/>
        </w:rPr>
        <w:t>Học phần: Triết học Mác – Lênin, Mã số HP: MLP 132</w:t>
      </w:r>
      <w:r w:rsidRPr="002B23FE">
        <w:rPr>
          <w:rFonts w:eastAsia="Calibri"/>
          <w:color w:val="000000" w:themeColor="text1"/>
          <w:szCs w:val="26"/>
        </w:rPr>
        <w:t xml:space="preserve">   </w:t>
      </w:r>
    </w:p>
    <w:p w:rsidR="00602904" w:rsidRPr="002B23FE" w:rsidRDefault="00602904" w:rsidP="002D6557">
      <w:pPr>
        <w:spacing w:line="360" w:lineRule="auto"/>
        <w:rPr>
          <w:rFonts w:eastAsia="Calibri"/>
          <w:color w:val="000000" w:themeColor="text1"/>
          <w:szCs w:val="26"/>
        </w:rPr>
      </w:pPr>
      <w:r w:rsidRPr="002B23FE">
        <w:rPr>
          <w:rFonts w:eastAsia="Calibri"/>
          <w:color w:val="000000" w:themeColor="text1"/>
          <w:szCs w:val="26"/>
        </w:rPr>
        <w:t>Số tín chỉ: 03TC, Số tiết LT: 36 tiết, số tiết thực hành (thảo luận): 18 tiết</w:t>
      </w:r>
    </w:p>
    <w:p w:rsidR="00602904" w:rsidRPr="002B23FE" w:rsidRDefault="00602904" w:rsidP="002D6557">
      <w:pPr>
        <w:spacing w:line="360" w:lineRule="auto"/>
        <w:rPr>
          <w:rFonts w:eastAsia="Calibri"/>
          <w:color w:val="000000" w:themeColor="text1"/>
          <w:szCs w:val="26"/>
          <w:lang w:val="da-DK"/>
        </w:rPr>
      </w:pPr>
      <w:r w:rsidRPr="002B23FE">
        <w:rPr>
          <w:rFonts w:eastAsia="Calibri"/>
          <w:color w:val="000000" w:themeColor="text1"/>
          <w:szCs w:val="26"/>
        </w:rPr>
        <w:t xml:space="preserve">- Tóm tắt nội dung học phần: </w:t>
      </w:r>
      <w:r w:rsidRPr="002B23FE">
        <w:rPr>
          <w:rFonts w:eastAsia="Calibri"/>
          <w:color w:val="000000" w:themeColor="text1"/>
          <w:szCs w:val="26"/>
          <w:lang w:val="da-DK"/>
        </w:rPr>
        <w:t xml:space="preserve">cung cấp cho sinh viên kiến thức cơ bản về môn học Triết học Mác – Lênin, từ đó giúp sinh viên có khả năng nắm vững những vấn đề lý luận của chủ nghĩa Mác – Lênin: </w:t>
      </w:r>
      <w:r w:rsidRPr="002B23FE">
        <w:rPr>
          <w:bCs/>
          <w:color w:val="000000" w:themeColor="text1"/>
          <w:szCs w:val="26"/>
          <w:lang w:val="nl-NL"/>
        </w:rPr>
        <w:t>vật chất và ý thức; phép biện chứng duy vật; lý luận nhận thức của chủ nghĩa duy vật biện chứng; hình thái kinh tế - xã hội; giai cấp và dân tộc; nhà nước và cách mạng; ý thức xã hội; triết học về con người. Bên cạnh đó</w:t>
      </w:r>
      <w:r w:rsidRPr="002B23FE">
        <w:rPr>
          <w:rFonts w:eastAsia="Calibri"/>
          <w:color w:val="000000" w:themeColor="text1"/>
          <w:szCs w:val="26"/>
          <w:lang w:val="da-DK"/>
        </w:rPr>
        <w:t>, học phần sẽ giúp người học có khả năng phân tích các vấn đề thực tiễn của đời sống kinh tế - chính trị - xã hội của đất nước và trên thế giới.</w:t>
      </w:r>
    </w:p>
    <w:p w:rsidR="00842BC8" w:rsidRPr="002B23FE" w:rsidRDefault="00842BC8" w:rsidP="002D6557">
      <w:pPr>
        <w:rPr>
          <w:rFonts w:cs="Times New Roman"/>
          <w:color w:val="000000" w:themeColor="text1"/>
          <w:szCs w:val="26"/>
          <w:lang w:val="de-DE"/>
        </w:rPr>
      </w:pPr>
      <w:r w:rsidRPr="002B23FE">
        <w:rPr>
          <w:rFonts w:cs="Times New Roman"/>
          <w:color w:val="000000" w:themeColor="text1"/>
          <w:szCs w:val="26"/>
          <w:lang w:val="de-DE"/>
        </w:rPr>
        <w:t xml:space="preserve">- Giới thiệu mục tiêu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3485"/>
        <w:gridCol w:w="4537"/>
        <w:gridCol w:w="950"/>
      </w:tblGrid>
      <w:tr w:rsidR="00C3549A" w:rsidRPr="002B23FE" w:rsidTr="00314304">
        <w:trPr>
          <w:trHeight w:val="845"/>
          <w:tblHeader/>
        </w:trPr>
        <w:tc>
          <w:tcPr>
            <w:tcW w:w="572" w:type="pct"/>
            <w:shd w:val="clear" w:color="auto" w:fill="auto"/>
            <w:vAlign w:val="center"/>
          </w:tcPr>
          <w:p w:rsidR="00842BC8" w:rsidRPr="002B23FE" w:rsidRDefault="00842BC8" w:rsidP="00314304">
            <w:pPr>
              <w:widowControl w:val="0"/>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842BC8" w:rsidRPr="002B23FE" w:rsidRDefault="00842BC8" w:rsidP="00314304">
            <w:pPr>
              <w:widowControl w:val="0"/>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(Goals)</w:t>
            </w:r>
          </w:p>
        </w:tc>
        <w:tc>
          <w:tcPr>
            <w:tcW w:w="1720" w:type="pct"/>
            <w:shd w:val="clear" w:color="auto" w:fill="auto"/>
            <w:vAlign w:val="center"/>
          </w:tcPr>
          <w:p w:rsidR="00842BC8" w:rsidRPr="002B23FE" w:rsidRDefault="00842BC8" w:rsidP="00314304">
            <w:pPr>
              <w:widowControl w:val="0"/>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842BC8" w:rsidRPr="002B23FE" w:rsidRDefault="00842BC8" w:rsidP="00314304">
            <w:pPr>
              <w:widowControl w:val="0"/>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(Goal description)</w:t>
            </w:r>
          </w:p>
          <w:p w:rsidR="00842BC8" w:rsidRPr="002B23FE" w:rsidRDefault="00842BC8" w:rsidP="00314304">
            <w:pPr>
              <w:widowControl w:val="0"/>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Học phần này trang bị cho sinh viên:</w:t>
            </w:r>
          </w:p>
        </w:tc>
        <w:tc>
          <w:tcPr>
            <w:tcW w:w="2239" w:type="pct"/>
            <w:shd w:val="clear" w:color="auto" w:fill="auto"/>
            <w:vAlign w:val="center"/>
          </w:tcPr>
          <w:p w:rsidR="00842BC8" w:rsidRPr="002B23FE" w:rsidRDefault="00842BC8" w:rsidP="00314304">
            <w:pPr>
              <w:widowControl w:val="0"/>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842BC8" w:rsidRPr="002B23FE" w:rsidRDefault="00842BC8" w:rsidP="00314304">
            <w:pPr>
              <w:widowControl w:val="0"/>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469" w:type="pct"/>
            <w:shd w:val="clear" w:color="auto" w:fill="auto"/>
            <w:vAlign w:val="center"/>
          </w:tcPr>
          <w:p w:rsidR="00842BC8" w:rsidRPr="002B23FE" w:rsidRDefault="00842BC8" w:rsidP="00314304">
            <w:pPr>
              <w:widowControl w:val="0"/>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C3549A" w:rsidRPr="002B23FE" w:rsidTr="00314304">
        <w:trPr>
          <w:trHeight w:val="333"/>
        </w:trPr>
        <w:tc>
          <w:tcPr>
            <w:tcW w:w="572" w:type="pct"/>
            <w:shd w:val="clear" w:color="auto" w:fill="auto"/>
            <w:vAlign w:val="center"/>
          </w:tcPr>
          <w:p w:rsidR="00842BC8" w:rsidRPr="002B23FE" w:rsidRDefault="00842BC8" w:rsidP="00314304">
            <w:pPr>
              <w:widowControl w:val="0"/>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1720" w:type="pct"/>
            <w:shd w:val="clear" w:color="auto" w:fill="auto"/>
          </w:tcPr>
          <w:p w:rsidR="00842BC8" w:rsidRPr="002B23FE" w:rsidRDefault="00842BC8" w:rsidP="00314304">
            <w:pPr>
              <w:widowControl w:val="0"/>
              <w:ind w:firstLine="0"/>
              <w:rPr>
                <w:rFonts w:eastAsia="Calibri" w:cs="Times New Roman"/>
                <w:b/>
                <w:bCs/>
                <w:color w:val="000000" w:themeColor="text1"/>
                <w:szCs w:val="26"/>
              </w:rPr>
            </w:pPr>
            <w:r w:rsidRPr="002B23FE">
              <w:rPr>
                <w:rFonts w:eastAsia="Calibri" w:cs="Times New Roman"/>
                <w:bCs/>
                <w:color w:val="000000" w:themeColor="text1"/>
                <w:szCs w:val="26"/>
              </w:rPr>
              <w:t>Nắm vững các kiến thức  thức cơ bản nhất của môn học Triết học Mác – Lêninvề thế giới quan, phương pháp luận duy vật biện chứng, duy vật lịch sử..</w:t>
            </w:r>
          </w:p>
        </w:tc>
        <w:tc>
          <w:tcPr>
            <w:tcW w:w="2239" w:type="pct"/>
            <w:vAlign w:val="center"/>
          </w:tcPr>
          <w:p w:rsidR="00842BC8" w:rsidRPr="002B23FE" w:rsidRDefault="00842BC8" w:rsidP="00314304">
            <w:pPr>
              <w:widowControl w:val="0"/>
              <w:tabs>
                <w:tab w:val="left" w:pos="284"/>
                <w:tab w:val="left" w:pos="5954"/>
              </w:tabs>
              <w:ind w:firstLine="0"/>
              <w:rPr>
                <w:rFonts w:asciiTheme="majorHAnsi" w:eastAsia="Calibri" w:hAnsiTheme="majorHAnsi" w:cstheme="majorHAnsi"/>
                <w:bCs/>
                <w:color w:val="000000" w:themeColor="text1"/>
                <w:szCs w:val="26"/>
              </w:rPr>
            </w:pPr>
            <w:r w:rsidRPr="002B23FE">
              <w:rPr>
                <w:rFonts w:asciiTheme="majorHAnsi" w:eastAsia="Calibri" w:hAnsiTheme="majorHAnsi" w:cstheme="majorHAnsi"/>
                <w:bCs/>
                <w:color w:val="000000" w:themeColor="text1"/>
                <w:szCs w:val="26"/>
              </w:rPr>
              <w:t>(1.1</w:t>
            </w:r>
            <w:r w:rsidRPr="002B23FE">
              <w:rPr>
                <w:rFonts w:eastAsia="Calibri" w:cs="Times New Roman"/>
                <w:bCs/>
                <w:color w:val="000000" w:themeColor="text1"/>
                <w:szCs w:val="26"/>
              </w:rPr>
              <w:t xml:space="preserve"> </w:t>
            </w:r>
            <w:r w:rsidRPr="002B23FE">
              <w:rPr>
                <w:rFonts w:eastAsia="Calibri" w:cs="Times New Roman"/>
                <w:color w:val="000000" w:themeColor="text1"/>
                <w:szCs w:val="26"/>
              </w:rPr>
              <w:t xml:space="preserve">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w:t>
            </w:r>
            <w:r w:rsidRPr="002B23FE">
              <w:rPr>
                <w:rFonts w:eastAsia="Calibri" w:cs="Times New Roman"/>
                <w:color w:val="000000" w:themeColor="text1"/>
                <w:szCs w:val="26"/>
              </w:rPr>
              <w:lastRenderedPageBreak/>
              <w:t>QTKD khách sạn và du lịch, Kinh doanh quốc tế, Thương mại quốc tế)</w:t>
            </w:r>
          </w:p>
        </w:tc>
        <w:tc>
          <w:tcPr>
            <w:tcW w:w="469" w:type="pct"/>
            <w:shd w:val="clear" w:color="auto" w:fill="auto"/>
            <w:vAlign w:val="center"/>
          </w:tcPr>
          <w:p w:rsidR="00842BC8" w:rsidRPr="002B23FE" w:rsidRDefault="00842BC8" w:rsidP="00314304">
            <w:pPr>
              <w:widowControl w:val="0"/>
              <w:tabs>
                <w:tab w:val="left" w:pos="284"/>
                <w:tab w:val="left" w:pos="5954"/>
              </w:tabs>
              <w:ind w:firstLine="0"/>
              <w:jc w:val="center"/>
              <w:rPr>
                <w:rFonts w:asciiTheme="majorHAnsi" w:eastAsia="Calibri" w:hAnsiTheme="majorHAnsi" w:cstheme="majorHAnsi"/>
                <w:bCs/>
                <w:color w:val="000000" w:themeColor="text1"/>
                <w:szCs w:val="26"/>
              </w:rPr>
            </w:pPr>
            <w:r w:rsidRPr="002B23FE">
              <w:rPr>
                <w:rFonts w:asciiTheme="majorHAnsi" w:eastAsia="Calibri" w:hAnsiTheme="majorHAnsi" w:cstheme="majorHAnsi"/>
                <w:bCs/>
                <w:color w:val="000000" w:themeColor="text1"/>
                <w:szCs w:val="26"/>
              </w:rPr>
              <w:lastRenderedPageBreak/>
              <w:t>2</w:t>
            </w:r>
          </w:p>
        </w:tc>
      </w:tr>
      <w:tr w:rsidR="00C3549A" w:rsidRPr="002B23FE" w:rsidTr="00314304">
        <w:trPr>
          <w:trHeight w:val="4564"/>
        </w:trPr>
        <w:tc>
          <w:tcPr>
            <w:tcW w:w="572" w:type="pct"/>
            <w:shd w:val="clear" w:color="auto" w:fill="auto"/>
            <w:vAlign w:val="center"/>
          </w:tcPr>
          <w:p w:rsidR="00842BC8" w:rsidRPr="002B23FE" w:rsidRDefault="00842BC8" w:rsidP="00314304">
            <w:pPr>
              <w:widowControl w:val="0"/>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G2</w:t>
            </w:r>
          </w:p>
        </w:tc>
        <w:tc>
          <w:tcPr>
            <w:tcW w:w="1720" w:type="pct"/>
            <w:shd w:val="clear" w:color="auto" w:fill="auto"/>
          </w:tcPr>
          <w:p w:rsidR="00842BC8" w:rsidRPr="002B23FE" w:rsidRDefault="00842BC8" w:rsidP="00314304">
            <w:pPr>
              <w:widowControl w:val="0"/>
              <w:ind w:firstLine="0"/>
              <w:rPr>
                <w:rFonts w:eastAsia="Calibri" w:cs="Times New Roman"/>
                <w:color w:val="000000" w:themeColor="text1"/>
                <w:szCs w:val="26"/>
                <w:lang w:val="en-GB"/>
              </w:rPr>
            </w:pPr>
            <w:r w:rsidRPr="002B23FE">
              <w:rPr>
                <w:rFonts w:eastAsia="Calibri" w:cs="Times New Roman"/>
                <w:color w:val="000000" w:themeColor="text1"/>
                <w:spacing w:val="-2"/>
                <w:szCs w:val="26"/>
              </w:rPr>
              <w:t xml:space="preserve">Nâng cao năng lực hiểu biết thực tiễn và khả năng vận dụng các kiến thức đã lĩnh hội vào việc xem xét, đánh giá những vấn đề kinh tế - chính trị - xã hội của đất nước và thế giới trong giai đoạn hiện nay. </w:t>
            </w:r>
          </w:p>
        </w:tc>
        <w:tc>
          <w:tcPr>
            <w:tcW w:w="2239" w:type="pct"/>
            <w:vAlign w:val="center"/>
          </w:tcPr>
          <w:p w:rsidR="00842BC8" w:rsidRPr="002B23FE" w:rsidRDefault="00842BC8" w:rsidP="00314304">
            <w:pPr>
              <w:widowControl w:val="0"/>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(2.2 </w:t>
            </w:r>
            <w:r w:rsidRPr="002B23FE">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r w:rsidR="00314304">
              <w:rPr>
                <w:rFonts w:eastAsia="Calibri" w:cs="Times New Roman"/>
                <w:color w:val="000000" w:themeColor="text1"/>
                <w:szCs w:val="26"/>
              </w:rPr>
              <w:t>.</w:t>
            </w:r>
          </w:p>
        </w:tc>
        <w:tc>
          <w:tcPr>
            <w:tcW w:w="469" w:type="pct"/>
            <w:shd w:val="clear" w:color="auto" w:fill="auto"/>
            <w:vAlign w:val="center"/>
          </w:tcPr>
          <w:p w:rsidR="00842BC8" w:rsidRPr="002B23FE" w:rsidRDefault="00842BC8" w:rsidP="00314304">
            <w:pPr>
              <w:widowControl w:val="0"/>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C3549A" w:rsidRPr="002B23FE" w:rsidTr="00314304">
        <w:trPr>
          <w:trHeight w:val="4660"/>
        </w:trPr>
        <w:tc>
          <w:tcPr>
            <w:tcW w:w="572" w:type="pct"/>
            <w:shd w:val="clear" w:color="auto" w:fill="auto"/>
            <w:vAlign w:val="center"/>
          </w:tcPr>
          <w:p w:rsidR="00842BC8" w:rsidRPr="002B23FE" w:rsidRDefault="00842BC8" w:rsidP="00314304">
            <w:pPr>
              <w:widowControl w:val="0"/>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1720" w:type="pct"/>
            <w:shd w:val="clear" w:color="auto" w:fill="auto"/>
          </w:tcPr>
          <w:p w:rsidR="00842BC8" w:rsidRPr="002B23FE" w:rsidRDefault="00842BC8" w:rsidP="00314304">
            <w:pPr>
              <w:widowControl w:val="0"/>
              <w:tabs>
                <w:tab w:val="left" w:pos="284"/>
                <w:tab w:val="left" w:pos="5954"/>
              </w:tabs>
              <w:ind w:firstLine="0"/>
              <w:rPr>
                <w:rFonts w:eastAsia="Calibri" w:cs="Times New Roman"/>
                <w:b/>
                <w:bCs/>
                <w:color w:val="000000" w:themeColor="text1"/>
                <w:szCs w:val="26"/>
              </w:rPr>
            </w:pPr>
            <w:r w:rsidRPr="002B23FE">
              <w:rPr>
                <w:rFonts w:eastAsia="Calibri" w:cs="Times New Roman"/>
                <w:color w:val="000000" w:themeColor="text1"/>
                <w:szCs w:val="26"/>
              </w:rPr>
              <w:t>Thái độ nghiêm túc, đúng đắn trong nhìn nhận, đánh giá các sự vật, hiện tượng.</w:t>
            </w:r>
          </w:p>
        </w:tc>
        <w:tc>
          <w:tcPr>
            <w:tcW w:w="2239" w:type="pct"/>
            <w:vAlign w:val="center"/>
          </w:tcPr>
          <w:p w:rsidR="00842BC8" w:rsidRPr="002B23FE" w:rsidRDefault="00842BC8" w:rsidP="00314304">
            <w:pPr>
              <w:widowControl w:val="0"/>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(3.1 </w:t>
            </w:r>
            <w:r w:rsidRPr="002B23FE">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469" w:type="pct"/>
            <w:shd w:val="clear" w:color="auto" w:fill="auto"/>
            <w:vAlign w:val="center"/>
          </w:tcPr>
          <w:p w:rsidR="00842BC8" w:rsidRPr="002B23FE" w:rsidRDefault="00842BC8" w:rsidP="00314304">
            <w:pPr>
              <w:widowControl w:val="0"/>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bl>
    <w:p w:rsidR="00842BC8" w:rsidRPr="002B23FE" w:rsidRDefault="00842BC8" w:rsidP="002D6557">
      <w:pPr>
        <w:rPr>
          <w:rFonts w:cs="Times New Roman"/>
          <w:color w:val="000000" w:themeColor="text1"/>
          <w:szCs w:val="26"/>
          <w:lang w:val="de-DE"/>
        </w:rPr>
      </w:pPr>
    </w:p>
    <w:p w:rsidR="00314304" w:rsidRDefault="00314304" w:rsidP="002D6557">
      <w:pPr>
        <w:rPr>
          <w:rFonts w:cs="Times New Roman"/>
          <w:color w:val="000000" w:themeColor="text1"/>
          <w:szCs w:val="26"/>
          <w:lang w:val="de-DE"/>
        </w:rPr>
      </w:pPr>
    </w:p>
    <w:p w:rsidR="00314304" w:rsidRDefault="00314304" w:rsidP="002D6557">
      <w:pPr>
        <w:rPr>
          <w:rFonts w:cs="Times New Roman"/>
          <w:color w:val="000000" w:themeColor="text1"/>
          <w:szCs w:val="26"/>
          <w:lang w:val="de-DE"/>
        </w:rPr>
      </w:pPr>
    </w:p>
    <w:p w:rsidR="00314304" w:rsidRDefault="00314304" w:rsidP="002D6557">
      <w:pPr>
        <w:rPr>
          <w:rFonts w:cs="Times New Roman"/>
          <w:color w:val="000000" w:themeColor="text1"/>
          <w:szCs w:val="26"/>
          <w:lang w:val="de-DE"/>
        </w:rPr>
      </w:pPr>
    </w:p>
    <w:p w:rsidR="00842BC8" w:rsidRPr="002B23FE" w:rsidRDefault="00842BC8" w:rsidP="002D6557">
      <w:pPr>
        <w:rPr>
          <w:rFonts w:cs="Times New Roman"/>
          <w:color w:val="000000" w:themeColor="text1"/>
          <w:szCs w:val="26"/>
          <w:lang w:val="de-DE"/>
        </w:rPr>
      </w:pPr>
      <w:r w:rsidRPr="002B23FE">
        <w:rPr>
          <w:rFonts w:cs="Times New Roman"/>
          <w:color w:val="000000" w:themeColor="text1"/>
          <w:szCs w:val="26"/>
          <w:lang w:val="de-DE"/>
        </w:rPr>
        <w:lastRenderedPageBreak/>
        <w:t>- Chuẩn đầu ra của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29"/>
        <w:gridCol w:w="3900"/>
        <w:gridCol w:w="3834"/>
        <w:gridCol w:w="944"/>
      </w:tblGrid>
      <w:tr w:rsidR="00842BC8" w:rsidRPr="002B23FE" w:rsidTr="002B23FE">
        <w:trPr>
          <w:tblHeader/>
        </w:trPr>
        <w:tc>
          <w:tcPr>
            <w:tcW w:w="717" w:type="pct"/>
            <w:gridSpan w:val="2"/>
            <w:shd w:val="clear" w:color="auto" w:fill="auto"/>
            <w:vAlign w:val="center"/>
          </w:tcPr>
          <w:p w:rsidR="00842BC8" w:rsidRPr="002B23FE" w:rsidRDefault="00842BC8" w:rsidP="00314304">
            <w:pPr>
              <w:widowControl w:val="0"/>
              <w:tabs>
                <w:tab w:val="left" w:pos="284"/>
                <w:tab w:val="left" w:pos="5954"/>
              </w:tabs>
              <w:ind w:firstLine="0"/>
              <w:jc w:val="center"/>
              <w:rPr>
                <w:rFonts w:cs="Times New Roman"/>
                <w:b/>
                <w:bCs/>
                <w:color w:val="000000" w:themeColor="text1"/>
                <w:szCs w:val="26"/>
              </w:rPr>
            </w:pPr>
            <w:r w:rsidRPr="002B23FE">
              <w:rPr>
                <w:rFonts w:cs="Times New Roman"/>
                <w:b/>
                <w:bCs/>
                <w:color w:val="000000" w:themeColor="text1"/>
                <w:szCs w:val="26"/>
              </w:rPr>
              <w:t>Chuẩn đầu ra HP</w:t>
            </w:r>
          </w:p>
        </w:tc>
        <w:tc>
          <w:tcPr>
            <w:tcW w:w="1925" w:type="pct"/>
            <w:shd w:val="clear" w:color="auto" w:fill="auto"/>
            <w:vAlign w:val="center"/>
          </w:tcPr>
          <w:p w:rsidR="00842BC8" w:rsidRPr="002B23FE" w:rsidRDefault="00842BC8" w:rsidP="00314304">
            <w:pPr>
              <w:widowControl w:val="0"/>
              <w:tabs>
                <w:tab w:val="left" w:pos="284"/>
                <w:tab w:val="left" w:pos="5954"/>
              </w:tabs>
              <w:ind w:firstLine="0"/>
              <w:jc w:val="center"/>
              <w:rPr>
                <w:rFonts w:cs="Times New Roman"/>
                <w:b/>
                <w:bCs/>
                <w:color w:val="000000" w:themeColor="text1"/>
                <w:szCs w:val="26"/>
              </w:rPr>
            </w:pPr>
            <w:r w:rsidRPr="002B23FE">
              <w:rPr>
                <w:rFonts w:cs="Times New Roman"/>
                <w:b/>
                <w:bCs/>
                <w:color w:val="000000" w:themeColor="text1"/>
                <w:szCs w:val="26"/>
              </w:rPr>
              <w:t>Mô tả</w:t>
            </w:r>
          </w:p>
          <w:p w:rsidR="00842BC8" w:rsidRPr="002B23FE" w:rsidRDefault="00842BC8" w:rsidP="00314304">
            <w:pPr>
              <w:widowControl w:val="0"/>
              <w:tabs>
                <w:tab w:val="left" w:pos="284"/>
                <w:tab w:val="left" w:pos="5954"/>
              </w:tabs>
              <w:ind w:firstLine="0"/>
              <w:jc w:val="center"/>
              <w:rPr>
                <w:rFonts w:cs="Times New Roman"/>
                <w:bCs/>
                <w:color w:val="000000" w:themeColor="text1"/>
                <w:szCs w:val="26"/>
              </w:rPr>
            </w:pPr>
            <w:r w:rsidRPr="002B23FE">
              <w:rPr>
                <w:rFonts w:cs="Times New Roman"/>
                <w:bCs/>
                <w:color w:val="000000" w:themeColor="text1"/>
                <w:szCs w:val="26"/>
              </w:rPr>
              <w:t>Sau khi học xong môn học này, người học có thể:</w:t>
            </w:r>
          </w:p>
        </w:tc>
        <w:tc>
          <w:tcPr>
            <w:tcW w:w="1892" w:type="pct"/>
            <w:shd w:val="clear" w:color="auto" w:fill="auto"/>
            <w:vAlign w:val="center"/>
          </w:tcPr>
          <w:p w:rsidR="00842BC8" w:rsidRPr="002B23FE" w:rsidRDefault="00842BC8" w:rsidP="00314304">
            <w:pPr>
              <w:widowControl w:val="0"/>
              <w:tabs>
                <w:tab w:val="left" w:pos="284"/>
                <w:tab w:val="left" w:pos="5954"/>
              </w:tabs>
              <w:ind w:firstLine="0"/>
              <w:jc w:val="center"/>
              <w:rPr>
                <w:rFonts w:cs="Times New Roman"/>
                <w:b/>
                <w:bCs/>
                <w:color w:val="000000" w:themeColor="text1"/>
                <w:szCs w:val="26"/>
              </w:rPr>
            </w:pPr>
            <w:r w:rsidRPr="002B23FE">
              <w:rPr>
                <w:rFonts w:cs="Times New Roman"/>
                <w:b/>
                <w:bCs/>
                <w:color w:val="000000" w:themeColor="text1"/>
                <w:szCs w:val="26"/>
              </w:rPr>
              <w:t>Chuẩn đầu ra CTĐT</w:t>
            </w:r>
          </w:p>
        </w:tc>
        <w:tc>
          <w:tcPr>
            <w:tcW w:w="466" w:type="pct"/>
            <w:shd w:val="clear" w:color="auto" w:fill="auto"/>
            <w:vAlign w:val="center"/>
          </w:tcPr>
          <w:p w:rsidR="00842BC8" w:rsidRPr="002B23FE" w:rsidRDefault="00842BC8" w:rsidP="00314304">
            <w:pPr>
              <w:widowControl w:val="0"/>
              <w:tabs>
                <w:tab w:val="left" w:pos="284"/>
                <w:tab w:val="left" w:pos="5954"/>
              </w:tabs>
              <w:ind w:firstLine="0"/>
              <w:jc w:val="center"/>
              <w:rPr>
                <w:rFonts w:cs="Times New Roman"/>
                <w:b/>
                <w:bCs/>
                <w:color w:val="000000" w:themeColor="text1"/>
                <w:szCs w:val="26"/>
              </w:rPr>
            </w:pPr>
            <w:r w:rsidRPr="002B23FE">
              <w:rPr>
                <w:rFonts w:cs="Times New Roman"/>
                <w:b/>
                <w:bCs/>
                <w:color w:val="000000" w:themeColor="text1"/>
                <w:szCs w:val="26"/>
              </w:rPr>
              <w:t>Trình độ năng lực</w:t>
            </w:r>
          </w:p>
        </w:tc>
      </w:tr>
      <w:tr w:rsidR="00842BC8" w:rsidRPr="002B23FE" w:rsidTr="002B23FE">
        <w:tc>
          <w:tcPr>
            <w:tcW w:w="308" w:type="pct"/>
            <w:vMerge w:val="restart"/>
            <w:shd w:val="clear" w:color="auto" w:fill="auto"/>
            <w:vAlign w:val="center"/>
          </w:tcPr>
          <w:p w:rsidR="00842BC8" w:rsidRPr="002B23FE" w:rsidRDefault="00842BC8" w:rsidP="00314304">
            <w:pPr>
              <w:widowControl w:val="0"/>
              <w:tabs>
                <w:tab w:val="left" w:pos="284"/>
                <w:tab w:val="left" w:pos="5954"/>
              </w:tabs>
              <w:ind w:firstLine="0"/>
              <w:rPr>
                <w:rFonts w:cs="Times New Roman"/>
                <w:b/>
                <w:bCs/>
                <w:color w:val="000000" w:themeColor="text1"/>
                <w:szCs w:val="26"/>
              </w:rPr>
            </w:pPr>
            <w:r w:rsidRPr="002B23FE">
              <w:rPr>
                <w:rFonts w:cs="Times New Roman"/>
                <w:b/>
                <w:bCs/>
                <w:color w:val="000000" w:themeColor="text1"/>
                <w:szCs w:val="26"/>
              </w:rPr>
              <w:t>G1</w:t>
            </w:r>
          </w:p>
        </w:tc>
        <w:tc>
          <w:tcPr>
            <w:tcW w:w="408" w:type="pct"/>
            <w:shd w:val="clear" w:color="auto" w:fill="auto"/>
            <w:vAlign w:val="center"/>
          </w:tcPr>
          <w:p w:rsidR="00842BC8" w:rsidRPr="002B23FE" w:rsidRDefault="00842BC8" w:rsidP="00314304">
            <w:pPr>
              <w:widowControl w:val="0"/>
              <w:ind w:firstLine="0"/>
              <w:rPr>
                <w:rFonts w:cs="Times New Roman"/>
                <w:color w:val="000000" w:themeColor="text1"/>
                <w:szCs w:val="26"/>
              </w:rPr>
            </w:pPr>
            <w:r w:rsidRPr="002B23FE">
              <w:rPr>
                <w:rFonts w:cs="Times New Roman"/>
                <w:color w:val="000000" w:themeColor="text1"/>
                <w:szCs w:val="26"/>
              </w:rPr>
              <w:t>G1.1</w:t>
            </w:r>
          </w:p>
        </w:tc>
        <w:tc>
          <w:tcPr>
            <w:tcW w:w="1925" w:type="pct"/>
            <w:shd w:val="clear" w:color="auto" w:fill="auto"/>
          </w:tcPr>
          <w:p w:rsidR="00842BC8" w:rsidRPr="002B23FE" w:rsidRDefault="00842BC8" w:rsidP="00314304">
            <w:pPr>
              <w:widowControl w:val="0"/>
              <w:ind w:firstLine="0"/>
              <w:rPr>
                <w:rFonts w:cs="Times New Roman"/>
                <w:color w:val="000000" w:themeColor="text1"/>
                <w:szCs w:val="26"/>
              </w:rPr>
            </w:pPr>
            <w:r w:rsidRPr="002B23FE">
              <w:rPr>
                <w:rFonts w:cs="Times New Roman"/>
                <w:bCs/>
                <w:iCs/>
                <w:color w:val="000000" w:themeColor="text1"/>
                <w:szCs w:val="26"/>
              </w:rPr>
              <w:t>Có kiến thức cơ bản về Triết học và vai trò của Triết học trong đời sống xã hội.</w:t>
            </w:r>
          </w:p>
        </w:tc>
        <w:tc>
          <w:tcPr>
            <w:tcW w:w="1892" w:type="pct"/>
          </w:tcPr>
          <w:p w:rsidR="00842BC8" w:rsidRPr="002B23FE" w:rsidRDefault="00842BC8" w:rsidP="00314304">
            <w:pPr>
              <w:widowControl w:val="0"/>
              <w:tabs>
                <w:tab w:val="left" w:pos="284"/>
                <w:tab w:val="left" w:pos="5954"/>
              </w:tabs>
              <w:ind w:firstLine="0"/>
              <w:rPr>
                <w:rFonts w:cs="Times New Roman"/>
                <w:bCs/>
                <w:color w:val="000000" w:themeColor="text1"/>
                <w:szCs w:val="26"/>
              </w:rPr>
            </w:pPr>
            <w:r w:rsidRPr="002B23FE">
              <w:rPr>
                <w:rFonts w:cs="Times New Roman"/>
                <w:bCs/>
                <w:color w:val="000000" w:themeColor="text1"/>
                <w:szCs w:val="26"/>
              </w:rPr>
              <w:t xml:space="preserve">(1.1 </w:t>
            </w:r>
            <w:r w:rsidRPr="002B23FE">
              <w:rPr>
                <w:rFonts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466" w:type="pct"/>
            <w:shd w:val="clear" w:color="auto" w:fill="auto"/>
            <w:vAlign w:val="center"/>
          </w:tcPr>
          <w:p w:rsidR="00842BC8" w:rsidRPr="002B23FE" w:rsidRDefault="00842BC8" w:rsidP="00314304">
            <w:pPr>
              <w:widowControl w:val="0"/>
              <w:tabs>
                <w:tab w:val="left" w:pos="284"/>
                <w:tab w:val="left" w:pos="5954"/>
              </w:tabs>
              <w:ind w:firstLine="0"/>
              <w:jc w:val="center"/>
              <w:rPr>
                <w:rFonts w:cs="Times New Roman"/>
                <w:bCs/>
                <w:color w:val="000000" w:themeColor="text1"/>
                <w:szCs w:val="26"/>
              </w:rPr>
            </w:pPr>
            <w:r w:rsidRPr="002B23FE">
              <w:rPr>
                <w:rFonts w:cs="Times New Roman"/>
                <w:bCs/>
                <w:color w:val="000000" w:themeColor="text1"/>
                <w:szCs w:val="26"/>
              </w:rPr>
              <w:t>2</w:t>
            </w:r>
          </w:p>
        </w:tc>
      </w:tr>
      <w:tr w:rsidR="00842BC8" w:rsidRPr="002B23FE" w:rsidTr="002B23FE">
        <w:tc>
          <w:tcPr>
            <w:tcW w:w="308" w:type="pct"/>
            <w:vMerge/>
            <w:shd w:val="clear" w:color="auto" w:fill="auto"/>
            <w:vAlign w:val="center"/>
          </w:tcPr>
          <w:p w:rsidR="00842BC8" w:rsidRPr="002B23FE" w:rsidRDefault="00842BC8" w:rsidP="00314304">
            <w:pPr>
              <w:widowControl w:val="0"/>
              <w:tabs>
                <w:tab w:val="left" w:pos="284"/>
                <w:tab w:val="left" w:pos="5954"/>
              </w:tabs>
              <w:ind w:firstLine="0"/>
              <w:rPr>
                <w:rFonts w:cs="Times New Roman"/>
                <w:b/>
                <w:bCs/>
                <w:color w:val="000000" w:themeColor="text1"/>
                <w:szCs w:val="26"/>
              </w:rPr>
            </w:pPr>
          </w:p>
        </w:tc>
        <w:tc>
          <w:tcPr>
            <w:tcW w:w="408" w:type="pct"/>
            <w:shd w:val="clear" w:color="auto" w:fill="auto"/>
            <w:vAlign w:val="center"/>
          </w:tcPr>
          <w:p w:rsidR="00842BC8" w:rsidRPr="002B23FE" w:rsidRDefault="00842BC8" w:rsidP="00314304">
            <w:pPr>
              <w:widowControl w:val="0"/>
              <w:ind w:firstLine="0"/>
              <w:rPr>
                <w:rFonts w:cs="Times New Roman"/>
                <w:color w:val="000000" w:themeColor="text1"/>
                <w:szCs w:val="26"/>
              </w:rPr>
            </w:pPr>
            <w:r w:rsidRPr="002B23FE">
              <w:rPr>
                <w:rFonts w:cs="Times New Roman"/>
                <w:color w:val="000000" w:themeColor="text1"/>
                <w:szCs w:val="26"/>
              </w:rPr>
              <w:t>G1.2</w:t>
            </w:r>
          </w:p>
        </w:tc>
        <w:tc>
          <w:tcPr>
            <w:tcW w:w="1925" w:type="pct"/>
            <w:shd w:val="clear" w:color="auto" w:fill="auto"/>
          </w:tcPr>
          <w:p w:rsidR="00842BC8" w:rsidRPr="002B23FE" w:rsidRDefault="00842BC8" w:rsidP="00314304">
            <w:pPr>
              <w:widowControl w:val="0"/>
              <w:ind w:firstLine="0"/>
              <w:rPr>
                <w:rFonts w:cs="Times New Roman"/>
                <w:bCs/>
                <w:iCs/>
                <w:color w:val="000000" w:themeColor="text1"/>
                <w:szCs w:val="26"/>
              </w:rPr>
            </w:pPr>
            <w:r w:rsidRPr="002B23FE">
              <w:rPr>
                <w:rFonts w:cs="Times New Roman"/>
                <w:color w:val="000000" w:themeColor="text1"/>
                <w:szCs w:val="26"/>
              </w:rPr>
              <w:t>Sinh viên nắm vững quan điểm cơ bản của chủ nghĩa duy vật biện chứng về vật chất và ý thức; phép biện chứng duy vật; lý luận nhận thức.</w:t>
            </w:r>
          </w:p>
        </w:tc>
        <w:tc>
          <w:tcPr>
            <w:tcW w:w="1892" w:type="pct"/>
          </w:tcPr>
          <w:p w:rsidR="00842BC8" w:rsidRPr="002B23FE" w:rsidRDefault="00842BC8" w:rsidP="00314304">
            <w:pPr>
              <w:widowControl w:val="0"/>
              <w:tabs>
                <w:tab w:val="left" w:pos="284"/>
                <w:tab w:val="left" w:pos="5954"/>
              </w:tabs>
              <w:ind w:firstLine="0"/>
              <w:rPr>
                <w:rFonts w:cs="Times New Roman"/>
                <w:bCs/>
                <w:color w:val="000000" w:themeColor="text1"/>
                <w:szCs w:val="26"/>
              </w:rPr>
            </w:pPr>
            <w:r w:rsidRPr="002B23FE">
              <w:rPr>
                <w:rFonts w:cs="Times New Roman"/>
                <w:bCs/>
                <w:color w:val="000000" w:themeColor="text1"/>
                <w:szCs w:val="26"/>
              </w:rPr>
              <w:t xml:space="preserve">(1.1 </w:t>
            </w:r>
            <w:r w:rsidRPr="002B23FE">
              <w:rPr>
                <w:rFonts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466" w:type="pct"/>
            <w:shd w:val="clear" w:color="auto" w:fill="auto"/>
            <w:vAlign w:val="center"/>
          </w:tcPr>
          <w:p w:rsidR="00842BC8" w:rsidRPr="002B23FE" w:rsidRDefault="00842BC8" w:rsidP="00314304">
            <w:pPr>
              <w:widowControl w:val="0"/>
              <w:tabs>
                <w:tab w:val="left" w:pos="284"/>
                <w:tab w:val="left" w:pos="5954"/>
              </w:tabs>
              <w:ind w:firstLine="0"/>
              <w:jc w:val="center"/>
              <w:rPr>
                <w:rFonts w:cs="Times New Roman"/>
                <w:bCs/>
                <w:color w:val="000000" w:themeColor="text1"/>
                <w:szCs w:val="26"/>
              </w:rPr>
            </w:pPr>
            <w:r w:rsidRPr="002B23FE">
              <w:rPr>
                <w:rFonts w:cs="Times New Roman"/>
                <w:bCs/>
                <w:color w:val="000000" w:themeColor="text1"/>
                <w:szCs w:val="26"/>
              </w:rPr>
              <w:t>2</w:t>
            </w:r>
          </w:p>
        </w:tc>
      </w:tr>
      <w:tr w:rsidR="00842BC8" w:rsidRPr="002B23FE" w:rsidTr="002B23FE">
        <w:tc>
          <w:tcPr>
            <w:tcW w:w="308" w:type="pct"/>
            <w:vMerge/>
            <w:shd w:val="clear" w:color="auto" w:fill="auto"/>
            <w:vAlign w:val="center"/>
          </w:tcPr>
          <w:p w:rsidR="00842BC8" w:rsidRPr="002B23FE" w:rsidRDefault="00842BC8" w:rsidP="00314304">
            <w:pPr>
              <w:widowControl w:val="0"/>
              <w:tabs>
                <w:tab w:val="left" w:pos="284"/>
                <w:tab w:val="left" w:pos="5954"/>
              </w:tabs>
              <w:ind w:firstLine="0"/>
              <w:rPr>
                <w:rFonts w:cs="Times New Roman"/>
                <w:b/>
                <w:bCs/>
                <w:color w:val="000000" w:themeColor="text1"/>
                <w:szCs w:val="26"/>
              </w:rPr>
            </w:pPr>
          </w:p>
        </w:tc>
        <w:tc>
          <w:tcPr>
            <w:tcW w:w="408" w:type="pct"/>
            <w:shd w:val="clear" w:color="auto" w:fill="auto"/>
            <w:vAlign w:val="center"/>
          </w:tcPr>
          <w:p w:rsidR="00842BC8" w:rsidRPr="002B23FE" w:rsidRDefault="00842BC8" w:rsidP="00314304">
            <w:pPr>
              <w:widowControl w:val="0"/>
              <w:ind w:firstLine="0"/>
              <w:rPr>
                <w:rFonts w:cs="Times New Roman"/>
                <w:color w:val="000000" w:themeColor="text1"/>
                <w:szCs w:val="26"/>
              </w:rPr>
            </w:pPr>
            <w:r w:rsidRPr="002B23FE">
              <w:rPr>
                <w:rFonts w:cs="Times New Roman"/>
                <w:color w:val="000000" w:themeColor="text1"/>
                <w:szCs w:val="26"/>
              </w:rPr>
              <w:t>G1.3</w:t>
            </w:r>
          </w:p>
        </w:tc>
        <w:tc>
          <w:tcPr>
            <w:tcW w:w="1925" w:type="pct"/>
            <w:shd w:val="clear" w:color="auto" w:fill="auto"/>
          </w:tcPr>
          <w:p w:rsidR="00842BC8" w:rsidRPr="002B23FE" w:rsidRDefault="00842BC8" w:rsidP="00314304">
            <w:pPr>
              <w:widowControl w:val="0"/>
              <w:ind w:firstLine="0"/>
              <w:rPr>
                <w:rFonts w:cs="Times New Roman"/>
                <w:color w:val="000000" w:themeColor="text1"/>
                <w:szCs w:val="26"/>
              </w:rPr>
            </w:pPr>
            <w:r w:rsidRPr="002B23FE">
              <w:rPr>
                <w:rFonts w:cs="Times New Roman"/>
                <w:color w:val="000000" w:themeColor="text1"/>
                <w:szCs w:val="26"/>
              </w:rPr>
              <w:t xml:space="preserve">Sinh viên nắm được kiến thức cơ về chủ nghĩa duy vật lịch sử với các nội dung: học thuyết hình thái kinh tế - xã hội; giai cấp và dân tộc; nhà nước và cách mạng; ý </w:t>
            </w:r>
            <w:r w:rsidRPr="002B23FE">
              <w:rPr>
                <w:rFonts w:cs="Times New Roman"/>
                <w:color w:val="000000" w:themeColor="text1"/>
                <w:szCs w:val="26"/>
              </w:rPr>
              <w:lastRenderedPageBreak/>
              <w:t>thức xã hội; triết học về con người.</w:t>
            </w:r>
          </w:p>
        </w:tc>
        <w:tc>
          <w:tcPr>
            <w:tcW w:w="1892" w:type="pct"/>
          </w:tcPr>
          <w:p w:rsidR="00842BC8" w:rsidRPr="002B23FE" w:rsidRDefault="00842BC8" w:rsidP="00314304">
            <w:pPr>
              <w:widowControl w:val="0"/>
              <w:tabs>
                <w:tab w:val="left" w:pos="284"/>
                <w:tab w:val="left" w:pos="5954"/>
              </w:tabs>
              <w:ind w:firstLine="0"/>
              <w:rPr>
                <w:rFonts w:cs="Times New Roman"/>
                <w:bCs/>
                <w:color w:val="000000" w:themeColor="text1"/>
                <w:szCs w:val="26"/>
              </w:rPr>
            </w:pPr>
            <w:r w:rsidRPr="002B23FE">
              <w:rPr>
                <w:rFonts w:cs="Times New Roman"/>
                <w:bCs/>
                <w:color w:val="000000" w:themeColor="text1"/>
                <w:szCs w:val="26"/>
              </w:rPr>
              <w:lastRenderedPageBreak/>
              <w:t xml:space="preserve">(1.1 </w:t>
            </w:r>
            <w:r w:rsidRPr="002B23FE">
              <w:rPr>
                <w:rFonts w:cs="Times New Roman"/>
                <w:color w:val="000000" w:themeColor="text1"/>
                <w:szCs w:val="26"/>
              </w:rPr>
              <w:t xml:space="preserve">CTĐT Luật kinh doanh, Quản lý kinh tế, Quản lý công, Quản trị kinh doanh, Logistics và QL CCU, Kế toán, Kế toán - Kiểm toán, Tài chính doanh nghiệp, Tài </w:t>
            </w:r>
            <w:r w:rsidRPr="002B23FE">
              <w:rPr>
                <w:rFonts w:cs="Times New Roman"/>
                <w:color w:val="000000" w:themeColor="text1"/>
                <w:szCs w:val="26"/>
              </w:rPr>
              <w:lastRenderedPageBreak/>
              <w:t>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466" w:type="pct"/>
            <w:shd w:val="clear" w:color="auto" w:fill="auto"/>
            <w:vAlign w:val="center"/>
          </w:tcPr>
          <w:p w:rsidR="00842BC8" w:rsidRPr="002B23FE" w:rsidRDefault="00842BC8" w:rsidP="00314304">
            <w:pPr>
              <w:widowControl w:val="0"/>
              <w:tabs>
                <w:tab w:val="left" w:pos="284"/>
                <w:tab w:val="left" w:pos="5954"/>
              </w:tabs>
              <w:ind w:firstLine="0"/>
              <w:jc w:val="center"/>
              <w:rPr>
                <w:rFonts w:cs="Times New Roman"/>
                <w:bCs/>
                <w:color w:val="000000" w:themeColor="text1"/>
                <w:szCs w:val="26"/>
              </w:rPr>
            </w:pPr>
            <w:r w:rsidRPr="002B23FE">
              <w:rPr>
                <w:rFonts w:cs="Times New Roman"/>
                <w:bCs/>
                <w:color w:val="000000" w:themeColor="text1"/>
                <w:szCs w:val="26"/>
              </w:rPr>
              <w:lastRenderedPageBreak/>
              <w:t>2</w:t>
            </w:r>
          </w:p>
        </w:tc>
      </w:tr>
      <w:tr w:rsidR="00842BC8" w:rsidRPr="002B23FE" w:rsidTr="002B23FE">
        <w:tc>
          <w:tcPr>
            <w:tcW w:w="308" w:type="pct"/>
            <w:vMerge w:val="restart"/>
            <w:shd w:val="clear" w:color="auto" w:fill="auto"/>
            <w:vAlign w:val="center"/>
          </w:tcPr>
          <w:p w:rsidR="00842BC8" w:rsidRPr="002B23FE" w:rsidRDefault="00842BC8" w:rsidP="00314304">
            <w:pPr>
              <w:widowControl w:val="0"/>
              <w:tabs>
                <w:tab w:val="left" w:pos="284"/>
                <w:tab w:val="left" w:pos="5954"/>
              </w:tabs>
              <w:ind w:firstLine="0"/>
              <w:rPr>
                <w:rFonts w:cs="Times New Roman"/>
                <w:b/>
                <w:bCs/>
                <w:color w:val="000000" w:themeColor="text1"/>
                <w:szCs w:val="26"/>
              </w:rPr>
            </w:pPr>
          </w:p>
          <w:p w:rsidR="00842BC8" w:rsidRPr="002B23FE" w:rsidRDefault="00842BC8" w:rsidP="00314304">
            <w:pPr>
              <w:widowControl w:val="0"/>
              <w:tabs>
                <w:tab w:val="left" w:pos="284"/>
                <w:tab w:val="left" w:pos="5954"/>
              </w:tabs>
              <w:ind w:firstLine="0"/>
              <w:rPr>
                <w:rFonts w:cs="Times New Roman"/>
                <w:b/>
                <w:bCs/>
                <w:color w:val="000000" w:themeColor="text1"/>
                <w:szCs w:val="26"/>
              </w:rPr>
            </w:pPr>
            <w:r w:rsidRPr="002B23FE">
              <w:rPr>
                <w:rFonts w:cs="Times New Roman"/>
                <w:b/>
                <w:bCs/>
                <w:color w:val="000000" w:themeColor="text1"/>
                <w:szCs w:val="26"/>
              </w:rPr>
              <w:t>G2</w:t>
            </w:r>
          </w:p>
        </w:tc>
        <w:tc>
          <w:tcPr>
            <w:tcW w:w="408" w:type="pct"/>
            <w:shd w:val="clear" w:color="auto" w:fill="auto"/>
            <w:vAlign w:val="center"/>
          </w:tcPr>
          <w:p w:rsidR="00842BC8" w:rsidRPr="002B23FE" w:rsidRDefault="00842BC8" w:rsidP="00314304">
            <w:pPr>
              <w:widowControl w:val="0"/>
              <w:ind w:firstLine="0"/>
              <w:rPr>
                <w:rFonts w:cs="Times New Roman"/>
                <w:color w:val="000000" w:themeColor="text1"/>
                <w:szCs w:val="26"/>
              </w:rPr>
            </w:pPr>
            <w:r w:rsidRPr="002B23FE">
              <w:rPr>
                <w:rFonts w:cs="Times New Roman"/>
                <w:color w:val="000000" w:themeColor="text1"/>
                <w:szCs w:val="26"/>
              </w:rPr>
              <w:t>G2.1</w:t>
            </w:r>
          </w:p>
        </w:tc>
        <w:tc>
          <w:tcPr>
            <w:tcW w:w="1925" w:type="pct"/>
            <w:shd w:val="clear" w:color="auto" w:fill="auto"/>
          </w:tcPr>
          <w:p w:rsidR="00842BC8" w:rsidRPr="002B23FE" w:rsidRDefault="00842BC8" w:rsidP="00314304">
            <w:pPr>
              <w:widowControl w:val="0"/>
              <w:ind w:firstLine="0"/>
              <w:rPr>
                <w:rFonts w:cs="Times New Roman"/>
                <w:color w:val="000000" w:themeColor="text1"/>
                <w:szCs w:val="26"/>
              </w:rPr>
            </w:pPr>
            <w:r w:rsidRPr="002B23FE">
              <w:rPr>
                <w:rFonts w:cs="Times New Roman"/>
                <w:bCs/>
                <w:iCs/>
                <w:color w:val="000000" w:themeColor="text1"/>
                <w:szCs w:val="26"/>
              </w:rPr>
              <w:t>Bên cạnh việc rèn luyện tư duy, sinh viên có khả năng luận chứng được khách thể và đối tượng nghiên cứu của vấn đề nghiên cứu.</w:t>
            </w:r>
          </w:p>
        </w:tc>
        <w:tc>
          <w:tcPr>
            <w:tcW w:w="1892" w:type="pct"/>
          </w:tcPr>
          <w:p w:rsidR="00842BC8" w:rsidRPr="002B23FE" w:rsidRDefault="00842BC8" w:rsidP="00314304">
            <w:pPr>
              <w:widowControl w:val="0"/>
              <w:tabs>
                <w:tab w:val="left" w:pos="284"/>
                <w:tab w:val="left" w:pos="5954"/>
              </w:tabs>
              <w:ind w:firstLine="0"/>
              <w:rPr>
                <w:rFonts w:cs="Times New Roman"/>
                <w:bCs/>
                <w:color w:val="000000" w:themeColor="text1"/>
                <w:szCs w:val="26"/>
              </w:rPr>
            </w:pPr>
            <w:r w:rsidRPr="002B23FE">
              <w:rPr>
                <w:rFonts w:cs="Times New Roman"/>
                <w:bCs/>
                <w:color w:val="000000" w:themeColor="text1"/>
                <w:szCs w:val="26"/>
              </w:rPr>
              <w:t xml:space="preserve">(2.2 </w:t>
            </w:r>
            <w:r w:rsidRPr="002B23FE">
              <w:rPr>
                <w:rFonts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466" w:type="pct"/>
            <w:shd w:val="clear" w:color="auto" w:fill="auto"/>
            <w:vAlign w:val="center"/>
          </w:tcPr>
          <w:p w:rsidR="00842BC8" w:rsidRPr="002B23FE" w:rsidRDefault="00842BC8" w:rsidP="00314304">
            <w:pPr>
              <w:widowControl w:val="0"/>
              <w:tabs>
                <w:tab w:val="left" w:pos="284"/>
                <w:tab w:val="left" w:pos="5954"/>
              </w:tabs>
              <w:ind w:firstLine="0"/>
              <w:jc w:val="center"/>
              <w:rPr>
                <w:rFonts w:cs="Times New Roman"/>
                <w:bCs/>
                <w:color w:val="000000" w:themeColor="text1"/>
                <w:szCs w:val="26"/>
              </w:rPr>
            </w:pPr>
            <w:r w:rsidRPr="002B23FE">
              <w:rPr>
                <w:rFonts w:cs="Times New Roman"/>
                <w:bCs/>
                <w:color w:val="000000" w:themeColor="text1"/>
                <w:szCs w:val="26"/>
              </w:rPr>
              <w:t>3</w:t>
            </w:r>
          </w:p>
        </w:tc>
      </w:tr>
      <w:tr w:rsidR="00842BC8" w:rsidRPr="002B23FE" w:rsidTr="002B23FE">
        <w:tc>
          <w:tcPr>
            <w:tcW w:w="308" w:type="pct"/>
            <w:vMerge/>
            <w:shd w:val="clear" w:color="auto" w:fill="auto"/>
            <w:vAlign w:val="center"/>
          </w:tcPr>
          <w:p w:rsidR="00842BC8" w:rsidRPr="002B23FE" w:rsidRDefault="00842BC8" w:rsidP="00314304">
            <w:pPr>
              <w:widowControl w:val="0"/>
              <w:tabs>
                <w:tab w:val="left" w:pos="284"/>
                <w:tab w:val="left" w:pos="5954"/>
              </w:tabs>
              <w:ind w:firstLine="0"/>
              <w:rPr>
                <w:rFonts w:cs="Times New Roman"/>
                <w:b/>
                <w:bCs/>
                <w:color w:val="000000" w:themeColor="text1"/>
                <w:szCs w:val="26"/>
              </w:rPr>
            </w:pPr>
          </w:p>
        </w:tc>
        <w:tc>
          <w:tcPr>
            <w:tcW w:w="408" w:type="pct"/>
            <w:shd w:val="clear" w:color="auto" w:fill="auto"/>
            <w:vAlign w:val="center"/>
          </w:tcPr>
          <w:p w:rsidR="00842BC8" w:rsidRPr="002B23FE" w:rsidRDefault="00842BC8" w:rsidP="00314304">
            <w:pPr>
              <w:widowControl w:val="0"/>
              <w:ind w:firstLine="0"/>
              <w:rPr>
                <w:rFonts w:cs="Times New Roman"/>
                <w:color w:val="000000" w:themeColor="text1"/>
                <w:szCs w:val="26"/>
              </w:rPr>
            </w:pPr>
            <w:r w:rsidRPr="002B23FE">
              <w:rPr>
                <w:rFonts w:cs="Times New Roman"/>
                <w:color w:val="000000" w:themeColor="text1"/>
                <w:szCs w:val="26"/>
              </w:rPr>
              <w:t>G2.2</w:t>
            </w:r>
          </w:p>
        </w:tc>
        <w:tc>
          <w:tcPr>
            <w:tcW w:w="1925" w:type="pct"/>
            <w:shd w:val="clear" w:color="auto" w:fill="auto"/>
          </w:tcPr>
          <w:p w:rsidR="00842BC8" w:rsidRPr="002B23FE" w:rsidRDefault="00842BC8" w:rsidP="00314304">
            <w:pPr>
              <w:widowControl w:val="0"/>
              <w:tabs>
                <w:tab w:val="left" w:pos="2610"/>
              </w:tabs>
              <w:ind w:firstLine="0"/>
              <w:rPr>
                <w:rFonts w:cs="Times New Roman"/>
                <w:color w:val="000000" w:themeColor="text1"/>
                <w:szCs w:val="26"/>
                <w:lang w:val="da-DK"/>
              </w:rPr>
            </w:pPr>
            <w:r w:rsidRPr="002B23FE">
              <w:rPr>
                <w:rFonts w:cs="Times New Roman"/>
                <w:color w:val="000000" w:themeColor="text1"/>
                <w:szCs w:val="26"/>
                <w:lang w:val="da-DK"/>
              </w:rPr>
              <w:t xml:space="preserve">Hiểu đúng tính tinh thần, bản chất các nguyên lý, các phạm trù, các quy luật của Triết học Mác – Lênin. Vận dụng linh hoạt, sáng tạo những quan điểm khoa học, thế giới quan, phương pháp luận, nhân sinh quan cách mạng vào các hoạt động nhận thức và các hoạt động thực tiễn, trong rèn luyện và tu dưỡng đạo đức, đáp ứng yêu cầu của con người Việt Nam trong sự </w:t>
            </w:r>
            <w:r w:rsidRPr="002B23FE">
              <w:rPr>
                <w:rFonts w:cs="Times New Roman"/>
                <w:color w:val="000000" w:themeColor="text1"/>
                <w:szCs w:val="26"/>
                <w:lang w:val="da-DK"/>
              </w:rPr>
              <w:lastRenderedPageBreak/>
              <w:t>nghiệp bảo vệ Tổ quốc và xây dựng thành công chủ nghĩa xã hội.</w:t>
            </w:r>
          </w:p>
        </w:tc>
        <w:tc>
          <w:tcPr>
            <w:tcW w:w="1892" w:type="pct"/>
          </w:tcPr>
          <w:p w:rsidR="00842BC8" w:rsidRPr="002B23FE" w:rsidRDefault="00842BC8" w:rsidP="00314304">
            <w:pPr>
              <w:widowControl w:val="0"/>
              <w:tabs>
                <w:tab w:val="left" w:pos="284"/>
                <w:tab w:val="left" w:pos="5954"/>
              </w:tabs>
              <w:ind w:firstLine="0"/>
              <w:rPr>
                <w:rFonts w:cs="Times New Roman"/>
                <w:bCs/>
                <w:color w:val="000000" w:themeColor="text1"/>
                <w:szCs w:val="26"/>
                <w:lang w:val="da-DK"/>
              </w:rPr>
            </w:pPr>
            <w:r w:rsidRPr="002B23FE">
              <w:rPr>
                <w:rFonts w:cs="Times New Roman"/>
                <w:bCs/>
                <w:color w:val="000000" w:themeColor="text1"/>
                <w:szCs w:val="26"/>
                <w:lang w:val="da-DK"/>
              </w:rPr>
              <w:lastRenderedPageBreak/>
              <w:t xml:space="preserve">(2.2 </w:t>
            </w:r>
            <w:r w:rsidRPr="002B23FE">
              <w:rPr>
                <w:rFonts w:cs="Times New Roman"/>
                <w:color w:val="000000" w:themeColor="text1"/>
                <w:szCs w:val="26"/>
                <w:lang w:val="da-DK"/>
              </w:rPr>
              <w:t xml:space="preserve">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w:t>
            </w:r>
            <w:r w:rsidRPr="002B23FE">
              <w:rPr>
                <w:rFonts w:cs="Times New Roman"/>
                <w:color w:val="000000" w:themeColor="text1"/>
                <w:szCs w:val="26"/>
                <w:lang w:val="da-DK"/>
              </w:rPr>
              <w:lastRenderedPageBreak/>
              <w:t>Thương mại quốc tế)</w:t>
            </w:r>
          </w:p>
        </w:tc>
        <w:tc>
          <w:tcPr>
            <w:tcW w:w="466" w:type="pct"/>
            <w:shd w:val="clear" w:color="auto" w:fill="auto"/>
            <w:vAlign w:val="center"/>
          </w:tcPr>
          <w:p w:rsidR="00842BC8" w:rsidRPr="002B23FE" w:rsidRDefault="00842BC8" w:rsidP="00314304">
            <w:pPr>
              <w:widowControl w:val="0"/>
              <w:tabs>
                <w:tab w:val="left" w:pos="284"/>
                <w:tab w:val="left" w:pos="5954"/>
              </w:tabs>
              <w:ind w:firstLine="0"/>
              <w:jc w:val="center"/>
              <w:rPr>
                <w:rFonts w:cs="Times New Roman"/>
                <w:bCs/>
                <w:color w:val="000000" w:themeColor="text1"/>
                <w:szCs w:val="26"/>
              </w:rPr>
            </w:pPr>
            <w:r w:rsidRPr="002B23FE">
              <w:rPr>
                <w:rFonts w:cs="Times New Roman"/>
                <w:bCs/>
                <w:color w:val="000000" w:themeColor="text1"/>
                <w:szCs w:val="26"/>
              </w:rPr>
              <w:lastRenderedPageBreak/>
              <w:t>3</w:t>
            </w:r>
          </w:p>
        </w:tc>
      </w:tr>
      <w:tr w:rsidR="00842BC8" w:rsidRPr="002B23FE" w:rsidTr="002B23FE">
        <w:tc>
          <w:tcPr>
            <w:tcW w:w="308" w:type="pct"/>
            <w:vMerge/>
            <w:shd w:val="clear" w:color="auto" w:fill="auto"/>
            <w:vAlign w:val="center"/>
          </w:tcPr>
          <w:p w:rsidR="00842BC8" w:rsidRPr="002B23FE" w:rsidRDefault="00842BC8" w:rsidP="00314304">
            <w:pPr>
              <w:widowControl w:val="0"/>
              <w:tabs>
                <w:tab w:val="left" w:pos="284"/>
                <w:tab w:val="left" w:pos="5954"/>
              </w:tabs>
              <w:ind w:firstLine="0"/>
              <w:rPr>
                <w:rFonts w:cs="Times New Roman"/>
                <w:b/>
                <w:bCs/>
                <w:color w:val="000000" w:themeColor="text1"/>
                <w:szCs w:val="26"/>
              </w:rPr>
            </w:pPr>
          </w:p>
        </w:tc>
        <w:tc>
          <w:tcPr>
            <w:tcW w:w="408" w:type="pct"/>
            <w:shd w:val="clear" w:color="auto" w:fill="auto"/>
            <w:vAlign w:val="center"/>
          </w:tcPr>
          <w:p w:rsidR="00842BC8" w:rsidRPr="002B23FE" w:rsidRDefault="00842BC8" w:rsidP="00314304">
            <w:pPr>
              <w:widowControl w:val="0"/>
              <w:ind w:firstLine="0"/>
              <w:rPr>
                <w:rFonts w:cs="Times New Roman"/>
                <w:color w:val="000000" w:themeColor="text1"/>
                <w:szCs w:val="26"/>
              </w:rPr>
            </w:pPr>
            <w:r w:rsidRPr="002B23FE">
              <w:rPr>
                <w:rFonts w:cs="Times New Roman"/>
                <w:color w:val="000000" w:themeColor="text1"/>
                <w:szCs w:val="26"/>
              </w:rPr>
              <w:t>G2.3</w:t>
            </w:r>
          </w:p>
        </w:tc>
        <w:tc>
          <w:tcPr>
            <w:tcW w:w="1925" w:type="pct"/>
            <w:shd w:val="clear" w:color="auto" w:fill="auto"/>
          </w:tcPr>
          <w:p w:rsidR="00842BC8" w:rsidRPr="002B23FE" w:rsidRDefault="00842BC8" w:rsidP="00314304">
            <w:pPr>
              <w:widowControl w:val="0"/>
              <w:ind w:firstLine="0"/>
              <w:rPr>
                <w:rFonts w:cs="Times New Roman"/>
                <w:color w:val="000000" w:themeColor="text1"/>
                <w:szCs w:val="26"/>
              </w:rPr>
            </w:pPr>
            <w:r w:rsidRPr="002B23FE">
              <w:rPr>
                <w:rFonts w:cs="Times New Roman"/>
                <w:color w:val="000000" w:themeColor="text1"/>
                <w:szCs w:val="26"/>
              </w:rPr>
              <w:t>Phân tích, đánh giá các vấn đề kinh tế - chính trị - văn hóa - xã hội liên quan đến các nội dung đã học.</w:t>
            </w:r>
          </w:p>
        </w:tc>
        <w:tc>
          <w:tcPr>
            <w:tcW w:w="1892" w:type="pct"/>
          </w:tcPr>
          <w:p w:rsidR="00842BC8" w:rsidRPr="002B23FE" w:rsidRDefault="00842BC8" w:rsidP="00314304">
            <w:pPr>
              <w:widowControl w:val="0"/>
              <w:tabs>
                <w:tab w:val="left" w:pos="284"/>
                <w:tab w:val="left" w:pos="5954"/>
              </w:tabs>
              <w:ind w:firstLine="0"/>
              <w:rPr>
                <w:rFonts w:cs="Times New Roman"/>
                <w:bCs/>
                <w:color w:val="000000" w:themeColor="text1"/>
                <w:szCs w:val="26"/>
              </w:rPr>
            </w:pPr>
            <w:r w:rsidRPr="002B23FE">
              <w:rPr>
                <w:rFonts w:cs="Times New Roman"/>
                <w:bCs/>
                <w:color w:val="000000" w:themeColor="text1"/>
                <w:szCs w:val="26"/>
              </w:rPr>
              <w:t xml:space="preserve">(2.2 </w:t>
            </w:r>
            <w:r w:rsidRPr="002B23FE">
              <w:rPr>
                <w:rFonts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466" w:type="pct"/>
            <w:shd w:val="clear" w:color="auto" w:fill="auto"/>
            <w:vAlign w:val="center"/>
          </w:tcPr>
          <w:p w:rsidR="00842BC8" w:rsidRPr="002B23FE" w:rsidRDefault="00842BC8" w:rsidP="00314304">
            <w:pPr>
              <w:widowControl w:val="0"/>
              <w:tabs>
                <w:tab w:val="left" w:pos="284"/>
                <w:tab w:val="left" w:pos="5954"/>
              </w:tabs>
              <w:ind w:firstLine="0"/>
              <w:jc w:val="center"/>
              <w:rPr>
                <w:rFonts w:cs="Times New Roman"/>
                <w:bCs/>
                <w:color w:val="000000" w:themeColor="text1"/>
                <w:szCs w:val="26"/>
              </w:rPr>
            </w:pPr>
            <w:r w:rsidRPr="002B23FE">
              <w:rPr>
                <w:rFonts w:cs="Times New Roman"/>
                <w:bCs/>
                <w:color w:val="000000" w:themeColor="text1"/>
                <w:szCs w:val="26"/>
              </w:rPr>
              <w:t>3</w:t>
            </w:r>
          </w:p>
        </w:tc>
      </w:tr>
      <w:tr w:rsidR="00842BC8" w:rsidRPr="002B23FE" w:rsidTr="002B23FE">
        <w:tc>
          <w:tcPr>
            <w:tcW w:w="308" w:type="pct"/>
            <w:vMerge w:val="restart"/>
            <w:shd w:val="clear" w:color="auto" w:fill="auto"/>
            <w:vAlign w:val="center"/>
          </w:tcPr>
          <w:p w:rsidR="00842BC8" w:rsidRPr="002B23FE" w:rsidRDefault="00842BC8" w:rsidP="00314304">
            <w:pPr>
              <w:widowControl w:val="0"/>
              <w:tabs>
                <w:tab w:val="left" w:pos="284"/>
                <w:tab w:val="left" w:pos="5954"/>
              </w:tabs>
              <w:ind w:firstLine="0"/>
              <w:rPr>
                <w:rFonts w:cs="Times New Roman"/>
                <w:b/>
                <w:bCs/>
                <w:color w:val="000000" w:themeColor="text1"/>
                <w:szCs w:val="26"/>
              </w:rPr>
            </w:pPr>
            <w:r w:rsidRPr="002B23FE">
              <w:rPr>
                <w:rFonts w:cs="Times New Roman"/>
                <w:b/>
                <w:bCs/>
                <w:color w:val="000000" w:themeColor="text1"/>
                <w:szCs w:val="26"/>
              </w:rPr>
              <w:t>G3</w:t>
            </w:r>
          </w:p>
        </w:tc>
        <w:tc>
          <w:tcPr>
            <w:tcW w:w="408" w:type="pct"/>
            <w:shd w:val="clear" w:color="auto" w:fill="auto"/>
            <w:vAlign w:val="center"/>
          </w:tcPr>
          <w:p w:rsidR="00842BC8" w:rsidRPr="002B23FE" w:rsidRDefault="00842BC8" w:rsidP="00314304">
            <w:pPr>
              <w:widowControl w:val="0"/>
              <w:ind w:firstLine="0"/>
              <w:rPr>
                <w:rFonts w:cs="Times New Roman"/>
                <w:color w:val="000000" w:themeColor="text1"/>
                <w:szCs w:val="26"/>
              </w:rPr>
            </w:pPr>
            <w:r w:rsidRPr="002B23FE">
              <w:rPr>
                <w:rFonts w:cs="Times New Roman"/>
                <w:color w:val="000000" w:themeColor="text1"/>
                <w:szCs w:val="26"/>
              </w:rPr>
              <w:t>G3.1</w:t>
            </w:r>
          </w:p>
        </w:tc>
        <w:tc>
          <w:tcPr>
            <w:tcW w:w="1925" w:type="pct"/>
            <w:shd w:val="clear" w:color="auto" w:fill="auto"/>
          </w:tcPr>
          <w:p w:rsidR="00842BC8" w:rsidRPr="002B23FE" w:rsidRDefault="00842BC8" w:rsidP="00314304">
            <w:pPr>
              <w:widowControl w:val="0"/>
              <w:ind w:firstLine="0"/>
              <w:rPr>
                <w:rFonts w:cs="Times New Roman"/>
                <w:b/>
                <w:bCs/>
                <w:iCs/>
                <w:color w:val="000000" w:themeColor="text1"/>
                <w:szCs w:val="26"/>
              </w:rPr>
            </w:pPr>
            <w:r w:rsidRPr="002B23FE">
              <w:rPr>
                <w:rFonts w:cs="Times New Roman"/>
                <w:bCs/>
                <w:iCs/>
                <w:color w:val="000000" w:themeColor="text1"/>
                <w:szCs w:val="26"/>
              </w:rPr>
              <w:t>Sinh viên xác lập được thế giới quan đúng đắn, khoa học, bản lĩnh chính trị vững vàng, có thái độ tích cực, tự giác trong việc học tập các môn lý luận chính trị</w:t>
            </w:r>
          </w:p>
        </w:tc>
        <w:tc>
          <w:tcPr>
            <w:tcW w:w="1892" w:type="pct"/>
          </w:tcPr>
          <w:p w:rsidR="00842BC8" w:rsidRPr="002B23FE" w:rsidRDefault="00842BC8" w:rsidP="00314304">
            <w:pPr>
              <w:widowControl w:val="0"/>
              <w:tabs>
                <w:tab w:val="left" w:pos="284"/>
                <w:tab w:val="left" w:pos="5954"/>
              </w:tabs>
              <w:ind w:firstLine="0"/>
              <w:rPr>
                <w:rFonts w:cs="Times New Roman"/>
                <w:bCs/>
                <w:color w:val="000000" w:themeColor="text1"/>
                <w:szCs w:val="26"/>
              </w:rPr>
            </w:pPr>
            <w:r w:rsidRPr="002B23FE">
              <w:rPr>
                <w:rFonts w:cs="Times New Roman"/>
                <w:bCs/>
                <w:color w:val="000000" w:themeColor="text1"/>
                <w:szCs w:val="26"/>
              </w:rPr>
              <w:t xml:space="preserve">(3.1 </w:t>
            </w:r>
            <w:r w:rsidRPr="002B23FE">
              <w:rPr>
                <w:rFonts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466" w:type="pct"/>
            <w:shd w:val="clear" w:color="auto" w:fill="auto"/>
            <w:vAlign w:val="center"/>
          </w:tcPr>
          <w:p w:rsidR="00842BC8" w:rsidRPr="002B23FE" w:rsidRDefault="00842BC8" w:rsidP="00314304">
            <w:pPr>
              <w:widowControl w:val="0"/>
              <w:tabs>
                <w:tab w:val="left" w:pos="284"/>
                <w:tab w:val="left" w:pos="5954"/>
              </w:tabs>
              <w:ind w:firstLine="0"/>
              <w:jc w:val="center"/>
              <w:rPr>
                <w:rFonts w:cs="Times New Roman"/>
                <w:bCs/>
                <w:color w:val="000000" w:themeColor="text1"/>
                <w:szCs w:val="26"/>
              </w:rPr>
            </w:pPr>
            <w:r w:rsidRPr="002B23FE">
              <w:rPr>
                <w:rFonts w:cs="Times New Roman"/>
                <w:bCs/>
                <w:color w:val="000000" w:themeColor="text1"/>
                <w:szCs w:val="26"/>
              </w:rPr>
              <w:t>4</w:t>
            </w:r>
          </w:p>
        </w:tc>
      </w:tr>
      <w:tr w:rsidR="00842BC8" w:rsidRPr="002B23FE" w:rsidTr="002B23FE">
        <w:tc>
          <w:tcPr>
            <w:tcW w:w="308" w:type="pct"/>
            <w:vMerge/>
            <w:shd w:val="clear" w:color="auto" w:fill="auto"/>
            <w:vAlign w:val="center"/>
          </w:tcPr>
          <w:p w:rsidR="00842BC8" w:rsidRPr="002B23FE" w:rsidRDefault="00842BC8" w:rsidP="00314304">
            <w:pPr>
              <w:widowControl w:val="0"/>
              <w:tabs>
                <w:tab w:val="left" w:pos="284"/>
                <w:tab w:val="left" w:pos="5954"/>
              </w:tabs>
              <w:ind w:firstLine="0"/>
              <w:rPr>
                <w:rFonts w:cs="Times New Roman"/>
                <w:b/>
                <w:bCs/>
                <w:color w:val="000000" w:themeColor="text1"/>
                <w:szCs w:val="26"/>
              </w:rPr>
            </w:pPr>
          </w:p>
        </w:tc>
        <w:tc>
          <w:tcPr>
            <w:tcW w:w="408" w:type="pct"/>
            <w:shd w:val="clear" w:color="auto" w:fill="auto"/>
            <w:vAlign w:val="center"/>
          </w:tcPr>
          <w:p w:rsidR="00842BC8" w:rsidRPr="002B23FE" w:rsidRDefault="00842BC8" w:rsidP="00314304">
            <w:pPr>
              <w:widowControl w:val="0"/>
              <w:ind w:firstLine="0"/>
              <w:rPr>
                <w:rFonts w:cs="Times New Roman"/>
                <w:color w:val="000000" w:themeColor="text1"/>
                <w:szCs w:val="26"/>
              </w:rPr>
            </w:pPr>
            <w:r w:rsidRPr="002B23FE">
              <w:rPr>
                <w:rFonts w:cs="Times New Roman"/>
                <w:color w:val="000000" w:themeColor="text1"/>
                <w:szCs w:val="26"/>
              </w:rPr>
              <w:t>G3.2</w:t>
            </w:r>
          </w:p>
        </w:tc>
        <w:tc>
          <w:tcPr>
            <w:tcW w:w="1925" w:type="pct"/>
            <w:shd w:val="clear" w:color="auto" w:fill="auto"/>
          </w:tcPr>
          <w:p w:rsidR="00842BC8" w:rsidRPr="002B23FE" w:rsidRDefault="00842BC8" w:rsidP="00314304">
            <w:pPr>
              <w:widowControl w:val="0"/>
              <w:ind w:firstLine="0"/>
              <w:rPr>
                <w:rFonts w:cs="Times New Roman"/>
                <w:color w:val="000000" w:themeColor="text1"/>
                <w:szCs w:val="26"/>
              </w:rPr>
            </w:pPr>
            <w:r w:rsidRPr="002B23FE">
              <w:rPr>
                <w:rFonts w:cs="Times New Roman"/>
                <w:color w:val="000000" w:themeColor="text1"/>
                <w:szCs w:val="26"/>
              </w:rPr>
              <w:t xml:space="preserve">Góp phần xây dựng và </w:t>
            </w:r>
            <w:r w:rsidRPr="002B23FE">
              <w:rPr>
                <w:rFonts w:cs="Times New Roman"/>
                <w:bCs/>
                <w:iCs/>
                <w:color w:val="000000" w:themeColor="text1"/>
                <w:szCs w:val="26"/>
              </w:rPr>
              <w:t xml:space="preserve">củng cố niềm tin vào </w:t>
            </w:r>
            <w:r w:rsidRPr="002B23FE">
              <w:rPr>
                <w:rFonts w:cs="Times New Roman"/>
                <w:bCs/>
                <w:color w:val="000000" w:themeColor="text1"/>
                <w:szCs w:val="26"/>
                <w:lang w:val="vi-VN"/>
              </w:rPr>
              <w:t xml:space="preserve">mục tiêu, lý tưởng </w:t>
            </w:r>
            <w:r w:rsidRPr="002B23FE">
              <w:rPr>
                <w:rFonts w:cs="Times New Roman"/>
                <w:bCs/>
                <w:color w:val="000000" w:themeColor="text1"/>
                <w:szCs w:val="26"/>
              </w:rPr>
              <w:t>và</w:t>
            </w:r>
            <w:r w:rsidRPr="002B23FE">
              <w:rPr>
                <w:rFonts w:cs="Times New Roman"/>
                <w:bCs/>
                <w:iCs/>
                <w:color w:val="000000" w:themeColor="text1"/>
                <w:szCs w:val="26"/>
              </w:rPr>
              <w:t xml:space="preserve">những thành tựu của công cuộc đổi mới do Đảng Cộng sản Việt </w:t>
            </w:r>
            <w:r w:rsidRPr="002B23FE">
              <w:rPr>
                <w:rFonts w:cs="Times New Roman"/>
                <w:bCs/>
                <w:iCs/>
                <w:color w:val="000000" w:themeColor="text1"/>
                <w:szCs w:val="26"/>
              </w:rPr>
              <w:lastRenderedPageBreak/>
              <w:t>Nam khởi xướng và lãnh đạo.</w:t>
            </w:r>
          </w:p>
        </w:tc>
        <w:tc>
          <w:tcPr>
            <w:tcW w:w="1892" w:type="pct"/>
          </w:tcPr>
          <w:p w:rsidR="00842BC8" w:rsidRPr="002B23FE" w:rsidRDefault="00842BC8" w:rsidP="00314304">
            <w:pPr>
              <w:widowControl w:val="0"/>
              <w:tabs>
                <w:tab w:val="left" w:pos="284"/>
                <w:tab w:val="left" w:pos="5954"/>
              </w:tabs>
              <w:ind w:firstLine="0"/>
              <w:rPr>
                <w:rFonts w:cs="Times New Roman"/>
                <w:bCs/>
                <w:color w:val="000000" w:themeColor="text1"/>
                <w:szCs w:val="26"/>
              </w:rPr>
            </w:pPr>
            <w:r w:rsidRPr="002B23FE">
              <w:rPr>
                <w:rFonts w:cs="Times New Roman"/>
                <w:bCs/>
                <w:color w:val="000000" w:themeColor="text1"/>
                <w:szCs w:val="26"/>
              </w:rPr>
              <w:lastRenderedPageBreak/>
              <w:t xml:space="preserve">(3.1 </w:t>
            </w:r>
            <w:r w:rsidRPr="002B23FE">
              <w:rPr>
                <w:rFonts w:cs="Times New Roman"/>
                <w:color w:val="000000" w:themeColor="text1"/>
                <w:szCs w:val="26"/>
              </w:rPr>
              <w:t xml:space="preserve">CTĐT Luật kinh doanh, Quản lý kinh tế, Quản lý công, Quản trị kinh doanh, Logistics và QL CCU, Kế toán, Kế toán - Kiểm </w:t>
            </w:r>
            <w:r w:rsidRPr="002B23FE">
              <w:rPr>
                <w:rFonts w:cs="Times New Roman"/>
                <w:color w:val="000000" w:themeColor="text1"/>
                <w:szCs w:val="26"/>
              </w:rPr>
              <w:lastRenderedPageBreak/>
              <w:t>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466" w:type="pct"/>
            <w:shd w:val="clear" w:color="auto" w:fill="auto"/>
            <w:vAlign w:val="center"/>
          </w:tcPr>
          <w:p w:rsidR="00842BC8" w:rsidRPr="002B23FE" w:rsidRDefault="00842BC8" w:rsidP="00314304">
            <w:pPr>
              <w:widowControl w:val="0"/>
              <w:tabs>
                <w:tab w:val="left" w:pos="284"/>
                <w:tab w:val="left" w:pos="5954"/>
              </w:tabs>
              <w:ind w:firstLine="0"/>
              <w:jc w:val="center"/>
              <w:rPr>
                <w:rFonts w:cs="Times New Roman"/>
                <w:bCs/>
                <w:color w:val="000000" w:themeColor="text1"/>
                <w:szCs w:val="26"/>
              </w:rPr>
            </w:pPr>
            <w:r w:rsidRPr="002B23FE">
              <w:rPr>
                <w:rFonts w:cs="Times New Roman"/>
                <w:bCs/>
                <w:color w:val="000000" w:themeColor="text1"/>
                <w:szCs w:val="26"/>
              </w:rPr>
              <w:lastRenderedPageBreak/>
              <w:t>4</w:t>
            </w:r>
          </w:p>
        </w:tc>
      </w:tr>
      <w:tr w:rsidR="00842BC8" w:rsidRPr="002B23FE" w:rsidTr="002B23FE">
        <w:tc>
          <w:tcPr>
            <w:tcW w:w="308" w:type="pct"/>
            <w:vMerge/>
            <w:shd w:val="clear" w:color="auto" w:fill="auto"/>
            <w:vAlign w:val="center"/>
          </w:tcPr>
          <w:p w:rsidR="00842BC8" w:rsidRPr="002B23FE" w:rsidRDefault="00842BC8" w:rsidP="00314304">
            <w:pPr>
              <w:widowControl w:val="0"/>
              <w:tabs>
                <w:tab w:val="left" w:pos="284"/>
                <w:tab w:val="left" w:pos="5954"/>
              </w:tabs>
              <w:ind w:firstLine="0"/>
              <w:rPr>
                <w:rFonts w:cs="Times New Roman"/>
                <w:b/>
                <w:bCs/>
                <w:color w:val="000000" w:themeColor="text1"/>
                <w:szCs w:val="26"/>
              </w:rPr>
            </w:pPr>
          </w:p>
        </w:tc>
        <w:tc>
          <w:tcPr>
            <w:tcW w:w="408" w:type="pct"/>
            <w:shd w:val="clear" w:color="auto" w:fill="auto"/>
            <w:vAlign w:val="center"/>
          </w:tcPr>
          <w:p w:rsidR="00842BC8" w:rsidRPr="002B23FE" w:rsidRDefault="00842BC8" w:rsidP="00314304">
            <w:pPr>
              <w:widowControl w:val="0"/>
              <w:ind w:firstLine="0"/>
              <w:rPr>
                <w:rFonts w:cs="Times New Roman"/>
                <w:color w:val="000000" w:themeColor="text1"/>
                <w:szCs w:val="26"/>
              </w:rPr>
            </w:pPr>
            <w:r w:rsidRPr="002B23FE">
              <w:rPr>
                <w:rFonts w:cs="Times New Roman"/>
                <w:color w:val="000000" w:themeColor="text1"/>
                <w:szCs w:val="26"/>
              </w:rPr>
              <w:t>G3.3</w:t>
            </w:r>
          </w:p>
        </w:tc>
        <w:tc>
          <w:tcPr>
            <w:tcW w:w="1925" w:type="pct"/>
            <w:shd w:val="clear" w:color="auto" w:fill="auto"/>
          </w:tcPr>
          <w:p w:rsidR="00842BC8" w:rsidRPr="002B23FE" w:rsidRDefault="00842BC8" w:rsidP="00314304">
            <w:pPr>
              <w:widowControl w:val="0"/>
              <w:tabs>
                <w:tab w:val="left" w:pos="2610"/>
              </w:tabs>
              <w:ind w:firstLine="0"/>
              <w:rPr>
                <w:rFonts w:cs="Times New Roman"/>
                <w:color w:val="000000" w:themeColor="text1"/>
                <w:szCs w:val="26"/>
                <w:lang w:val="da-DK"/>
              </w:rPr>
            </w:pPr>
            <w:r w:rsidRPr="002B23FE">
              <w:rPr>
                <w:rFonts w:cs="Times New Roman"/>
                <w:color w:val="000000" w:themeColor="text1"/>
                <w:szCs w:val="26"/>
              </w:rPr>
              <w:t xml:space="preserve">- Nhận thức đúng đắn và luận chứng </w:t>
            </w:r>
            <w:r w:rsidRPr="002B23FE">
              <w:rPr>
                <w:rFonts w:cs="Times New Roman"/>
                <w:color w:val="000000" w:themeColor="text1"/>
                <w:szCs w:val="26"/>
                <w:lang w:val="da-DK"/>
              </w:rPr>
              <w:t xml:space="preserve">một số vấn đề kinh tế - chính trị - văn hóa - xã hội. </w:t>
            </w:r>
          </w:p>
          <w:p w:rsidR="00842BC8" w:rsidRPr="002B23FE" w:rsidRDefault="00842BC8" w:rsidP="00314304">
            <w:pPr>
              <w:widowControl w:val="0"/>
              <w:tabs>
                <w:tab w:val="left" w:pos="2610"/>
              </w:tabs>
              <w:ind w:firstLine="0"/>
              <w:rPr>
                <w:rFonts w:cs="Times New Roman"/>
                <w:color w:val="000000" w:themeColor="text1"/>
                <w:szCs w:val="26"/>
                <w:lang w:val="da-DK"/>
              </w:rPr>
            </w:pPr>
            <w:r w:rsidRPr="002B23FE">
              <w:rPr>
                <w:rFonts w:cs="Times New Roman"/>
                <w:color w:val="000000" w:themeColor="text1"/>
                <w:szCs w:val="26"/>
                <w:lang w:val="da-DK"/>
              </w:rPr>
              <w:t>- Có tinh thần phê phán những quan điểm sai lầm, những hành động đi ngược lại chủ trường, đường lối của Đảng, chính sách của Nhà nước. Đồng thời, sinh viên – thế hệ trẻ của đất nước – có thể đề xuất những ý tưởng đổi mới đất nướcphù hợp với thời kỳ hội nhập, phát triển hiện nay.</w:t>
            </w:r>
          </w:p>
        </w:tc>
        <w:tc>
          <w:tcPr>
            <w:tcW w:w="1892" w:type="pct"/>
          </w:tcPr>
          <w:p w:rsidR="00842BC8" w:rsidRPr="002B23FE" w:rsidRDefault="00842BC8" w:rsidP="00314304">
            <w:pPr>
              <w:widowControl w:val="0"/>
              <w:tabs>
                <w:tab w:val="left" w:pos="284"/>
                <w:tab w:val="left" w:pos="5954"/>
              </w:tabs>
              <w:ind w:firstLine="0"/>
              <w:rPr>
                <w:rFonts w:cs="Times New Roman"/>
                <w:bCs/>
                <w:color w:val="000000" w:themeColor="text1"/>
                <w:szCs w:val="26"/>
                <w:lang w:val="da-DK"/>
              </w:rPr>
            </w:pPr>
            <w:r w:rsidRPr="002B23FE">
              <w:rPr>
                <w:rFonts w:cs="Times New Roman"/>
                <w:bCs/>
                <w:color w:val="000000" w:themeColor="text1"/>
                <w:szCs w:val="26"/>
                <w:lang w:val="da-DK"/>
              </w:rPr>
              <w:t xml:space="preserve">(3.1 </w:t>
            </w:r>
            <w:r w:rsidRPr="002B23FE">
              <w:rPr>
                <w:rFonts w:cs="Times New Roman"/>
                <w:color w:val="000000" w:themeColor="text1"/>
                <w:szCs w:val="26"/>
                <w:lang w:val="da-DK"/>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466" w:type="pct"/>
            <w:shd w:val="clear" w:color="auto" w:fill="auto"/>
            <w:vAlign w:val="center"/>
          </w:tcPr>
          <w:p w:rsidR="00842BC8" w:rsidRPr="002B23FE" w:rsidRDefault="00842BC8" w:rsidP="00314304">
            <w:pPr>
              <w:widowControl w:val="0"/>
              <w:tabs>
                <w:tab w:val="left" w:pos="284"/>
                <w:tab w:val="left" w:pos="5954"/>
              </w:tabs>
              <w:ind w:firstLine="0"/>
              <w:jc w:val="center"/>
              <w:rPr>
                <w:rFonts w:cs="Times New Roman"/>
                <w:bCs/>
                <w:color w:val="000000" w:themeColor="text1"/>
                <w:szCs w:val="26"/>
              </w:rPr>
            </w:pPr>
            <w:r w:rsidRPr="002B23FE">
              <w:rPr>
                <w:rFonts w:cs="Times New Roman"/>
                <w:bCs/>
                <w:color w:val="000000" w:themeColor="text1"/>
                <w:szCs w:val="26"/>
              </w:rPr>
              <w:t>4</w:t>
            </w:r>
          </w:p>
        </w:tc>
      </w:tr>
    </w:tbl>
    <w:p w:rsidR="00842BC8" w:rsidRPr="002B23FE" w:rsidRDefault="00842BC8" w:rsidP="002D6557">
      <w:pPr>
        <w:rPr>
          <w:rFonts w:cs="Times New Roman"/>
          <w:color w:val="000000" w:themeColor="text1"/>
          <w:szCs w:val="26"/>
          <w:lang w:val="de-DE"/>
        </w:rPr>
      </w:pPr>
      <w:r w:rsidRPr="002B23FE">
        <w:rPr>
          <w:rFonts w:cs="Times New Roman"/>
          <w:color w:val="000000" w:themeColor="text1"/>
          <w:szCs w:val="26"/>
          <w:lang w:val="de-DE"/>
        </w:rPr>
        <w:t xml:space="preserve">- Ma trận quan hệ giữa CĐR </w:t>
      </w:r>
      <w:r w:rsidR="00742236" w:rsidRPr="002B23FE">
        <w:rPr>
          <w:rFonts w:cs="Times New Roman"/>
          <w:color w:val="000000" w:themeColor="text1"/>
          <w:szCs w:val="26"/>
          <w:lang w:val="de-DE"/>
        </w:rPr>
        <w:t xml:space="preserve">học phần </w:t>
      </w:r>
      <w:r w:rsidRPr="002B23FE">
        <w:rPr>
          <w:rFonts w:cs="Times New Roman"/>
          <w:color w:val="000000" w:themeColor="text1"/>
          <w:szCs w:val="26"/>
          <w:lang w:val="de-DE"/>
        </w:rPr>
        <w:t xml:space="preserve">với CĐR CTĐT </w:t>
      </w:r>
    </w:p>
    <w:p w:rsidR="00842BC8" w:rsidRPr="002B23FE" w:rsidRDefault="00842BC8"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842BC8" w:rsidRPr="002B23FE" w:rsidRDefault="00842BC8"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2049"/>
        <w:gridCol w:w="538"/>
        <w:gridCol w:w="539"/>
        <w:gridCol w:w="539"/>
        <w:gridCol w:w="539"/>
        <w:gridCol w:w="539"/>
        <w:gridCol w:w="539"/>
        <w:gridCol w:w="539"/>
        <w:gridCol w:w="539"/>
        <w:gridCol w:w="539"/>
        <w:gridCol w:w="539"/>
        <w:gridCol w:w="541"/>
        <w:gridCol w:w="541"/>
        <w:gridCol w:w="541"/>
        <w:gridCol w:w="541"/>
        <w:gridCol w:w="529"/>
      </w:tblGrid>
      <w:tr w:rsidR="00842BC8" w:rsidRPr="002B23FE" w:rsidTr="00761981">
        <w:trPr>
          <w:trHeight w:val="300"/>
        </w:trPr>
        <w:tc>
          <w:tcPr>
            <w:tcW w:w="10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BC8" w:rsidRPr="002B23FE" w:rsidRDefault="00842BC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3989" w:type="pct"/>
            <w:gridSpan w:val="15"/>
            <w:tcBorders>
              <w:top w:val="single" w:sz="4" w:space="0" w:color="auto"/>
              <w:left w:val="nil"/>
              <w:bottom w:val="single" w:sz="4" w:space="0" w:color="auto"/>
              <w:right w:val="single" w:sz="4" w:space="0" w:color="auto"/>
            </w:tcBorders>
            <w:shd w:val="clear" w:color="auto" w:fill="auto"/>
            <w:noWrap/>
            <w:vAlign w:val="center"/>
            <w:hideMark/>
          </w:tcPr>
          <w:p w:rsidR="00842BC8" w:rsidRPr="002B23FE" w:rsidRDefault="00842BC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842BC8" w:rsidRPr="002B23FE" w:rsidTr="00761981">
        <w:trPr>
          <w:trHeight w:val="300"/>
        </w:trPr>
        <w:tc>
          <w:tcPr>
            <w:tcW w:w="1011" w:type="pct"/>
            <w:vMerge/>
            <w:tcBorders>
              <w:top w:val="single" w:sz="4" w:space="0" w:color="auto"/>
              <w:left w:val="single" w:sz="4" w:space="0" w:color="auto"/>
              <w:bottom w:val="single" w:sz="4" w:space="0" w:color="auto"/>
              <w:right w:val="single" w:sz="4" w:space="0" w:color="auto"/>
            </w:tcBorders>
            <w:vAlign w:val="center"/>
            <w:hideMark/>
          </w:tcPr>
          <w:p w:rsidR="00842BC8" w:rsidRPr="002B23FE" w:rsidRDefault="00842BC8" w:rsidP="002D6557">
            <w:pPr>
              <w:spacing w:line="240" w:lineRule="auto"/>
              <w:ind w:firstLine="0"/>
              <w:jc w:val="left"/>
              <w:rPr>
                <w:rFonts w:eastAsia="Times New Roman" w:cs="Times New Roman"/>
                <w:b/>
                <w:bCs/>
                <w:color w:val="000000" w:themeColor="text1"/>
                <w:sz w:val="22"/>
              </w:rPr>
            </w:pPr>
          </w:p>
        </w:tc>
        <w:tc>
          <w:tcPr>
            <w:tcW w:w="266" w:type="pct"/>
            <w:tcBorders>
              <w:top w:val="nil"/>
              <w:left w:val="nil"/>
              <w:bottom w:val="single" w:sz="4" w:space="0" w:color="auto"/>
              <w:right w:val="single" w:sz="4" w:space="0" w:color="auto"/>
            </w:tcBorders>
            <w:shd w:val="clear" w:color="auto" w:fill="auto"/>
            <w:noWrap/>
            <w:vAlign w:val="center"/>
            <w:hideMark/>
          </w:tcPr>
          <w:p w:rsidR="00842BC8" w:rsidRPr="002B23FE" w:rsidRDefault="00842BC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66" w:type="pct"/>
            <w:tcBorders>
              <w:top w:val="nil"/>
              <w:left w:val="nil"/>
              <w:bottom w:val="single" w:sz="4" w:space="0" w:color="auto"/>
              <w:right w:val="single" w:sz="4" w:space="0" w:color="auto"/>
            </w:tcBorders>
            <w:shd w:val="clear" w:color="auto" w:fill="auto"/>
            <w:noWrap/>
            <w:vAlign w:val="center"/>
            <w:hideMark/>
          </w:tcPr>
          <w:p w:rsidR="00842BC8" w:rsidRPr="002B23FE" w:rsidRDefault="00842BC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66" w:type="pct"/>
            <w:tcBorders>
              <w:top w:val="nil"/>
              <w:left w:val="nil"/>
              <w:bottom w:val="single" w:sz="4" w:space="0" w:color="auto"/>
              <w:right w:val="single" w:sz="4" w:space="0" w:color="auto"/>
            </w:tcBorders>
            <w:shd w:val="clear" w:color="auto" w:fill="auto"/>
            <w:noWrap/>
            <w:vAlign w:val="center"/>
            <w:hideMark/>
          </w:tcPr>
          <w:p w:rsidR="00842BC8" w:rsidRPr="002B23FE" w:rsidRDefault="00842BC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66" w:type="pct"/>
            <w:tcBorders>
              <w:top w:val="nil"/>
              <w:left w:val="nil"/>
              <w:bottom w:val="single" w:sz="4" w:space="0" w:color="auto"/>
              <w:right w:val="single" w:sz="4" w:space="0" w:color="auto"/>
            </w:tcBorders>
            <w:shd w:val="clear" w:color="auto" w:fill="auto"/>
            <w:noWrap/>
            <w:vAlign w:val="center"/>
            <w:hideMark/>
          </w:tcPr>
          <w:p w:rsidR="00842BC8" w:rsidRPr="002B23FE" w:rsidRDefault="00842BC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66" w:type="pct"/>
            <w:tcBorders>
              <w:top w:val="nil"/>
              <w:left w:val="nil"/>
              <w:bottom w:val="single" w:sz="4" w:space="0" w:color="auto"/>
              <w:right w:val="single" w:sz="4" w:space="0" w:color="auto"/>
            </w:tcBorders>
            <w:shd w:val="clear" w:color="auto" w:fill="auto"/>
            <w:noWrap/>
            <w:vAlign w:val="center"/>
            <w:hideMark/>
          </w:tcPr>
          <w:p w:rsidR="00842BC8" w:rsidRPr="002B23FE" w:rsidRDefault="00842BC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66" w:type="pct"/>
            <w:tcBorders>
              <w:top w:val="nil"/>
              <w:left w:val="nil"/>
              <w:bottom w:val="single" w:sz="4" w:space="0" w:color="auto"/>
              <w:right w:val="single" w:sz="4" w:space="0" w:color="auto"/>
            </w:tcBorders>
            <w:shd w:val="clear" w:color="auto" w:fill="auto"/>
            <w:noWrap/>
            <w:vAlign w:val="center"/>
            <w:hideMark/>
          </w:tcPr>
          <w:p w:rsidR="00842BC8" w:rsidRPr="002B23FE" w:rsidRDefault="00842BC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66" w:type="pct"/>
            <w:tcBorders>
              <w:top w:val="nil"/>
              <w:left w:val="nil"/>
              <w:bottom w:val="single" w:sz="4" w:space="0" w:color="auto"/>
              <w:right w:val="single" w:sz="4" w:space="0" w:color="auto"/>
            </w:tcBorders>
            <w:shd w:val="clear" w:color="auto" w:fill="auto"/>
            <w:noWrap/>
            <w:vAlign w:val="center"/>
            <w:hideMark/>
          </w:tcPr>
          <w:p w:rsidR="00842BC8" w:rsidRPr="002B23FE" w:rsidRDefault="00842BC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66" w:type="pct"/>
            <w:tcBorders>
              <w:top w:val="nil"/>
              <w:left w:val="nil"/>
              <w:bottom w:val="single" w:sz="4" w:space="0" w:color="auto"/>
              <w:right w:val="single" w:sz="4" w:space="0" w:color="auto"/>
            </w:tcBorders>
            <w:shd w:val="clear" w:color="auto" w:fill="auto"/>
            <w:noWrap/>
            <w:vAlign w:val="center"/>
            <w:hideMark/>
          </w:tcPr>
          <w:p w:rsidR="00842BC8" w:rsidRPr="002B23FE" w:rsidRDefault="00842BC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66" w:type="pct"/>
            <w:tcBorders>
              <w:top w:val="nil"/>
              <w:left w:val="nil"/>
              <w:bottom w:val="single" w:sz="4" w:space="0" w:color="auto"/>
              <w:right w:val="single" w:sz="4" w:space="0" w:color="auto"/>
            </w:tcBorders>
            <w:shd w:val="clear" w:color="auto" w:fill="auto"/>
            <w:noWrap/>
            <w:vAlign w:val="center"/>
            <w:hideMark/>
          </w:tcPr>
          <w:p w:rsidR="00842BC8" w:rsidRPr="002B23FE" w:rsidRDefault="00842BC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66" w:type="pct"/>
            <w:tcBorders>
              <w:top w:val="nil"/>
              <w:left w:val="nil"/>
              <w:bottom w:val="single" w:sz="4" w:space="0" w:color="auto"/>
              <w:right w:val="single" w:sz="4" w:space="0" w:color="auto"/>
            </w:tcBorders>
            <w:shd w:val="clear" w:color="auto" w:fill="auto"/>
            <w:noWrap/>
            <w:vAlign w:val="center"/>
            <w:hideMark/>
          </w:tcPr>
          <w:p w:rsidR="00842BC8" w:rsidRPr="002B23FE" w:rsidRDefault="00842BC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67" w:type="pct"/>
            <w:tcBorders>
              <w:top w:val="nil"/>
              <w:left w:val="nil"/>
              <w:bottom w:val="single" w:sz="4" w:space="0" w:color="auto"/>
              <w:right w:val="single" w:sz="4" w:space="0" w:color="auto"/>
            </w:tcBorders>
            <w:shd w:val="clear" w:color="auto" w:fill="auto"/>
            <w:noWrap/>
            <w:vAlign w:val="center"/>
            <w:hideMark/>
          </w:tcPr>
          <w:p w:rsidR="00842BC8" w:rsidRPr="002B23FE" w:rsidRDefault="00842BC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67" w:type="pct"/>
            <w:tcBorders>
              <w:top w:val="nil"/>
              <w:left w:val="nil"/>
              <w:bottom w:val="single" w:sz="4" w:space="0" w:color="auto"/>
              <w:right w:val="single" w:sz="4" w:space="0" w:color="auto"/>
            </w:tcBorders>
            <w:shd w:val="clear" w:color="auto" w:fill="auto"/>
            <w:noWrap/>
            <w:vAlign w:val="center"/>
            <w:hideMark/>
          </w:tcPr>
          <w:p w:rsidR="00842BC8" w:rsidRPr="002B23FE" w:rsidRDefault="00842BC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67" w:type="pct"/>
            <w:tcBorders>
              <w:top w:val="nil"/>
              <w:left w:val="nil"/>
              <w:bottom w:val="single" w:sz="4" w:space="0" w:color="auto"/>
              <w:right w:val="single" w:sz="4" w:space="0" w:color="auto"/>
            </w:tcBorders>
            <w:shd w:val="clear" w:color="auto" w:fill="auto"/>
            <w:noWrap/>
            <w:vAlign w:val="center"/>
            <w:hideMark/>
          </w:tcPr>
          <w:p w:rsidR="00842BC8" w:rsidRPr="002B23FE" w:rsidRDefault="00842BC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67" w:type="pct"/>
            <w:tcBorders>
              <w:top w:val="nil"/>
              <w:left w:val="nil"/>
              <w:bottom w:val="single" w:sz="4" w:space="0" w:color="auto"/>
              <w:right w:val="single" w:sz="4" w:space="0" w:color="auto"/>
            </w:tcBorders>
            <w:shd w:val="clear" w:color="auto" w:fill="auto"/>
            <w:noWrap/>
            <w:vAlign w:val="center"/>
            <w:hideMark/>
          </w:tcPr>
          <w:p w:rsidR="00842BC8" w:rsidRPr="002B23FE" w:rsidRDefault="00842BC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63" w:type="pct"/>
            <w:tcBorders>
              <w:top w:val="nil"/>
              <w:left w:val="nil"/>
              <w:bottom w:val="single" w:sz="4" w:space="0" w:color="auto"/>
              <w:right w:val="single" w:sz="4" w:space="0" w:color="auto"/>
            </w:tcBorders>
            <w:shd w:val="clear" w:color="auto" w:fill="auto"/>
            <w:noWrap/>
            <w:vAlign w:val="center"/>
            <w:hideMark/>
          </w:tcPr>
          <w:p w:rsidR="00842BC8" w:rsidRPr="002B23FE" w:rsidRDefault="00842BC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761981" w:rsidRPr="002B23FE" w:rsidTr="00761981">
        <w:trPr>
          <w:trHeight w:val="300"/>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rsidR="00761981" w:rsidRPr="002B23FE" w:rsidRDefault="00761981"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 xml:space="preserve">Triết học Mác-Lênin </w:t>
            </w:r>
          </w:p>
        </w:tc>
        <w:tc>
          <w:tcPr>
            <w:tcW w:w="266" w:type="pct"/>
            <w:tcBorders>
              <w:top w:val="nil"/>
              <w:left w:val="nil"/>
              <w:bottom w:val="single" w:sz="4" w:space="0" w:color="auto"/>
              <w:right w:val="single" w:sz="4" w:space="0" w:color="auto"/>
            </w:tcBorders>
            <w:shd w:val="clear" w:color="auto" w:fill="auto"/>
            <w:noWrap/>
            <w:vAlign w:val="center"/>
            <w:hideMark/>
          </w:tcPr>
          <w:p w:rsidR="00761981" w:rsidRPr="002B23FE" w:rsidRDefault="00761981" w:rsidP="002D6557">
            <w:pPr>
              <w:ind w:firstLine="0"/>
              <w:jc w:val="center"/>
              <w:rPr>
                <w:color w:val="000000"/>
                <w:sz w:val="22"/>
              </w:rPr>
            </w:pPr>
            <w:r w:rsidRPr="002B23FE">
              <w:rPr>
                <w:color w:val="000000"/>
                <w:sz w:val="22"/>
              </w:rPr>
              <w:t>3</w:t>
            </w:r>
          </w:p>
        </w:tc>
        <w:tc>
          <w:tcPr>
            <w:tcW w:w="266" w:type="pct"/>
            <w:tcBorders>
              <w:top w:val="nil"/>
              <w:left w:val="nil"/>
              <w:bottom w:val="single" w:sz="4" w:space="0" w:color="auto"/>
              <w:right w:val="single" w:sz="4" w:space="0" w:color="auto"/>
            </w:tcBorders>
            <w:shd w:val="clear" w:color="auto" w:fill="auto"/>
            <w:noWrap/>
            <w:vAlign w:val="center"/>
            <w:hideMark/>
          </w:tcPr>
          <w:p w:rsidR="00761981" w:rsidRPr="002B23FE" w:rsidRDefault="00761981" w:rsidP="002D6557">
            <w:pPr>
              <w:ind w:firstLine="0"/>
              <w:jc w:val="center"/>
              <w:rPr>
                <w:color w:val="000000"/>
                <w:sz w:val="22"/>
              </w:rPr>
            </w:pPr>
            <w:r w:rsidRPr="002B23FE">
              <w:rPr>
                <w:color w:val="000000"/>
                <w:sz w:val="22"/>
              </w:rPr>
              <w:t> </w:t>
            </w:r>
          </w:p>
        </w:tc>
        <w:tc>
          <w:tcPr>
            <w:tcW w:w="266" w:type="pct"/>
            <w:tcBorders>
              <w:top w:val="nil"/>
              <w:left w:val="nil"/>
              <w:bottom w:val="single" w:sz="4" w:space="0" w:color="auto"/>
              <w:right w:val="single" w:sz="4" w:space="0" w:color="auto"/>
            </w:tcBorders>
            <w:shd w:val="clear" w:color="auto" w:fill="auto"/>
            <w:noWrap/>
            <w:vAlign w:val="center"/>
            <w:hideMark/>
          </w:tcPr>
          <w:p w:rsidR="00761981" w:rsidRPr="002B23FE" w:rsidRDefault="00761981" w:rsidP="002D6557">
            <w:pPr>
              <w:ind w:firstLine="0"/>
              <w:jc w:val="center"/>
              <w:rPr>
                <w:color w:val="000000"/>
                <w:sz w:val="22"/>
              </w:rPr>
            </w:pPr>
            <w:r w:rsidRPr="002B23FE">
              <w:rPr>
                <w:color w:val="000000"/>
                <w:sz w:val="22"/>
              </w:rPr>
              <w:t> </w:t>
            </w:r>
          </w:p>
        </w:tc>
        <w:tc>
          <w:tcPr>
            <w:tcW w:w="266" w:type="pct"/>
            <w:tcBorders>
              <w:top w:val="nil"/>
              <w:left w:val="nil"/>
              <w:bottom w:val="single" w:sz="4" w:space="0" w:color="auto"/>
              <w:right w:val="single" w:sz="4" w:space="0" w:color="auto"/>
            </w:tcBorders>
            <w:shd w:val="clear" w:color="auto" w:fill="auto"/>
            <w:noWrap/>
            <w:vAlign w:val="center"/>
            <w:hideMark/>
          </w:tcPr>
          <w:p w:rsidR="00761981" w:rsidRPr="002B23FE" w:rsidRDefault="00761981" w:rsidP="002D6557">
            <w:pPr>
              <w:ind w:firstLine="0"/>
              <w:jc w:val="center"/>
              <w:rPr>
                <w:color w:val="000000"/>
                <w:sz w:val="22"/>
              </w:rPr>
            </w:pPr>
            <w:r w:rsidRPr="002B23FE">
              <w:rPr>
                <w:color w:val="000000"/>
                <w:sz w:val="22"/>
              </w:rPr>
              <w:t> </w:t>
            </w:r>
          </w:p>
        </w:tc>
        <w:tc>
          <w:tcPr>
            <w:tcW w:w="266" w:type="pct"/>
            <w:tcBorders>
              <w:top w:val="nil"/>
              <w:left w:val="nil"/>
              <w:bottom w:val="single" w:sz="4" w:space="0" w:color="auto"/>
              <w:right w:val="single" w:sz="4" w:space="0" w:color="auto"/>
            </w:tcBorders>
            <w:shd w:val="clear" w:color="auto" w:fill="auto"/>
            <w:noWrap/>
            <w:vAlign w:val="center"/>
            <w:hideMark/>
          </w:tcPr>
          <w:p w:rsidR="00761981" w:rsidRPr="002B23FE" w:rsidRDefault="00761981" w:rsidP="002D6557">
            <w:pPr>
              <w:ind w:firstLine="0"/>
              <w:jc w:val="center"/>
              <w:rPr>
                <w:color w:val="000000"/>
                <w:sz w:val="22"/>
              </w:rPr>
            </w:pPr>
            <w:r w:rsidRPr="002B23FE">
              <w:rPr>
                <w:color w:val="000000"/>
                <w:sz w:val="22"/>
              </w:rPr>
              <w:t> </w:t>
            </w:r>
          </w:p>
        </w:tc>
        <w:tc>
          <w:tcPr>
            <w:tcW w:w="266" w:type="pct"/>
            <w:tcBorders>
              <w:top w:val="nil"/>
              <w:left w:val="nil"/>
              <w:bottom w:val="single" w:sz="4" w:space="0" w:color="auto"/>
              <w:right w:val="single" w:sz="4" w:space="0" w:color="auto"/>
            </w:tcBorders>
            <w:shd w:val="clear" w:color="auto" w:fill="auto"/>
            <w:noWrap/>
            <w:vAlign w:val="center"/>
            <w:hideMark/>
          </w:tcPr>
          <w:p w:rsidR="00761981" w:rsidRPr="002B23FE" w:rsidRDefault="00761981" w:rsidP="002D6557">
            <w:pPr>
              <w:ind w:firstLine="0"/>
              <w:jc w:val="center"/>
              <w:rPr>
                <w:color w:val="000000"/>
                <w:sz w:val="22"/>
              </w:rPr>
            </w:pPr>
            <w:r w:rsidRPr="002B23FE">
              <w:rPr>
                <w:color w:val="000000"/>
                <w:sz w:val="22"/>
              </w:rPr>
              <w:t> </w:t>
            </w:r>
          </w:p>
        </w:tc>
        <w:tc>
          <w:tcPr>
            <w:tcW w:w="266" w:type="pct"/>
            <w:tcBorders>
              <w:top w:val="nil"/>
              <w:left w:val="nil"/>
              <w:bottom w:val="single" w:sz="4" w:space="0" w:color="auto"/>
              <w:right w:val="single" w:sz="4" w:space="0" w:color="auto"/>
            </w:tcBorders>
            <w:shd w:val="clear" w:color="auto" w:fill="auto"/>
            <w:noWrap/>
            <w:vAlign w:val="center"/>
            <w:hideMark/>
          </w:tcPr>
          <w:p w:rsidR="00761981" w:rsidRPr="002B23FE" w:rsidRDefault="00761981" w:rsidP="002D6557">
            <w:pPr>
              <w:ind w:firstLine="0"/>
              <w:jc w:val="center"/>
              <w:rPr>
                <w:color w:val="000000"/>
                <w:sz w:val="22"/>
              </w:rPr>
            </w:pPr>
            <w:r w:rsidRPr="002B23FE">
              <w:rPr>
                <w:color w:val="000000"/>
                <w:sz w:val="22"/>
              </w:rPr>
              <w:t>2</w:t>
            </w:r>
          </w:p>
        </w:tc>
        <w:tc>
          <w:tcPr>
            <w:tcW w:w="266" w:type="pct"/>
            <w:tcBorders>
              <w:top w:val="nil"/>
              <w:left w:val="nil"/>
              <w:bottom w:val="single" w:sz="4" w:space="0" w:color="auto"/>
              <w:right w:val="single" w:sz="4" w:space="0" w:color="auto"/>
            </w:tcBorders>
            <w:shd w:val="clear" w:color="auto" w:fill="auto"/>
            <w:noWrap/>
            <w:vAlign w:val="center"/>
            <w:hideMark/>
          </w:tcPr>
          <w:p w:rsidR="00761981" w:rsidRPr="002B23FE" w:rsidRDefault="00761981" w:rsidP="002D6557">
            <w:pPr>
              <w:ind w:firstLine="0"/>
              <w:jc w:val="center"/>
              <w:rPr>
                <w:color w:val="000000"/>
                <w:sz w:val="22"/>
              </w:rPr>
            </w:pPr>
            <w:r w:rsidRPr="002B23FE">
              <w:rPr>
                <w:color w:val="000000"/>
                <w:sz w:val="22"/>
              </w:rPr>
              <w:t> </w:t>
            </w:r>
          </w:p>
        </w:tc>
        <w:tc>
          <w:tcPr>
            <w:tcW w:w="266" w:type="pct"/>
            <w:tcBorders>
              <w:top w:val="nil"/>
              <w:left w:val="nil"/>
              <w:bottom w:val="single" w:sz="4" w:space="0" w:color="auto"/>
              <w:right w:val="single" w:sz="4" w:space="0" w:color="auto"/>
            </w:tcBorders>
            <w:shd w:val="clear" w:color="auto" w:fill="auto"/>
            <w:noWrap/>
            <w:vAlign w:val="center"/>
            <w:hideMark/>
          </w:tcPr>
          <w:p w:rsidR="00761981" w:rsidRPr="002B23FE" w:rsidRDefault="00761981" w:rsidP="002D6557">
            <w:pPr>
              <w:ind w:firstLine="0"/>
              <w:jc w:val="center"/>
              <w:rPr>
                <w:color w:val="000000"/>
                <w:sz w:val="22"/>
              </w:rPr>
            </w:pPr>
            <w:r w:rsidRPr="002B23FE">
              <w:rPr>
                <w:color w:val="000000"/>
                <w:sz w:val="22"/>
              </w:rPr>
              <w:t> </w:t>
            </w:r>
          </w:p>
        </w:tc>
        <w:tc>
          <w:tcPr>
            <w:tcW w:w="266" w:type="pct"/>
            <w:tcBorders>
              <w:top w:val="nil"/>
              <w:left w:val="nil"/>
              <w:bottom w:val="single" w:sz="4" w:space="0" w:color="auto"/>
              <w:right w:val="single" w:sz="4" w:space="0" w:color="auto"/>
            </w:tcBorders>
            <w:shd w:val="clear" w:color="auto" w:fill="auto"/>
            <w:noWrap/>
            <w:vAlign w:val="center"/>
            <w:hideMark/>
          </w:tcPr>
          <w:p w:rsidR="00761981" w:rsidRPr="002B23FE" w:rsidRDefault="00761981" w:rsidP="002D6557">
            <w:pPr>
              <w:ind w:firstLine="0"/>
              <w:jc w:val="center"/>
              <w:rPr>
                <w:color w:val="000000"/>
                <w:sz w:val="22"/>
              </w:rPr>
            </w:pPr>
            <w:r w:rsidRPr="002B23FE">
              <w:rPr>
                <w:color w:val="000000"/>
                <w:sz w:val="22"/>
              </w:rPr>
              <w:t> </w:t>
            </w:r>
          </w:p>
        </w:tc>
        <w:tc>
          <w:tcPr>
            <w:tcW w:w="267" w:type="pct"/>
            <w:tcBorders>
              <w:top w:val="nil"/>
              <w:left w:val="nil"/>
              <w:bottom w:val="single" w:sz="4" w:space="0" w:color="auto"/>
              <w:right w:val="single" w:sz="4" w:space="0" w:color="auto"/>
            </w:tcBorders>
            <w:shd w:val="clear" w:color="auto" w:fill="auto"/>
            <w:noWrap/>
            <w:vAlign w:val="center"/>
            <w:hideMark/>
          </w:tcPr>
          <w:p w:rsidR="00761981" w:rsidRPr="002B23FE" w:rsidRDefault="00761981" w:rsidP="002D6557">
            <w:pPr>
              <w:ind w:firstLine="0"/>
              <w:jc w:val="center"/>
              <w:rPr>
                <w:color w:val="000000"/>
                <w:sz w:val="22"/>
              </w:rPr>
            </w:pPr>
            <w:r w:rsidRPr="002B23FE">
              <w:rPr>
                <w:color w:val="000000"/>
                <w:sz w:val="22"/>
              </w:rPr>
              <w:t> </w:t>
            </w:r>
          </w:p>
        </w:tc>
        <w:tc>
          <w:tcPr>
            <w:tcW w:w="267" w:type="pct"/>
            <w:tcBorders>
              <w:top w:val="nil"/>
              <w:left w:val="nil"/>
              <w:bottom w:val="single" w:sz="4" w:space="0" w:color="auto"/>
              <w:right w:val="single" w:sz="4" w:space="0" w:color="auto"/>
            </w:tcBorders>
            <w:shd w:val="clear" w:color="auto" w:fill="auto"/>
            <w:noWrap/>
            <w:vAlign w:val="center"/>
            <w:hideMark/>
          </w:tcPr>
          <w:p w:rsidR="00761981" w:rsidRPr="002B23FE" w:rsidRDefault="00761981" w:rsidP="002D6557">
            <w:pPr>
              <w:ind w:firstLine="0"/>
              <w:jc w:val="center"/>
              <w:rPr>
                <w:color w:val="000000"/>
                <w:sz w:val="22"/>
              </w:rPr>
            </w:pPr>
            <w:r w:rsidRPr="002B23FE">
              <w:rPr>
                <w:color w:val="000000"/>
                <w:sz w:val="22"/>
              </w:rPr>
              <w:t>2</w:t>
            </w:r>
          </w:p>
        </w:tc>
        <w:tc>
          <w:tcPr>
            <w:tcW w:w="267" w:type="pct"/>
            <w:tcBorders>
              <w:top w:val="nil"/>
              <w:left w:val="nil"/>
              <w:bottom w:val="single" w:sz="4" w:space="0" w:color="auto"/>
              <w:right w:val="single" w:sz="4" w:space="0" w:color="auto"/>
            </w:tcBorders>
            <w:shd w:val="clear" w:color="auto" w:fill="auto"/>
            <w:noWrap/>
            <w:vAlign w:val="center"/>
            <w:hideMark/>
          </w:tcPr>
          <w:p w:rsidR="00761981" w:rsidRPr="002B23FE" w:rsidRDefault="00761981" w:rsidP="002D6557">
            <w:pPr>
              <w:ind w:firstLine="0"/>
              <w:jc w:val="center"/>
              <w:rPr>
                <w:color w:val="000000"/>
                <w:sz w:val="22"/>
              </w:rPr>
            </w:pPr>
            <w:r w:rsidRPr="002B23FE">
              <w:rPr>
                <w:color w:val="000000"/>
                <w:sz w:val="22"/>
              </w:rPr>
              <w:t> </w:t>
            </w:r>
          </w:p>
        </w:tc>
        <w:tc>
          <w:tcPr>
            <w:tcW w:w="267" w:type="pct"/>
            <w:tcBorders>
              <w:top w:val="nil"/>
              <w:left w:val="nil"/>
              <w:bottom w:val="single" w:sz="4" w:space="0" w:color="auto"/>
              <w:right w:val="single" w:sz="4" w:space="0" w:color="auto"/>
            </w:tcBorders>
            <w:shd w:val="clear" w:color="auto" w:fill="auto"/>
            <w:noWrap/>
            <w:vAlign w:val="center"/>
            <w:hideMark/>
          </w:tcPr>
          <w:p w:rsidR="00761981" w:rsidRPr="002B23FE" w:rsidRDefault="00761981" w:rsidP="002D6557">
            <w:pPr>
              <w:ind w:firstLine="0"/>
              <w:jc w:val="center"/>
              <w:rPr>
                <w:color w:val="000000"/>
                <w:sz w:val="22"/>
              </w:rPr>
            </w:pPr>
            <w:r w:rsidRPr="002B23FE">
              <w:rPr>
                <w:color w:val="000000"/>
                <w:sz w:val="22"/>
              </w:rPr>
              <w:t> </w:t>
            </w:r>
          </w:p>
        </w:tc>
        <w:tc>
          <w:tcPr>
            <w:tcW w:w="263" w:type="pct"/>
            <w:tcBorders>
              <w:top w:val="nil"/>
              <w:left w:val="nil"/>
              <w:bottom w:val="single" w:sz="4" w:space="0" w:color="auto"/>
              <w:right w:val="single" w:sz="4" w:space="0" w:color="auto"/>
            </w:tcBorders>
            <w:shd w:val="clear" w:color="auto" w:fill="auto"/>
            <w:noWrap/>
            <w:vAlign w:val="center"/>
            <w:hideMark/>
          </w:tcPr>
          <w:p w:rsidR="00761981" w:rsidRPr="002B23FE" w:rsidRDefault="00761981" w:rsidP="002D6557">
            <w:pPr>
              <w:ind w:firstLine="0"/>
              <w:jc w:val="center"/>
              <w:rPr>
                <w:color w:val="000000"/>
                <w:sz w:val="22"/>
              </w:rPr>
            </w:pPr>
            <w:r w:rsidRPr="002B23FE">
              <w:rPr>
                <w:color w:val="000000"/>
                <w:sz w:val="22"/>
              </w:rPr>
              <w:t> </w:t>
            </w:r>
          </w:p>
        </w:tc>
      </w:tr>
    </w:tbl>
    <w:p w:rsidR="00314304" w:rsidRDefault="00314304" w:rsidP="002D6557">
      <w:pPr>
        <w:spacing w:line="360" w:lineRule="auto"/>
        <w:rPr>
          <w:rFonts w:eastAsia="Calibri"/>
          <w:b/>
          <w:color w:val="000000" w:themeColor="text1"/>
          <w:sz w:val="24"/>
          <w:lang w:val="da-DK"/>
        </w:rPr>
      </w:pPr>
    </w:p>
    <w:p w:rsidR="00602904" w:rsidRPr="002B23FE" w:rsidRDefault="00602904" w:rsidP="002D6557">
      <w:pPr>
        <w:spacing w:line="360" w:lineRule="auto"/>
        <w:rPr>
          <w:rFonts w:eastAsia="Calibri"/>
          <w:color w:val="000000" w:themeColor="text1"/>
          <w:szCs w:val="26"/>
          <w:lang w:val="da-DK"/>
        </w:rPr>
      </w:pPr>
      <w:r w:rsidRPr="002B23FE">
        <w:rPr>
          <w:rFonts w:eastAsia="Calibri"/>
          <w:b/>
          <w:color w:val="000000" w:themeColor="text1"/>
          <w:sz w:val="24"/>
          <w:lang w:val="da-DK"/>
        </w:rPr>
        <w:t>2.</w:t>
      </w:r>
      <w:r w:rsidRPr="002B23FE">
        <w:rPr>
          <w:rFonts w:eastAsia="Calibri"/>
          <w:b/>
          <w:color w:val="000000" w:themeColor="text1"/>
          <w:szCs w:val="26"/>
          <w:lang w:val="da-DK"/>
        </w:rPr>
        <w:t xml:space="preserve"> Học phần: </w:t>
      </w:r>
      <w:r w:rsidRPr="002B23FE">
        <w:rPr>
          <w:rFonts w:eastAsia="Calibri"/>
          <w:b/>
          <w:bCs/>
          <w:color w:val="000000" w:themeColor="text1"/>
          <w:szCs w:val="26"/>
          <w:lang w:val="nl-NL"/>
        </w:rPr>
        <w:t>Kinh tế chính trị Mác – Lênin</w:t>
      </w:r>
      <w:r w:rsidRPr="002B23FE">
        <w:rPr>
          <w:rFonts w:eastAsia="Calibri"/>
          <w:b/>
          <w:color w:val="000000" w:themeColor="text1"/>
          <w:szCs w:val="26"/>
          <w:lang w:val="da-DK"/>
        </w:rPr>
        <w:t xml:space="preserve">, Mã số HP: </w:t>
      </w:r>
      <w:r w:rsidRPr="002B23FE">
        <w:rPr>
          <w:rFonts w:eastAsia="Calibri"/>
          <w:b/>
          <w:bCs/>
          <w:color w:val="000000" w:themeColor="text1"/>
          <w:szCs w:val="26"/>
          <w:lang w:val="nl-NL"/>
        </w:rPr>
        <w:t>MLE121</w:t>
      </w:r>
      <w:r w:rsidRPr="002B23FE">
        <w:rPr>
          <w:rFonts w:eastAsia="Calibri"/>
          <w:color w:val="000000" w:themeColor="text1"/>
          <w:szCs w:val="26"/>
          <w:lang w:val="da-DK"/>
        </w:rPr>
        <w:t xml:space="preserve">        </w:t>
      </w:r>
    </w:p>
    <w:p w:rsidR="00602904" w:rsidRPr="002B23FE" w:rsidRDefault="00602904" w:rsidP="002D6557">
      <w:pPr>
        <w:spacing w:line="360" w:lineRule="auto"/>
        <w:rPr>
          <w:rFonts w:eastAsia="Calibri"/>
          <w:color w:val="000000" w:themeColor="text1"/>
          <w:szCs w:val="26"/>
          <w:lang w:val="da-DK"/>
        </w:rPr>
      </w:pPr>
      <w:r w:rsidRPr="002B23FE">
        <w:rPr>
          <w:rFonts w:eastAsia="Calibri"/>
          <w:color w:val="000000" w:themeColor="text1"/>
          <w:szCs w:val="26"/>
          <w:lang w:val="da-DK"/>
        </w:rPr>
        <w:t>Số tín chỉ: 02 TC,  Số tiết LT: 24 tiết, số tiết thực hành (thảo luận):12 tiết</w:t>
      </w:r>
    </w:p>
    <w:p w:rsidR="00602904" w:rsidRPr="002B23FE" w:rsidRDefault="00602904" w:rsidP="002D6557">
      <w:pPr>
        <w:spacing w:line="360" w:lineRule="auto"/>
        <w:rPr>
          <w:rFonts w:eastAsia="Calibri"/>
          <w:bCs/>
          <w:color w:val="000000" w:themeColor="text1"/>
          <w:szCs w:val="26"/>
          <w:lang w:val="da-DK"/>
        </w:rPr>
      </w:pPr>
      <w:r w:rsidRPr="002B23FE">
        <w:rPr>
          <w:rFonts w:eastAsia="Calibri"/>
          <w:color w:val="000000" w:themeColor="text1"/>
          <w:szCs w:val="26"/>
          <w:lang w:val="da-DK"/>
        </w:rPr>
        <w:t xml:space="preserve">- Môn học trước: </w:t>
      </w:r>
      <w:r w:rsidRPr="002B23FE">
        <w:rPr>
          <w:rFonts w:eastAsia="Calibri"/>
          <w:bCs/>
          <w:color w:val="000000" w:themeColor="text1"/>
          <w:szCs w:val="26"/>
          <w:lang w:val="da-DK"/>
        </w:rPr>
        <w:t>Triết học Mác – Lênin</w:t>
      </w:r>
    </w:p>
    <w:p w:rsidR="00602904" w:rsidRPr="002B23FE" w:rsidRDefault="00602904" w:rsidP="002D6557">
      <w:pPr>
        <w:spacing w:line="360" w:lineRule="auto"/>
        <w:rPr>
          <w:rFonts w:eastAsia="Calibri"/>
          <w:color w:val="000000" w:themeColor="text1"/>
          <w:szCs w:val="26"/>
          <w:lang w:val="da-DK"/>
        </w:rPr>
      </w:pPr>
      <w:r w:rsidRPr="002B23FE">
        <w:rPr>
          <w:rFonts w:eastAsia="Calibri"/>
          <w:color w:val="000000" w:themeColor="text1"/>
          <w:szCs w:val="26"/>
          <w:lang w:val="da-DK"/>
        </w:rPr>
        <w:lastRenderedPageBreak/>
        <w:t>- Môn học tiên quyết: Không</w:t>
      </w:r>
    </w:p>
    <w:p w:rsidR="00602904" w:rsidRPr="002B23FE" w:rsidRDefault="00602904" w:rsidP="002D6557">
      <w:pPr>
        <w:spacing w:line="360" w:lineRule="auto"/>
        <w:rPr>
          <w:rFonts w:eastAsia="Calibri"/>
          <w:color w:val="000000" w:themeColor="text1"/>
          <w:szCs w:val="26"/>
          <w:lang w:val="da-DK"/>
        </w:rPr>
      </w:pPr>
      <w:r w:rsidRPr="002B23FE">
        <w:rPr>
          <w:rFonts w:eastAsia="Calibri"/>
          <w:color w:val="000000" w:themeColor="text1"/>
          <w:szCs w:val="26"/>
          <w:lang w:val="da-DK"/>
        </w:rPr>
        <w:t>- Tóm tắt nội dung học phần: Học phần giúp sinh viên có khả năng hiểu, phân tích những vấn đề lý luận cơ bản như: Hàng hóa, thị trường và vai trò của các chủ thể trong nền kinh tế thị trường (KTTT); Sản xuất giá trị thặng dư ; Cạnh tranh và độc quyền trong KTTT; KTTT định hướng XHCN và các quan hệ lợi ích kinh tế ở Việt Nam; CNH, HĐH và hội nhập kinh tế quốc tế của Việt Nam. Từ đó hướng tới việc hình thành kỹ năng, tư duy, tầm nhìn của sinh viên khi tham gia hệ thống các hoạt động kinh tế xã hội sau khi tốt nghiệp chương trình đào tạo của nhà trường.</w:t>
      </w:r>
    </w:p>
    <w:p w:rsidR="00CC0451" w:rsidRPr="002B23FE" w:rsidRDefault="00CC0451" w:rsidP="002D6557">
      <w:pPr>
        <w:rPr>
          <w:rFonts w:cs="Times New Roman"/>
          <w:color w:val="000000" w:themeColor="text1"/>
          <w:szCs w:val="26"/>
          <w:lang w:val="de-DE"/>
        </w:rPr>
      </w:pPr>
      <w:r w:rsidRPr="002B23FE">
        <w:rPr>
          <w:rFonts w:cs="Times New Roman"/>
          <w:color w:val="000000" w:themeColor="text1"/>
          <w:szCs w:val="26"/>
          <w:lang w:val="de-DE"/>
        </w:rPr>
        <w:t>-Giới thiệu mục tiêu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3203"/>
        <w:gridCol w:w="4537"/>
        <w:gridCol w:w="1092"/>
      </w:tblGrid>
      <w:tr w:rsidR="00742236" w:rsidRPr="002B23FE" w:rsidTr="0026515C">
        <w:trPr>
          <w:trHeight w:val="845"/>
          <w:tblHeader/>
        </w:trPr>
        <w:tc>
          <w:tcPr>
            <w:tcW w:w="641" w:type="pct"/>
            <w:shd w:val="clear" w:color="auto" w:fill="auto"/>
          </w:tcPr>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(Goals)</w:t>
            </w:r>
          </w:p>
        </w:tc>
        <w:tc>
          <w:tcPr>
            <w:tcW w:w="1581" w:type="pct"/>
            <w:shd w:val="clear" w:color="auto" w:fill="auto"/>
          </w:tcPr>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(Goal description)</w:t>
            </w:r>
          </w:p>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Học phần này trang bị cho sinh viên:</w:t>
            </w:r>
          </w:p>
        </w:tc>
        <w:tc>
          <w:tcPr>
            <w:tcW w:w="2239" w:type="pct"/>
            <w:shd w:val="clear" w:color="auto" w:fill="auto"/>
          </w:tcPr>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539" w:type="pct"/>
            <w:shd w:val="clear" w:color="auto" w:fill="auto"/>
          </w:tcPr>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742236" w:rsidRPr="002B23FE" w:rsidTr="0026515C">
        <w:trPr>
          <w:trHeight w:val="333"/>
        </w:trPr>
        <w:tc>
          <w:tcPr>
            <w:tcW w:w="641" w:type="pct"/>
            <w:shd w:val="clear" w:color="auto" w:fill="auto"/>
            <w:vAlign w:val="center"/>
          </w:tcPr>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1581" w:type="pct"/>
            <w:shd w:val="clear" w:color="auto" w:fill="auto"/>
          </w:tcPr>
          <w:p w:rsidR="00742236" w:rsidRPr="002B23FE" w:rsidRDefault="00742236" w:rsidP="0026515C">
            <w:pPr>
              <w:ind w:firstLine="0"/>
              <w:rPr>
                <w:rFonts w:eastAsia="Calibri" w:cs="Times New Roman"/>
                <w:color w:val="000000" w:themeColor="text1"/>
                <w:szCs w:val="26"/>
              </w:rPr>
            </w:pPr>
            <w:r w:rsidRPr="002B23FE">
              <w:rPr>
                <w:rFonts w:eastAsia="Calibri" w:cs="Times New Roman"/>
                <w:color w:val="000000" w:themeColor="text1"/>
                <w:szCs w:val="26"/>
              </w:rPr>
              <w:t>Cung cấp cho sinh viên hệ thống tri thức của kinh tế chính trị Mác – Lênin về phương thức sản xuất tư bản chủ nghĩa và những vấn đề kinh tế chính trị của thời kỳ quá độ lên chủ nghĩa xã hội ở Việt Nam với định hướng đảm bảo tính hệ thống, khoa học; cập nhật tri thức mới gắn với thực tiễn;  phát huy tính sáng tạo, kỹ năng tư duy, phẩm chất người học; chú trọng tính liên thông, khắc phục trùng lặp, lược bớt những nội dung không còn phù hợp gắn với đặc thù sinh viên các chuyên ngành kinh tế.</w:t>
            </w:r>
          </w:p>
        </w:tc>
        <w:tc>
          <w:tcPr>
            <w:tcW w:w="2239" w:type="pct"/>
          </w:tcPr>
          <w:p w:rsidR="00742236" w:rsidRPr="002B23FE" w:rsidRDefault="00742236" w:rsidP="0026515C">
            <w:pPr>
              <w:ind w:firstLine="0"/>
              <w:rPr>
                <w:rFonts w:eastAsia="Calibri" w:cs="Times New Roman"/>
                <w:color w:val="000000" w:themeColor="text1"/>
                <w:szCs w:val="26"/>
              </w:rPr>
            </w:pPr>
            <w:r w:rsidRPr="002B23FE">
              <w:rPr>
                <w:rFonts w:eastAsia="Calibri" w:cs="Times New Roman"/>
                <w:bCs/>
                <w:color w:val="000000" w:themeColor="text1"/>
                <w:szCs w:val="26"/>
              </w:rPr>
              <w:t xml:space="preserve">(1.1. </w:t>
            </w:r>
            <w:r w:rsidRPr="002B23FE">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539" w:type="pct"/>
            <w:shd w:val="clear" w:color="auto" w:fill="auto"/>
            <w:vAlign w:val="center"/>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742236" w:rsidRPr="002B23FE" w:rsidTr="0026515C">
        <w:trPr>
          <w:trHeight w:val="327"/>
        </w:trPr>
        <w:tc>
          <w:tcPr>
            <w:tcW w:w="641" w:type="pct"/>
            <w:shd w:val="clear" w:color="auto" w:fill="auto"/>
            <w:vAlign w:val="center"/>
          </w:tcPr>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G2</w:t>
            </w:r>
          </w:p>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p>
        </w:tc>
        <w:tc>
          <w:tcPr>
            <w:tcW w:w="1581" w:type="pct"/>
            <w:shd w:val="clear" w:color="auto" w:fill="auto"/>
          </w:tcPr>
          <w:p w:rsidR="00742236" w:rsidRPr="002B23FE" w:rsidRDefault="00742236" w:rsidP="0026515C">
            <w:pPr>
              <w:ind w:firstLine="0"/>
              <w:rPr>
                <w:rFonts w:eastAsia="Calibri" w:cs="Times New Roman"/>
                <w:color w:val="000000" w:themeColor="text1"/>
                <w:szCs w:val="26"/>
              </w:rPr>
            </w:pPr>
            <w:r w:rsidRPr="002B23FE">
              <w:rPr>
                <w:rFonts w:eastAsia="Calibri" w:cs="Times New Roman"/>
                <w:color w:val="000000" w:themeColor="text1"/>
                <w:szCs w:val="26"/>
              </w:rPr>
              <w:lastRenderedPageBreak/>
              <w:t xml:space="preserve">Hình thành kỹ năng, tư duy, </w:t>
            </w:r>
            <w:r w:rsidRPr="002B23FE">
              <w:rPr>
                <w:rFonts w:eastAsia="Calibri" w:cs="Times New Roman"/>
                <w:color w:val="000000" w:themeColor="text1"/>
                <w:szCs w:val="26"/>
              </w:rPr>
              <w:lastRenderedPageBreak/>
              <w:t>tầm nhìn của sinh viên các ngành kinh tế khi tham gia hệ thống các hoạt động kinh tế xã hội sau khi tốt nghiệp chương trình đào tạo của nhà trường.</w:t>
            </w:r>
          </w:p>
        </w:tc>
        <w:tc>
          <w:tcPr>
            <w:tcW w:w="2239" w:type="pct"/>
            <w:vAlign w:val="center"/>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xml:space="preserve">(2.2. </w:t>
            </w:r>
            <w:r w:rsidRPr="002B23FE">
              <w:rPr>
                <w:rFonts w:eastAsia="Calibri" w:cs="Times New Roman"/>
                <w:color w:val="000000" w:themeColor="text1"/>
                <w:szCs w:val="26"/>
              </w:rPr>
              <w:t xml:space="preserve">CTĐT Luật kinh doanh, Quản lý </w:t>
            </w:r>
            <w:r w:rsidRPr="002B23FE">
              <w:rPr>
                <w:rFonts w:eastAsia="Calibri" w:cs="Times New Roman"/>
                <w:color w:val="000000" w:themeColor="text1"/>
                <w:szCs w:val="26"/>
              </w:rPr>
              <w:lastRenderedPageBreak/>
              <w:t>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539" w:type="pct"/>
            <w:shd w:val="clear" w:color="auto" w:fill="auto"/>
            <w:vAlign w:val="center"/>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3</w:t>
            </w:r>
          </w:p>
        </w:tc>
      </w:tr>
      <w:tr w:rsidR="00742236" w:rsidRPr="002B23FE" w:rsidTr="0026515C">
        <w:tc>
          <w:tcPr>
            <w:tcW w:w="641" w:type="pct"/>
            <w:shd w:val="clear" w:color="auto" w:fill="auto"/>
            <w:vAlign w:val="center"/>
          </w:tcPr>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G3</w:t>
            </w:r>
          </w:p>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p>
        </w:tc>
        <w:tc>
          <w:tcPr>
            <w:tcW w:w="1581" w:type="pct"/>
            <w:shd w:val="clear" w:color="auto" w:fill="auto"/>
          </w:tcPr>
          <w:p w:rsidR="00742236" w:rsidRPr="002B23FE" w:rsidRDefault="00742236" w:rsidP="0026515C">
            <w:pPr>
              <w:ind w:firstLine="0"/>
              <w:rPr>
                <w:rFonts w:eastAsia="Calibri" w:cs="Times New Roman"/>
                <w:color w:val="000000" w:themeColor="text1"/>
                <w:szCs w:val="26"/>
              </w:rPr>
            </w:pPr>
            <w:r w:rsidRPr="002B23FE">
              <w:rPr>
                <w:rFonts w:eastAsia="Calibri" w:cs="Times New Roman"/>
                <w:color w:val="000000" w:themeColor="text1"/>
                <w:szCs w:val="26"/>
              </w:rPr>
              <w:t>Xây dựng lập trường chính trị, ý thức hệ tư tưởng Mác - Lênin đối với sinh viên.</w:t>
            </w:r>
          </w:p>
        </w:tc>
        <w:tc>
          <w:tcPr>
            <w:tcW w:w="2239" w:type="pct"/>
            <w:vAlign w:val="center"/>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(3.1. </w:t>
            </w:r>
            <w:r w:rsidRPr="002B23FE">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539" w:type="pct"/>
            <w:shd w:val="clear" w:color="auto" w:fill="auto"/>
            <w:vAlign w:val="center"/>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bl>
    <w:p w:rsidR="00742236" w:rsidRPr="002B23FE" w:rsidRDefault="00742236" w:rsidP="002D6557">
      <w:pPr>
        <w:rPr>
          <w:rFonts w:cs="Times New Roman"/>
          <w:color w:val="000000" w:themeColor="text1"/>
          <w:szCs w:val="26"/>
          <w:lang w:val="de-DE"/>
        </w:rPr>
      </w:pPr>
      <w:r w:rsidRPr="002B23FE">
        <w:rPr>
          <w:rFonts w:cs="Times New Roman"/>
          <w:color w:val="000000" w:themeColor="text1"/>
          <w:szCs w:val="26"/>
          <w:lang w:val="de-DE"/>
        </w:rPr>
        <w:t>-</w:t>
      </w:r>
      <w:r w:rsidR="00CC0451" w:rsidRPr="002B23FE">
        <w:rPr>
          <w:rFonts w:cs="Times New Roman"/>
          <w:color w:val="000000" w:themeColor="text1"/>
          <w:szCs w:val="26"/>
          <w:lang w:val="de-DE"/>
        </w:rPr>
        <w:t>Chuẩn đầu ra của học phần</w:t>
      </w:r>
      <w:r w:rsidRPr="002B23FE">
        <w:rPr>
          <w:rFonts w:cs="Times New Roman"/>
          <w:color w:val="000000" w:themeColor="text1"/>
          <w:szCs w:val="26"/>
          <w:lang w:val="de-D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784"/>
        <w:gridCol w:w="3661"/>
        <w:gridCol w:w="3969"/>
        <w:gridCol w:w="1092"/>
      </w:tblGrid>
      <w:tr w:rsidR="00742236" w:rsidRPr="002B23FE" w:rsidTr="0026515C">
        <w:trPr>
          <w:tblHeader/>
        </w:trPr>
        <w:tc>
          <w:tcPr>
            <w:tcW w:w="695" w:type="pct"/>
            <w:gridSpan w:val="2"/>
            <w:shd w:val="clear" w:color="auto" w:fill="auto"/>
          </w:tcPr>
          <w:p w:rsidR="00742236" w:rsidRPr="002B23FE" w:rsidRDefault="00742236" w:rsidP="0026515C">
            <w:pPr>
              <w:tabs>
                <w:tab w:val="left" w:pos="284"/>
                <w:tab w:val="left" w:pos="5954"/>
              </w:tabs>
              <w:ind w:firstLine="0"/>
              <w:jc w:val="center"/>
              <w:rPr>
                <w:b/>
                <w:bCs/>
                <w:color w:val="000000" w:themeColor="text1"/>
                <w:szCs w:val="26"/>
              </w:rPr>
            </w:pPr>
            <w:r w:rsidRPr="002B23FE">
              <w:rPr>
                <w:b/>
                <w:bCs/>
                <w:color w:val="000000" w:themeColor="text1"/>
                <w:szCs w:val="26"/>
              </w:rPr>
              <w:t>Chuẩn đầu ra HP</w:t>
            </w:r>
          </w:p>
        </w:tc>
        <w:tc>
          <w:tcPr>
            <w:tcW w:w="1807" w:type="pct"/>
            <w:shd w:val="clear" w:color="auto" w:fill="auto"/>
          </w:tcPr>
          <w:p w:rsidR="00742236" w:rsidRPr="002B23FE" w:rsidRDefault="00742236" w:rsidP="0026515C">
            <w:pPr>
              <w:tabs>
                <w:tab w:val="left" w:pos="284"/>
                <w:tab w:val="left" w:pos="5954"/>
              </w:tabs>
              <w:ind w:firstLine="0"/>
              <w:jc w:val="center"/>
              <w:rPr>
                <w:b/>
                <w:bCs/>
                <w:color w:val="000000" w:themeColor="text1"/>
                <w:szCs w:val="26"/>
              </w:rPr>
            </w:pPr>
            <w:r w:rsidRPr="002B23FE">
              <w:rPr>
                <w:b/>
                <w:bCs/>
                <w:color w:val="000000" w:themeColor="text1"/>
                <w:szCs w:val="26"/>
              </w:rPr>
              <w:t>Mô tả</w:t>
            </w:r>
          </w:p>
          <w:p w:rsidR="00742236" w:rsidRPr="002B23FE" w:rsidRDefault="00742236" w:rsidP="0026515C">
            <w:pPr>
              <w:tabs>
                <w:tab w:val="left" w:pos="284"/>
                <w:tab w:val="left" w:pos="5954"/>
              </w:tabs>
              <w:ind w:firstLine="0"/>
              <w:jc w:val="center"/>
              <w:rPr>
                <w:bCs/>
                <w:color w:val="000000" w:themeColor="text1"/>
                <w:szCs w:val="26"/>
              </w:rPr>
            </w:pPr>
            <w:r w:rsidRPr="002B23FE">
              <w:rPr>
                <w:bCs/>
                <w:color w:val="000000" w:themeColor="text1"/>
                <w:szCs w:val="26"/>
              </w:rPr>
              <w:t>Sau khi học xong môn học này, người học có thể:</w:t>
            </w:r>
          </w:p>
        </w:tc>
        <w:tc>
          <w:tcPr>
            <w:tcW w:w="1959" w:type="pct"/>
            <w:shd w:val="clear" w:color="auto" w:fill="auto"/>
          </w:tcPr>
          <w:p w:rsidR="00742236" w:rsidRPr="002B23FE" w:rsidRDefault="00742236" w:rsidP="0026515C">
            <w:pPr>
              <w:tabs>
                <w:tab w:val="left" w:pos="284"/>
                <w:tab w:val="left" w:pos="5954"/>
              </w:tabs>
              <w:ind w:firstLine="0"/>
              <w:jc w:val="center"/>
              <w:rPr>
                <w:b/>
                <w:bCs/>
                <w:color w:val="000000" w:themeColor="text1"/>
                <w:szCs w:val="26"/>
              </w:rPr>
            </w:pPr>
            <w:r w:rsidRPr="002B23FE">
              <w:rPr>
                <w:b/>
                <w:bCs/>
                <w:color w:val="000000" w:themeColor="text1"/>
                <w:szCs w:val="26"/>
              </w:rPr>
              <w:t>Chuẩn đầu ra CTĐT</w:t>
            </w:r>
          </w:p>
        </w:tc>
        <w:tc>
          <w:tcPr>
            <w:tcW w:w="539" w:type="pct"/>
            <w:shd w:val="clear" w:color="auto" w:fill="auto"/>
          </w:tcPr>
          <w:p w:rsidR="00742236" w:rsidRPr="002B23FE" w:rsidRDefault="00742236" w:rsidP="0026515C">
            <w:pPr>
              <w:tabs>
                <w:tab w:val="left" w:pos="284"/>
                <w:tab w:val="left" w:pos="5954"/>
              </w:tabs>
              <w:ind w:firstLine="0"/>
              <w:jc w:val="center"/>
              <w:rPr>
                <w:b/>
                <w:bCs/>
                <w:color w:val="000000" w:themeColor="text1"/>
                <w:szCs w:val="26"/>
              </w:rPr>
            </w:pPr>
            <w:r w:rsidRPr="002B23FE">
              <w:rPr>
                <w:b/>
                <w:bCs/>
                <w:color w:val="000000" w:themeColor="text1"/>
                <w:szCs w:val="26"/>
              </w:rPr>
              <w:t>Trình độ năng lực</w:t>
            </w:r>
          </w:p>
        </w:tc>
      </w:tr>
      <w:tr w:rsidR="00742236" w:rsidRPr="002B23FE" w:rsidTr="0026515C">
        <w:tc>
          <w:tcPr>
            <w:tcW w:w="308" w:type="pct"/>
            <w:vMerge w:val="restart"/>
            <w:shd w:val="clear" w:color="auto" w:fill="auto"/>
            <w:vAlign w:val="center"/>
          </w:tcPr>
          <w:p w:rsidR="00742236" w:rsidRPr="002B23FE" w:rsidRDefault="00742236" w:rsidP="0026515C">
            <w:pPr>
              <w:tabs>
                <w:tab w:val="left" w:pos="284"/>
                <w:tab w:val="left" w:pos="5954"/>
              </w:tabs>
              <w:ind w:firstLine="0"/>
              <w:rPr>
                <w:b/>
                <w:bCs/>
                <w:color w:val="000000" w:themeColor="text1"/>
                <w:szCs w:val="26"/>
              </w:rPr>
            </w:pPr>
            <w:r w:rsidRPr="002B23FE">
              <w:rPr>
                <w:b/>
                <w:bCs/>
                <w:color w:val="000000" w:themeColor="text1"/>
                <w:szCs w:val="26"/>
              </w:rPr>
              <w:t>G1</w:t>
            </w:r>
          </w:p>
        </w:tc>
        <w:tc>
          <w:tcPr>
            <w:tcW w:w="387" w:type="pct"/>
            <w:shd w:val="clear" w:color="auto" w:fill="auto"/>
            <w:vAlign w:val="center"/>
          </w:tcPr>
          <w:p w:rsidR="00742236" w:rsidRPr="002B23FE" w:rsidRDefault="00742236" w:rsidP="0026515C">
            <w:pPr>
              <w:tabs>
                <w:tab w:val="left" w:pos="284"/>
                <w:tab w:val="left" w:pos="5954"/>
              </w:tabs>
              <w:ind w:firstLine="0"/>
              <w:jc w:val="center"/>
              <w:rPr>
                <w:b/>
                <w:bCs/>
                <w:color w:val="000000" w:themeColor="text1"/>
                <w:szCs w:val="26"/>
              </w:rPr>
            </w:pPr>
            <w:r w:rsidRPr="002B23FE">
              <w:rPr>
                <w:b/>
                <w:bCs/>
                <w:color w:val="000000" w:themeColor="text1"/>
                <w:szCs w:val="26"/>
              </w:rPr>
              <w:t>G1.1</w:t>
            </w:r>
          </w:p>
        </w:tc>
        <w:tc>
          <w:tcPr>
            <w:tcW w:w="1807" w:type="pct"/>
            <w:shd w:val="clear" w:color="auto" w:fill="auto"/>
          </w:tcPr>
          <w:p w:rsidR="00742236" w:rsidRPr="002B23FE" w:rsidRDefault="00742236" w:rsidP="0026515C">
            <w:pPr>
              <w:ind w:firstLine="0"/>
              <w:rPr>
                <w:color w:val="000000" w:themeColor="text1"/>
                <w:szCs w:val="26"/>
              </w:rPr>
            </w:pPr>
            <w:r w:rsidRPr="002B23FE">
              <w:rPr>
                <w:color w:val="000000" w:themeColor="text1"/>
                <w:szCs w:val="26"/>
              </w:rPr>
              <w:t>Hiểu rõ đối tượng, phương pháp nghiên cứu và chức năng của kinh tế chính trị Mác – Lênin.</w:t>
            </w:r>
          </w:p>
        </w:tc>
        <w:tc>
          <w:tcPr>
            <w:tcW w:w="1959" w:type="pct"/>
            <w:vAlign w:val="center"/>
          </w:tcPr>
          <w:p w:rsidR="00742236" w:rsidRPr="002B23FE" w:rsidRDefault="00742236" w:rsidP="0026515C">
            <w:pPr>
              <w:tabs>
                <w:tab w:val="left" w:pos="284"/>
                <w:tab w:val="left" w:pos="5954"/>
              </w:tabs>
              <w:ind w:firstLine="0"/>
              <w:rPr>
                <w:bCs/>
                <w:color w:val="000000" w:themeColor="text1"/>
                <w:szCs w:val="26"/>
              </w:rPr>
            </w:pPr>
            <w:r w:rsidRPr="002B23FE">
              <w:rPr>
                <w:bCs/>
                <w:color w:val="000000" w:themeColor="text1"/>
                <w:szCs w:val="26"/>
              </w:rPr>
              <w:t xml:space="preserve">(1.1. </w:t>
            </w:r>
            <w:r w:rsidRPr="002B23FE">
              <w:rPr>
                <w:color w:val="000000" w:themeColor="text1"/>
                <w:szCs w:val="26"/>
              </w:rPr>
              <w:t xml:space="preserve">CTĐT Luật kinh doanh, Quản lý kinh tế, Quản lý công, Quản trị kinh doanh, Logistics và QL CCU, Kế toán, Kế toán - Kiểm toán, Tài chính doanh nghiệp, Tài chính Ngân hàng, Phân tích đầu tư tài </w:t>
            </w:r>
            <w:r w:rsidRPr="002B23FE">
              <w:rPr>
                <w:color w:val="000000" w:themeColor="text1"/>
                <w:szCs w:val="26"/>
              </w:rPr>
              <w:lastRenderedPageBreak/>
              <w:t>chính, Kinh tế Nông nghiệp và PTNT, Kinh tế y tế, Kinh tế phát triển, Kinh tế đầu tư, Quản trị Marketing, QTKD khách sạn và du lịch, Kinh doanh quốc tế, Thương mại quốc tế)</w:t>
            </w:r>
          </w:p>
        </w:tc>
        <w:tc>
          <w:tcPr>
            <w:tcW w:w="539" w:type="pct"/>
            <w:shd w:val="clear" w:color="auto" w:fill="auto"/>
            <w:vAlign w:val="center"/>
          </w:tcPr>
          <w:p w:rsidR="00742236" w:rsidRPr="002B23FE" w:rsidRDefault="00742236" w:rsidP="0026515C">
            <w:pPr>
              <w:tabs>
                <w:tab w:val="left" w:pos="284"/>
                <w:tab w:val="left" w:pos="5954"/>
              </w:tabs>
              <w:ind w:firstLine="0"/>
              <w:jc w:val="center"/>
              <w:rPr>
                <w:bCs/>
                <w:color w:val="000000" w:themeColor="text1"/>
                <w:szCs w:val="26"/>
              </w:rPr>
            </w:pPr>
            <w:r w:rsidRPr="002B23FE">
              <w:rPr>
                <w:bCs/>
                <w:color w:val="000000" w:themeColor="text1"/>
                <w:szCs w:val="26"/>
              </w:rPr>
              <w:lastRenderedPageBreak/>
              <w:t>2</w:t>
            </w:r>
          </w:p>
        </w:tc>
      </w:tr>
      <w:tr w:rsidR="00742236" w:rsidRPr="002B23FE" w:rsidTr="0026515C">
        <w:tc>
          <w:tcPr>
            <w:tcW w:w="308" w:type="pct"/>
            <w:vMerge/>
            <w:shd w:val="clear" w:color="auto" w:fill="auto"/>
            <w:vAlign w:val="center"/>
          </w:tcPr>
          <w:p w:rsidR="00742236" w:rsidRPr="002B23FE" w:rsidRDefault="00742236" w:rsidP="0026515C">
            <w:pPr>
              <w:tabs>
                <w:tab w:val="left" w:pos="284"/>
                <w:tab w:val="left" w:pos="5954"/>
              </w:tabs>
              <w:ind w:firstLine="0"/>
              <w:rPr>
                <w:b/>
                <w:bCs/>
                <w:color w:val="000000" w:themeColor="text1"/>
                <w:szCs w:val="26"/>
              </w:rPr>
            </w:pPr>
          </w:p>
        </w:tc>
        <w:tc>
          <w:tcPr>
            <w:tcW w:w="387" w:type="pct"/>
            <w:shd w:val="clear" w:color="auto" w:fill="auto"/>
            <w:vAlign w:val="center"/>
          </w:tcPr>
          <w:p w:rsidR="00742236" w:rsidRPr="002B23FE" w:rsidRDefault="00742236" w:rsidP="0026515C">
            <w:pPr>
              <w:tabs>
                <w:tab w:val="left" w:pos="284"/>
                <w:tab w:val="left" w:pos="5954"/>
              </w:tabs>
              <w:ind w:firstLine="0"/>
              <w:jc w:val="center"/>
              <w:rPr>
                <w:b/>
                <w:bCs/>
                <w:color w:val="000000" w:themeColor="text1"/>
                <w:szCs w:val="26"/>
              </w:rPr>
            </w:pPr>
            <w:r w:rsidRPr="002B23FE">
              <w:rPr>
                <w:b/>
                <w:bCs/>
                <w:color w:val="000000" w:themeColor="text1"/>
                <w:szCs w:val="26"/>
              </w:rPr>
              <w:t>G1.2</w:t>
            </w:r>
          </w:p>
        </w:tc>
        <w:tc>
          <w:tcPr>
            <w:tcW w:w="1807" w:type="pct"/>
            <w:shd w:val="clear" w:color="auto" w:fill="auto"/>
          </w:tcPr>
          <w:p w:rsidR="00742236" w:rsidRPr="002B23FE" w:rsidRDefault="00742236" w:rsidP="0026515C">
            <w:pPr>
              <w:ind w:firstLine="0"/>
              <w:rPr>
                <w:color w:val="000000" w:themeColor="text1"/>
                <w:szCs w:val="26"/>
              </w:rPr>
            </w:pPr>
            <w:r w:rsidRPr="002B23FE">
              <w:rPr>
                <w:color w:val="000000" w:themeColor="text1"/>
                <w:szCs w:val="26"/>
              </w:rPr>
              <w:t>Trình bày được những vấn đề lý luận cơ bản về sản xuất hàng hóa; hàng hóa; thị trường và vai trò của các chủ thể tham gia thị trường.</w:t>
            </w:r>
          </w:p>
        </w:tc>
        <w:tc>
          <w:tcPr>
            <w:tcW w:w="1959" w:type="pct"/>
            <w:vAlign w:val="center"/>
          </w:tcPr>
          <w:p w:rsidR="00742236" w:rsidRPr="002B23FE" w:rsidRDefault="00742236" w:rsidP="0026515C">
            <w:pPr>
              <w:tabs>
                <w:tab w:val="left" w:pos="284"/>
                <w:tab w:val="left" w:pos="5954"/>
              </w:tabs>
              <w:ind w:firstLine="0"/>
              <w:rPr>
                <w:bCs/>
                <w:color w:val="000000" w:themeColor="text1"/>
                <w:szCs w:val="26"/>
              </w:rPr>
            </w:pPr>
            <w:r w:rsidRPr="002B23FE">
              <w:rPr>
                <w:bCs/>
                <w:color w:val="000000" w:themeColor="text1"/>
                <w:szCs w:val="26"/>
              </w:rPr>
              <w:t xml:space="preserve">(1.1. </w:t>
            </w:r>
            <w:r w:rsidRPr="002B23FE">
              <w:rPr>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539" w:type="pct"/>
            <w:shd w:val="clear" w:color="auto" w:fill="auto"/>
            <w:vAlign w:val="center"/>
          </w:tcPr>
          <w:p w:rsidR="00742236" w:rsidRPr="002B23FE" w:rsidRDefault="00742236" w:rsidP="0026515C">
            <w:pPr>
              <w:tabs>
                <w:tab w:val="left" w:pos="284"/>
                <w:tab w:val="left" w:pos="5954"/>
              </w:tabs>
              <w:ind w:firstLine="0"/>
              <w:jc w:val="center"/>
              <w:rPr>
                <w:bCs/>
                <w:color w:val="000000" w:themeColor="text1"/>
                <w:szCs w:val="26"/>
              </w:rPr>
            </w:pPr>
            <w:r w:rsidRPr="002B23FE">
              <w:rPr>
                <w:bCs/>
                <w:color w:val="000000" w:themeColor="text1"/>
                <w:szCs w:val="26"/>
              </w:rPr>
              <w:t>2</w:t>
            </w:r>
          </w:p>
        </w:tc>
      </w:tr>
      <w:tr w:rsidR="00742236" w:rsidRPr="002B23FE" w:rsidTr="0026515C">
        <w:tc>
          <w:tcPr>
            <w:tcW w:w="308" w:type="pct"/>
            <w:vMerge/>
            <w:shd w:val="clear" w:color="auto" w:fill="auto"/>
            <w:vAlign w:val="center"/>
          </w:tcPr>
          <w:p w:rsidR="00742236" w:rsidRPr="002B23FE" w:rsidRDefault="00742236" w:rsidP="0026515C">
            <w:pPr>
              <w:tabs>
                <w:tab w:val="left" w:pos="284"/>
                <w:tab w:val="left" w:pos="5954"/>
              </w:tabs>
              <w:ind w:firstLine="0"/>
              <w:rPr>
                <w:b/>
                <w:bCs/>
                <w:color w:val="000000" w:themeColor="text1"/>
                <w:szCs w:val="26"/>
              </w:rPr>
            </w:pPr>
          </w:p>
        </w:tc>
        <w:tc>
          <w:tcPr>
            <w:tcW w:w="387" w:type="pct"/>
            <w:shd w:val="clear" w:color="auto" w:fill="auto"/>
            <w:vAlign w:val="center"/>
          </w:tcPr>
          <w:p w:rsidR="00742236" w:rsidRPr="002B23FE" w:rsidRDefault="00742236" w:rsidP="0026515C">
            <w:pPr>
              <w:tabs>
                <w:tab w:val="left" w:pos="284"/>
                <w:tab w:val="left" w:pos="5954"/>
              </w:tabs>
              <w:ind w:firstLine="0"/>
              <w:jc w:val="center"/>
              <w:rPr>
                <w:b/>
                <w:bCs/>
                <w:color w:val="000000" w:themeColor="text1"/>
                <w:szCs w:val="26"/>
              </w:rPr>
            </w:pPr>
            <w:r w:rsidRPr="002B23FE">
              <w:rPr>
                <w:b/>
                <w:bCs/>
                <w:color w:val="000000" w:themeColor="text1"/>
                <w:szCs w:val="26"/>
              </w:rPr>
              <w:t>G1.3</w:t>
            </w:r>
          </w:p>
        </w:tc>
        <w:tc>
          <w:tcPr>
            <w:tcW w:w="1807" w:type="pct"/>
            <w:shd w:val="clear" w:color="auto" w:fill="auto"/>
          </w:tcPr>
          <w:p w:rsidR="00742236" w:rsidRPr="002B23FE" w:rsidRDefault="00742236" w:rsidP="0026515C">
            <w:pPr>
              <w:ind w:firstLine="0"/>
              <w:rPr>
                <w:color w:val="000000" w:themeColor="text1"/>
                <w:szCs w:val="26"/>
              </w:rPr>
            </w:pPr>
            <w:r w:rsidRPr="002B23FE">
              <w:rPr>
                <w:color w:val="000000" w:themeColor="text1"/>
                <w:szCs w:val="26"/>
              </w:rPr>
              <w:t>Trình bày được những vấn đề lý luận cơ bản của học thuyết giá trị thặng dư.</w:t>
            </w:r>
          </w:p>
        </w:tc>
        <w:tc>
          <w:tcPr>
            <w:tcW w:w="1959" w:type="pct"/>
            <w:vAlign w:val="center"/>
          </w:tcPr>
          <w:p w:rsidR="00742236" w:rsidRPr="002B23FE" w:rsidRDefault="00742236" w:rsidP="0026515C">
            <w:pPr>
              <w:tabs>
                <w:tab w:val="left" w:pos="284"/>
                <w:tab w:val="left" w:pos="5954"/>
              </w:tabs>
              <w:ind w:firstLine="0"/>
              <w:rPr>
                <w:bCs/>
                <w:color w:val="000000" w:themeColor="text1"/>
                <w:szCs w:val="26"/>
              </w:rPr>
            </w:pPr>
            <w:r w:rsidRPr="002B23FE">
              <w:rPr>
                <w:bCs/>
                <w:color w:val="000000" w:themeColor="text1"/>
                <w:szCs w:val="26"/>
              </w:rPr>
              <w:t xml:space="preserve">(1.1. </w:t>
            </w:r>
            <w:r w:rsidRPr="002B23FE">
              <w:rPr>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539" w:type="pct"/>
            <w:shd w:val="clear" w:color="auto" w:fill="auto"/>
            <w:vAlign w:val="center"/>
          </w:tcPr>
          <w:p w:rsidR="00742236" w:rsidRPr="002B23FE" w:rsidRDefault="00742236" w:rsidP="0026515C">
            <w:pPr>
              <w:tabs>
                <w:tab w:val="left" w:pos="284"/>
                <w:tab w:val="left" w:pos="5954"/>
              </w:tabs>
              <w:ind w:firstLine="0"/>
              <w:jc w:val="center"/>
              <w:rPr>
                <w:bCs/>
                <w:color w:val="000000" w:themeColor="text1"/>
                <w:szCs w:val="26"/>
              </w:rPr>
            </w:pPr>
            <w:r w:rsidRPr="002B23FE">
              <w:rPr>
                <w:bCs/>
                <w:color w:val="000000" w:themeColor="text1"/>
                <w:szCs w:val="26"/>
              </w:rPr>
              <w:t>2</w:t>
            </w:r>
          </w:p>
        </w:tc>
      </w:tr>
      <w:tr w:rsidR="00742236" w:rsidRPr="002B23FE" w:rsidTr="0026515C">
        <w:tc>
          <w:tcPr>
            <w:tcW w:w="308" w:type="pct"/>
            <w:vMerge/>
            <w:shd w:val="clear" w:color="auto" w:fill="auto"/>
            <w:vAlign w:val="center"/>
          </w:tcPr>
          <w:p w:rsidR="00742236" w:rsidRPr="002B23FE" w:rsidRDefault="00742236" w:rsidP="0026515C">
            <w:pPr>
              <w:tabs>
                <w:tab w:val="left" w:pos="284"/>
                <w:tab w:val="left" w:pos="5954"/>
              </w:tabs>
              <w:ind w:firstLine="0"/>
              <w:rPr>
                <w:b/>
                <w:bCs/>
                <w:color w:val="000000" w:themeColor="text1"/>
                <w:szCs w:val="26"/>
              </w:rPr>
            </w:pPr>
          </w:p>
        </w:tc>
        <w:tc>
          <w:tcPr>
            <w:tcW w:w="387" w:type="pct"/>
            <w:shd w:val="clear" w:color="auto" w:fill="auto"/>
            <w:vAlign w:val="center"/>
          </w:tcPr>
          <w:p w:rsidR="00742236" w:rsidRPr="002B23FE" w:rsidRDefault="00742236" w:rsidP="0026515C">
            <w:pPr>
              <w:tabs>
                <w:tab w:val="left" w:pos="284"/>
                <w:tab w:val="left" w:pos="5954"/>
              </w:tabs>
              <w:ind w:firstLine="0"/>
              <w:jc w:val="center"/>
              <w:rPr>
                <w:b/>
                <w:bCs/>
                <w:color w:val="000000" w:themeColor="text1"/>
                <w:szCs w:val="26"/>
              </w:rPr>
            </w:pPr>
            <w:r w:rsidRPr="002B23FE">
              <w:rPr>
                <w:b/>
                <w:bCs/>
                <w:color w:val="000000" w:themeColor="text1"/>
                <w:szCs w:val="26"/>
              </w:rPr>
              <w:t>G1.4</w:t>
            </w:r>
          </w:p>
        </w:tc>
        <w:tc>
          <w:tcPr>
            <w:tcW w:w="1807" w:type="pct"/>
            <w:shd w:val="clear" w:color="auto" w:fill="auto"/>
          </w:tcPr>
          <w:p w:rsidR="00742236" w:rsidRPr="002B23FE" w:rsidRDefault="00742236" w:rsidP="0026515C">
            <w:pPr>
              <w:ind w:firstLine="0"/>
              <w:rPr>
                <w:color w:val="000000" w:themeColor="text1"/>
                <w:szCs w:val="26"/>
              </w:rPr>
            </w:pPr>
            <w:r w:rsidRPr="002B23FE">
              <w:rPr>
                <w:color w:val="000000" w:themeColor="text1"/>
                <w:szCs w:val="26"/>
              </w:rPr>
              <w:t xml:space="preserve">Trình bày được những vấn đề lý luận cơ bản về cạnh tranh và độc quyền trong nền kinh tế thị trường. </w:t>
            </w:r>
          </w:p>
        </w:tc>
        <w:tc>
          <w:tcPr>
            <w:tcW w:w="1959" w:type="pct"/>
            <w:vAlign w:val="center"/>
          </w:tcPr>
          <w:p w:rsidR="00742236" w:rsidRPr="002B23FE" w:rsidRDefault="00742236" w:rsidP="0026515C">
            <w:pPr>
              <w:tabs>
                <w:tab w:val="left" w:pos="284"/>
                <w:tab w:val="left" w:pos="5954"/>
              </w:tabs>
              <w:ind w:firstLine="0"/>
              <w:rPr>
                <w:bCs/>
                <w:color w:val="000000" w:themeColor="text1"/>
                <w:szCs w:val="26"/>
              </w:rPr>
            </w:pPr>
            <w:r w:rsidRPr="002B23FE">
              <w:rPr>
                <w:bCs/>
                <w:color w:val="000000" w:themeColor="text1"/>
                <w:szCs w:val="26"/>
              </w:rPr>
              <w:t xml:space="preserve">(1.1. </w:t>
            </w:r>
            <w:r w:rsidRPr="002B23FE">
              <w:rPr>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539" w:type="pct"/>
            <w:shd w:val="clear" w:color="auto" w:fill="auto"/>
            <w:vAlign w:val="center"/>
          </w:tcPr>
          <w:p w:rsidR="00742236" w:rsidRPr="002B23FE" w:rsidRDefault="00742236" w:rsidP="0026515C">
            <w:pPr>
              <w:tabs>
                <w:tab w:val="left" w:pos="284"/>
                <w:tab w:val="left" w:pos="5954"/>
              </w:tabs>
              <w:ind w:firstLine="0"/>
              <w:jc w:val="center"/>
              <w:rPr>
                <w:bCs/>
                <w:color w:val="000000" w:themeColor="text1"/>
                <w:szCs w:val="26"/>
              </w:rPr>
            </w:pPr>
            <w:r w:rsidRPr="002B23FE">
              <w:rPr>
                <w:bCs/>
                <w:color w:val="000000" w:themeColor="text1"/>
                <w:szCs w:val="26"/>
              </w:rPr>
              <w:t>2</w:t>
            </w:r>
          </w:p>
        </w:tc>
      </w:tr>
      <w:tr w:rsidR="00742236" w:rsidRPr="002B23FE" w:rsidTr="0026515C">
        <w:tc>
          <w:tcPr>
            <w:tcW w:w="308" w:type="pct"/>
            <w:vMerge/>
            <w:shd w:val="clear" w:color="auto" w:fill="auto"/>
            <w:vAlign w:val="center"/>
          </w:tcPr>
          <w:p w:rsidR="00742236" w:rsidRPr="002B23FE" w:rsidRDefault="00742236" w:rsidP="0026515C">
            <w:pPr>
              <w:tabs>
                <w:tab w:val="left" w:pos="284"/>
                <w:tab w:val="left" w:pos="5954"/>
              </w:tabs>
              <w:ind w:firstLine="0"/>
              <w:rPr>
                <w:b/>
                <w:bCs/>
                <w:color w:val="000000" w:themeColor="text1"/>
                <w:szCs w:val="26"/>
              </w:rPr>
            </w:pPr>
          </w:p>
        </w:tc>
        <w:tc>
          <w:tcPr>
            <w:tcW w:w="387" w:type="pct"/>
            <w:shd w:val="clear" w:color="auto" w:fill="auto"/>
            <w:vAlign w:val="center"/>
          </w:tcPr>
          <w:p w:rsidR="00742236" w:rsidRPr="002B23FE" w:rsidRDefault="00742236" w:rsidP="0026515C">
            <w:pPr>
              <w:tabs>
                <w:tab w:val="left" w:pos="284"/>
                <w:tab w:val="left" w:pos="5954"/>
              </w:tabs>
              <w:ind w:firstLine="0"/>
              <w:jc w:val="center"/>
              <w:rPr>
                <w:b/>
                <w:bCs/>
                <w:color w:val="000000" w:themeColor="text1"/>
                <w:szCs w:val="26"/>
              </w:rPr>
            </w:pPr>
            <w:r w:rsidRPr="002B23FE">
              <w:rPr>
                <w:b/>
                <w:bCs/>
                <w:color w:val="000000" w:themeColor="text1"/>
                <w:szCs w:val="26"/>
              </w:rPr>
              <w:t>G1.5</w:t>
            </w:r>
          </w:p>
        </w:tc>
        <w:tc>
          <w:tcPr>
            <w:tcW w:w="1807" w:type="pct"/>
            <w:shd w:val="clear" w:color="auto" w:fill="auto"/>
          </w:tcPr>
          <w:p w:rsidR="00742236" w:rsidRPr="002B23FE" w:rsidRDefault="00742236" w:rsidP="0026515C">
            <w:pPr>
              <w:ind w:firstLine="0"/>
              <w:rPr>
                <w:color w:val="000000" w:themeColor="text1"/>
                <w:szCs w:val="26"/>
              </w:rPr>
            </w:pPr>
            <w:r w:rsidRPr="002B23FE">
              <w:rPr>
                <w:color w:val="000000" w:themeColor="text1"/>
                <w:szCs w:val="26"/>
              </w:rPr>
              <w:t>Trình bày được những vấn đề lý luận cơ bản  về kinh tế thị trường định hướng xã hội chủ nghĩa và các quan hệ lợi ích kinh tế ở Việt Nam</w:t>
            </w:r>
          </w:p>
        </w:tc>
        <w:tc>
          <w:tcPr>
            <w:tcW w:w="1959" w:type="pct"/>
            <w:vAlign w:val="center"/>
          </w:tcPr>
          <w:p w:rsidR="00742236" w:rsidRPr="002B23FE" w:rsidRDefault="00742236" w:rsidP="0026515C">
            <w:pPr>
              <w:tabs>
                <w:tab w:val="left" w:pos="284"/>
                <w:tab w:val="left" w:pos="5954"/>
              </w:tabs>
              <w:ind w:firstLine="0"/>
              <w:rPr>
                <w:bCs/>
                <w:color w:val="000000" w:themeColor="text1"/>
                <w:szCs w:val="26"/>
              </w:rPr>
            </w:pPr>
            <w:r w:rsidRPr="002B23FE">
              <w:rPr>
                <w:bCs/>
                <w:color w:val="000000" w:themeColor="text1"/>
                <w:szCs w:val="26"/>
              </w:rPr>
              <w:t xml:space="preserve">(1.1. </w:t>
            </w:r>
            <w:r w:rsidRPr="002B23FE">
              <w:rPr>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539" w:type="pct"/>
            <w:shd w:val="clear" w:color="auto" w:fill="auto"/>
            <w:vAlign w:val="center"/>
          </w:tcPr>
          <w:p w:rsidR="00742236" w:rsidRPr="002B23FE" w:rsidRDefault="00742236" w:rsidP="0026515C">
            <w:pPr>
              <w:tabs>
                <w:tab w:val="left" w:pos="284"/>
                <w:tab w:val="left" w:pos="5954"/>
              </w:tabs>
              <w:ind w:firstLine="0"/>
              <w:jc w:val="center"/>
              <w:rPr>
                <w:bCs/>
                <w:color w:val="000000" w:themeColor="text1"/>
                <w:szCs w:val="26"/>
              </w:rPr>
            </w:pPr>
            <w:r w:rsidRPr="002B23FE">
              <w:rPr>
                <w:bCs/>
                <w:color w:val="000000" w:themeColor="text1"/>
                <w:szCs w:val="26"/>
              </w:rPr>
              <w:t>2</w:t>
            </w:r>
          </w:p>
        </w:tc>
      </w:tr>
      <w:tr w:rsidR="00742236" w:rsidRPr="002B23FE" w:rsidTr="0026515C">
        <w:tc>
          <w:tcPr>
            <w:tcW w:w="308" w:type="pct"/>
            <w:vMerge/>
            <w:shd w:val="clear" w:color="auto" w:fill="auto"/>
            <w:vAlign w:val="center"/>
          </w:tcPr>
          <w:p w:rsidR="00742236" w:rsidRPr="002B23FE" w:rsidRDefault="00742236" w:rsidP="0026515C">
            <w:pPr>
              <w:tabs>
                <w:tab w:val="left" w:pos="284"/>
                <w:tab w:val="left" w:pos="5954"/>
              </w:tabs>
              <w:ind w:firstLine="0"/>
              <w:rPr>
                <w:b/>
                <w:bCs/>
                <w:color w:val="000000" w:themeColor="text1"/>
                <w:szCs w:val="26"/>
              </w:rPr>
            </w:pPr>
          </w:p>
        </w:tc>
        <w:tc>
          <w:tcPr>
            <w:tcW w:w="387" w:type="pct"/>
            <w:shd w:val="clear" w:color="auto" w:fill="auto"/>
            <w:vAlign w:val="center"/>
          </w:tcPr>
          <w:p w:rsidR="00742236" w:rsidRPr="002B23FE" w:rsidRDefault="00742236" w:rsidP="0026515C">
            <w:pPr>
              <w:tabs>
                <w:tab w:val="left" w:pos="284"/>
                <w:tab w:val="left" w:pos="5954"/>
              </w:tabs>
              <w:ind w:firstLine="0"/>
              <w:jc w:val="center"/>
              <w:rPr>
                <w:b/>
                <w:bCs/>
                <w:color w:val="000000" w:themeColor="text1"/>
                <w:szCs w:val="26"/>
              </w:rPr>
            </w:pPr>
            <w:r w:rsidRPr="002B23FE">
              <w:rPr>
                <w:b/>
                <w:bCs/>
                <w:color w:val="000000" w:themeColor="text1"/>
                <w:szCs w:val="26"/>
              </w:rPr>
              <w:t>G1.6</w:t>
            </w:r>
          </w:p>
        </w:tc>
        <w:tc>
          <w:tcPr>
            <w:tcW w:w="1807" w:type="pct"/>
            <w:shd w:val="clear" w:color="auto" w:fill="auto"/>
          </w:tcPr>
          <w:p w:rsidR="00742236" w:rsidRPr="002B23FE" w:rsidRDefault="00742236" w:rsidP="0026515C">
            <w:pPr>
              <w:ind w:firstLine="0"/>
              <w:rPr>
                <w:color w:val="000000" w:themeColor="text1"/>
                <w:szCs w:val="26"/>
              </w:rPr>
            </w:pPr>
            <w:r w:rsidRPr="002B23FE">
              <w:rPr>
                <w:color w:val="000000" w:themeColor="text1"/>
                <w:szCs w:val="26"/>
              </w:rPr>
              <w:t>Trình bày được những vấn đề lý luận cơ bản  về công nghiệp hóa, hiện đại hóa và hội nhập kinh tế quốc tế của Việt Nam</w:t>
            </w:r>
          </w:p>
        </w:tc>
        <w:tc>
          <w:tcPr>
            <w:tcW w:w="1959" w:type="pct"/>
            <w:vAlign w:val="center"/>
          </w:tcPr>
          <w:p w:rsidR="00742236" w:rsidRPr="002B23FE" w:rsidRDefault="00742236" w:rsidP="0026515C">
            <w:pPr>
              <w:tabs>
                <w:tab w:val="left" w:pos="284"/>
                <w:tab w:val="left" w:pos="5954"/>
              </w:tabs>
              <w:ind w:firstLine="0"/>
              <w:rPr>
                <w:bCs/>
                <w:color w:val="000000" w:themeColor="text1"/>
                <w:szCs w:val="26"/>
              </w:rPr>
            </w:pPr>
            <w:r w:rsidRPr="002B23FE">
              <w:rPr>
                <w:bCs/>
                <w:color w:val="000000" w:themeColor="text1"/>
                <w:szCs w:val="26"/>
              </w:rPr>
              <w:t xml:space="preserve">(1.1. </w:t>
            </w:r>
            <w:r w:rsidRPr="002B23FE">
              <w:rPr>
                <w:color w:val="000000" w:themeColor="text1"/>
                <w:szCs w:val="26"/>
              </w:rPr>
              <w:t xml:space="preserve">CTĐT Luật kinh doanh, Quản lý kinh tế, Quản lý công, Quản trị kinh doanh, Logistics và QL CCU, Kế toán, Kế toán - Kiểm toán, Tài chính doanh nghiệp, Tài chính Ngân hàng, Phân tích đầu tư tài </w:t>
            </w:r>
            <w:r w:rsidRPr="002B23FE">
              <w:rPr>
                <w:color w:val="000000" w:themeColor="text1"/>
                <w:szCs w:val="26"/>
              </w:rPr>
              <w:lastRenderedPageBreak/>
              <w:t>chính, Kinh tế Nông nghiệp và PTNT, Kinh tế y tế, Kinh tế phát triển, Kinh tế đầu tư, Quản trị Marketing, QTKD khách sạn và du lịch, Kinh doanh quốc tế, Thương mại quốc tế)</w:t>
            </w:r>
          </w:p>
        </w:tc>
        <w:tc>
          <w:tcPr>
            <w:tcW w:w="539" w:type="pct"/>
            <w:shd w:val="clear" w:color="auto" w:fill="auto"/>
            <w:vAlign w:val="center"/>
          </w:tcPr>
          <w:p w:rsidR="00742236" w:rsidRPr="002B23FE" w:rsidRDefault="00742236" w:rsidP="0026515C">
            <w:pPr>
              <w:tabs>
                <w:tab w:val="left" w:pos="284"/>
                <w:tab w:val="left" w:pos="5954"/>
              </w:tabs>
              <w:ind w:firstLine="0"/>
              <w:jc w:val="center"/>
              <w:rPr>
                <w:bCs/>
                <w:color w:val="000000" w:themeColor="text1"/>
                <w:szCs w:val="26"/>
              </w:rPr>
            </w:pPr>
            <w:r w:rsidRPr="002B23FE">
              <w:rPr>
                <w:bCs/>
                <w:color w:val="000000" w:themeColor="text1"/>
                <w:szCs w:val="26"/>
              </w:rPr>
              <w:lastRenderedPageBreak/>
              <w:t>2</w:t>
            </w:r>
          </w:p>
        </w:tc>
      </w:tr>
      <w:tr w:rsidR="00742236" w:rsidRPr="002B23FE" w:rsidTr="0026515C">
        <w:tc>
          <w:tcPr>
            <w:tcW w:w="308" w:type="pct"/>
            <w:vMerge w:val="restart"/>
            <w:shd w:val="clear" w:color="auto" w:fill="auto"/>
            <w:vAlign w:val="center"/>
          </w:tcPr>
          <w:p w:rsidR="00742236" w:rsidRPr="002B23FE" w:rsidRDefault="00742236" w:rsidP="0026515C">
            <w:pPr>
              <w:tabs>
                <w:tab w:val="left" w:pos="284"/>
                <w:tab w:val="left" w:pos="5954"/>
              </w:tabs>
              <w:ind w:firstLine="0"/>
              <w:rPr>
                <w:b/>
                <w:bCs/>
                <w:color w:val="000000" w:themeColor="text1"/>
                <w:szCs w:val="26"/>
              </w:rPr>
            </w:pPr>
            <w:r w:rsidRPr="002B23FE">
              <w:rPr>
                <w:b/>
                <w:bCs/>
                <w:color w:val="000000" w:themeColor="text1"/>
                <w:szCs w:val="26"/>
              </w:rPr>
              <w:lastRenderedPageBreak/>
              <w:t>G2</w:t>
            </w:r>
          </w:p>
        </w:tc>
        <w:tc>
          <w:tcPr>
            <w:tcW w:w="387" w:type="pct"/>
            <w:shd w:val="clear" w:color="auto" w:fill="auto"/>
            <w:vAlign w:val="center"/>
          </w:tcPr>
          <w:p w:rsidR="00742236" w:rsidRPr="002B23FE" w:rsidRDefault="00742236" w:rsidP="0026515C">
            <w:pPr>
              <w:tabs>
                <w:tab w:val="left" w:pos="284"/>
                <w:tab w:val="left" w:pos="5954"/>
              </w:tabs>
              <w:ind w:firstLine="0"/>
              <w:rPr>
                <w:b/>
                <w:bCs/>
                <w:color w:val="000000" w:themeColor="text1"/>
                <w:szCs w:val="26"/>
              </w:rPr>
            </w:pPr>
            <w:r w:rsidRPr="002B23FE">
              <w:rPr>
                <w:b/>
                <w:bCs/>
                <w:color w:val="000000" w:themeColor="text1"/>
                <w:szCs w:val="26"/>
              </w:rPr>
              <w:t>G2.1</w:t>
            </w:r>
          </w:p>
        </w:tc>
        <w:tc>
          <w:tcPr>
            <w:tcW w:w="1807" w:type="pct"/>
            <w:shd w:val="clear" w:color="auto" w:fill="auto"/>
          </w:tcPr>
          <w:p w:rsidR="00742236" w:rsidRPr="002B23FE" w:rsidRDefault="00742236" w:rsidP="0026515C">
            <w:pPr>
              <w:ind w:firstLine="0"/>
              <w:rPr>
                <w:color w:val="000000" w:themeColor="text1"/>
                <w:szCs w:val="26"/>
              </w:rPr>
            </w:pPr>
            <w:r w:rsidRPr="002B23FE">
              <w:rPr>
                <w:color w:val="000000" w:themeColor="text1"/>
                <w:szCs w:val="26"/>
              </w:rPr>
              <w:t>Có khả năng tư duy, đánh giá, khái quát chung về môn học kinh tế chính trị Mác – Lênin, phân biệt được kinh tế chính trị Mác - Lênin với các môn khoa học kinh tế khác trong dòng chảy tư tưởng kinh tế của nhân loại; hiểu được đối tượng, phương pháp nghiên cứu, chức năng của kinh tế chính trị Mác – Lênin.</w:t>
            </w:r>
          </w:p>
        </w:tc>
        <w:tc>
          <w:tcPr>
            <w:tcW w:w="1959" w:type="pct"/>
            <w:vAlign w:val="center"/>
          </w:tcPr>
          <w:p w:rsidR="00742236" w:rsidRPr="002B23FE" w:rsidRDefault="00742236" w:rsidP="0026515C">
            <w:pPr>
              <w:tabs>
                <w:tab w:val="left" w:pos="284"/>
                <w:tab w:val="left" w:pos="5954"/>
              </w:tabs>
              <w:ind w:firstLine="0"/>
              <w:rPr>
                <w:bCs/>
                <w:color w:val="000000" w:themeColor="text1"/>
                <w:szCs w:val="26"/>
              </w:rPr>
            </w:pPr>
            <w:r w:rsidRPr="002B23FE">
              <w:rPr>
                <w:bCs/>
                <w:color w:val="000000" w:themeColor="text1"/>
                <w:szCs w:val="26"/>
              </w:rPr>
              <w:t xml:space="preserve">(2.2. </w:t>
            </w:r>
            <w:r w:rsidRPr="002B23FE">
              <w:rPr>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539" w:type="pct"/>
            <w:shd w:val="clear" w:color="auto" w:fill="auto"/>
            <w:vAlign w:val="center"/>
          </w:tcPr>
          <w:p w:rsidR="00742236" w:rsidRPr="002B23FE" w:rsidRDefault="00742236" w:rsidP="0026515C">
            <w:pPr>
              <w:tabs>
                <w:tab w:val="left" w:pos="284"/>
                <w:tab w:val="left" w:pos="5954"/>
              </w:tabs>
              <w:ind w:firstLine="0"/>
              <w:jc w:val="center"/>
              <w:rPr>
                <w:bCs/>
                <w:color w:val="000000" w:themeColor="text1"/>
                <w:szCs w:val="26"/>
              </w:rPr>
            </w:pPr>
            <w:r w:rsidRPr="002B23FE">
              <w:rPr>
                <w:bCs/>
                <w:color w:val="000000" w:themeColor="text1"/>
                <w:szCs w:val="26"/>
              </w:rPr>
              <w:t>3</w:t>
            </w:r>
          </w:p>
        </w:tc>
      </w:tr>
      <w:tr w:rsidR="00742236" w:rsidRPr="002B23FE" w:rsidTr="0026515C">
        <w:tc>
          <w:tcPr>
            <w:tcW w:w="308" w:type="pct"/>
            <w:vMerge/>
            <w:shd w:val="clear" w:color="auto" w:fill="auto"/>
            <w:vAlign w:val="center"/>
          </w:tcPr>
          <w:p w:rsidR="00742236" w:rsidRPr="002B23FE" w:rsidRDefault="00742236" w:rsidP="0026515C">
            <w:pPr>
              <w:tabs>
                <w:tab w:val="left" w:pos="284"/>
                <w:tab w:val="left" w:pos="5954"/>
              </w:tabs>
              <w:ind w:firstLine="0"/>
              <w:rPr>
                <w:b/>
                <w:bCs/>
                <w:color w:val="000000" w:themeColor="text1"/>
                <w:szCs w:val="26"/>
              </w:rPr>
            </w:pPr>
          </w:p>
        </w:tc>
        <w:tc>
          <w:tcPr>
            <w:tcW w:w="387" w:type="pct"/>
            <w:shd w:val="clear" w:color="auto" w:fill="auto"/>
            <w:vAlign w:val="center"/>
          </w:tcPr>
          <w:p w:rsidR="00742236" w:rsidRPr="002B23FE" w:rsidRDefault="00742236" w:rsidP="0026515C">
            <w:pPr>
              <w:tabs>
                <w:tab w:val="left" w:pos="284"/>
                <w:tab w:val="left" w:pos="5954"/>
              </w:tabs>
              <w:ind w:firstLine="0"/>
              <w:rPr>
                <w:b/>
                <w:bCs/>
                <w:color w:val="000000" w:themeColor="text1"/>
                <w:szCs w:val="26"/>
              </w:rPr>
            </w:pPr>
            <w:r w:rsidRPr="002B23FE">
              <w:rPr>
                <w:b/>
                <w:bCs/>
                <w:color w:val="000000" w:themeColor="text1"/>
                <w:szCs w:val="26"/>
              </w:rPr>
              <w:t>G2.2</w:t>
            </w:r>
          </w:p>
        </w:tc>
        <w:tc>
          <w:tcPr>
            <w:tcW w:w="1807" w:type="pct"/>
            <w:shd w:val="clear" w:color="auto" w:fill="auto"/>
          </w:tcPr>
          <w:p w:rsidR="00742236" w:rsidRPr="002B23FE" w:rsidRDefault="00742236" w:rsidP="0026515C">
            <w:pPr>
              <w:ind w:firstLine="0"/>
              <w:rPr>
                <w:color w:val="000000" w:themeColor="text1"/>
                <w:szCs w:val="26"/>
              </w:rPr>
            </w:pPr>
            <w:r w:rsidRPr="002B23FE">
              <w:rPr>
                <w:color w:val="000000" w:themeColor="text1"/>
                <w:szCs w:val="26"/>
              </w:rPr>
              <w:t>Có khả năng tư duy, đánh giá và nhận diện bản chất các phạm trù cơ bản của kinh tế chính trị Mác – Lê nin biểu hiện trong thực tế như sản xuất hàng hóa, hàng hóa, thị trường và nền kinh tế thị trường, giá trị thặng dư, cạnh tranh, độc quyền, từ đó vận dụng để nắm bắt các quy luật kinh tế cơ bản trong nền kinh tế thị trường.</w:t>
            </w:r>
          </w:p>
        </w:tc>
        <w:tc>
          <w:tcPr>
            <w:tcW w:w="1959" w:type="pct"/>
          </w:tcPr>
          <w:p w:rsidR="00742236" w:rsidRPr="002B23FE" w:rsidRDefault="00742236" w:rsidP="0026515C">
            <w:pPr>
              <w:tabs>
                <w:tab w:val="left" w:pos="284"/>
                <w:tab w:val="left" w:pos="5954"/>
              </w:tabs>
              <w:ind w:firstLine="0"/>
              <w:rPr>
                <w:bCs/>
                <w:color w:val="000000" w:themeColor="text1"/>
                <w:szCs w:val="26"/>
              </w:rPr>
            </w:pPr>
            <w:r w:rsidRPr="002B23FE">
              <w:rPr>
                <w:bCs/>
                <w:color w:val="000000" w:themeColor="text1"/>
                <w:szCs w:val="26"/>
              </w:rPr>
              <w:t xml:space="preserve">(2.2. </w:t>
            </w:r>
            <w:r w:rsidRPr="002B23FE">
              <w:rPr>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539" w:type="pct"/>
            <w:shd w:val="clear" w:color="auto" w:fill="auto"/>
            <w:vAlign w:val="center"/>
          </w:tcPr>
          <w:p w:rsidR="00742236" w:rsidRPr="002B23FE" w:rsidRDefault="00742236" w:rsidP="0026515C">
            <w:pPr>
              <w:tabs>
                <w:tab w:val="left" w:pos="284"/>
                <w:tab w:val="left" w:pos="5954"/>
              </w:tabs>
              <w:ind w:firstLine="0"/>
              <w:jc w:val="center"/>
              <w:rPr>
                <w:bCs/>
                <w:color w:val="000000" w:themeColor="text1"/>
                <w:szCs w:val="26"/>
              </w:rPr>
            </w:pPr>
            <w:r w:rsidRPr="002B23FE">
              <w:rPr>
                <w:bCs/>
                <w:color w:val="000000" w:themeColor="text1"/>
                <w:szCs w:val="26"/>
              </w:rPr>
              <w:t>3</w:t>
            </w:r>
          </w:p>
        </w:tc>
      </w:tr>
      <w:tr w:rsidR="00742236" w:rsidRPr="002B23FE" w:rsidTr="0026515C">
        <w:tc>
          <w:tcPr>
            <w:tcW w:w="308" w:type="pct"/>
            <w:vMerge/>
            <w:shd w:val="clear" w:color="auto" w:fill="auto"/>
            <w:vAlign w:val="center"/>
          </w:tcPr>
          <w:p w:rsidR="00742236" w:rsidRPr="002B23FE" w:rsidRDefault="00742236" w:rsidP="0026515C">
            <w:pPr>
              <w:tabs>
                <w:tab w:val="left" w:pos="284"/>
                <w:tab w:val="left" w:pos="5954"/>
              </w:tabs>
              <w:ind w:firstLine="0"/>
              <w:rPr>
                <w:b/>
                <w:bCs/>
                <w:color w:val="000000" w:themeColor="text1"/>
                <w:szCs w:val="26"/>
              </w:rPr>
            </w:pPr>
          </w:p>
        </w:tc>
        <w:tc>
          <w:tcPr>
            <w:tcW w:w="387" w:type="pct"/>
            <w:shd w:val="clear" w:color="auto" w:fill="auto"/>
            <w:vAlign w:val="center"/>
          </w:tcPr>
          <w:p w:rsidR="00742236" w:rsidRPr="002B23FE" w:rsidRDefault="00742236" w:rsidP="0026515C">
            <w:pPr>
              <w:tabs>
                <w:tab w:val="left" w:pos="284"/>
                <w:tab w:val="left" w:pos="5954"/>
              </w:tabs>
              <w:ind w:firstLine="0"/>
              <w:rPr>
                <w:b/>
                <w:bCs/>
                <w:color w:val="000000" w:themeColor="text1"/>
                <w:szCs w:val="26"/>
              </w:rPr>
            </w:pPr>
            <w:r w:rsidRPr="002B23FE">
              <w:rPr>
                <w:b/>
                <w:bCs/>
                <w:color w:val="000000" w:themeColor="text1"/>
                <w:szCs w:val="26"/>
              </w:rPr>
              <w:t>G2.3</w:t>
            </w:r>
          </w:p>
        </w:tc>
        <w:tc>
          <w:tcPr>
            <w:tcW w:w="1807" w:type="pct"/>
            <w:shd w:val="clear" w:color="auto" w:fill="auto"/>
          </w:tcPr>
          <w:p w:rsidR="00742236" w:rsidRPr="002B23FE" w:rsidRDefault="00742236" w:rsidP="0026515C">
            <w:pPr>
              <w:ind w:firstLine="0"/>
              <w:rPr>
                <w:color w:val="000000" w:themeColor="text1"/>
                <w:szCs w:val="26"/>
              </w:rPr>
            </w:pPr>
            <w:r w:rsidRPr="002B23FE">
              <w:rPr>
                <w:color w:val="000000" w:themeColor="text1"/>
                <w:szCs w:val="26"/>
              </w:rPr>
              <w:t>Có khả năng tư duy, đánh giá và nhận diện bản chất các quan hệ lợi ích kinh tế trong nền kinh tế thị trường định hướng xã hội chủ nghĩa ở Việt Nam hiện nay cũng như những quan hệ lợi ích kinh tế - chính trị của thế giới; nhận thức được các vấn đề về công nghiệp hóa, hiện đại hóa, hội nhập kinh tế quốc tế của Việt Nam trong bối cảnh cuộc cách mạng công nghiệp lần thứ tư; hình thành kỹ năng, tư duy, tầm nhìn của bản thân gắn với chuyên môn được đào tạo sau khi tốt nghiệp, tham gia vào hệ thống các hoạt động kinh tế - xã hội của đất nước, trực tiếp đóng góp vào công cuộc công nghiệp hóa, hiện đại hóa trong nền kinh tế thị trường định hướng xã hội chủ nghĩa ở Việt Nam.</w:t>
            </w:r>
          </w:p>
        </w:tc>
        <w:tc>
          <w:tcPr>
            <w:tcW w:w="1959" w:type="pct"/>
          </w:tcPr>
          <w:p w:rsidR="00742236" w:rsidRPr="002B23FE" w:rsidRDefault="00742236" w:rsidP="0026515C">
            <w:pPr>
              <w:tabs>
                <w:tab w:val="left" w:pos="284"/>
                <w:tab w:val="left" w:pos="5954"/>
              </w:tabs>
              <w:ind w:firstLine="0"/>
              <w:rPr>
                <w:bCs/>
                <w:color w:val="000000" w:themeColor="text1"/>
                <w:szCs w:val="26"/>
              </w:rPr>
            </w:pPr>
            <w:r w:rsidRPr="002B23FE">
              <w:rPr>
                <w:bCs/>
                <w:color w:val="000000" w:themeColor="text1"/>
                <w:szCs w:val="26"/>
              </w:rPr>
              <w:t xml:space="preserve">(2.2. </w:t>
            </w:r>
            <w:r w:rsidRPr="002B23FE">
              <w:rPr>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539" w:type="pct"/>
            <w:shd w:val="clear" w:color="auto" w:fill="auto"/>
            <w:vAlign w:val="center"/>
          </w:tcPr>
          <w:p w:rsidR="00742236" w:rsidRPr="002B23FE" w:rsidRDefault="00742236" w:rsidP="0026515C">
            <w:pPr>
              <w:tabs>
                <w:tab w:val="left" w:pos="284"/>
                <w:tab w:val="left" w:pos="5954"/>
              </w:tabs>
              <w:ind w:firstLine="0"/>
              <w:jc w:val="center"/>
              <w:rPr>
                <w:bCs/>
                <w:color w:val="000000" w:themeColor="text1"/>
                <w:szCs w:val="26"/>
              </w:rPr>
            </w:pPr>
            <w:r w:rsidRPr="002B23FE">
              <w:rPr>
                <w:bCs/>
                <w:color w:val="000000" w:themeColor="text1"/>
                <w:szCs w:val="26"/>
              </w:rPr>
              <w:t>3</w:t>
            </w:r>
          </w:p>
        </w:tc>
      </w:tr>
      <w:tr w:rsidR="00742236" w:rsidRPr="002B23FE" w:rsidTr="0026515C">
        <w:tc>
          <w:tcPr>
            <w:tcW w:w="308" w:type="pct"/>
            <w:vMerge w:val="restart"/>
            <w:shd w:val="clear" w:color="auto" w:fill="auto"/>
            <w:vAlign w:val="center"/>
          </w:tcPr>
          <w:p w:rsidR="00742236" w:rsidRPr="002B23FE" w:rsidRDefault="00742236" w:rsidP="0026515C">
            <w:pPr>
              <w:tabs>
                <w:tab w:val="left" w:pos="284"/>
                <w:tab w:val="left" w:pos="5954"/>
              </w:tabs>
              <w:ind w:firstLine="0"/>
              <w:rPr>
                <w:b/>
                <w:bCs/>
                <w:color w:val="000000" w:themeColor="text1"/>
                <w:szCs w:val="26"/>
              </w:rPr>
            </w:pPr>
            <w:r w:rsidRPr="002B23FE">
              <w:rPr>
                <w:b/>
                <w:bCs/>
                <w:color w:val="000000" w:themeColor="text1"/>
                <w:szCs w:val="26"/>
              </w:rPr>
              <w:t>G3</w:t>
            </w:r>
          </w:p>
        </w:tc>
        <w:tc>
          <w:tcPr>
            <w:tcW w:w="387" w:type="pct"/>
            <w:shd w:val="clear" w:color="auto" w:fill="auto"/>
            <w:vAlign w:val="center"/>
          </w:tcPr>
          <w:p w:rsidR="00742236" w:rsidRPr="002B23FE" w:rsidRDefault="00742236" w:rsidP="0026515C">
            <w:pPr>
              <w:tabs>
                <w:tab w:val="left" w:pos="284"/>
                <w:tab w:val="left" w:pos="5954"/>
              </w:tabs>
              <w:ind w:firstLine="0"/>
              <w:rPr>
                <w:b/>
                <w:bCs/>
                <w:color w:val="000000" w:themeColor="text1"/>
                <w:szCs w:val="26"/>
              </w:rPr>
            </w:pPr>
            <w:r w:rsidRPr="002B23FE">
              <w:rPr>
                <w:b/>
                <w:bCs/>
                <w:color w:val="000000" w:themeColor="text1"/>
                <w:szCs w:val="26"/>
              </w:rPr>
              <w:t>G3.1</w:t>
            </w:r>
          </w:p>
        </w:tc>
        <w:tc>
          <w:tcPr>
            <w:tcW w:w="1807" w:type="pct"/>
            <w:shd w:val="clear" w:color="auto" w:fill="auto"/>
          </w:tcPr>
          <w:p w:rsidR="00742236" w:rsidRPr="002B23FE" w:rsidRDefault="00742236" w:rsidP="0026515C">
            <w:pPr>
              <w:widowControl w:val="0"/>
              <w:ind w:firstLine="0"/>
              <w:rPr>
                <w:color w:val="000000" w:themeColor="text1"/>
                <w:szCs w:val="26"/>
              </w:rPr>
            </w:pPr>
            <w:r w:rsidRPr="002B23FE">
              <w:rPr>
                <w:color w:val="000000" w:themeColor="text1"/>
                <w:szCs w:val="26"/>
              </w:rPr>
              <w:t xml:space="preserve">Xác lập thế giới quan đúng đắn, bản lĩnh chính trị vững vàng, </w:t>
            </w:r>
            <w:r w:rsidRPr="002B23FE">
              <w:rPr>
                <w:color w:val="000000" w:themeColor="text1"/>
                <w:szCs w:val="26"/>
                <w:lang w:val="pt-BR"/>
              </w:rPr>
              <w:t xml:space="preserve">niềm tin </w:t>
            </w:r>
            <w:r w:rsidRPr="002B23FE">
              <w:rPr>
                <w:color w:val="000000" w:themeColor="text1"/>
                <w:szCs w:val="26"/>
              </w:rPr>
              <w:t>k</w:t>
            </w:r>
            <w:r w:rsidRPr="002B23FE">
              <w:rPr>
                <w:color w:val="000000" w:themeColor="text1"/>
                <w:szCs w:val="26"/>
                <w:lang w:val="pt-BR"/>
              </w:rPr>
              <w:t xml:space="preserve">iên định đối với khoa học Kinh tế chính trị Mác – Lênin, nhận thức đúng đắn về các nguyên lý nền tảng của môn học như lí luận về giá trị hàng hóa, lí luận về giá trị thặng dư, </w:t>
            </w:r>
            <w:r w:rsidRPr="002B23FE">
              <w:rPr>
                <w:color w:val="000000" w:themeColor="text1"/>
                <w:szCs w:val="26"/>
                <w:lang w:val="pt-BR"/>
              </w:rPr>
              <w:lastRenderedPageBreak/>
              <w:t>các quy luật cạnh tranh, độc quyền.</w:t>
            </w:r>
          </w:p>
        </w:tc>
        <w:tc>
          <w:tcPr>
            <w:tcW w:w="1959" w:type="pct"/>
          </w:tcPr>
          <w:p w:rsidR="00742236" w:rsidRPr="002B23FE" w:rsidRDefault="00742236" w:rsidP="0026515C">
            <w:pPr>
              <w:tabs>
                <w:tab w:val="left" w:pos="284"/>
                <w:tab w:val="left" w:pos="5954"/>
              </w:tabs>
              <w:ind w:firstLine="0"/>
              <w:rPr>
                <w:bCs/>
                <w:color w:val="000000" w:themeColor="text1"/>
                <w:szCs w:val="26"/>
              </w:rPr>
            </w:pPr>
            <w:r w:rsidRPr="002B23FE">
              <w:rPr>
                <w:bCs/>
                <w:color w:val="000000" w:themeColor="text1"/>
                <w:szCs w:val="26"/>
              </w:rPr>
              <w:lastRenderedPageBreak/>
              <w:t xml:space="preserve">(3.1. </w:t>
            </w:r>
            <w:r w:rsidRPr="002B23FE">
              <w:rPr>
                <w:color w:val="000000" w:themeColor="text1"/>
                <w:szCs w:val="26"/>
              </w:rPr>
              <w:t xml:space="preserve">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w:t>
            </w:r>
            <w:r w:rsidRPr="002B23FE">
              <w:rPr>
                <w:color w:val="000000" w:themeColor="text1"/>
                <w:szCs w:val="26"/>
              </w:rPr>
              <w:lastRenderedPageBreak/>
              <w:t>triển, Kinh tế đầu tư, Quản trị Marketing, QTKD khách sạn và du lịch, Kinh doanh quốc tế, Thương mại quốc tế)</w:t>
            </w:r>
          </w:p>
        </w:tc>
        <w:tc>
          <w:tcPr>
            <w:tcW w:w="539" w:type="pct"/>
            <w:shd w:val="clear" w:color="auto" w:fill="auto"/>
            <w:vAlign w:val="center"/>
          </w:tcPr>
          <w:p w:rsidR="00742236" w:rsidRPr="002B23FE" w:rsidRDefault="00742236" w:rsidP="0026515C">
            <w:pPr>
              <w:tabs>
                <w:tab w:val="left" w:pos="284"/>
                <w:tab w:val="left" w:pos="5954"/>
              </w:tabs>
              <w:ind w:firstLine="0"/>
              <w:jc w:val="center"/>
              <w:rPr>
                <w:bCs/>
                <w:color w:val="000000" w:themeColor="text1"/>
                <w:szCs w:val="26"/>
              </w:rPr>
            </w:pPr>
            <w:r w:rsidRPr="002B23FE">
              <w:rPr>
                <w:bCs/>
                <w:color w:val="000000" w:themeColor="text1"/>
                <w:szCs w:val="26"/>
              </w:rPr>
              <w:lastRenderedPageBreak/>
              <w:t>4</w:t>
            </w:r>
          </w:p>
        </w:tc>
      </w:tr>
      <w:tr w:rsidR="00742236" w:rsidRPr="002B23FE" w:rsidTr="0026515C">
        <w:tc>
          <w:tcPr>
            <w:tcW w:w="308" w:type="pct"/>
            <w:vMerge/>
            <w:shd w:val="clear" w:color="auto" w:fill="auto"/>
            <w:vAlign w:val="center"/>
          </w:tcPr>
          <w:p w:rsidR="00742236" w:rsidRPr="002B23FE" w:rsidRDefault="00742236" w:rsidP="0026515C">
            <w:pPr>
              <w:tabs>
                <w:tab w:val="left" w:pos="284"/>
                <w:tab w:val="left" w:pos="5954"/>
              </w:tabs>
              <w:ind w:firstLine="0"/>
              <w:rPr>
                <w:b/>
                <w:bCs/>
                <w:color w:val="000000" w:themeColor="text1"/>
                <w:szCs w:val="26"/>
              </w:rPr>
            </w:pPr>
          </w:p>
        </w:tc>
        <w:tc>
          <w:tcPr>
            <w:tcW w:w="387" w:type="pct"/>
            <w:shd w:val="clear" w:color="auto" w:fill="auto"/>
            <w:vAlign w:val="center"/>
          </w:tcPr>
          <w:p w:rsidR="00742236" w:rsidRPr="002B23FE" w:rsidRDefault="00742236" w:rsidP="0026515C">
            <w:pPr>
              <w:tabs>
                <w:tab w:val="left" w:pos="284"/>
                <w:tab w:val="left" w:pos="5954"/>
              </w:tabs>
              <w:ind w:firstLine="0"/>
              <w:rPr>
                <w:b/>
                <w:bCs/>
                <w:color w:val="000000" w:themeColor="text1"/>
                <w:szCs w:val="26"/>
              </w:rPr>
            </w:pPr>
            <w:r w:rsidRPr="002B23FE">
              <w:rPr>
                <w:b/>
                <w:bCs/>
                <w:color w:val="000000" w:themeColor="text1"/>
                <w:szCs w:val="26"/>
              </w:rPr>
              <w:t>G3.2</w:t>
            </w:r>
          </w:p>
        </w:tc>
        <w:tc>
          <w:tcPr>
            <w:tcW w:w="1807" w:type="pct"/>
            <w:shd w:val="clear" w:color="auto" w:fill="auto"/>
          </w:tcPr>
          <w:p w:rsidR="00742236" w:rsidRPr="002B23FE" w:rsidRDefault="00742236" w:rsidP="0026515C">
            <w:pPr>
              <w:ind w:firstLine="0"/>
              <w:rPr>
                <w:color w:val="000000" w:themeColor="text1"/>
                <w:szCs w:val="26"/>
                <w:lang w:val="pt-BR"/>
              </w:rPr>
            </w:pPr>
            <w:r w:rsidRPr="002B23FE">
              <w:rPr>
                <w:color w:val="000000" w:themeColor="text1"/>
                <w:szCs w:val="26"/>
              </w:rPr>
              <w:t>Xây dựng thái độ và đạo đức nghề nghiệp, chuyên môn đúng đắn, t</w:t>
            </w:r>
            <w:r w:rsidRPr="002B23FE">
              <w:rPr>
                <w:color w:val="000000" w:themeColor="text1"/>
                <w:szCs w:val="26"/>
                <w:lang w:val="pt-BR"/>
              </w:rPr>
              <w:t>ự giác, chủ động tham gia vào các hoạt động kinh tế - xã hội của đất nước với tư cách là một chủ thể phát triển nền kinh tế thị trường định hướng xã hội chủ nghĩa, tham gia trực tiếp vào công cuộc công nghiệp hóa, hiện đại hóa đất nước.</w:t>
            </w:r>
          </w:p>
        </w:tc>
        <w:tc>
          <w:tcPr>
            <w:tcW w:w="1959" w:type="pct"/>
          </w:tcPr>
          <w:p w:rsidR="00742236" w:rsidRPr="002B23FE" w:rsidRDefault="00742236" w:rsidP="0026515C">
            <w:pPr>
              <w:tabs>
                <w:tab w:val="left" w:pos="284"/>
                <w:tab w:val="left" w:pos="5954"/>
              </w:tabs>
              <w:ind w:firstLine="0"/>
              <w:rPr>
                <w:bCs/>
                <w:color w:val="000000" w:themeColor="text1"/>
                <w:szCs w:val="26"/>
                <w:lang w:val="pt-BR"/>
              </w:rPr>
            </w:pPr>
            <w:r w:rsidRPr="002B23FE">
              <w:rPr>
                <w:bCs/>
                <w:color w:val="000000" w:themeColor="text1"/>
                <w:szCs w:val="26"/>
              </w:rPr>
              <w:t xml:space="preserve">(3.1. </w:t>
            </w:r>
            <w:r w:rsidRPr="002B23FE">
              <w:rPr>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539" w:type="pct"/>
            <w:shd w:val="clear" w:color="auto" w:fill="auto"/>
            <w:vAlign w:val="center"/>
          </w:tcPr>
          <w:p w:rsidR="00742236" w:rsidRPr="002B23FE" w:rsidRDefault="00742236" w:rsidP="0026515C">
            <w:pPr>
              <w:tabs>
                <w:tab w:val="left" w:pos="284"/>
                <w:tab w:val="left" w:pos="5954"/>
              </w:tabs>
              <w:ind w:firstLine="0"/>
              <w:jc w:val="center"/>
              <w:rPr>
                <w:bCs/>
                <w:color w:val="000000" w:themeColor="text1"/>
                <w:szCs w:val="26"/>
                <w:lang w:val="pt-BR"/>
              </w:rPr>
            </w:pPr>
            <w:r w:rsidRPr="002B23FE">
              <w:rPr>
                <w:bCs/>
                <w:color w:val="000000" w:themeColor="text1"/>
                <w:szCs w:val="26"/>
                <w:lang w:val="pt-BR"/>
              </w:rPr>
              <w:t>4</w:t>
            </w:r>
          </w:p>
        </w:tc>
      </w:tr>
    </w:tbl>
    <w:p w:rsidR="00CC0451" w:rsidRPr="002B23FE" w:rsidRDefault="00CC0451" w:rsidP="002D6557">
      <w:pPr>
        <w:rPr>
          <w:rFonts w:cs="Times New Roman"/>
          <w:color w:val="000000" w:themeColor="text1"/>
          <w:szCs w:val="26"/>
          <w:lang w:val="de-DE"/>
        </w:rPr>
      </w:pPr>
      <w:r w:rsidRPr="002B23FE">
        <w:rPr>
          <w:rFonts w:cs="Times New Roman"/>
          <w:color w:val="000000" w:themeColor="text1"/>
          <w:szCs w:val="26"/>
          <w:lang w:val="de-DE"/>
        </w:rPr>
        <w:t xml:space="preserve"> </w:t>
      </w:r>
      <w:r w:rsidR="00742236" w:rsidRPr="002B23FE">
        <w:rPr>
          <w:rFonts w:cs="Times New Roman"/>
          <w:color w:val="000000" w:themeColor="text1"/>
          <w:szCs w:val="26"/>
          <w:lang w:val="de-DE"/>
        </w:rPr>
        <w:t>-</w:t>
      </w:r>
      <w:r w:rsidRPr="002B23FE">
        <w:rPr>
          <w:rFonts w:cs="Times New Roman"/>
          <w:color w:val="000000" w:themeColor="text1"/>
          <w:szCs w:val="26"/>
          <w:lang w:val="de-DE"/>
        </w:rPr>
        <w:t xml:space="preserve">Ma trận quan hệ giữa CĐR </w:t>
      </w:r>
      <w:r w:rsidR="00742236" w:rsidRPr="002B23FE">
        <w:rPr>
          <w:rFonts w:cs="Times New Roman"/>
          <w:color w:val="000000" w:themeColor="text1"/>
          <w:szCs w:val="26"/>
          <w:lang w:val="de-DE"/>
        </w:rPr>
        <w:t xml:space="preserve">học phần </w:t>
      </w:r>
      <w:r w:rsidRPr="002B23FE">
        <w:rPr>
          <w:rFonts w:cs="Times New Roman"/>
          <w:color w:val="000000" w:themeColor="text1"/>
          <w:szCs w:val="26"/>
          <w:lang w:val="de-DE"/>
        </w:rPr>
        <w:t xml:space="preserve">với CĐR CTĐT </w:t>
      </w:r>
    </w:p>
    <w:p w:rsidR="00CC0451" w:rsidRPr="002B23FE" w:rsidRDefault="00CC0451"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CC0451" w:rsidRPr="002B23FE" w:rsidRDefault="00CC0451"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2813"/>
        <w:gridCol w:w="487"/>
        <w:gridCol w:w="487"/>
        <w:gridCol w:w="488"/>
        <w:gridCol w:w="488"/>
        <w:gridCol w:w="488"/>
        <w:gridCol w:w="488"/>
        <w:gridCol w:w="488"/>
        <w:gridCol w:w="488"/>
        <w:gridCol w:w="488"/>
        <w:gridCol w:w="488"/>
        <w:gridCol w:w="488"/>
        <w:gridCol w:w="488"/>
        <w:gridCol w:w="488"/>
        <w:gridCol w:w="488"/>
        <w:gridCol w:w="488"/>
      </w:tblGrid>
      <w:tr w:rsidR="00742236" w:rsidRPr="002B23FE" w:rsidTr="00311E94">
        <w:trPr>
          <w:trHeight w:val="300"/>
        </w:trPr>
        <w:tc>
          <w:tcPr>
            <w:tcW w:w="13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3612" w:type="pct"/>
            <w:gridSpan w:val="15"/>
            <w:tcBorders>
              <w:top w:val="single" w:sz="4" w:space="0" w:color="auto"/>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742236" w:rsidRPr="002B23FE" w:rsidTr="00311E94">
        <w:trPr>
          <w:trHeight w:val="300"/>
        </w:trPr>
        <w:tc>
          <w:tcPr>
            <w:tcW w:w="1388" w:type="pct"/>
            <w:vMerge/>
            <w:tcBorders>
              <w:top w:val="single" w:sz="4" w:space="0" w:color="auto"/>
              <w:left w:val="single" w:sz="4" w:space="0" w:color="auto"/>
              <w:bottom w:val="single" w:sz="4" w:space="0" w:color="auto"/>
              <w:right w:val="single" w:sz="4" w:space="0" w:color="auto"/>
            </w:tcBorders>
            <w:vAlign w:val="center"/>
            <w:hideMark/>
          </w:tcPr>
          <w:p w:rsidR="00742236" w:rsidRPr="002B23FE" w:rsidRDefault="00742236" w:rsidP="002D6557">
            <w:pPr>
              <w:spacing w:line="240" w:lineRule="auto"/>
              <w:ind w:firstLine="0"/>
              <w:jc w:val="left"/>
              <w:rPr>
                <w:rFonts w:eastAsia="Times New Roman" w:cs="Times New Roman"/>
                <w:b/>
                <w:bCs/>
                <w:color w:val="000000" w:themeColor="text1"/>
                <w:sz w:val="22"/>
              </w:rPr>
            </w:pPr>
          </w:p>
        </w:tc>
        <w:tc>
          <w:tcPr>
            <w:tcW w:w="240"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40"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41"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41"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41"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41"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41"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41"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41"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41"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41"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41"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41"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41"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41"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311E94" w:rsidRPr="002B23FE" w:rsidTr="00311E94">
        <w:trPr>
          <w:trHeight w:val="600"/>
        </w:trPr>
        <w:tc>
          <w:tcPr>
            <w:tcW w:w="1388" w:type="pct"/>
            <w:tcBorders>
              <w:top w:val="nil"/>
              <w:left w:val="single" w:sz="4" w:space="0" w:color="auto"/>
              <w:bottom w:val="single" w:sz="4" w:space="0" w:color="auto"/>
              <w:right w:val="single" w:sz="4" w:space="0" w:color="auto"/>
            </w:tcBorders>
            <w:shd w:val="clear" w:color="auto" w:fill="auto"/>
            <w:noWrap/>
            <w:vAlign w:val="center"/>
            <w:hideMark/>
          </w:tcPr>
          <w:p w:rsidR="00311E94" w:rsidRPr="002B23FE" w:rsidRDefault="00311E94"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Kinh tế chính trị Mác – Lênin</w:t>
            </w:r>
          </w:p>
        </w:tc>
        <w:tc>
          <w:tcPr>
            <w:tcW w:w="240"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3</w:t>
            </w:r>
          </w:p>
        </w:tc>
        <w:tc>
          <w:tcPr>
            <w:tcW w:w="240"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4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4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4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4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4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4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4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4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4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4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4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rPr>
                <w:color w:val="FF0000"/>
              </w:rPr>
            </w:pPr>
            <w:r w:rsidRPr="002B23FE">
              <w:rPr>
                <w:color w:val="FF0000"/>
              </w:rPr>
              <w:t> </w:t>
            </w:r>
          </w:p>
        </w:tc>
        <w:tc>
          <w:tcPr>
            <w:tcW w:w="24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rPr>
                <w:color w:val="FF0000"/>
              </w:rPr>
            </w:pPr>
            <w:r w:rsidRPr="002B23FE">
              <w:rPr>
                <w:color w:val="FF0000"/>
              </w:rPr>
              <w:t> </w:t>
            </w:r>
          </w:p>
        </w:tc>
        <w:tc>
          <w:tcPr>
            <w:tcW w:w="24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rPr>
                <w:color w:val="FF0000"/>
              </w:rPr>
            </w:pPr>
            <w:r w:rsidRPr="002B23FE">
              <w:rPr>
                <w:color w:val="FF0000"/>
              </w:rPr>
              <w:t> </w:t>
            </w:r>
          </w:p>
        </w:tc>
      </w:tr>
    </w:tbl>
    <w:p w:rsidR="00CC0451" w:rsidRPr="002B23FE" w:rsidRDefault="00CC0451" w:rsidP="002D6557">
      <w:pPr>
        <w:spacing w:line="360" w:lineRule="auto"/>
        <w:rPr>
          <w:rFonts w:eastAsia="Calibri"/>
          <w:color w:val="000000" w:themeColor="text1"/>
          <w:szCs w:val="26"/>
          <w:lang w:val="da-DK"/>
        </w:rPr>
      </w:pPr>
    </w:p>
    <w:p w:rsidR="00602904" w:rsidRPr="002B23FE" w:rsidRDefault="00602904" w:rsidP="002D6557">
      <w:pPr>
        <w:spacing w:line="360" w:lineRule="auto"/>
        <w:rPr>
          <w:rFonts w:eastAsia="Calibri"/>
          <w:color w:val="000000" w:themeColor="text1"/>
          <w:szCs w:val="26"/>
          <w:lang w:val="da-DK"/>
        </w:rPr>
      </w:pPr>
      <w:r w:rsidRPr="002B23FE">
        <w:rPr>
          <w:rFonts w:eastAsia="Calibri"/>
          <w:b/>
          <w:color w:val="000000" w:themeColor="text1"/>
          <w:szCs w:val="26"/>
          <w:lang w:val="da-DK"/>
        </w:rPr>
        <w:t>3. Học phần: Chủ nghĩa xã hội khoa học, Mã số HP: SSO121</w:t>
      </w:r>
      <w:r w:rsidRPr="002B23FE">
        <w:rPr>
          <w:rFonts w:eastAsia="Calibri"/>
          <w:color w:val="000000" w:themeColor="text1"/>
          <w:szCs w:val="26"/>
          <w:lang w:val="da-DK"/>
        </w:rPr>
        <w:t xml:space="preserve">     </w:t>
      </w:r>
    </w:p>
    <w:p w:rsidR="00602904" w:rsidRPr="002B23FE" w:rsidRDefault="00602904" w:rsidP="002D6557">
      <w:pPr>
        <w:spacing w:line="360" w:lineRule="auto"/>
        <w:rPr>
          <w:rFonts w:eastAsia="Calibri"/>
          <w:color w:val="000000" w:themeColor="text1"/>
          <w:szCs w:val="26"/>
          <w:lang w:val="da-DK"/>
        </w:rPr>
      </w:pPr>
      <w:r w:rsidRPr="002B23FE">
        <w:rPr>
          <w:rFonts w:eastAsia="Calibri"/>
          <w:color w:val="000000" w:themeColor="text1"/>
          <w:szCs w:val="26"/>
          <w:lang w:val="da-DK"/>
        </w:rPr>
        <w:t>Số tín chỉ: 02 TC,  Số tiết LT: 24 tiết, số tiết thực hành (thảo luận):12 tiết</w:t>
      </w:r>
    </w:p>
    <w:p w:rsidR="00602904" w:rsidRPr="002B23FE" w:rsidRDefault="00602904" w:rsidP="002D6557">
      <w:pPr>
        <w:spacing w:line="360" w:lineRule="auto"/>
        <w:rPr>
          <w:rFonts w:eastAsia="Calibri"/>
          <w:bCs/>
          <w:color w:val="000000" w:themeColor="text1"/>
          <w:szCs w:val="26"/>
          <w:lang w:val="nl-NL"/>
        </w:rPr>
      </w:pPr>
      <w:r w:rsidRPr="002B23FE">
        <w:rPr>
          <w:rFonts w:eastAsia="Calibri"/>
          <w:color w:val="000000" w:themeColor="text1"/>
          <w:szCs w:val="26"/>
          <w:lang w:val="da-DK"/>
        </w:rPr>
        <w:t>- Môn học trước: Triết học Mác-Lênin, Kinh tế chính trị Mác-Lênin</w:t>
      </w:r>
    </w:p>
    <w:p w:rsidR="00602904" w:rsidRPr="002B23FE" w:rsidRDefault="00602904" w:rsidP="002D6557">
      <w:pPr>
        <w:spacing w:line="360" w:lineRule="auto"/>
        <w:rPr>
          <w:rFonts w:eastAsia="Calibri"/>
          <w:color w:val="000000" w:themeColor="text1"/>
          <w:szCs w:val="26"/>
          <w:lang w:val="nl-NL"/>
        </w:rPr>
      </w:pPr>
      <w:r w:rsidRPr="002B23FE">
        <w:rPr>
          <w:rFonts w:eastAsia="Calibri"/>
          <w:color w:val="000000" w:themeColor="text1"/>
          <w:szCs w:val="26"/>
          <w:lang w:val="nl-NL"/>
        </w:rPr>
        <w:t>- Môn học tiên quyết: Không</w:t>
      </w:r>
    </w:p>
    <w:p w:rsidR="00602904" w:rsidRPr="002B23FE" w:rsidRDefault="00602904" w:rsidP="002D6557">
      <w:pPr>
        <w:spacing w:line="360" w:lineRule="auto"/>
        <w:rPr>
          <w:rFonts w:eastAsia="Calibri"/>
          <w:iCs/>
          <w:color w:val="000000" w:themeColor="text1"/>
          <w:szCs w:val="26"/>
          <w:lang w:val="nl-NL"/>
        </w:rPr>
      </w:pPr>
      <w:r w:rsidRPr="002B23FE">
        <w:rPr>
          <w:rFonts w:eastAsia="Calibri"/>
          <w:color w:val="000000" w:themeColor="text1"/>
          <w:szCs w:val="26"/>
          <w:lang w:val="nl-NL"/>
        </w:rPr>
        <w:lastRenderedPageBreak/>
        <w:t xml:space="preserve">- Tóm tắt nội dung học phần: </w:t>
      </w:r>
      <w:r w:rsidRPr="002B23FE">
        <w:rPr>
          <w:rFonts w:eastAsia="Calibri"/>
          <w:iCs/>
          <w:color w:val="000000" w:themeColor="text1"/>
          <w:szCs w:val="26"/>
          <w:lang w:val="nl-NL"/>
        </w:rPr>
        <w:t>môn học nghiên cứu về những quy luật và tính quy luật chính trị - xã hội của quá trình phát sinh, hình thành và phát triển hình thái kinh tế cộng sản chủ nghĩa; những nguyên tắc cơ bản, những điều kiện, con đường, hình thức và phương pháp đấu tranh cách mạng của giai cấp công nhân để thực hiện sự chuyển biến từ chủ nghĩa tư bản (và các chế độ tư hữu) lên chủ nghĩa xã hội, chủ nghĩa Cộng sản.</w:t>
      </w:r>
    </w:p>
    <w:p w:rsidR="00742236" w:rsidRPr="002B23FE" w:rsidRDefault="00742236" w:rsidP="002D6557">
      <w:pPr>
        <w:rPr>
          <w:rFonts w:cs="Times New Roman"/>
          <w:color w:val="000000" w:themeColor="text1"/>
          <w:szCs w:val="26"/>
          <w:lang w:val="de-DE"/>
        </w:rPr>
      </w:pPr>
      <w:r w:rsidRPr="002B23FE">
        <w:rPr>
          <w:rFonts w:cs="Times New Roman"/>
          <w:color w:val="000000" w:themeColor="text1"/>
          <w:szCs w:val="26"/>
          <w:lang w:val="de-DE"/>
        </w:rPr>
        <w:t>-Giới thiệu mục tiêu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2922"/>
        <w:gridCol w:w="4818"/>
        <w:gridCol w:w="1092"/>
      </w:tblGrid>
      <w:tr w:rsidR="00C3549A" w:rsidRPr="002B23FE" w:rsidTr="0026515C">
        <w:trPr>
          <w:trHeight w:val="845"/>
          <w:tblHeader/>
        </w:trPr>
        <w:tc>
          <w:tcPr>
            <w:tcW w:w="641" w:type="pct"/>
            <w:shd w:val="clear" w:color="auto" w:fill="auto"/>
          </w:tcPr>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cs="Times New Roman"/>
                <w:color w:val="000000" w:themeColor="text1"/>
                <w:szCs w:val="26"/>
                <w:lang w:val="de-DE"/>
              </w:rPr>
              <w:t xml:space="preserve"> </w:t>
            </w:r>
            <w:r w:rsidRPr="002B23FE">
              <w:rPr>
                <w:rFonts w:eastAsia="Calibri" w:cs="Times New Roman"/>
                <w:b/>
                <w:bCs/>
                <w:color w:val="000000" w:themeColor="text1"/>
                <w:szCs w:val="26"/>
              </w:rPr>
              <w:t>Mục tiêu</w:t>
            </w:r>
          </w:p>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(Goals)</w:t>
            </w:r>
          </w:p>
        </w:tc>
        <w:tc>
          <w:tcPr>
            <w:tcW w:w="1442" w:type="pct"/>
            <w:shd w:val="clear" w:color="auto" w:fill="auto"/>
          </w:tcPr>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(Goal description)</w:t>
            </w:r>
          </w:p>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Học phần này trang bị cho sinh viên:</w:t>
            </w:r>
          </w:p>
        </w:tc>
        <w:tc>
          <w:tcPr>
            <w:tcW w:w="2378" w:type="pct"/>
            <w:shd w:val="clear" w:color="auto" w:fill="auto"/>
          </w:tcPr>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539" w:type="pct"/>
            <w:shd w:val="clear" w:color="auto" w:fill="auto"/>
          </w:tcPr>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C3549A" w:rsidRPr="002B23FE" w:rsidTr="0026515C">
        <w:trPr>
          <w:trHeight w:val="333"/>
        </w:trPr>
        <w:tc>
          <w:tcPr>
            <w:tcW w:w="641" w:type="pct"/>
            <w:shd w:val="clear" w:color="auto" w:fill="auto"/>
          </w:tcPr>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1442" w:type="pct"/>
            <w:shd w:val="clear" w:color="auto" w:fill="auto"/>
          </w:tcPr>
          <w:p w:rsidR="00742236" w:rsidRPr="002B23FE" w:rsidRDefault="00742236" w:rsidP="0026515C">
            <w:pPr>
              <w:ind w:firstLine="0"/>
              <w:rPr>
                <w:rFonts w:eastAsia="Calibri" w:cs="Times New Roman"/>
                <w:b/>
                <w:bCs/>
                <w:color w:val="000000" w:themeColor="text1"/>
                <w:szCs w:val="26"/>
              </w:rPr>
            </w:pPr>
            <w:r w:rsidRPr="002B23FE">
              <w:rPr>
                <w:rFonts w:eastAsia="Calibri" w:cs="Times New Roman"/>
                <w:bCs/>
                <w:color w:val="000000" w:themeColor="text1"/>
                <w:szCs w:val="26"/>
              </w:rPr>
              <w:t>Sinh viên khái quát được những tri thức cơ bản, cốt lõi nhất về Chủ nghĩa xã hội khoa học, một trong ba bộ phận cấu thành chủ nghĩa Mác - Lênin.</w:t>
            </w:r>
          </w:p>
        </w:tc>
        <w:tc>
          <w:tcPr>
            <w:tcW w:w="2378" w:type="pct"/>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(1.1. </w:t>
            </w:r>
            <w:r w:rsidRPr="002B23FE">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539"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C3549A" w:rsidRPr="002B23FE" w:rsidTr="0026515C">
        <w:trPr>
          <w:trHeight w:val="327"/>
        </w:trPr>
        <w:tc>
          <w:tcPr>
            <w:tcW w:w="641" w:type="pct"/>
            <w:shd w:val="clear" w:color="auto" w:fill="auto"/>
          </w:tcPr>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1442" w:type="pct"/>
            <w:shd w:val="clear" w:color="auto" w:fill="auto"/>
          </w:tcPr>
          <w:p w:rsidR="00742236" w:rsidRPr="002B23FE" w:rsidRDefault="00742236" w:rsidP="0026515C">
            <w:pPr>
              <w:ind w:firstLine="0"/>
              <w:rPr>
                <w:rFonts w:eastAsia="Calibri" w:cs="Times New Roman"/>
                <w:color w:val="000000" w:themeColor="text1"/>
                <w:szCs w:val="26"/>
                <w:lang w:val="en-GB"/>
              </w:rPr>
            </w:pPr>
            <w:r w:rsidRPr="002B23FE">
              <w:rPr>
                <w:rFonts w:eastAsia="Calibri" w:cs="Times New Roman"/>
                <w:color w:val="000000" w:themeColor="text1"/>
                <w:spacing w:val="-2"/>
                <w:szCs w:val="26"/>
              </w:rPr>
              <w:t>Sinh viên nâng cao năng lực hiểu biết thực tiễn và khả năng vận dụng các tri thức nói trên vào việc xem xét, đánh giá những vấn đề chính trị - xã hội của đất nước liên quan đến chủ nghĩa xã hội và con đường đi lên chủ nghĩa xã hội ở nước ta.</w:t>
            </w:r>
          </w:p>
        </w:tc>
        <w:tc>
          <w:tcPr>
            <w:tcW w:w="2378" w:type="pct"/>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2.2. </w:t>
            </w:r>
            <w:r w:rsidRPr="002B23FE">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539"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C3549A" w:rsidRPr="002B23FE" w:rsidTr="0026515C">
        <w:tc>
          <w:tcPr>
            <w:tcW w:w="641" w:type="pct"/>
            <w:shd w:val="clear" w:color="auto" w:fill="auto"/>
          </w:tcPr>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1442" w:type="pct"/>
            <w:shd w:val="clear" w:color="auto" w:fill="auto"/>
          </w:tcPr>
          <w:p w:rsidR="00742236" w:rsidRPr="002B23FE" w:rsidRDefault="00742236" w:rsidP="0026515C">
            <w:pPr>
              <w:tabs>
                <w:tab w:val="left" w:pos="284"/>
                <w:tab w:val="left" w:pos="5954"/>
              </w:tabs>
              <w:ind w:firstLine="0"/>
              <w:rPr>
                <w:rFonts w:eastAsia="Calibri" w:cs="Times New Roman"/>
                <w:b/>
                <w:bCs/>
                <w:color w:val="000000" w:themeColor="text1"/>
                <w:szCs w:val="26"/>
              </w:rPr>
            </w:pPr>
            <w:r w:rsidRPr="002B23FE">
              <w:rPr>
                <w:rFonts w:eastAsia="Calibri" w:cs="Times New Roman"/>
                <w:color w:val="000000" w:themeColor="text1"/>
                <w:szCs w:val="26"/>
              </w:rPr>
              <w:t xml:space="preserve">Sinh viên có thái độ chính trị, tư tưởng đúng đắn về môn học Chủ </w:t>
            </w:r>
            <w:r w:rsidRPr="002B23FE">
              <w:rPr>
                <w:rFonts w:eastAsia="Calibri" w:cs="Times New Roman"/>
                <w:color w:val="000000" w:themeColor="text1"/>
                <w:szCs w:val="26"/>
              </w:rPr>
              <w:lastRenderedPageBreak/>
              <w:t>nghĩa xã hội khoa học nói riêng và đường lối cách mạng của Đảng Cộng sản Việt Nam nói chung.</w:t>
            </w:r>
          </w:p>
        </w:tc>
        <w:tc>
          <w:tcPr>
            <w:tcW w:w="2378" w:type="pct"/>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xml:space="preserve">(3.1. </w:t>
            </w:r>
            <w:r w:rsidRPr="002B23FE">
              <w:rPr>
                <w:rFonts w:eastAsia="Calibri" w:cs="Times New Roman"/>
                <w:color w:val="000000" w:themeColor="text1"/>
                <w:szCs w:val="26"/>
              </w:rPr>
              <w:t xml:space="preserve">CTĐT Luật kinh doanh, Quản lý kinh tế, Quản lý công, Quản trị kinh doanh, Logistics và QL CCU, Kế toán, Kế toán - </w:t>
            </w:r>
            <w:r w:rsidRPr="002B23FE">
              <w:rPr>
                <w:rFonts w:eastAsia="Calibri" w:cs="Times New Roman"/>
                <w:color w:val="000000" w:themeColor="text1"/>
                <w:szCs w:val="26"/>
              </w:rPr>
              <w:lastRenderedPageBreak/>
              <w:t>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539"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4</w:t>
            </w:r>
          </w:p>
        </w:tc>
      </w:tr>
    </w:tbl>
    <w:p w:rsidR="00742236" w:rsidRPr="002B23FE" w:rsidRDefault="00742236" w:rsidP="002D6557">
      <w:pPr>
        <w:rPr>
          <w:rFonts w:cs="Times New Roman"/>
          <w:color w:val="000000" w:themeColor="text1"/>
          <w:szCs w:val="26"/>
          <w:lang w:val="de-DE"/>
        </w:rPr>
      </w:pPr>
      <w:r w:rsidRPr="002B23FE">
        <w:rPr>
          <w:rFonts w:cs="Times New Roman"/>
          <w:color w:val="000000" w:themeColor="text1"/>
          <w:szCs w:val="26"/>
          <w:lang w:val="de-DE"/>
        </w:rPr>
        <w:lastRenderedPageBreak/>
        <w:t>-Chuẩn đầu ra của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831"/>
        <w:gridCol w:w="3479"/>
        <w:gridCol w:w="4251"/>
        <w:gridCol w:w="950"/>
      </w:tblGrid>
      <w:tr w:rsidR="00742236" w:rsidRPr="002B23FE" w:rsidTr="0026515C">
        <w:trPr>
          <w:tblHeader/>
        </w:trPr>
        <w:tc>
          <w:tcPr>
            <w:tcW w:w="716" w:type="pct"/>
            <w:gridSpan w:val="2"/>
            <w:shd w:val="clear" w:color="auto" w:fill="auto"/>
          </w:tcPr>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cs="Times New Roman"/>
                <w:color w:val="000000" w:themeColor="text1"/>
                <w:szCs w:val="26"/>
                <w:lang w:val="de-DE"/>
              </w:rPr>
              <w:t xml:space="preserve"> </w:t>
            </w:r>
            <w:r w:rsidRPr="002B23FE">
              <w:rPr>
                <w:rFonts w:eastAsia="Calibri" w:cs="Times New Roman"/>
                <w:b/>
                <w:bCs/>
                <w:color w:val="000000" w:themeColor="text1"/>
                <w:szCs w:val="26"/>
              </w:rPr>
              <w:t>Chuẩn đầu ra HP</w:t>
            </w:r>
          </w:p>
        </w:tc>
        <w:tc>
          <w:tcPr>
            <w:tcW w:w="1717" w:type="pct"/>
            <w:shd w:val="clear" w:color="auto" w:fill="auto"/>
          </w:tcPr>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Sau khi học xong môn học này, người học có thể:</w:t>
            </w:r>
          </w:p>
        </w:tc>
        <w:tc>
          <w:tcPr>
            <w:tcW w:w="2098" w:type="pct"/>
            <w:shd w:val="clear" w:color="auto" w:fill="auto"/>
          </w:tcPr>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469" w:type="pct"/>
            <w:shd w:val="clear" w:color="auto" w:fill="auto"/>
          </w:tcPr>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742236" w:rsidRPr="002B23FE" w:rsidTr="0026515C">
        <w:tc>
          <w:tcPr>
            <w:tcW w:w="306" w:type="pct"/>
            <w:vMerge w:val="restart"/>
            <w:shd w:val="clear" w:color="auto" w:fill="auto"/>
            <w:vAlign w:val="center"/>
          </w:tcPr>
          <w:p w:rsidR="00742236" w:rsidRPr="002B23FE" w:rsidRDefault="00742236" w:rsidP="0026515C">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410" w:type="pct"/>
            <w:shd w:val="clear" w:color="auto" w:fill="auto"/>
          </w:tcPr>
          <w:p w:rsidR="00742236" w:rsidRPr="002B23FE" w:rsidRDefault="00742236" w:rsidP="0026515C">
            <w:pPr>
              <w:ind w:firstLine="0"/>
              <w:jc w:val="left"/>
              <w:rPr>
                <w:rFonts w:eastAsia="Calibri" w:cs="Times New Roman"/>
                <w:color w:val="000000" w:themeColor="text1"/>
                <w:szCs w:val="26"/>
              </w:rPr>
            </w:pPr>
            <w:r w:rsidRPr="002B23FE">
              <w:rPr>
                <w:rFonts w:eastAsia="Calibri" w:cs="Times New Roman"/>
                <w:color w:val="000000" w:themeColor="text1"/>
                <w:szCs w:val="26"/>
              </w:rPr>
              <w:t>G1.1</w:t>
            </w:r>
          </w:p>
        </w:tc>
        <w:tc>
          <w:tcPr>
            <w:tcW w:w="1717" w:type="pct"/>
            <w:shd w:val="clear" w:color="auto" w:fill="auto"/>
          </w:tcPr>
          <w:p w:rsidR="00742236" w:rsidRPr="002B23FE" w:rsidRDefault="00742236" w:rsidP="0026515C">
            <w:pPr>
              <w:ind w:firstLine="0"/>
              <w:rPr>
                <w:rFonts w:eastAsia="Calibri" w:cs="Times New Roman"/>
                <w:color w:val="000000" w:themeColor="text1"/>
                <w:szCs w:val="26"/>
              </w:rPr>
            </w:pPr>
            <w:r w:rsidRPr="002B23FE">
              <w:rPr>
                <w:rFonts w:eastAsia="Calibri" w:cs="Times New Roman"/>
                <w:bCs/>
                <w:iCs/>
                <w:color w:val="000000" w:themeColor="text1"/>
                <w:szCs w:val="26"/>
              </w:rPr>
              <w:t>Có kiến thức cơ bản, hệ thống về sự ra đời, các giai đoạn phát triển; đối tượng, phương pháp và ý nghĩa của việc học tập, nghiên cứu chủ nghĩa xã hội khoa học, một trong ba bộ phận hợp thành chủ nghĩa Mác- Lênin.</w:t>
            </w:r>
          </w:p>
        </w:tc>
        <w:tc>
          <w:tcPr>
            <w:tcW w:w="2098" w:type="pct"/>
            <w:shd w:val="clear" w:color="auto" w:fill="auto"/>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(1.1. </w:t>
            </w:r>
            <w:r w:rsidRPr="002B23FE">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469"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742236" w:rsidRPr="002B23FE" w:rsidTr="0026515C">
        <w:tc>
          <w:tcPr>
            <w:tcW w:w="306" w:type="pct"/>
            <w:vMerge/>
            <w:shd w:val="clear" w:color="auto" w:fill="auto"/>
            <w:vAlign w:val="center"/>
          </w:tcPr>
          <w:p w:rsidR="00742236" w:rsidRPr="002B23FE" w:rsidRDefault="00742236" w:rsidP="0026515C">
            <w:pPr>
              <w:tabs>
                <w:tab w:val="left" w:pos="284"/>
                <w:tab w:val="left" w:pos="5954"/>
              </w:tabs>
              <w:ind w:firstLine="0"/>
              <w:jc w:val="left"/>
              <w:rPr>
                <w:rFonts w:eastAsia="Calibri" w:cs="Times New Roman"/>
                <w:b/>
                <w:bCs/>
                <w:color w:val="000000" w:themeColor="text1"/>
                <w:szCs w:val="26"/>
              </w:rPr>
            </w:pPr>
          </w:p>
        </w:tc>
        <w:tc>
          <w:tcPr>
            <w:tcW w:w="410" w:type="pct"/>
            <w:shd w:val="clear" w:color="auto" w:fill="auto"/>
          </w:tcPr>
          <w:p w:rsidR="00742236" w:rsidRPr="002B23FE" w:rsidRDefault="00742236" w:rsidP="0026515C">
            <w:pPr>
              <w:ind w:firstLine="0"/>
              <w:jc w:val="left"/>
              <w:rPr>
                <w:rFonts w:eastAsia="Calibri" w:cs="Times New Roman"/>
                <w:color w:val="000000" w:themeColor="text1"/>
                <w:szCs w:val="26"/>
              </w:rPr>
            </w:pPr>
            <w:r w:rsidRPr="002B23FE">
              <w:rPr>
                <w:rFonts w:eastAsia="Calibri" w:cs="Times New Roman"/>
                <w:color w:val="000000" w:themeColor="text1"/>
                <w:szCs w:val="26"/>
              </w:rPr>
              <w:t>G1.2</w:t>
            </w:r>
          </w:p>
        </w:tc>
        <w:tc>
          <w:tcPr>
            <w:tcW w:w="1717" w:type="pct"/>
            <w:shd w:val="clear" w:color="auto" w:fill="auto"/>
          </w:tcPr>
          <w:p w:rsidR="00742236" w:rsidRPr="002B23FE" w:rsidRDefault="00742236" w:rsidP="0026515C">
            <w:pPr>
              <w:ind w:firstLine="0"/>
              <w:rPr>
                <w:rFonts w:eastAsia="Calibri" w:cs="Times New Roman"/>
                <w:bCs/>
                <w:iCs/>
                <w:color w:val="000000" w:themeColor="text1"/>
                <w:szCs w:val="26"/>
              </w:rPr>
            </w:pPr>
            <w:r w:rsidRPr="002B23FE">
              <w:rPr>
                <w:rFonts w:eastAsia="Calibri" w:cs="Times New Roman"/>
                <w:color w:val="000000" w:themeColor="text1"/>
                <w:szCs w:val="26"/>
              </w:rPr>
              <w:t>Có quan điểm cơ bản của chủ nghĩa Mác - Lênin về giai cấp công nhân và sứ mệnh lịch sử của giai cấp công nhân, nội dung, biểu hiện và ý nghĩa của sứ mệnh đó trong bối cảnh hiện nay.</w:t>
            </w:r>
          </w:p>
        </w:tc>
        <w:tc>
          <w:tcPr>
            <w:tcW w:w="2098" w:type="pct"/>
            <w:shd w:val="clear" w:color="auto" w:fill="auto"/>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(1.1. </w:t>
            </w:r>
            <w:r w:rsidRPr="002B23FE">
              <w:rPr>
                <w:rFonts w:eastAsia="Calibri" w:cs="Times New Roman"/>
                <w:color w:val="000000" w:themeColor="text1"/>
                <w:szCs w:val="26"/>
              </w:rPr>
              <w:t xml:space="preserve">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w:t>
            </w:r>
            <w:r w:rsidRPr="002B23FE">
              <w:rPr>
                <w:rFonts w:eastAsia="Calibri" w:cs="Times New Roman"/>
                <w:color w:val="000000" w:themeColor="text1"/>
                <w:szCs w:val="26"/>
              </w:rPr>
              <w:lastRenderedPageBreak/>
              <w:t>Kinh tế phát triển, Kinh tế đầu tư, Quản trị Marketing, QTKD khách sạn và du lịch, Kinh doanh quốc tế, Thương mại quốc tế)</w:t>
            </w:r>
          </w:p>
        </w:tc>
        <w:tc>
          <w:tcPr>
            <w:tcW w:w="469"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2</w:t>
            </w:r>
          </w:p>
        </w:tc>
      </w:tr>
      <w:tr w:rsidR="00742236" w:rsidRPr="002B23FE" w:rsidTr="0026515C">
        <w:tc>
          <w:tcPr>
            <w:tcW w:w="306" w:type="pct"/>
            <w:vMerge/>
            <w:shd w:val="clear" w:color="auto" w:fill="auto"/>
            <w:vAlign w:val="center"/>
          </w:tcPr>
          <w:p w:rsidR="00742236" w:rsidRPr="002B23FE" w:rsidRDefault="00742236" w:rsidP="0026515C">
            <w:pPr>
              <w:tabs>
                <w:tab w:val="left" w:pos="284"/>
                <w:tab w:val="left" w:pos="5954"/>
              </w:tabs>
              <w:ind w:firstLine="0"/>
              <w:jc w:val="left"/>
              <w:rPr>
                <w:rFonts w:eastAsia="Calibri" w:cs="Times New Roman"/>
                <w:b/>
                <w:bCs/>
                <w:color w:val="000000" w:themeColor="text1"/>
                <w:szCs w:val="26"/>
              </w:rPr>
            </w:pPr>
          </w:p>
        </w:tc>
        <w:tc>
          <w:tcPr>
            <w:tcW w:w="410" w:type="pct"/>
            <w:shd w:val="clear" w:color="auto" w:fill="auto"/>
          </w:tcPr>
          <w:p w:rsidR="00742236" w:rsidRPr="002B23FE" w:rsidRDefault="00742236" w:rsidP="0026515C">
            <w:pPr>
              <w:ind w:firstLine="0"/>
              <w:jc w:val="left"/>
              <w:rPr>
                <w:rFonts w:eastAsia="Calibri" w:cs="Times New Roman"/>
                <w:color w:val="000000" w:themeColor="text1"/>
                <w:szCs w:val="26"/>
              </w:rPr>
            </w:pPr>
            <w:r w:rsidRPr="002B23FE">
              <w:rPr>
                <w:rFonts w:eastAsia="Calibri" w:cs="Times New Roman"/>
                <w:color w:val="000000" w:themeColor="text1"/>
                <w:szCs w:val="26"/>
              </w:rPr>
              <w:t>G1.3</w:t>
            </w:r>
          </w:p>
        </w:tc>
        <w:tc>
          <w:tcPr>
            <w:tcW w:w="1717" w:type="pct"/>
            <w:shd w:val="clear" w:color="auto" w:fill="auto"/>
          </w:tcPr>
          <w:p w:rsidR="00742236" w:rsidRPr="002B23FE" w:rsidRDefault="00742236" w:rsidP="0026515C">
            <w:pPr>
              <w:widowControl w:val="0"/>
              <w:ind w:firstLine="0"/>
              <w:rPr>
                <w:rFonts w:eastAsia="Calibri" w:cs="Times New Roman"/>
                <w:color w:val="000000" w:themeColor="text1"/>
                <w:szCs w:val="26"/>
              </w:rPr>
            </w:pPr>
            <w:r w:rsidRPr="002B23FE">
              <w:rPr>
                <w:rFonts w:eastAsia="Calibri" w:cs="Times New Roman"/>
                <w:color w:val="000000" w:themeColor="text1"/>
                <w:szCs w:val="26"/>
              </w:rPr>
              <w:t>Trình bày được kiến thức cơ bản những quan điểm của chủ nghĩa Mác - Lênin về chủ nghĩa xã hội, thời kỳ quá độ lên chủ nghĩa xã hội và sự vận dụng sáng tạo của Đảng Cộng sản Việt Nam vào điều kiện cụ thể Việt Nam.</w:t>
            </w:r>
          </w:p>
        </w:tc>
        <w:tc>
          <w:tcPr>
            <w:tcW w:w="2098" w:type="pct"/>
            <w:shd w:val="clear" w:color="auto" w:fill="auto"/>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(1.1. </w:t>
            </w:r>
            <w:r w:rsidRPr="002B23FE">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469"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742236" w:rsidRPr="002B23FE" w:rsidTr="0026515C">
        <w:tc>
          <w:tcPr>
            <w:tcW w:w="306" w:type="pct"/>
            <w:vMerge/>
            <w:shd w:val="clear" w:color="auto" w:fill="auto"/>
            <w:vAlign w:val="center"/>
          </w:tcPr>
          <w:p w:rsidR="00742236" w:rsidRPr="002B23FE" w:rsidRDefault="00742236" w:rsidP="0026515C">
            <w:pPr>
              <w:tabs>
                <w:tab w:val="left" w:pos="284"/>
                <w:tab w:val="left" w:pos="5954"/>
              </w:tabs>
              <w:ind w:firstLine="0"/>
              <w:jc w:val="left"/>
              <w:rPr>
                <w:rFonts w:eastAsia="Calibri" w:cs="Times New Roman"/>
                <w:b/>
                <w:bCs/>
                <w:color w:val="000000" w:themeColor="text1"/>
                <w:szCs w:val="26"/>
              </w:rPr>
            </w:pPr>
          </w:p>
        </w:tc>
        <w:tc>
          <w:tcPr>
            <w:tcW w:w="410" w:type="pct"/>
            <w:shd w:val="clear" w:color="auto" w:fill="auto"/>
          </w:tcPr>
          <w:p w:rsidR="00742236" w:rsidRPr="002B23FE" w:rsidRDefault="00742236" w:rsidP="0026515C">
            <w:pPr>
              <w:ind w:firstLine="0"/>
              <w:jc w:val="left"/>
              <w:rPr>
                <w:rFonts w:eastAsia="Calibri" w:cs="Times New Roman"/>
                <w:color w:val="000000" w:themeColor="text1"/>
                <w:szCs w:val="26"/>
              </w:rPr>
            </w:pPr>
            <w:r w:rsidRPr="002B23FE">
              <w:rPr>
                <w:rFonts w:eastAsia="Calibri" w:cs="Times New Roman"/>
                <w:color w:val="000000" w:themeColor="text1"/>
                <w:szCs w:val="26"/>
              </w:rPr>
              <w:t>G1.4</w:t>
            </w:r>
          </w:p>
        </w:tc>
        <w:tc>
          <w:tcPr>
            <w:tcW w:w="1717" w:type="pct"/>
            <w:shd w:val="clear" w:color="auto" w:fill="auto"/>
          </w:tcPr>
          <w:p w:rsidR="00742236" w:rsidRPr="002B23FE" w:rsidRDefault="00742236" w:rsidP="0026515C">
            <w:pPr>
              <w:ind w:firstLine="0"/>
              <w:rPr>
                <w:rFonts w:eastAsia="SimSun" w:cs="Times New Roman"/>
                <w:color w:val="000000" w:themeColor="text1"/>
                <w:szCs w:val="26"/>
              </w:rPr>
            </w:pPr>
            <w:r w:rsidRPr="002B23FE">
              <w:rPr>
                <w:rFonts w:eastAsia="SimSun" w:cs="Times New Roman"/>
                <w:color w:val="000000" w:themeColor="text1"/>
                <w:szCs w:val="26"/>
              </w:rPr>
              <w:t>Nhận thức đầy đủ và đúng bản chất của nền dân chủ xã hội chủ nghĩa và nhà nước xã hội chủ nghĩa nói chung, ở Việt Nam nói riêng.</w:t>
            </w:r>
          </w:p>
        </w:tc>
        <w:tc>
          <w:tcPr>
            <w:tcW w:w="2098" w:type="pct"/>
            <w:shd w:val="clear" w:color="auto" w:fill="auto"/>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(1.1. </w:t>
            </w:r>
            <w:r w:rsidRPr="002B23FE">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469"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742236" w:rsidRPr="002B23FE" w:rsidTr="0026515C">
        <w:tc>
          <w:tcPr>
            <w:tcW w:w="306" w:type="pct"/>
            <w:vMerge/>
            <w:shd w:val="clear" w:color="auto" w:fill="auto"/>
            <w:vAlign w:val="center"/>
          </w:tcPr>
          <w:p w:rsidR="00742236" w:rsidRPr="002B23FE" w:rsidRDefault="00742236" w:rsidP="0026515C">
            <w:pPr>
              <w:tabs>
                <w:tab w:val="left" w:pos="284"/>
                <w:tab w:val="left" w:pos="5954"/>
              </w:tabs>
              <w:ind w:firstLine="0"/>
              <w:jc w:val="left"/>
              <w:rPr>
                <w:rFonts w:eastAsia="Calibri" w:cs="Times New Roman"/>
                <w:b/>
                <w:bCs/>
                <w:color w:val="000000" w:themeColor="text1"/>
                <w:szCs w:val="26"/>
              </w:rPr>
            </w:pPr>
          </w:p>
        </w:tc>
        <w:tc>
          <w:tcPr>
            <w:tcW w:w="410" w:type="pct"/>
            <w:shd w:val="clear" w:color="auto" w:fill="auto"/>
          </w:tcPr>
          <w:p w:rsidR="00742236" w:rsidRPr="002B23FE" w:rsidRDefault="00742236" w:rsidP="0026515C">
            <w:pPr>
              <w:ind w:firstLine="0"/>
              <w:jc w:val="left"/>
              <w:rPr>
                <w:rFonts w:eastAsia="Calibri" w:cs="Times New Roman"/>
                <w:color w:val="000000" w:themeColor="text1"/>
                <w:szCs w:val="26"/>
              </w:rPr>
            </w:pPr>
            <w:r w:rsidRPr="002B23FE">
              <w:rPr>
                <w:rFonts w:eastAsia="Calibri" w:cs="Times New Roman"/>
                <w:color w:val="000000" w:themeColor="text1"/>
                <w:szCs w:val="26"/>
              </w:rPr>
              <w:t>G1.5</w:t>
            </w:r>
          </w:p>
        </w:tc>
        <w:tc>
          <w:tcPr>
            <w:tcW w:w="1717" w:type="pct"/>
            <w:shd w:val="clear" w:color="auto" w:fill="auto"/>
          </w:tcPr>
          <w:p w:rsidR="00742236" w:rsidRPr="002B23FE" w:rsidRDefault="00742236" w:rsidP="0026515C">
            <w:pPr>
              <w:widowControl w:val="0"/>
              <w:ind w:firstLine="0"/>
              <w:rPr>
                <w:rFonts w:eastAsia="Calibri" w:cs="Times New Roman"/>
                <w:color w:val="000000" w:themeColor="text1"/>
                <w:szCs w:val="26"/>
              </w:rPr>
            </w:pPr>
            <w:r w:rsidRPr="002B23FE">
              <w:rPr>
                <w:rFonts w:eastAsia="Calibri" w:cs="Times New Roman"/>
                <w:color w:val="000000" w:themeColor="text1"/>
                <w:spacing w:val="-4"/>
                <w:szCs w:val="26"/>
              </w:rPr>
              <w:t xml:space="preserve">Làm rõ được những kiến thức nền tảng về cơ cấu xã hội - giai cấp và liên minh giai cấp, tầng lớp trong thời kỳ quá độ lên chủ </w:t>
            </w:r>
            <w:r w:rsidRPr="002B23FE">
              <w:rPr>
                <w:rFonts w:eastAsia="Calibri" w:cs="Times New Roman"/>
                <w:color w:val="000000" w:themeColor="text1"/>
                <w:spacing w:val="-4"/>
                <w:szCs w:val="26"/>
              </w:rPr>
              <w:lastRenderedPageBreak/>
              <w:t>nghĩa xã hội</w:t>
            </w:r>
            <w:r w:rsidRPr="002B23FE">
              <w:rPr>
                <w:rFonts w:eastAsia="Calibri" w:cs="Times New Roman"/>
                <w:color w:val="000000" w:themeColor="text1"/>
                <w:szCs w:val="26"/>
              </w:rPr>
              <w:t xml:space="preserve">. </w:t>
            </w:r>
          </w:p>
        </w:tc>
        <w:tc>
          <w:tcPr>
            <w:tcW w:w="2098" w:type="pct"/>
            <w:shd w:val="clear" w:color="auto" w:fill="auto"/>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xml:space="preserve">(1.1. </w:t>
            </w:r>
            <w:r w:rsidRPr="002B23FE">
              <w:rPr>
                <w:rFonts w:eastAsia="Calibri" w:cs="Times New Roman"/>
                <w:color w:val="000000" w:themeColor="text1"/>
                <w:szCs w:val="26"/>
              </w:rPr>
              <w:t xml:space="preserve">CTĐT Luật kinh doanh, Quản lý kinh tế, Quản lý công, Quản trị kinh doanh, Logistics và QL CCU, Kế toán, Kế toán - Kiểm toán, Tài chính </w:t>
            </w:r>
            <w:r w:rsidRPr="002B23FE">
              <w:rPr>
                <w:rFonts w:eastAsia="Calibri" w:cs="Times New Roman"/>
                <w:color w:val="000000" w:themeColor="text1"/>
                <w:szCs w:val="26"/>
              </w:rPr>
              <w:lastRenderedPageBreak/>
              <w:t>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469"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2</w:t>
            </w:r>
          </w:p>
        </w:tc>
      </w:tr>
      <w:tr w:rsidR="00742236" w:rsidRPr="002B23FE" w:rsidTr="0026515C">
        <w:tc>
          <w:tcPr>
            <w:tcW w:w="306" w:type="pct"/>
            <w:vMerge/>
            <w:shd w:val="clear" w:color="auto" w:fill="auto"/>
            <w:vAlign w:val="center"/>
          </w:tcPr>
          <w:p w:rsidR="00742236" w:rsidRPr="002B23FE" w:rsidRDefault="00742236" w:rsidP="0026515C">
            <w:pPr>
              <w:tabs>
                <w:tab w:val="left" w:pos="284"/>
                <w:tab w:val="left" w:pos="5954"/>
              </w:tabs>
              <w:ind w:firstLine="0"/>
              <w:jc w:val="left"/>
              <w:rPr>
                <w:rFonts w:eastAsia="Calibri" w:cs="Times New Roman"/>
                <w:b/>
                <w:bCs/>
                <w:color w:val="000000" w:themeColor="text1"/>
                <w:szCs w:val="26"/>
              </w:rPr>
            </w:pPr>
          </w:p>
        </w:tc>
        <w:tc>
          <w:tcPr>
            <w:tcW w:w="410" w:type="pct"/>
            <w:shd w:val="clear" w:color="auto" w:fill="auto"/>
          </w:tcPr>
          <w:p w:rsidR="00742236" w:rsidRPr="002B23FE" w:rsidRDefault="00742236" w:rsidP="0026515C">
            <w:pPr>
              <w:ind w:firstLine="0"/>
              <w:jc w:val="left"/>
              <w:rPr>
                <w:rFonts w:eastAsia="Calibri" w:cs="Times New Roman"/>
                <w:color w:val="000000" w:themeColor="text1"/>
                <w:szCs w:val="26"/>
              </w:rPr>
            </w:pPr>
            <w:r w:rsidRPr="002B23FE">
              <w:rPr>
                <w:rFonts w:eastAsia="Calibri" w:cs="Times New Roman"/>
                <w:color w:val="000000" w:themeColor="text1"/>
                <w:szCs w:val="26"/>
              </w:rPr>
              <w:t>G1.6</w:t>
            </w:r>
          </w:p>
        </w:tc>
        <w:tc>
          <w:tcPr>
            <w:tcW w:w="1717" w:type="pct"/>
            <w:shd w:val="clear" w:color="auto" w:fill="auto"/>
          </w:tcPr>
          <w:p w:rsidR="00742236" w:rsidRPr="002B23FE" w:rsidRDefault="00742236" w:rsidP="0026515C">
            <w:pPr>
              <w:ind w:firstLine="0"/>
              <w:rPr>
                <w:rFonts w:eastAsia="Calibri" w:cs="Times New Roman"/>
                <w:color w:val="000000" w:themeColor="text1"/>
                <w:szCs w:val="26"/>
              </w:rPr>
            </w:pPr>
            <w:r w:rsidRPr="002B23FE">
              <w:rPr>
                <w:rFonts w:eastAsia="Times New Roman" w:cs="Times New Roman"/>
                <w:color w:val="000000" w:themeColor="text1"/>
                <w:szCs w:val="26"/>
                <w:lang w:val="da-DK"/>
              </w:rPr>
              <w:t xml:space="preserve">Trình bày được quan điểm cơ bản chủ nghĩa Mác-Lênin về vấn đề dân tộc, tôn giáo; mối quan hệ dân tộc và tôn giáo và nội dung chính sách dân tộc, tôn giáo của Đảng và Nhà nước Việt Nam. </w:t>
            </w:r>
          </w:p>
        </w:tc>
        <w:tc>
          <w:tcPr>
            <w:tcW w:w="2098" w:type="pct"/>
            <w:shd w:val="clear" w:color="auto" w:fill="auto"/>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(1.1. </w:t>
            </w:r>
            <w:r w:rsidRPr="002B23FE">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469"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742236" w:rsidRPr="002B23FE" w:rsidTr="0026515C">
        <w:tc>
          <w:tcPr>
            <w:tcW w:w="306" w:type="pct"/>
            <w:vMerge/>
            <w:shd w:val="clear" w:color="auto" w:fill="auto"/>
            <w:vAlign w:val="center"/>
          </w:tcPr>
          <w:p w:rsidR="00742236" w:rsidRPr="002B23FE" w:rsidRDefault="00742236" w:rsidP="0026515C">
            <w:pPr>
              <w:tabs>
                <w:tab w:val="left" w:pos="284"/>
                <w:tab w:val="left" w:pos="5954"/>
              </w:tabs>
              <w:ind w:firstLine="0"/>
              <w:jc w:val="left"/>
              <w:rPr>
                <w:rFonts w:eastAsia="Calibri" w:cs="Times New Roman"/>
                <w:b/>
                <w:bCs/>
                <w:color w:val="000000" w:themeColor="text1"/>
                <w:szCs w:val="26"/>
              </w:rPr>
            </w:pPr>
          </w:p>
        </w:tc>
        <w:tc>
          <w:tcPr>
            <w:tcW w:w="410" w:type="pct"/>
            <w:shd w:val="clear" w:color="auto" w:fill="auto"/>
          </w:tcPr>
          <w:p w:rsidR="00742236" w:rsidRPr="002B23FE" w:rsidRDefault="00742236" w:rsidP="0026515C">
            <w:pPr>
              <w:ind w:firstLine="0"/>
              <w:jc w:val="left"/>
              <w:rPr>
                <w:rFonts w:eastAsia="Calibri" w:cs="Times New Roman"/>
                <w:color w:val="000000" w:themeColor="text1"/>
                <w:szCs w:val="26"/>
              </w:rPr>
            </w:pPr>
            <w:r w:rsidRPr="002B23FE">
              <w:rPr>
                <w:rFonts w:eastAsia="Calibri" w:cs="Times New Roman"/>
                <w:color w:val="000000" w:themeColor="text1"/>
                <w:szCs w:val="26"/>
              </w:rPr>
              <w:t>G1.7</w:t>
            </w:r>
          </w:p>
        </w:tc>
        <w:tc>
          <w:tcPr>
            <w:tcW w:w="1717" w:type="pct"/>
            <w:shd w:val="clear" w:color="auto" w:fill="auto"/>
          </w:tcPr>
          <w:p w:rsidR="00742236" w:rsidRPr="002B23FE" w:rsidRDefault="00742236" w:rsidP="0026515C">
            <w:pPr>
              <w:widowControl w:val="0"/>
              <w:ind w:firstLine="0"/>
              <w:rPr>
                <w:rFonts w:eastAsia="Calibri" w:cs="Times New Roman"/>
                <w:color w:val="000000" w:themeColor="text1"/>
                <w:szCs w:val="26"/>
                <w:lang w:val="nl-NL"/>
              </w:rPr>
            </w:pPr>
            <w:r w:rsidRPr="002B23FE">
              <w:rPr>
                <w:rFonts w:eastAsia="Calibri" w:cs="Times New Roman"/>
                <w:color w:val="000000" w:themeColor="text1"/>
                <w:szCs w:val="26"/>
              </w:rPr>
              <w:t xml:space="preserve">Nhận định </w:t>
            </w:r>
            <w:r w:rsidRPr="002B23FE">
              <w:rPr>
                <w:rFonts w:eastAsia="Calibri" w:cs="Times New Roman"/>
                <w:color w:val="000000" w:themeColor="text1"/>
                <w:szCs w:val="26"/>
                <w:lang w:val="nl-NL"/>
              </w:rPr>
              <w:t>những quan điểm cơ bản</w:t>
            </w:r>
            <w:r w:rsidRPr="002B23FE">
              <w:rPr>
                <w:rFonts w:eastAsia="Calibri" w:cs="Times New Roman"/>
                <w:color w:val="000000" w:themeColor="text1"/>
                <w:szCs w:val="26"/>
                <w:lang w:val="vi-VN"/>
              </w:rPr>
              <w:t>,</w:t>
            </w:r>
            <w:r w:rsidRPr="002B23FE">
              <w:rPr>
                <w:rFonts w:eastAsia="Calibri" w:cs="Times New Roman"/>
                <w:color w:val="000000" w:themeColor="text1"/>
                <w:szCs w:val="26"/>
                <w:lang w:val="nl-NL"/>
              </w:rPr>
              <w:t xml:space="preserve"> của chủ nghĩa Mác - Lênin, tư tưởng Hồ Chí Minh và Đảng Cộng sản Việt Nam về gia đình, xây dựng gia đình trong thời kỳ quá độ lên chủ nghĩa xã hội, xây dựng gia đình ở Việt Nam hiện nay.</w:t>
            </w:r>
          </w:p>
        </w:tc>
        <w:tc>
          <w:tcPr>
            <w:tcW w:w="2098" w:type="pct"/>
            <w:shd w:val="clear" w:color="auto" w:fill="auto"/>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(1.1. </w:t>
            </w:r>
            <w:r w:rsidRPr="002B23FE">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469"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742236" w:rsidRPr="002B23FE" w:rsidTr="0026515C">
        <w:tc>
          <w:tcPr>
            <w:tcW w:w="306" w:type="pct"/>
            <w:vMerge w:val="restart"/>
            <w:shd w:val="clear" w:color="auto" w:fill="auto"/>
            <w:vAlign w:val="center"/>
          </w:tcPr>
          <w:p w:rsidR="00742236" w:rsidRPr="002B23FE" w:rsidRDefault="00742236" w:rsidP="0026515C">
            <w:pPr>
              <w:tabs>
                <w:tab w:val="left" w:pos="284"/>
                <w:tab w:val="left" w:pos="5954"/>
              </w:tabs>
              <w:ind w:firstLine="0"/>
              <w:jc w:val="left"/>
              <w:rPr>
                <w:rFonts w:eastAsia="Calibri" w:cs="Times New Roman"/>
                <w:b/>
                <w:bCs/>
                <w:color w:val="000000" w:themeColor="text1"/>
                <w:szCs w:val="26"/>
              </w:rPr>
            </w:pPr>
          </w:p>
          <w:p w:rsidR="00742236" w:rsidRPr="002B23FE" w:rsidRDefault="00742236" w:rsidP="0026515C">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lastRenderedPageBreak/>
              <w:t>G2</w:t>
            </w:r>
          </w:p>
        </w:tc>
        <w:tc>
          <w:tcPr>
            <w:tcW w:w="410" w:type="pct"/>
            <w:shd w:val="clear" w:color="auto" w:fill="auto"/>
          </w:tcPr>
          <w:p w:rsidR="00742236" w:rsidRPr="002B23FE" w:rsidRDefault="00742236" w:rsidP="0026515C">
            <w:pPr>
              <w:ind w:firstLine="0"/>
              <w:jc w:val="left"/>
              <w:rPr>
                <w:rFonts w:eastAsia="Calibri" w:cs="Times New Roman"/>
                <w:color w:val="000000" w:themeColor="text1"/>
                <w:szCs w:val="26"/>
              </w:rPr>
            </w:pPr>
            <w:r w:rsidRPr="002B23FE">
              <w:rPr>
                <w:rFonts w:eastAsia="Calibri" w:cs="Times New Roman"/>
                <w:color w:val="000000" w:themeColor="text1"/>
                <w:szCs w:val="26"/>
              </w:rPr>
              <w:lastRenderedPageBreak/>
              <w:t>G2.1</w:t>
            </w:r>
          </w:p>
        </w:tc>
        <w:tc>
          <w:tcPr>
            <w:tcW w:w="1717" w:type="pct"/>
            <w:shd w:val="clear" w:color="auto" w:fill="auto"/>
          </w:tcPr>
          <w:p w:rsidR="00742236" w:rsidRPr="002B23FE" w:rsidRDefault="00742236" w:rsidP="0026515C">
            <w:pPr>
              <w:ind w:firstLine="0"/>
              <w:jc w:val="left"/>
              <w:rPr>
                <w:rFonts w:eastAsia="Calibri" w:cs="Times New Roman"/>
                <w:color w:val="000000" w:themeColor="text1"/>
                <w:szCs w:val="26"/>
              </w:rPr>
            </w:pPr>
            <w:r w:rsidRPr="002B23FE">
              <w:rPr>
                <w:rFonts w:eastAsia="Calibri" w:cs="Times New Roman"/>
                <w:bCs/>
                <w:iCs/>
                <w:color w:val="000000" w:themeColor="text1"/>
                <w:szCs w:val="26"/>
              </w:rPr>
              <w:t xml:space="preserve">Rèn luyện tư duy, có khả năng </w:t>
            </w:r>
            <w:r w:rsidRPr="002B23FE">
              <w:rPr>
                <w:rFonts w:eastAsia="Calibri" w:cs="Times New Roman"/>
                <w:bCs/>
                <w:iCs/>
                <w:color w:val="000000" w:themeColor="text1"/>
                <w:szCs w:val="26"/>
              </w:rPr>
              <w:lastRenderedPageBreak/>
              <w:t xml:space="preserve">luận chứng đươc khách thể và đối tượng nghiên cứu của một khoa học, của một vấn đề nghiên cứu; phân biệt được những vấn đề chính trị - xã hội trong đời sống hiện thực.  </w:t>
            </w:r>
          </w:p>
        </w:tc>
        <w:tc>
          <w:tcPr>
            <w:tcW w:w="2098" w:type="pct"/>
            <w:shd w:val="clear" w:color="auto" w:fill="auto"/>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xml:space="preserve">(2.2. </w:t>
            </w:r>
            <w:r w:rsidRPr="002B23FE">
              <w:rPr>
                <w:rFonts w:eastAsia="Calibri" w:cs="Times New Roman"/>
                <w:color w:val="000000" w:themeColor="text1"/>
                <w:szCs w:val="26"/>
              </w:rPr>
              <w:t xml:space="preserve">CTĐT Luật kinh doanh, Quản lý </w:t>
            </w:r>
            <w:r w:rsidRPr="002B23FE">
              <w:rPr>
                <w:rFonts w:eastAsia="Calibri" w:cs="Times New Roman"/>
                <w:color w:val="000000" w:themeColor="text1"/>
                <w:szCs w:val="26"/>
              </w:rPr>
              <w:lastRenderedPageBreak/>
              <w:t>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469"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3</w:t>
            </w:r>
          </w:p>
        </w:tc>
      </w:tr>
      <w:tr w:rsidR="00742236" w:rsidRPr="002B23FE" w:rsidTr="0026515C">
        <w:tc>
          <w:tcPr>
            <w:tcW w:w="306" w:type="pct"/>
            <w:vMerge/>
            <w:shd w:val="clear" w:color="auto" w:fill="auto"/>
            <w:vAlign w:val="center"/>
          </w:tcPr>
          <w:p w:rsidR="00742236" w:rsidRPr="002B23FE" w:rsidRDefault="00742236" w:rsidP="0026515C">
            <w:pPr>
              <w:tabs>
                <w:tab w:val="left" w:pos="284"/>
                <w:tab w:val="left" w:pos="5954"/>
              </w:tabs>
              <w:ind w:firstLine="0"/>
              <w:jc w:val="left"/>
              <w:rPr>
                <w:rFonts w:eastAsia="Calibri" w:cs="Times New Roman"/>
                <w:b/>
                <w:bCs/>
                <w:color w:val="000000" w:themeColor="text1"/>
                <w:szCs w:val="26"/>
              </w:rPr>
            </w:pPr>
          </w:p>
        </w:tc>
        <w:tc>
          <w:tcPr>
            <w:tcW w:w="410" w:type="pct"/>
            <w:shd w:val="clear" w:color="auto" w:fill="auto"/>
          </w:tcPr>
          <w:p w:rsidR="00742236" w:rsidRPr="002B23FE" w:rsidRDefault="00742236" w:rsidP="0026515C">
            <w:pPr>
              <w:ind w:firstLine="0"/>
              <w:jc w:val="left"/>
              <w:rPr>
                <w:rFonts w:eastAsia="Calibri" w:cs="Times New Roman"/>
                <w:color w:val="000000" w:themeColor="text1"/>
                <w:szCs w:val="26"/>
              </w:rPr>
            </w:pPr>
            <w:r w:rsidRPr="002B23FE">
              <w:rPr>
                <w:rFonts w:eastAsia="Calibri" w:cs="Times New Roman"/>
                <w:color w:val="000000" w:themeColor="text1"/>
                <w:szCs w:val="26"/>
              </w:rPr>
              <w:t>G2.2</w:t>
            </w:r>
          </w:p>
        </w:tc>
        <w:tc>
          <w:tcPr>
            <w:tcW w:w="1717" w:type="pct"/>
            <w:shd w:val="clear" w:color="auto" w:fill="auto"/>
          </w:tcPr>
          <w:p w:rsidR="00742236" w:rsidRPr="002B23FE" w:rsidRDefault="00742236" w:rsidP="0026515C">
            <w:pPr>
              <w:ind w:firstLine="0"/>
              <w:jc w:val="left"/>
              <w:rPr>
                <w:rFonts w:eastAsia="Calibri" w:cs="Times New Roman"/>
                <w:color w:val="000000" w:themeColor="text1"/>
                <w:szCs w:val="26"/>
              </w:rPr>
            </w:pPr>
            <w:r w:rsidRPr="002B23FE">
              <w:rPr>
                <w:rFonts w:eastAsia="Calibri" w:cs="Times New Roman"/>
                <w:color w:val="000000" w:themeColor="text1"/>
                <w:szCs w:val="26"/>
              </w:rPr>
              <w:t>Biết vận dụng phương pháp luận và các phương pháp nghiên cứu chuyên ngành chủ nghĩa xã hội khoa học vào việc phân tích sứ mệnh lịch sử của giai cấp công nhân Việt Nam trong tiến trình cách mạng Việt Nam, trong sự nghiệp đổi mới và hội nhập quốc tế hiện nay.</w:t>
            </w:r>
          </w:p>
        </w:tc>
        <w:tc>
          <w:tcPr>
            <w:tcW w:w="2098" w:type="pct"/>
            <w:shd w:val="clear" w:color="auto" w:fill="auto"/>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(2.2. </w:t>
            </w:r>
            <w:r w:rsidRPr="002B23FE">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469"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42236" w:rsidRPr="002B23FE" w:rsidTr="0026515C">
        <w:tc>
          <w:tcPr>
            <w:tcW w:w="306" w:type="pct"/>
            <w:vMerge/>
            <w:shd w:val="clear" w:color="auto" w:fill="auto"/>
            <w:vAlign w:val="center"/>
          </w:tcPr>
          <w:p w:rsidR="00742236" w:rsidRPr="002B23FE" w:rsidRDefault="00742236" w:rsidP="0026515C">
            <w:pPr>
              <w:tabs>
                <w:tab w:val="left" w:pos="284"/>
                <w:tab w:val="left" w:pos="5954"/>
              </w:tabs>
              <w:ind w:firstLine="0"/>
              <w:jc w:val="left"/>
              <w:rPr>
                <w:rFonts w:eastAsia="Calibri" w:cs="Times New Roman"/>
                <w:b/>
                <w:bCs/>
                <w:color w:val="000000" w:themeColor="text1"/>
                <w:szCs w:val="26"/>
              </w:rPr>
            </w:pPr>
          </w:p>
        </w:tc>
        <w:tc>
          <w:tcPr>
            <w:tcW w:w="410" w:type="pct"/>
            <w:shd w:val="clear" w:color="auto" w:fill="auto"/>
          </w:tcPr>
          <w:p w:rsidR="00742236" w:rsidRPr="002B23FE" w:rsidRDefault="00742236" w:rsidP="0026515C">
            <w:pPr>
              <w:ind w:firstLine="0"/>
              <w:jc w:val="left"/>
              <w:rPr>
                <w:rFonts w:eastAsia="Calibri" w:cs="Times New Roman"/>
                <w:color w:val="000000" w:themeColor="text1"/>
                <w:szCs w:val="26"/>
              </w:rPr>
            </w:pPr>
            <w:r w:rsidRPr="002B23FE">
              <w:rPr>
                <w:rFonts w:eastAsia="Calibri" w:cs="Times New Roman"/>
                <w:color w:val="000000" w:themeColor="text1"/>
                <w:szCs w:val="26"/>
              </w:rPr>
              <w:t>G2.3</w:t>
            </w:r>
          </w:p>
        </w:tc>
        <w:tc>
          <w:tcPr>
            <w:tcW w:w="1717" w:type="pct"/>
            <w:shd w:val="clear" w:color="auto" w:fill="auto"/>
          </w:tcPr>
          <w:p w:rsidR="00742236" w:rsidRPr="002B23FE" w:rsidRDefault="00742236" w:rsidP="0026515C">
            <w:pPr>
              <w:widowControl w:val="0"/>
              <w:ind w:firstLine="0"/>
              <w:jc w:val="left"/>
              <w:rPr>
                <w:rFonts w:eastAsia="Calibri" w:cs="Times New Roman"/>
                <w:color w:val="000000" w:themeColor="text1"/>
                <w:szCs w:val="26"/>
              </w:rPr>
            </w:pPr>
            <w:r w:rsidRPr="002B23FE">
              <w:rPr>
                <w:rFonts w:eastAsia="SimSun" w:cs="Times New Roman"/>
                <w:color w:val="000000" w:themeColor="text1"/>
                <w:szCs w:val="26"/>
              </w:rPr>
              <w:t>Sinh viên có khả năng vận dụng lý luận về: chủ nghĩa xã hội và thời kỳ quá độ; dân chủ xã hội chủ nghĩa và nhà nước xã hội chủ nghĩa vào việc phân tích những vấn đề thực tiễn liên quan, trước hết là trong công việc, nhiệm vụ của cá nhân.</w:t>
            </w:r>
          </w:p>
        </w:tc>
        <w:tc>
          <w:tcPr>
            <w:tcW w:w="2098" w:type="pct"/>
            <w:shd w:val="clear" w:color="auto" w:fill="auto"/>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(2.2. </w:t>
            </w:r>
            <w:r w:rsidRPr="002B23FE">
              <w:rPr>
                <w:rFonts w:eastAsia="Calibri" w:cs="Times New Roman"/>
                <w:color w:val="000000" w:themeColor="text1"/>
                <w:szCs w:val="26"/>
              </w:rPr>
              <w:t xml:space="preserve">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w:t>
            </w:r>
            <w:r w:rsidRPr="002B23FE">
              <w:rPr>
                <w:rFonts w:eastAsia="Calibri" w:cs="Times New Roman"/>
                <w:color w:val="000000" w:themeColor="text1"/>
                <w:szCs w:val="26"/>
              </w:rPr>
              <w:lastRenderedPageBreak/>
              <w:t>và du lịch, Kinh doanh quốc tế, Thương mại quốc tế)</w:t>
            </w:r>
          </w:p>
        </w:tc>
        <w:tc>
          <w:tcPr>
            <w:tcW w:w="469"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3</w:t>
            </w:r>
          </w:p>
        </w:tc>
      </w:tr>
      <w:tr w:rsidR="00742236" w:rsidRPr="002B23FE" w:rsidTr="0026515C">
        <w:tc>
          <w:tcPr>
            <w:tcW w:w="306" w:type="pct"/>
            <w:vMerge/>
            <w:shd w:val="clear" w:color="auto" w:fill="auto"/>
            <w:vAlign w:val="center"/>
          </w:tcPr>
          <w:p w:rsidR="00742236" w:rsidRPr="002B23FE" w:rsidRDefault="00742236" w:rsidP="0026515C">
            <w:pPr>
              <w:tabs>
                <w:tab w:val="left" w:pos="284"/>
                <w:tab w:val="left" w:pos="5954"/>
              </w:tabs>
              <w:ind w:firstLine="0"/>
              <w:jc w:val="left"/>
              <w:rPr>
                <w:rFonts w:eastAsia="Calibri" w:cs="Times New Roman"/>
                <w:b/>
                <w:bCs/>
                <w:color w:val="000000" w:themeColor="text1"/>
                <w:szCs w:val="26"/>
              </w:rPr>
            </w:pPr>
          </w:p>
        </w:tc>
        <w:tc>
          <w:tcPr>
            <w:tcW w:w="410" w:type="pct"/>
            <w:shd w:val="clear" w:color="auto" w:fill="auto"/>
          </w:tcPr>
          <w:p w:rsidR="00742236" w:rsidRPr="002B23FE" w:rsidRDefault="00742236" w:rsidP="0026515C">
            <w:pPr>
              <w:ind w:firstLine="0"/>
              <w:jc w:val="left"/>
              <w:rPr>
                <w:rFonts w:eastAsia="Calibri" w:cs="Times New Roman"/>
                <w:color w:val="000000" w:themeColor="text1"/>
                <w:szCs w:val="26"/>
              </w:rPr>
            </w:pPr>
            <w:r w:rsidRPr="002B23FE">
              <w:rPr>
                <w:rFonts w:eastAsia="Calibri" w:cs="Times New Roman"/>
                <w:color w:val="000000" w:themeColor="text1"/>
                <w:szCs w:val="26"/>
              </w:rPr>
              <w:t>G2.4</w:t>
            </w:r>
          </w:p>
        </w:tc>
        <w:tc>
          <w:tcPr>
            <w:tcW w:w="1717" w:type="pct"/>
            <w:shd w:val="clear" w:color="auto" w:fill="auto"/>
          </w:tcPr>
          <w:p w:rsidR="00742236" w:rsidRPr="002B23FE" w:rsidRDefault="00742236" w:rsidP="0026515C">
            <w:pPr>
              <w:widowControl w:val="0"/>
              <w:ind w:firstLine="0"/>
              <w:jc w:val="left"/>
              <w:rPr>
                <w:rFonts w:eastAsia="Calibri" w:cs="Times New Roman"/>
                <w:color w:val="000000" w:themeColor="text1"/>
                <w:szCs w:val="26"/>
              </w:rPr>
            </w:pPr>
            <w:r w:rsidRPr="002B23FE">
              <w:rPr>
                <w:rFonts w:eastAsia="Calibri" w:cs="Times New Roman"/>
                <w:color w:val="000000" w:themeColor="text1"/>
                <w:szCs w:val="26"/>
              </w:rPr>
              <w:t>Rèn luyện kỹ năng nhận diện: những biến đổi trong cơ cấu xã hội – giai cấp và nội dung liên minh giai cấp ở nước ta trong thời kỳ quá độ lên chủ nghĩa xã hội; vấn đề gia đình, vấn đề dân tộc và những biến đổi của tôn giáo trong thời kỳ quá độ đi lên chủ nghĩa xã hội ở Việt Nam.</w:t>
            </w:r>
          </w:p>
        </w:tc>
        <w:tc>
          <w:tcPr>
            <w:tcW w:w="2098" w:type="pct"/>
            <w:shd w:val="clear" w:color="auto" w:fill="auto"/>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(2.2. </w:t>
            </w:r>
            <w:r w:rsidRPr="002B23FE">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469"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42236" w:rsidRPr="002B23FE" w:rsidTr="0026515C">
        <w:tc>
          <w:tcPr>
            <w:tcW w:w="306" w:type="pct"/>
            <w:vMerge w:val="restart"/>
            <w:shd w:val="clear" w:color="auto" w:fill="auto"/>
            <w:vAlign w:val="center"/>
          </w:tcPr>
          <w:p w:rsidR="00742236" w:rsidRPr="002B23FE" w:rsidRDefault="00742236" w:rsidP="0026515C">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410" w:type="pct"/>
            <w:shd w:val="clear" w:color="auto" w:fill="auto"/>
          </w:tcPr>
          <w:p w:rsidR="00742236" w:rsidRPr="002B23FE" w:rsidRDefault="00742236" w:rsidP="0026515C">
            <w:pPr>
              <w:ind w:firstLine="0"/>
              <w:jc w:val="left"/>
              <w:rPr>
                <w:rFonts w:eastAsia="Calibri" w:cs="Times New Roman"/>
                <w:color w:val="000000" w:themeColor="text1"/>
                <w:szCs w:val="26"/>
              </w:rPr>
            </w:pPr>
            <w:r w:rsidRPr="002B23FE">
              <w:rPr>
                <w:rFonts w:eastAsia="Calibri" w:cs="Times New Roman"/>
                <w:color w:val="000000" w:themeColor="text1"/>
                <w:szCs w:val="26"/>
              </w:rPr>
              <w:t>G3.1</w:t>
            </w:r>
          </w:p>
        </w:tc>
        <w:tc>
          <w:tcPr>
            <w:tcW w:w="1717" w:type="pct"/>
            <w:shd w:val="clear" w:color="auto" w:fill="auto"/>
          </w:tcPr>
          <w:p w:rsidR="00742236" w:rsidRPr="002B23FE" w:rsidRDefault="00742236" w:rsidP="0026515C">
            <w:pPr>
              <w:widowControl w:val="0"/>
              <w:ind w:firstLine="0"/>
              <w:jc w:val="left"/>
              <w:rPr>
                <w:rFonts w:eastAsia="Calibri" w:cs="Times New Roman"/>
                <w:b/>
                <w:bCs/>
                <w:iCs/>
                <w:color w:val="000000" w:themeColor="text1"/>
                <w:szCs w:val="26"/>
              </w:rPr>
            </w:pPr>
            <w:r w:rsidRPr="002B23FE">
              <w:rPr>
                <w:rFonts w:eastAsia="Calibri" w:cs="Times New Roman"/>
                <w:bCs/>
                <w:iCs/>
                <w:color w:val="000000" w:themeColor="text1"/>
                <w:szCs w:val="26"/>
              </w:rPr>
              <w:t xml:space="preserve">Có thái độ tích cực với việc học tập các môn lý luận chính trị; có niềm tin vào </w:t>
            </w:r>
            <w:r w:rsidRPr="002B23FE">
              <w:rPr>
                <w:rFonts w:eastAsia="Calibri" w:cs="Times New Roman"/>
                <w:bCs/>
                <w:color w:val="000000" w:themeColor="text1"/>
                <w:szCs w:val="26"/>
                <w:lang w:val="vi-VN"/>
              </w:rPr>
              <w:t xml:space="preserve">mục tiêu, lý tưởng </w:t>
            </w:r>
            <w:r w:rsidRPr="002B23FE">
              <w:rPr>
                <w:rFonts w:eastAsia="Calibri" w:cs="Times New Roman"/>
                <w:bCs/>
                <w:color w:val="000000" w:themeColor="text1"/>
                <w:szCs w:val="26"/>
              </w:rPr>
              <w:t>và</w:t>
            </w:r>
            <w:r w:rsidRPr="002B23FE">
              <w:rPr>
                <w:rFonts w:eastAsia="Calibri" w:cs="Times New Roman"/>
                <w:bCs/>
                <w:iCs/>
                <w:color w:val="000000" w:themeColor="text1"/>
                <w:szCs w:val="26"/>
              </w:rPr>
              <w:t xml:space="preserve"> sự thành công của công cuộc đổi mới do Đảng Cộng sản Việt Nam khởi xướng và lãnh đạo.</w:t>
            </w:r>
          </w:p>
        </w:tc>
        <w:tc>
          <w:tcPr>
            <w:tcW w:w="2098" w:type="pct"/>
            <w:shd w:val="clear" w:color="auto" w:fill="auto"/>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(3.1. </w:t>
            </w:r>
            <w:r w:rsidRPr="002B23FE">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469"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r w:rsidR="00742236" w:rsidRPr="002B23FE" w:rsidTr="0026515C">
        <w:tc>
          <w:tcPr>
            <w:tcW w:w="306" w:type="pct"/>
            <w:vMerge/>
            <w:shd w:val="clear" w:color="auto" w:fill="auto"/>
            <w:vAlign w:val="center"/>
          </w:tcPr>
          <w:p w:rsidR="00742236" w:rsidRPr="002B23FE" w:rsidRDefault="00742236" w:rsidP="0026515C">
            <w:pPr>
              <w:tabs>
                <w:tab w:val="left" w:pos="284"/>
                <w:tab w:val="left" w:pos="5954"/>
              </w:tabs>
              <w:ind w:firstLine="0"/>
              <w:jc w:val="left"/>
              <w:rPr>
                <w:rFonts w:eastAsia="Calibri" w:cs="Times New Roman"/>
                <w:b/>
                <w:bCs/>
                <w:color w:val="000000" w:themeColor="text1"/>
                <w:szCs w:val="26"/>
              </w:rPr>
            </w:pPr>
          </w:p>
        </w:tc>
        <w:tc>
          <w:tcPr>
            <w:tcW w:w="410" w:type="pct"/>
            <w:shd w:val="clear" w:color="auto" w:fill="auto"/>
          </w:tcPr>
          <w:p w:rsidR="00742236" w:rsidRPr="002B23FE" w:rsidRDefault="00742236" w:rsidP="0026515C">
            <w:pPr>
              <w:ind w:firstLine="0"/>
              <w:jc w:val="left"/>
              <w:rPr>
                <w:rFonts w:eastAsia="Calibri" w:cs="Times New Roman"/>
                <w:color w:val="000000" w:themeColor="text1"/>
                <w:szCs w:val="26"/>
              </w:rPr>
            </w:pPr>
            <w:r w:rsidRPr="002B23FE">
              <w:rPr>
                <w:rFonts w:eastAsia="Calibri" w:cs="Times New Roman"/>
                <w:color w:val="000000" w:themeColor="text1"/>
                <w:szCs w:val="26"/>
              </w:rPr>
              <w:t>G3.2</w:t>
            </w:r>
          </w:p>
        </w:tc>
        <w:tc>
          <w:tcPr>
            <w:tcW w:w="1717" w:type="pct"/>
            <w:shd w:val="clear" w:color="auto" w:fill="auto"/>
          </w:tcPr>
          <w:p w:rsidR="00742236" w:rsidRPr="002B23FE" w:rsidRDefault="00742236" w:rsidP="0026515C">
            <w:pPr>
              <w:ind w:firstLine="0"/>
              <w:jc w:val="left"/>
              <w:rPr>
                <w:rFonts w:eastAsia="Calibri" w:cs="Times New Roman"/>
                <w:color w:val="000000" w:themeColor="text1"/>
                <w:szCs w:val="26"/>
              </w:rPr>
            </w:pPr>
            <w:r w:rsidRPr="002B23FE">
              <w:rPr>
                <w:rFonts w:eastAsia="Calibri" w:cs="Times New Roman"/>
                <w:color w:val="000000" w:themeColor="text1"/>
                <w:szCs w:val="26"/>
              </w:rPr>
              <w:t>Góp phần xây dựng và củng cố niềm tin khoa học, lập trường giai cấp công nhân đối với sự nghiệp xây dựng chủ nghĩa xã hội trên thế giới cũng như ở Việt Nam.</w:t>
            </w:r>
          </w:p>
        </w:tc>
        <w:tc>
          <w:tcPr>
            <w:tcW w:w="2098" w:type="pct"/>
            <w:shd w:val="clear" w:color="auto" w:fill="auto"/>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(3.1. </w:t>
            </w:r>
            <w:r w:rsidRPr="002B23FE">
              <w:rPr>
                <w:rFonts w:eastAsia="Calibri" w:cs="Times New Roman"/>
                <w:color w:val="000000" w:themeColor="text1"/>
                <w:szCs w:val="26"/>
              </w:rPr>
              <w:t xml:space="preserve">CTĐT Luật kinh doanh, Quản lý kinh tế, Quản lý công, Quản trị kinh doanh, Logistics và QL CCU, Kế toán, Kế toán - Kiểm toán, Tài chính doanh nghiệp, Tài chính Ngân hàng, Phân tích đầu tư tài chính, Kinh tế </w:t>
            </w:r>
            <w:r w:rsidRPr="002B23FE">
              <w:rPr>
                <w:rFonts w:eastAsia="Calibri" w:cs="Times New Roman"/>
                <w:color w:val="000000" w:themeColor="text1"/>
                <w:szCs w:val="26"/>
              </w:rPr>
              <w:lastRenderedPageBreak/>
              <w:t>Nông nghiệp và PTNT, Kinh tế y tế, Kinh tế phát triển, Kinh tế đầu tư, Quản trị Marketing, QTKD khách sạn và du lịch, Kinh doanh quốc tế, Thương mại quốc tế)</w:t>
            </w:r>
          </w:p>
        </w:tc>
        <w:tc>
          <w:tcPr>
            <w:tcW w:w="469"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4</w:t>
            </w:r>
          </w:p>
        </w:tc>
      </w:tr>
      <w:tr w:rsidR="00742236" w:rsidRPr="002B23FE" w:rsidTr="0026515C">
        <w:tc>
          <w:tcPr>
            <w:tcW w:w="306" w:type="pct"/>
            <w:vMerge/>
            <w:shd w:val="clear" w:color="auto" w:fill="auto"/>
            <w:vAlign w:val="center"/>
          </w:tcPr>
          <w:p w:rsidR="00742236" w:rsidRPr="002B23FE" w:rsidRDefault="00742236" w:rsidP="0026515C">
            <w:pPr>
              <w:tabs>
                <w:tab w:val="left" w:pos="284"/>
                <w:tab w:val="left" w:pos="5954"/>
              </w:tabs>
              <w:ind w:firstLine="0"/>
              <w:jc w:val="left"/>
              <w:rPr>
                <w:rFonts w:eastAsia="Calibri" w:cs="Times New Roman"/>
                <w:b/>
                <w:bCs/>
                <w:color w:val="000000" w:themeColor="text1"/>
                <w:szCs w:val="26"/>
              </w:rPr>
            </w:pPr>
          </w:p>
        </w:tc>
        <w:tc>
          <w:tcPr>
            <w:tcW w:w="410" w:type="pct"/>
            <w:shd w:val="clear" w:color="auto" w:fill="auto"/>
          </w:tcPr>
          <w:p w:rsidR="00742236" w:rsidRPr="002B23FE" w:rsidRDefault="00742236" w:rsidP="0026515C">
            <w:pPr>
              <w:ind w:firstLine="0"/>
              <w:jc w:val="left"/>
              <w:rPr>
                <w:rFonts w:eastAsia="Calibri" w:cs="Times New Roman"/>
                <w:color w:val="000000" w:themeColor="text1"/>
                <w:szCs w:val="26"/>
              </w:rPr>
            </w:pPr>
            <w:r w:rsidRPr="002B23FE">
              <w:rPr>
                <w:rFonts w:eastAsia="Calibri" w:cs="Times New Roman"/>
                <w:color w:val="000000" w:themeColor="text1"/>
                <w:szCs w:val="26"/>
              </w:rPr>
              <w:t>G3.3</w:t>
            </w:r>
          </w:p>
        </w:tc>
        <w:tc>
          <w:tcPr>
            <w:tcW w:w="1717" w:type="pct"/>
            <w:shd w:val="clear" w:color="auto" w:fill="auto"/>
          </w:tcPr>
          <w:p w:rsidR="00742236" w:rsidRPr="002B23FE" w:rsidRDefault="00742236" w:rsidP="0026515C">
            <w:pPr>
              <w:autoSpaceDE w:val="0"/>
              <w:autoSpaceDN w:val="0"/>
              <w:adjustRightInd w:val="0"/>
              <w:ind w:firstLine="0"/>
              <w:jc w:val="left"/>
              <w:rPr>
                <w:rFonts w:eastAsia="Calibri" w:cs="Times New Roman"/>
                <w:color w:val="000000" w:themeColor="text1"/>
                <w:szCs w:val="26"/>
              </w:rPr>
            </w:pPr>
            <w:r w:rsidRPr="002B23FE">
              <w:rPr>
                <w:rFonts w:eastAsia="Calibri" w:cs="Times New Roman"/>
                <w:color w:val="000000" w:themeColor="text1"/>
                <w:szCs w:val="26"/>
              </w:rPr>
              <w:t>Khẳng định niềm tin vào chế độ xã hội chủ nghĩa, luôn tin và ủng hộ đường lối đổi mới theo định hướng xã hội chủ nghĩa dưới sự lãnh đạo của Đảng Cộng sản Việt Nam.</w:t>
            </w:r>
          </w:p>
        </w:tc>
        <w:tc>
          <w:tcPr>
            <w:tcW w:w="2098" w:type="pct"/>
            <w:shd w:val="clear" w:color="auto" w:fill="auto"/>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(3.1. </w:t>
            </w:r>
            <w:r w:rsidRPr="002B23FE">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469"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r w:rsidR="00742236" w:rsidRPr="002B23FE" w:rsidTr="0026515C">
        <w:trPr>
          <w:trHeight w:val="1486"/>
        </w:trPr>
        <w:tc>
          <w:tcPr>
            <w:tcW w:w="306" w:type="pct"/>
            <w:vMerge/>
            <w:shd w:val="clear" w:color="auto" w:fill="auto"/>
            <w:vAlign w:val="center"/>
          </w:tcPr>
          <w:p w:rsidR="00742236" w:rsidRPr="002B23FE" w:rsidRDefault="00742236" w:rsidP="0026515C">
            <w:pPr>
              <w:tabs>
                <w:tab w:val="left" w:pos="284"/>
                <w:tab w:val="left" w:pos="5954"/>
              </w:tabs>
              <w:ind w:firstLine="0"/>
              <w:jc w:val="left"/>
              <w:rPr>
                <w:rFonts w:eastAsia="Calibri" w:cs="Times New Roman"/>
                <w:b/>
                <w:bCs/>
                <w:color w:val="000000" w:themeColor="text1"/>
                <w:szCs w:val="26"/>
              </w:rPr>
            </w:pPr>
          </w:p>
        </w:tc>
        <w:tc>
          <w:tcPr>
            <w:tcW w:w="410" w:type="pct"/>
            <w:shd w:val="clear" w:color="auto" w:fill="auto"/>
          </w:tcPr>
          <w:p w:rsidR="00742236" w:rsidRPr="002B23FE" w:rsidRDefault="00742236" w:rsidP="0026515C">
            <w:pPr>
              <w:ind w:firstLine="0"/>
              <w:jc w:val="left"/>
              <w:rPr>
                <w:rFonts w:eastAsia="Calibri" w:cs="Times New Roman"/>
                <w:color w:val="000000" w:themeColor="text1"/>
                <w:szCs w:val="26"/>
              </w:rPr>
            </w:pPr>
            <w:r w:rsidRPr="002B23FE">
              <w:rPr>
                <w:rFonts w:eastAsia="Calibri" w:cs="Times New Roman"/>
                <w:color w:val="000000" w:themeColor="text1"/>
                <w:szCs w:val="26"/>
              </w:rPr>
              <w:t>G3.4</w:t>
            </w:r>
          </w:p>
        </w:tc>
        <w:tc>
          <w:tcPr>
            <w:tcW w:w="1717" w:type="pct"/>
            <w:shd w:val="clear" w:color="auto" w:fill="auto"/>
          </w:tcPr>
          <w:p w:rsidR="00742236" w:rsidRPr="002B23FE" w:rsidRDefault="00742236" w:rsidP="0026515C">
            <w:pPr>
              <w:autoSpaceDE w:val="0"/>
              <w:autoSpaceDN w:val="0"/>
              <w:adjustRightInd w:val="0"/>
              <w:ind w:firstLine="0"/>
              <w:jc w:val="left"/>
              <w:rPr>
                <w:rFonts w:eastAsia="Times New Roman" w:cs="Times New Roman"/>
                <w:color w:val="000000" w:themeColor="text1"/>
                <w:szCs w:val="26"/>
                <w:lang w:val="da-DK"/>
              </w:rPr>
            </w:pPr>
            <w:r w:rsidRPr="002B23FE">
              <w:rPr>
                <w:rFonts w:eastAsia="Times New Roman" w:cs="Times New Roman"/>
                <w:color w:val="000000" w:themeColor="text1"/>
                <w:szCs w:val="26"/>
              </w:rPr>
              <w:t>X</w:t>
            </w:r>
            <w:r w:rsidRPr="002B23FE">
              <w:rPr>
                <w:rFonts w:eastAsia="Times New Roman" w:cs="Times New Roman"/>
                <w:color w:val="000000" w:themeColor="text1"/>
                <w:szCs w:val="26"/>
                <w:lang w:val="da-DK"/>
              </w:rPr>
              <w:t xml:space="preserve">ác định được trách nhiệm của bản thân góp phần tuyên truyền, thực hiện chủ trương, đường lối của Đảng, chính sách, pháp luật của Nhà nước và </w:t>
            </w:r>
            <w:r w:rsidRPr="002B23FE">
              <w:rPr>
                <w:rFonts w:eastAsia="Calibri" w:cs="Times New Roman"/>
                <w:color w:val="000000" w:themeColor="text1"/>
                <w:szCs w:val="26"/>
                <w:lang w:val="nl-NL"/>
              </w:rPr>
              <w:t xml:space="preserve">có thái độ, hành vi đúng đắn trong nhận thức cũng như </w:t>
            </w:r>
            <w:r w:rsidRPr="002B23FE">
              <w:rPr>
                <w:rFonts w:eastAsia="Calibri" w:cs="Times New Roman"/>
                <w:color w:val="000000" w:themeColor="text1"/>
                <w:szCs w:val="26"/>
                <w:lang w:val="vi-VN"/>
              </w:rPr>
              <w:t xml:space="preserve">có </w:t>
            </w:r>
            <w:r w:rsidRPr="002B23FE">
              <w:rPr>
                <w:rFonts w:eastAsia="Calibri" w:cs="Times New Roman"/>
                <w:color w:val="000000" w:themeColor="text1"/>
                <w:spacing w:val="-2"/>
                <w:szCs w:val="26"/>
                <w:lang w:val="nl-NL"/>
              </w:rPr>
              <w:t xml:space="preserve">trách nhiệm xây dựng đất nước </w:t>
            </w:r>
            <w:r w:rsidRPr="002B23FE">
              <w:rPr>
                <w:rFonts w:eastAsia="Times New Roman" w:cs="Times New Roman"/>
                <w:color w:val="000000" w:themeColor="text1"/>
                <w:szCs w:val="26"/>
                <w:lang w:val="da-DK"/>
              </w:rPr>
              <w:t>gắn với các vấn đề: nhà nước, dân chủ, liên minh giai cấp, dân tộc, tôn giáo,</w:t>
            </w:r>
            <w:r w:rsidRPr="002B23FE">
              <w:rPr>
                <w:rFonts w:eastAsia="Calibri" w:cs="Times New Roman"/>
                <w:color w:val="000000" w:themeColor="text1"/>
                <w:spacing w:val="-2"/>
                <w:szCs w:val="26"/>
                <w:lang w:val="nl-NL"/>
              </w:rPr>
              <w:t xml:space="preserve"> gia đình trong </w:t>
            </w:r>
            <w:r w:rsidRPr="002B23FE">
              <w:rPr>
                <w:rFonts w:eastAsia="Times New Roman" w:cs="Times New Roman"/>
                <w:color w:val="000000" w:themeColor="text1"/>
                <w:szCs w:val="26"/>
                <w:lang w:val="da-DK"/>
              </w:rPr>
              <w:t>thời kỳ quá độ tiến lên chủ nghĩa xã hội</w:t>
            </w:r>
            <w:r w:rsidRPr="002B23FE">
              <w:rPr>
                <w:rFonts w:eastAsia="Calibri" w:cs="Times New Roman"/>
                <w:color w:val="000000" w:themeColor="text1"/>
                <w:spacing w:val="-2"/>
                <w:szCs w:val="26"/>
                <w:lang w:val="nl-NL"/>
              </w:rPr>
              <w:t xml:space="preserve"> ở Việt Nam hiện nay.</w:t>
            </w:r>
          </w:p>
        </w:tc>
        <w:tc>
          <w:tcPr>
            <w:tcW w:w="2098" w:type="pct"/>
            <w:shd w:val="clear" w:color="auto" w:fill="auto"/>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(3.1. </w:t>
            </w:r>
            <w:r w:rsidRPr="002B23FE">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469"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bl>
    <w:p w:rsidR="00742236" w:rsidRPr="002B23FE" w:rsidRDefault="00742236"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-Ma trận quan hệ giữa CĐR học phần với CĐR CTĐT </w:t>
      </w:r>
    </w:p>
    <w:p w:rsidR="00742236" w:rsidRPr="002B23FE" w:rsidRDefault="00742236"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742236" w:rsidRPr="002B23FE" w:rsidRDefault="00742236"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2581"/>
        <w:gridCol w:w="503"/>
        <w:gridCol w:w="503"/>
        <w:gridCol w:w="504"/>
        <w:gridCol w:w="504"/>
        <w:gridCol w:w="504"/>
        <w:gridCol w:w="504"/>
        <w:gridCol w:w="504"/>
        <w:gridCol w:w="504"/>
        <w:gridCol w:w="504"/>
        <w:gridCol w:w="504"/>
        <w:gridCol w:w="504"/>
        <w:gridCol w:w="504"/>
        <w:gridCol w:w="504"/>
        <w:gridCol w:w="504"/>
        <w:gridCol w:w="496"/>
      </w:tblGrid>
      <w:tr w:rsidR="00742236" w:rsidRPr="002B23FE" w:rsidTr="00742236">
        <w:trPr>
          <w:trHeight w:val="300"/>
        </w:trPr>
        <w:tc>
          <w:tcPr>
            <w:tcW w:w="7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86" w:type="pct"/>
            <w:gridSpan w:val="15"/>
            <w:tcBorders>
              <w:top w:val="single" w:sz="4" w:space="0" w:color="auto"/>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742236" w:rsidRPr="002B23FE" w:rsidTr="00742236">
        <w:trPr>
          <w:trHeight w:val="300"/>
        </w:trPr>
        <w:tc>
          <w:tcPr>
            <w:tcW w:w="714" w:type="pct"/>
            <w:vMerge/>
            <w:tcBorders>
              <w:top w:val="single" w:sz="4" w:space="0" w:color="auto"/>
              <w:left w:val="single" w:sz="4" w:space="0" w:color="auto"/>
              <w:bottom w:val="single" w:sz="4" w:space="0" w:color="auto"/>
              <w:right w:val="single" w:sz="4" w:space="0" w:color="auto"/>
            </w:tcBorders>
            <w:vAlign w:val="center"/>
            <w:hideMark/>
          </w:tcPr>
          <w:p w:rsidR="00742236" w:rsidRPr="002B23FE" w:rsidRDefault="00742236" w:rsidP="002D6557">
            <w:pPr>
              <w:spacing w:line="240" w:lineRule="auto"/>
              <w:ind w:firstLine="0"/>
              <w:jc w:val="left"/>
              <w:rPr>
                <w:rFonts w:eastAsia="Times New Roman" w:cs="Times New Roman"/>
                <w:b/>
                <w:bCs/>
                <w:color w:val="000000" w:themeColor="text1"/>
                <w:sz w:val="22"/>
              </w:rPr>
            </w:pP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742236" w:rsidRPr="002B23FE" w:rsidTr="00742236">
        <w:trPr>
          <w:trHeight w:val="600"/>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Chủ nghĩa xã hội khoa học</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311E94"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311E94"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pStyle w:val="BodyText"/>
            </w:pPr>
            <w:r w:rsidRPr="002B23FE">
              <w:t> </w:t>
            </w:r>
          </w:p>
        </w:tc>
      </w:tr>
    </w:tbl>
    <w:p w:rsidR="00742236" w:rsidRPr="002B23FE" w:rsidRDefault="00742236" w:rsidP="002D6557">
      <w:pPr>
        <w:spacing w:line="360" w:lineRule="auto"/>
        <w:rPr>
          <w:rFonts w:eastAsia="Calibri"/>
          <w:iCs/>
          <w:color w:val="000000" w:themeColor="text1"/>
          <w:szCs w:val="26"/>
          <w:lang w:val="nl-NL"/>
        </w:rPr>
      </w:pPr>
    </w:p>
    <w:p w:rsidR="00602904" w:rsidRPr="002B23FE" w:rsidRDefault="00602904" w:rsidP="002D6557">
      <w:pPr>
        <w:spacing w:line="360" w:lineRule="auto"/>
        <w:rPr>
          <w:rFonts w:eastAsia="Calibri"/>
          <w:color w:val="000000" w:themeColor="text1"/>
          <w:szCs w:val="26"/>
          <w:lang w:val="nl-NL"/>
        </w:rPr>
      </w:pPr>
      <w:r w:rsidRPr="002B23FE">
        <w:rPr>
          <w:rFonts w:eastAsia="Calibri"/>
          <w:b/>
          <w:color w:val="000000" w:themeColor="text1"/>
          <w:szCs w:val="26"/>
          <w:lang w:val="nl-NL"/>
        </w:rPr>
        <w:t>4. Học phần: Tư tưởng Hồ Chí Minh,</w:t>
      </w:r>
      <w:r w:rsidRPr="002B23FE">
        <w:rPr>
          <w:rFonts w:eastAsia="Calibri"/>
          <w:b/>
          <w:color w:val="000000" w:themeColor="text1"/>
          <w:szCs w:val="26"/>
          <w:lang w:val="nl-NL"/>
        </w:rPr>
        <w:tab/>
        <w:t>Mã số HP: HCM 121</w:t>
      </w:r>
      <w:r w:rsidRPr="002B23FE">
        <w:rPr>
          <w:rFonts w:eastAsia="Calibri"/>
          <w:color w:val="000000" w:themeColor="text1"/>
          <w:szCs w:val="26"/>
          <w:lang w:val="nl-NL"/>
        </w:rPr>
        <w:t xml:space="preserve">          </w:t>
      </w:r>
    </w:p>
    <w:p w:rsidR="00602904" w:rsidRPr="002B23FE" w:rsidRDefault="00602904" w:rsidP="002D6557">
      <w:pPr>
        <w:spacing w:line="360" w:lineRule="auto"/>
        <w:rPr>
          <w:rFonts w:eastAsia="Calibri"/>
          <w:iCs/>
          <w:color w:val="000000" w:themeColor="text1"/>
          <w:szCs w:val="26"/>
          <w:lang w:val="nl-NL"/>
        </w:rPr>
      </w:pPr>
      <w:r w:rsidRPr="002B23FE">
        <w:rPr>
          <w:rFonts w:eastAsia="Calibri"/>
          <w:color w:val="000000" w:themeColor="text1"/>
          <w:szCs w:val="26"/>
          <w:lang w:val="nl-NL"/>
        </w:rPr>
        <w:t xml:space="preserve">Số tín chỉ: 02 TC,  Số tiết LT: 24 tiết, số tiết thực hành (thảo </w:t>
      </w:r>
      <w:r w:rsidRPr="002B23FE">
        <w:rPr>
          <w:rFonts w:eastAsia="Calibri"/>
          <w:iCs/>
          <w:color w:val="000000" w:themeColor="text1"/>
          <w:szCs w:val="26"/>
          <w:lang w:val="nl-NL"/>
        </w:rPr>
        <w:t>luận): 12 tiết</w:t>
      </w:r>
    </w:p>
    <w:p w:rsidR="00602904" w:rsidRPr="002B23FE" w:rsidRDefault="00602904" w:rsidP="002D6557">
      <w:pPr>
        <w:spacing w:line="360" w:lineRule="auto"/>
        <w:rPr>
          <w:rFonts w:eastAsia="Calibri"/>
          <w:bCs/>
          <w:color w:val="000000" w:themeColor="text1"/>
          <w:szCs w:val="26"/>
          <w:lang w:val="nl-NL"/>
        </w:rPr>
      </w:pPr>
      <w:r w:rsidRPr="002B23FE">
        <w:rPr>
          <w:rFonts w:eastAsia="Calibri"/>
          <w:color w:val="000000" w:themeColor="text1"/>
          <w:szCs w:val="26"/>
          <w:lang w:val="nl-NL"/>
        </w:rPr>
        <w:t xml:space="preserve">- Môn học trước: </w:t>
      </w:r>
      <w:r w:rsidRPr="002B23FE">
        <w:rPr>
          <w:rFonts w:eastAsia="TimesNewRoman"/>
          <w:color w:val="000000" w:themeColor="text1"/>
          <w:szCs w:val="26"/>
          <w:lang w:val="nl-NL"/>
        </w:rPr>
        <w:t xml:space="preserve">Triết học </w:t>
      </w:r>
      <w:r w:rsidRPr="002B23FE">
        <w:rPr>
          <w:rFonts w:eastAsia="Calibri"/>
          <w:color w:val="000000" w:themeColor="text1"/>
          <w:szCs w:val="26"/>
          <w:lang w:val="nl-NL"/>
        </w:rPr>
        <w:t>Mác-Lênin, Kinh tế chính trị Mác-Lênin, Chủ nghĩa xã hội khoa học</w:t>
      </w:r>
    </w:p>
    <w:p w:rsidR="00602904" w:rsidRPr="002B23FE" w:rsidRDefault="00602904" w:rsidP="002D6557">
      <w:pPr>
        <w:spacing w:line="360" w:lineRule="auto"/>
        <w:rPr>
          <w:rFonts w:eastAsia="Calibri"/>
          <w:color w:val="000000" w:themeColor="text1"/>
          <w:szCs w:val="26"/>
          <w:lang w:val="nl-NL"/>
        </w:rPr>
      </w:pPr>
      <w:r w:rsidRPr="002B23FE">
        <w:rPr>
          <w:rFonts w:eastAsia="Calibri"/>
          <w:color w:val="000000" w:themeColor="text1"/>
          <w:szCs w:val="26"/>
          <w:lang w:val="nl-NL"/>
        </w:rPr>
        <w:t>- Môn học tiên quyết: Không</w:t>
      </w:r>
    </w:p>
    <w:p w:rsidR="00602904" w:rsidRPr="002B23FE" w:rsidRDefault="00602904" w:rsidP="002D6557">
      <w:pPr>
        <w:tabs>
          <w:tab w:val="left" w:pos="900"/>
        </w:tabs>
        <w:spacing w:line="360" w:lineRule="auto"/>
        <w:rPr>
          <w:rFonts w:eastAsia="Arial"/>
          <w:color w:val="000000" w:themeColor="text1"/>
          <w:spacing w:val="-2"/>
          <w:szCs w:val="26"/>
          <w:lang w:val="es-ES"/>
        </w:rPr>
      </w:pPr>
      <w:r w:rsidRPr="002B23FE">
        <w:rPr>
          <w:rFonts w:eastAsia="Calibri"/>
          <w:color w:val="000000" w:themeColor="text1"/>
          <w:szCs w:val="26"/>
          <w:lang w:val="nl-NL"/>
        </w:rPr>
        <w:t xml:space="preserve">- Tóm tắt nội dung học phần: Môn học cung cấp cho sinh viên những vấn đề cơ bản về </w:t>
      </w:r>
      <w:r w:rsidRPr="002B23FE">
        <w:rPr>
          <w:rFonts w:eastAsia="Calibri"/>
          <w:color w:val="000000" w:themeColor="text1"/>
          <w:szCs w:val="26"/>
          <w:lang w:val="es-ES"/>
        </w:rPr>
        <w:t>quá trình hình thành và phát triển tư tưởng Hồ Chí Minh; n</w:t>
      </w:r>
      <w:r w:rsidRPr="002B23FE">
        <w:rPr>
          <w:rFonts w:eastAsia="Arial"/>
          <w:bCs/>
          <w:color w:val="000000" w:themeColor="text1"/>
          <w:szCs w:val="26"/>
          <w:lang w:val="pt-BR"/>
        </w:rPr>
        <w:t>hững nội dung cơ bản của tư tưởng Hồ Chí Minh và sự vận dụng của Đảng về</w:t>
      </w:r>
      <w:r w:rsidRPr="002B23FE">
        <w:rPr>
          <w:rFonts w:eastAsia="Arial"/>
          <w:bCs/>
          <w:color w:val="000000" w:themeColor="text1"/>
          <w:szCs w:val="26"/>
          <w:lang w:val="es-ES"/>
        </w:rPr>
        <w:t xml:space="preserve">: </w:t>
      </w:r>
      <w:r w:rsidRPr="002B23FE">
        <w:rPr>
          <w:rFonts w:eastAsia="Calibri"/>
          <w:color w:val="000000" w:themeColor="text1"/>
          <w:szCs w:val="26"/>
          <w:lang w:val="es-ES"/>
        </w:rPr>
        <w:t xml:space="preserve">vấn đề độc lập dân tộc và chủ nghĩa xã hội; Đảng Cộng sản Việt Nam; xây dựng nhà nước của dân, do dân và vì dân; đại đoàn kết toàn dân tộc và đoàn kết quốc tế; văn hóa, đạo đức và xây dựng con người. </w:t>
      </w:r>
      <w:r w:rsidRPr="002B23FE">
        <w:rPr>
          <w:rFonts w:eastAsia="Arial"/>
          <w:color w:val="000000" w:themeColor="text1"/>
          <w:spacing w:val="-2"/>
          <w:szCs w:val="26"/>
          <w:lang w:val="es-ES"/>
        </w:rPr>
        <w:t>Qua đó giúp sinh viên chủ động, tích cực trong giải quyết những vấn đề kinh tế, chính trị, xã hội, văn hóa theo đường lối, chính sách, pháp luật của Đảng Cộng sản Việt Nam và của Nhà nước xã hội chủ nghĩa Việt Nam.</w:t>
      </w:r>
    </w:p>
    <w:p w:rsidR="00742236" w:rsidRPr="002B23FE" w:rsidRDefault="00742236" w:rsidP="002D6557">
      <w:pPr>
        <w:rPr>
          <w:rFonts w:cs="Times New Roman"/>
          <w:color w:val="000000" w:themeColor="text1"/>
          <w:szCs w:val="26"/>
          <w:lang w:val="de-DE"/>
        </w:rPr>
      </w:pPr>
      <w:r w:rsidRPr="002B23FE">
        <w:rPr>
          <w:rFonts w:cs="Times New Roman"/>
          <w:color w:val="000000" w:themeColor="text1"/>
          <w:szCs w:val="26"/>
          <w:lang w:val="de-DE"/>
        </w:rPr>
        <w:t>-Giới thiệu mục tiêu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3795"/>
        <w:gridCol w:w="4111"/>
        <w:gridCol w:w="1092"/>
      </w:tblGrid>
      <w:tr w:rsidR="00742236" w:rsidRPr="002B23FE" w:rsidTr="0026515C">
        <w:trPr>
          <w:trHeight w:val="845"/>
          <w:tblHeader/>
        </w:trPr>
        <w:tc>
          <w:tcPr>
            <w:tcW w:w="559" w:type="pct"/>
            <w:shd w:val="clear" w:color="auto" w:fill="auto"/>
            <w:vAlign w:val="center"/>
          </w:tcPr>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(Goals)</w:t>
            </w:r>
          </w:p>
        </w:tc>
        <w:tc>
          <w:tcPr>
            <w:tcW w:w="1873" w:type="pct"/>
            <w:shd w:val="clear" w:color="auto" w:fill="auto"/>
            <w:vAlign w:val="center"/>
          </w:tcPr>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(Goal description)</w:t>
            </w:r>
          </w:p>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Học phần này trang bị cho sinh viên:</w:t>
            </w:r>
          </w:p>
        </w:tc>
        <w:tc>
          <w:tcPr>
            <w:tcW w:w="2029" w:type="pct"/>
            <w:shd w:val="clear" w:color="auto" w:fill="auto"/>
            <w:vAlign w:val="center"/>
          </w:tcPr>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539" w:type="pct"/>
            <w:shd w:val="clear" w:color="auto" w:fill="auto"/>
            <w:vAlign w:val="center"/>
          </w:tcPr>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742236" w:rsidRPr="002B23FE" w:rsidTr="0026515C">
        <w:trPr>
          <w:trHeight w:val="333"/>
        </w:trPr>
        <w:tc>
          <w:tcPr>
            <w:tcW w:w="559" w:type="pct"/>
            <w:shd w:val="clear" w:color="auto" w:fill="auto"/>
          </w:tcPr>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1873" w:type="pct"/>
            <w:shd w:val="clear" w:color="auto" w:fill="auto"/>
          </w:tcPr>
          <w:p w:rsidR="00742236" w:rsidRPr="002B23FE" w:rsidRDefault="00742236" w:rsidP="0026515C">
            <w:pPr>
              <w:ind w:firstLine="0"/>
              <w:rPr>
                <w:rFonts w:eastAsia="Calibri" w:cs="Times New Roman"/>
                <w:b/>
                <w:bCs/>
                <w:color w:val="000000" w:themeColor="text1"/>
                <w:szCs w:val="26"/>
              </w:rPr>
            </w:pPr>
            <w:r w:rsidRPr="002B23FE">
              <w:rPr>
                <w:rFonts w:eastAsia="Arial" w:cs="Times New Roman"/>
                <w:bCs/>
                <w:color w:val="000000" w:themeColor="text1"/>
                <w:szCs w:val="26"/>
              </w:rPr>
              <w:t xml:space="preserve">Sinh viên nắm được những kiến thức cơ bản về khái niệm, đối tượng, phương pháp nghiên cứu và ý nghĩa của việc học tập môn học Tư tưởng Hồ Chí Minh; trình bày được cơ sở, quá trình hình thành và phát triển tư tưởng Hồ </w:t>
            </w:r>
            <w:r w:rsidRPr="002B23FE">
              <w:rPr>
                <w:rFonts w:eastAsia="Arial" w:cs="Times New Roman"/>
                <w:bCs/>
                <w:color w:val="000000" w:themeColor="text1"/>
                <w:szCs w:val="26"/>
              </w:rPr>
              <w:lastRenderedPageBreak/>
              <w:t xml:space="preserve">Chí Minh; giá trị tư tưởng Hồ Chí Minh; Hiểu được những nội dung cơ bản của tư tưởng Hồ Chí Minh và sự vận dụng của Đảng trong giai đoạn hiện nay. </w:t>
            </w:r>
          </w:p>
        </w:tc>
        <w:tc>
          <w:tcPr>
            <w:tcW w:w="2029" w:type="pct"/>
            <w:shd w:val="clear" w:color="auto" w:fill="auto"/>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xml:space="preserve">(1.1. </w:t>
            </w:r>
            <w:r w:rsidRPr="002B23FE">
              <w:rPr>
                <w:rFonts w:eastAsia="Calibri" w:cs="Times New Roman"/>
                <w:color w:val="000000" w:themeColor="text1"/>
                <w:szCs w:val="26"/>
              </w:rPr>
              <w:t xml:space="preserve">CTĐT Luật kinh doanh, Quản lý kinh tế, Quản lý công, Quản trị kinh doanh, Logistics và QL CCU, Kế toán, Kế toán - Kiểm toán, Tài chính doanh nghiệp, Tài chính Ngân hàng, Phân tích đầu tư tài chính, Kinh tế Nông nghiệp và PTNT, Kinh </w:t>
            </w:r>
            <w:r w:rsidRPr="002B23FE">
              <w:rPr>
                <w:rFonts w:eastAsia="Calibri" w:cs="Times New Roman"/>
                <w:color w:val="000000" w:themeColor="text1"/>
                <w:szCs w:val="26"/>
              </w:rPr>
              <w:lastRenderedPageBreak/>
              <w:t>tế y tế, Kinh tế phát triển, Kinh tế đầu tư, Quản trị Marketing, QTKD khách sạn và du lịch, Kinh doanh quốc tế, Thương mại quốc tế)</w:t>
            </w:r>
          </w:p>
        </w:tc>
        <w:tc>
          <w:tcPr>
            <w:tcW w:w="539"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2</w:t>
            </w:r>
          </w:p>
        </w:tc>
      </w:tr>
      <w:tr w:rsidR="00742236" w:rsidRPr="002B23FE" w:rsidTr="0026515C">
        <w:trPr>
          <w:trHeight w:val="327"/>
        </w:trPr>
        <w:tc>
          <w:tcPr>
            <w:tcW w:w="559" w:type="pct"/>
            <w:shd w:val="clear" w:color="auto" w:fill="auto"/>
          </w:tcPr>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G2</w:t>
            </w:r>
          </w:p>
        </w:tc>
        <w:tc>
          <w:tcPr>
            <w:tcW w:w="1873" w:type="pct"/>
            <w:shd w:val="clear" w:color="auto" w:fill="auto"/>
          </w:tcPr>
          <w:p w:rsidR="00742236" w:rsidRPr="002B23FE" w:rsidRDefault="00742236" w:rsidP="0026515C">
            <w:pPr>
              <w:ind w:firstLine="0"/>
              <w:rPr>
                <w:rFonts w:eastAsia="Calibri" w:cs="Times New Roman"/>
                <w:color w:val="000000" w:themeColor="text1"/>
                <w:szCs w:val="26"/>
                <w:lang w:val="en-GB"/>
              </w:rPr>
            </w:pPr>
            <w:r w:rsidRPr="002B23FE">
              <w:rPr>
                <w:rFonts w:eastAsia="Arial" w:cs="Times New Roman"/>
                <w:bCs/>
                <w:color w:val="000000" w:themeColor="text1"/>
                <w:szCs w:val="26"/>
              </w:rPr>
              <w:t>H</w:t>
            </w:r>
            <w:r w:rsidRPr="002B23FE">
              <w:rPr>
                <w:rFonts w:eastAsia="Arial" w:cs="Times New Roman"/>
                <w:bCs/>
                <w:color w:val="000000" w:themeColor="text1"/>
                <w:szCs w:val="26"/>
                <w:lang w:val="vi-VN"/>
              </w:rPr>
              <w:t>ình thành cho sinh viên khả năng tư duy độc lập, phân tích, đánh giá</w:t>
            </w:r>
            <w:r w:rsidRPr="002B23FE">
              <w:rPr>
                <w:rFonts w:eastAsia="Arial" w:cs="Times New Roman"/>
                <w:bCs/>
                <w:color w:val="000000" w:themeColor="text1"/>
                <w:szCs w:val="26"/>
              </w:rPr>
              <w:t xml:space="preserve">;vận dụng tư tưởng Hồ Chí Minh để nhìn nhận, đánh giá các vấn đề trong lịch sử, trong thực tiễn chính trị - xã hội hiện nay. </w:t>
            </w:r>
          </w:p>
        </w:tc>
        <w:tc>
          <w:tcPr>
            <w:tcW w:w="2029" w:type="pct"/>
            <w:shd w:val="clear" w:color="auto" w:fill="auto"/>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(2.2. </w:t>
            </w:r>
            <w:r w:rsidRPr="002B23FE">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539"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42236" w:rsidRPr="002B23FE" w:rsidTr="0026515C">
        <w:tc>
          <w:tcPr>
            <w:tcW w:w="559" w:type="pct"/>
            <w:shd w:val="clear" w:color="auto" w:fill="auto"/>
          </w:tcPr>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1873" w:type="pct"/>
            <w:shd w:val="clear" w:color="auto" w:fill="auto"/>
          </w:tcPr>
          <w:p w:rsidR="00742236" w:rsidRPr="002B23FE" w:rsidRDefault="00742236" w:rsidP="0026515C">
            <w:pPr>
              <w:tabs>
                <w:tab w:val="left" w:pos="284"/>
                <w:tab w:val="left" w:pos="5954"/>
              </w:tabs>
              <w:ind w:firstLine="0"/>
              <w:rPr>
                <w:rFonts w:eastAsia="Calibri" w:cs="Times New Roman"/>
                <w:b/>
                <w:bCs/>
                <w:color w:val="000000" w:themeColor="text1"/>
                <w:szCs w:val="26"/>
              </w:rPr>
            </w:pPr>
            <w:r w:rsidRPr="002B23FE">
              <w:rPr>
                <w:rFonts w:eastAsia="Times New Roman" w:cs="Times New Roman"/>
                <w:bCs/>
                <w:color w:val="000000" w:themeColor="text1"/>
                <w:szCs w:val="26"/>
              </w:rPr>
              <w:t>Sinh viên được nâng cao bản lĩnh chính trị, yêu nước, trung thành với mục tiêu, lý tưởng độc lập dân tộc gắn liền với chủ nghĩa xã hội; nhận thức được vai trò, giá trị của tư tưởng Hồ Chí Minh đối với Đảng và dân tộc Việt Nam; thấy được trách nhiệm của bản thân trong học tập, rèn luyện đạo đức để góp phần xây dựng và bảo vệ Tổ quốc; có ý thức, trách nhiệm trong việc tu dưỡng, rèn luyện phẩm chất đạo đức của bản thân.</w:t>
            </w:r>
          </w:p>
        </w:tc>
        <w:tc>
          <w:tcPr>
            <w:tcW w:w="2029" w:type="pct"/>
            <w:shd w:val="clear" w:color="auto" w:fill="auto"/>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(3.1. </w:t>
            </w:r>
            <w:r w:rsidRPr="002B23FE">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539"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bl>
    <w:p w:rsidR="00742236" w:rsidRPr="002B23FE" w:rsidRDefault="00742236" w:rsidP="002D6557">
      <w:pPr>
        <w:rPr>
          <w:rFonts w:cs="Times New Roman"/>
          <w:color w:val="000000" w:themeColor="text1"/>
          <w:szCs w:val="26"/>
          <w:lang w:val="de-DE"/>
        </w:rPr>
      </w:pPr>
    </w:p>
    <w:p w:rsidR="00742236" w:rsidRPr="002B23FE" w:rsidRDefault="00742236" w:rsidP="002D6557">
      <w:pPr>
        <w:ind w:firstLine="0"/>
        <w:rPr>
          <w:rFonts w:cs="Times New Roman"/>
          <w:color w:val="000000" w:themeColor="text1"/>
          <w:szCs w:val="26"/>
          <w:lang w:val="de-DE"/>
        </w:rPr>
      </w:pPr>
      <w:r w:rsidRPr="002B23FE">
        <w:rPr>
          <w:rFonts w:cs="Times New Roman"/>
          <w:color w:val="000000" w:themeColor="text1"/>
          <w:szCs w:val="26"/>
          <w:lang w:val="de-DE"/>
        </w:rPr>
        <w:lastRenderedPageBreak/>
        <w:tab/>
        <w:t xml:space="preserve">-Chuẩn đầu ra của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867"/>
        <w:gridCol w:w="2841"/>
        <w:gridCol w:w="4681"/>
        <w:gridCol w:w="1090"/>
      </w:tblGrid>
      <w:tr w:rsidR="00742236" w:rsidRPr="002B23FE" w:rsidTr="0026515C">
        <w:trPr>
          <w:tblHeader/>
        </w:trPr>
        <w:tc>
          <w:tcPr>
            <w:tcW w:w="750" w:type="pct"/>
            <w:gridSpan w:val="2"/>
            <w:shd w:val="clear" w:color="auto" w:fill="auto"/>
            <w:vAlign w:val="center"/>
          </w:tcPr>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1402" w:type="pct"/>
            <w:shd w:val="clear" w:color="auto" w:fill="auto"/>
            <w:vAlign w:val="center"/>
          </w:tcPr>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Sau khi học xong môn học này, người học có thể:</w:t>
            </w:r>
          </w:p>
        </w:tc>
        <w:tc>
          <w:tcPr>
            <w:tcW w:w="2310" w:type="pct"/>
            <w:shd w:val="clear" w:color="auto" w:fill="auto"/>
            <w:vAlign w:val="center"/>
          </w:tcPr>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538" w:type="pct"/>
            <w:shd w:val="clear" w:color="auto" w:fill="auto"/>
            <w:vAlign w:val="center"/>
          </w:tcPr>
          <w:p w:rsidR="00742236" w:rsidRPr="002B23FE" w:rsidRDefault="00742236"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742236" w:rsidRPr="002B23FE" w:rsidTr="0026515C">
        <w:tc>
          <w:tcPr>
            <w:tcW w:w="322" w:type="pct"/>
            <w:vMerge w:val="restart"/>
            <w:shd w:val="clear" w:color="auto" w:fill="auto"/>
          </w:tcPr>
          <w:p w:rsidR="00742236" w:rsidRPr="002B23FE" w:rsidRDefault="00742236" w:rsidP="0026515C">
            <w:pPr>
              <w:tabs>
                <w:tab w:val="left" w:pos="284"/>
                <w:tab w:val="left" w:pos="5954"/>
              </w:tabs>
              <w:ind w:firstLine="0"/>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428" w:type="pct"/>
            <w:shd w:val="clear" w:color="auto" w:fill="auto"/>
          </w:tcPr>
          <w:p w:rsidR="00742236" w:rsidRPr="002B23FE" w:rsidRDefault="00742236" w:rsidP="0026515C">
            <w:pPr>
              <w:ind w:firstLine="0"/>
              <w:rPr>
                <w:rFonts w:eastAsia="Calibri" w:cs="Times New Roman"/>
                <w:color w:val="000000" w:themeColor="text1"/>
                <w:szCs w:val="26"/>
              </w:rPr>
            </w:pPr>
            <w:r w:rsidRPr="002B23FE">
              <w:rPr>
                <w:rFonts w:eastAsia="Calibri" w:cs="Times New Roman"/>
                <w:color w:val="000000" w:themeColor="text1"/>
                <w:szCs w:val="26"/>
              </w:rPr>
              <w:t>G1.1</w:t>
            </w:r>
          </w:p>
        </w:tc>
        <w:tc>
          <w:tcPr>
            <w:tcW w:w="1402" w:type="pct"/>
            <w:shd w:val="clear" w:color="auto" w:fill="auto"/>
          </w:tcPr>
          <w:p w:rsidR="00742236" w:rsidRPr="002B23FE" w:rsidRDefault="00742236" w:rsidP="0026515C">
            <w:pPr>
              <w:ind w:firstLine="0"/>
              <w:rPr>
                <w:rFonts w:eastAsia="Calibri" w:cs="Times New Roman"/>
                <w:color w:val="000000" w:themeColor="text1"/>
                <w:szCs w:val="26"/>
              </w:rPr>
            </w:pPr>
            <w:bookmarkStart w:id="38" w:name="OLE_LINK5"/>
            <w:r w:rsidRPr="002B23FE">
              <w:rPr>
                <w:rFonts w:eastAsia="Calibri" w:cs="Times New Roman"/>
                <w:color w:val="000000" w:themeColor="text1"/>
                <w:szCs w:val="26"/>
              </w:rPr>
              <w:t xml:space="preserve">Sinh viên nắm vững </w:t>
            </w:r>
            <w:bookmarkEnd w:id="38"/>
            <w:r w:rsidRPr="002B23FE">
              <w:rPr>
                <w:rFonts w:eastAsia="Calibri" w:cs="Times New Roman"/>
                <w:color w:val="000000" w:themeColor="text1"/>
                <w:szCs w:val="26"/>
              </w:rPr>
              <w:t>khái niệm tư tưởng Hồ Chí Minh. Nêu được đối tượng, phương pháp nghiên cứu và ý nghĩa môn học tư tưởng Hồ Chí Minh</w:t>
            </w:r>
          </w:p>
        </w:tc>
        <w:tc>
          <w:tcPr>
            <w:tcW w:w="2310" w:type="pct"/>
            <w:shd w:val="clear" w:color="auto" w:fill="auto"/>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(1.1. </w:t>
            </w:r>
            <w:r w:rsidRPr="002B23FE">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538"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742236" w:rsidRPr="002B23FE" w:rsidTr="0026515C">
        <w:tc>
          <w:tcPr>
            <w:tcW w:w="322" w:type="pct"/>
            <w:vMerge/>
            <w:shd w:val="clear" w:color="auto" w:fill="auto"/>
          </w:tcPr>
          <w:p w:rsidR="00742236" w:rsidRPr="002B23FE" w:rsidRDefault="00742236" w:rsidP="0026515C">
            <w:pPr>
              <w:tabs>
                <w:tab w:val="left" w:pos="284"/>
                <w:tab w:val="left" w:pos="5954"/>
              </w:tabs>
              <w:ind w:firstLine="0"/>
              <w:rPr>
                <w:rFonts w:eastAsia="Calibri" w:cs="Times New Roman"/>
                <w:b/>
                <w:bCs/>
                <w:color w:val="000000" w:themeColor="text1"/>
                <w:szCs w:val="26"/>
              </w:rPr>
            </w:pPr>
          </w:p>
        </w:tc>
        <w:tc>
          <w:tcPr>
            <w:tcW w:w="428" w:type="pct"/>
            <w:shd w:val="clear" w:color="auto" w:fill="auto"/>
          </w:tcPr>
          <w:p w:rsidR="00742236" w:rsidRPr="002B23FE" w:rsidRDefault="00742236" w:rsidP="0026515C">
            <w:pPr>
              <w:ind w:firstLine="0"/>
              <w:rPr>
                <w:rFonts w:eastAsia="Calibri" w:cs="Times New Roman"/>
                <w:color w:val="000000" w:themeColor="text1"/>
                <w:szCs w:val="26"/>
              </w:rPr>
            </w:pPr>
            <w:r w:rsidRPr="002B23FE">
              <w:rPr>
                <w:rFonts w:eastAsia="Calibri" w:cs="Times New Roman"/>
                <w:color w:val="000000" w:themeColor="text1"/>
                <w:szCs w:val="26"/>
              </w:rPr>
              <w:t>G1.2</w:t>
            </w:r>
          </w:p>
        </w:tc>
        <w:tc>
          <w:tcPr>
            <w:tcW w:w="1402" w:type="pct"/>
            <w:shd w:val="clear" w:color="auto" w:fill="auto"/>
          </w:tcPr>
          <w:p w:rsidR="00742236" w:rsidRPr="002B23FE" w:rsidRDefault="00742236" w:rsidP="0026515C">
            <w:pPr>
              <w:ind w:firstLine="0"/>
              <w:rPr>
                <w:rFonts w:eastAsia="Calibri" w:cs="Times New Roman"/>
                <w:bCs/>
                <w:iCs/>
                <w:color w:val="000000" w:themeColor="text1"/>
                <w:szCs w:val="26"/>
              </w:rPr>
            </w:pPr>
            <w:r w:rsidRPr="002B23FE">
              <w:rPr>
                <w:rFonts w:eastAsia="Calibri" w:cs="Times New Roman"/>
                <w:color w:val="000000" w:themeColor="text1"/>
                <w:szCs w:val="26"/>
              </w:rPr>
              <w:t>Sinh viên trình bày được kiến thức về cơ sở, quá trình hình thành tư tưởng Hồ Chí Minh; giá trị tư tưởng Hồ Chí Minh với cách mạng Việt Nam và với sự phát triển tiến bộ của nhân loại</w:t>
            </w:r>
          </w:p>
        </w:tc>
        <w:tc>
          <w:tcPr>
            <w:tcW w:w="2310" w:type="pct"/>
            <w:shd w:val="clear" w:color="auto" w:fill="auto"/>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(1.1. </w:t>
            </w:r>
            <w:r w:rsidRPr="002B23FE">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538"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742236" w:rsidRPr="002B23FE" w:rsidTr="0026515C">
        <w:tc>
          <w:tcPr>
            <w:tcW w:w="322" w:type="pct"/>
            <w:vMerge/>
            <w:shd w:val="clear" w:color="auto" w:fill="auto"/>
          </w:tcPr>
          <w:p w:rsidR="00742236" w:rsidRPr="002B23FE" w:rsidRDefault="00742236" w:rsidP="0026515C">
            <w:pPr>
              <w:tabs>
                <w:tab w:val="left" w:pos="284"/>
                <w:tab w:val="left" w:pos="5954"/>
              </w:tabs>
              <w:ind w:firstLine="0"/>
              <w:rPr>
                <w:rFonts w:eastAsia="Calibri" w:cs="Times New Roman"/>
                <w:b/>
                <w:bCs/>
                <w:color w:val="000000" w:themeColor="text1"/>
                <w:szCs w:val="26"/>
              </w:rPr>
            </w:pPr>
          </w:p>
        </w:tc>
        <w:tc>
          <w:tcPr>
            <w:tcW w:w="428" w:type="pct"/>
            <w:shd w:val="clear" w:color="auto" w:fill="auto"/>
          </w:tcPr>
          <w:p w:rsidR="00742236" w:rsidRPr="002B23FE" w:rsidRDefault="00742236" w:rsidP="0026515C">
            <w:pPr>
              <w:ind w:firstLine="0"/>
              <w:rPr>
                <w:rFonts w:eastAsia="Calibri" w:cs="Times New Roman"/>
                <w:color w:val="000000" w:themeColor="text1"/>
                <w:szCs w:val="26"/>
              </w:rPr>
            </w:pPr>
            <w:r w:rsidRPr="002B23FE">
              <w:rPr>
                <w:rFonts w:eastAsia="Calibri" w:cs="Times New Roman"/>
                <w:color w:val="000000" w:themeColor="text1"/>
                <w:szCs w:val="26"/>
              </w:rPr>
              <w:t>G1.3</w:t>
            </w:r>
          </w:p>
        </w:tc>
        <w:tc>
          <w:tcPr>
            <w:tcW w:w="1402" w:type="pct"/>
            <w:shd w:val="clear" w:color="auto" w:fill="auto"/>
          </w:tcPr>
          <w:p w:rsidR="00742236" w:rsidRPr="002B23FE" w:rsidRDefault="00742236" w:rsidP="0026515C">
            <w:pPr>
              <w:widowControl w:val="0"/>
              <w:ind w:firstLine="0"/>
              <w:rPr>
                <w:rFonts w:eastAsia="Calibri" w:cs="Times New Roman"/>
                <w:color w:val="000000" w:themeColor="text1"/>
                <w:szCs w:val="26"/>
              </w:rPr>
            </w:pPr>
            <w:r w:rsidRPr="002B23FE">
              <w:rPr>
                <w:rFonts w:eastAsia="Calibri" w:cs="Times New Roman"/>
                <w:color w:val="000000" w:themeColor="text1"/>
                <w:szCs w:val="26"/>
              </w:rPr>
              <w:t xml:space="preserve">Sinh viên hiểu được </w:t>
            </w:r>
            <w:r w:rsidRPr="002B23FE">
              <w:rPr>
                <w:rFonts w:eastAsia="Arial" w:cs="Times New Roman"/>
                <w:bCs/>
                <w:color w:val="000000" w:themeColor="text1"/>
                <w:szCs w:val="26"/>
              </w:rPr>
              <w:t xml:space="preserve">những nội dung cơ bản của tư tưởng Hồ Chí Minh về </w:t>
            </w:r>
            <w:r w:rsidRPr="002B23FE">
              <w:rPr>
                <w:rFonts w:eastAsia="Arial" w:cs="Times New Roman"/>
                <w:color w:val="000000" w:themeColor="text1"/>
                <w:szCs w:val="26"/>
              </w:rPr>
              <w:t>độc lập dân tộc và chủ nghĩa xã hội</w:t>
            </w:r>
          </w:p>
        </w:tc>
        <w:tc>
          <w:tcPr>
            <w:tcW w:w="2310" w:type="pct"/>
            <w:shd w:val="clear" w:color="auto" w:fill="auto"/>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(1.1. </w:t>
            </w:r>
            <w:r w:rsidRPr="002B23FE">
              <w:rPr>
                <w:rFonts w:eastAsia="Calibri" w:cs="Times New Roman"/>
                <w:color w:val="000000" w:themeColor="text1"/>
                <w:szCs w:val="26"/>
              </w:rPr>
              <w:t xml:space="preserve">CTĐT Luật </w:t>
            </w:r>
            <w:r w:rsidR="0026515C">
              <w:rPr>
                <w:rFonts w:eastAsia="Calibri" w:cs="Times New Roman"/>
                <w:color w:val="000000" w:themeColor="text1"/>
                <w:szCs w:val="26"/>
              </w:rPr>
              <w:t>KD</w:t>
            </w:r>
            <w:r w:rsidRPr="002B23FE">
              <w:rPr>
                <w:rFonts w:eastAsia="Calibri" w:cs="Times New Roman"/>
                <w:color w:val="000000" w:themeColor="text1"/>
                <w:szCs w:val="26"/>
              </w:rPr>
              <w:t xml:space="preserve">, Quản lý kinh tế, Quản lý công, </w:t>
            </w:r>
            <w:r w:rsidR="0026515C">
              <w:rPr>
                <w:rFonts w:eastAsia="Calibri" w:cs="Times New Roman"/>
                <w:color w:val="000000" w:themeColor="text1"/>
                <w:szCs w:val="26"/>
              </w:rPr>
              <w:t>QTKD</w:t>
            </w:r>
            <w:r w:rsidRPr="002B23FE">
              <w:rPr>
                <w:rFonts w:eastAsia="Calibri" w:cs="Times New Roman"/>
                <w:color w:val="000000" w:themeColor="text1"/>
                <w:szCs w:val="26"/>
              </w:rPr>
              <w:t>,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538"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742236" w:rsidRPr="002B23FE" w:rsidTr="0026515C">
        <w:tc>
          <w:tcPr>
            <w:tcW w:w="322" w:type="pct"/>
            <w:vMerge/>
            <w:shd w:val="clear" w:color="auto" w:fill="auto"/>
          </w:tcPr>
          <w:p w:rsidR="00742236" w:rsidRPr="002B23FE" w:rsidRDefault="00742236" w:rsidP="0026515C">
            <w:pPr>
              <w:tabs>
                <w:tab w:val="left" w:pos="284"/>
                <w:tab w:val="left" w:pos="5954"/>
              </w:tabs>
              <w:ind w:firstLine="0"/>
              <w:rPr>
                <w:rFonts w:eastAsia="Calibri" w:cs="Times New Roman"/>
                <w:b/>
                <w:bCs/>
                <w:color w:val="000000" w:themeColor="text1"/>
                <w:szCs w:val="26"/>
              </w:rPr>
            </w:pPr>
          </w:p>
        </w:tc>
        <w:tc>
          <w:tcPr>
            <w:tcW w:w="428" w:type="pct"/>
            <w:shd w:val="clear" w:color="auto" w:fill="auto"/>
          </w:tcPr>
          <w:p w:rsidR="00742236" w:rsidRPr="002B23FE" w:rsidRDefault="00742236" w:rsidP="0026515C">
            <w:pPr>
              <w:ind w:firstLine="0"/>
              <w:rPr>
                <w:rFonts w:eastAsia="Calibri" w:cs="Times New Roman"/>
                <w:color w:val="000000" w:themeColor="text1"/>
                <w:szCs w:val="26"/>
              </w:rPr>
            </w:pPr>
            <w:r w:rsidRPr="002B23FE">
              <w:rPr>
                <w:rFonts w:eastAsia="Calibri" w:cs="Times New Roman"/>
                <w:color w:val="000000" w:themeColor="text1"/>
                <w:szCs w:val="26"/>
              </w:rPr>
              <w:t>G1.4</w:t>
            </w:r>
          </w:p>
        </w:tc>
        <w:tc>
          <w:tcPr>
            <w:tcW w:w="1402" w:type="pct"/>
            <w:shd w:val="clear" w:color="auto" w:fill="auto"/>
          </w:tcPr>
          <w:p w:rsidR="00742236" w:rsidRPr="002B23FE" w:rsidRDefault="00742236" w:rsidP="0026515C">
            <w:pPr>
              <w:ind w:firstLine="0"/>
              <w:rPr>
                <w:rFonts w:eastAsia="SimSun" w:cs="Times New Roman"/>
                <w:color w:val="000000" w:themeColor="text1"/>
                <w:szCs w:val="26"/>
              </w:rPr>
            </w:pPr>
            <w:r w:rsidRPr="002B23FE">
              <w:rPr>
                <w:rFonts w:eastAsia="Arial" w:cs="Times New Roman"/>
                <w:bCs/>
                <w:color w:val="000000" w:themeColor="text1"/>
                <w:szCs w:val="26"/>
              </w:rPr>
              <w:t>Sinh viên hiểu được những nội dung cơ bản của tư tưởng Hồ Chí Minh về</w:t>
            </w:r>
            <w:r w:rsidRPr="002B23FE">
              <w:rPr>
                <w:rFonts w:eastAsia="Arial" w:cs="Times New Roman"/>
                <w:color w:val="000000" w:themeColor="text1"/>
                <w:szCs w:val="26"/>
              </w:rPr>
              <w:t xml:space="preserve"> Đảng Cộng sản Việt Nam và nhà nước của nhân dân, do nhân dân, vì nhân dân</w:t>
            </w:r>
          </w:p>
        </w:tc>
        <w:tc>
          <w:tcPr>
            <w:tcW w:w="2310" w:type="pct"/>
            <w:shd w:val="clear" w:color="auto" w:fill="auto"/>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(1.1. </w:t>
            </w:r>
            <w:r w:rsidRPr="002B23FE">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538"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742236" w:rsidRPr="002B23FE" w:rsidTr="0026515C">
        <w:tc>
          <w:tcPr>
            <w:tcW w:w="322" w:type="pct"/>
            <w:vMerge/>
            <w:shd w:val="clear" w:color="auto" w:fill="auto"/>
          </w:tcPr>
          <w:p w:rsidR="00742236" w:rsidRPr="002B23FE" w:rsidRDefault="00742236" w:rsidP="0026515C">
            <w:pPr>
              <w:tabs>
                <w:tab w:val="left" w:pos="284"/>
                <w:tab w:val="left" w:pos="5954"/>
              </w:tabs>
              <w:ind w:firstLine="0"/>
              <w:rPr>
                <w:rFonts w:eastAsia="Calibri" w:cs="Times New Roman"/>
                <w:b/>
                <w:bCs/>
                <w:color w:val="000000" w:themeColor="text1"/>
                <w:szCs w:val="26"/>
              </w:rPr>
            </w:pPr>
          </w:p>
        </w:tc>
        <w:tc>
          <w:tcPr>
            <w:tcW w:w="428" w:type="pct"/>
            <w:shd w:val="clear" w:color="auto" w:fill="auto"/>
          </w:tcPr>
          <w:p w:rsidR="00742236" w:rsidRPr="002B23FE" w:rsidRDefault="00742236" w:rsidP="0026515C">
            <w:pPr>
              <w:ind w:firstLine="0"/>
              <w:rPr>
                <w:rFonts w:eastAsia="Calibri" w:cs="Times New Roman"/>
                <w:color w:val="000000" w:themeColor="text1"/>
                <w:szCs w:val="26"/>
              </w:rPr>
            </w:pPr>
            <w:r w:rsidRPr="002B23FE">
              <w:rPr>
                <w:rFonts w:eastAsia="Calibri" w:cs="Times New Roman"/>
                <w:color w:val="000000" w:themeColor="text1"/>
                <w:szCs w:val="26"/>
              </w:rPr>
              <w:t>G1.5</w:t>
            </w:r>
          </w:p>
        </w:tc>
        <w:tc>
          <w:tcPr>
            <w:tcW w:w="1402" w:type="pct"/>
            <w:shd w:val="clear" w:color="auto" w:fill="auto"/>
          </w:tcPr>
          <w:p w:rsidR="00742236" w:rsidRPr="002B23FE" w:rsidRDefault="00742236" w:rsidP="0026515C">
            <w:pPr>
              <w:widowControl w:val="0"/>
              <w:ind w:firstLine="0"/>
              <w:rPr>
                <w:rFonts w:eastAsia="Calibri" w:cs="Times New Roman"/>
                <w:color w:val="000000" w:themeColor="text1"/>
                <w:szCs w:val="26"/>
              </w:rPr>
            </w:pPr>
            <w:r w:rsidRPr="002B23FE">
              <w:rPr>
                <w:rFonts w:eastAsia="Arial" w:cs="Times New Roman"/>
                <w:bCs/>
                <w:color w:val="000000" w:themeColor="text1"/>
                <w:szCs w:val="26"/>
              </w:rPr>
              <w:t>Sinh viên nắm được những nội dung cơ bản của tư tưởng Hồ Chí Minh về</w:t>
            </w:r>
            <w:r w:rsidRPr="002B23FE">
              <w:rPr>
                <w:rFonts w:eastAsia="Arial" w:cs="Times New Roman"/>
                <w:color w:val="000000" w:themeColor="text1"/>
                <w:szCs w:val="26"/>
              </w:rPr>
              <w:t xml:space="preserve"> đại đoàn kết toàn dân tộc và đoàn kết quốc tế</w:t>
            </w:r>
          </w:p>
        </w:tc>
        <w:tc>
          <w:tcPr>
            <w:tcW w:w="2310" w:type="pct"/>
            <w:shd w:val="clear" w:color="auto" w:fill="auto"/>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(1.1. </w:t>
            </w:r>
            <w:r w:rsidRPr="002B23FE">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538"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742236" w:rsidRPr="002B23FE" w:rsidTr="0026515C">
        <w:tc>
          <w:tcPr>
            <w:tcW w:w="322" w:type="pct"/>
            <w:vMerge/>
            <w:shd w:val="clear" w:color="auto" w:fill="auto"/>
          </w:tcPr>
          <w:p w:rsidR="00742236" w:rsidRPr="002B23FE" w:rsidRDefault="00742236" w:rsidP="0026515C">
            <w:pPr>
              <w:tabs>
                <w:tab w:val="left" w:pos="284"/>
                <w:tab w:val="left" w:pos="5954"/>
              </w:tabs>
              <w:ind w:firstLine="0"/>
              <w:rPr>
                <w:rFonts w:eastAsia="Calibri" w:cs="Times New Roman"/>
                <w:b/>
                <w:bCs/>
                <w:color w:val="000000" w:themeColor="text1"/>
                <w:szCs w:val="26"/>
              </w:rPr>
            </w:pPr>
          </w:p>
        </w:tc>
        <w:tc>
          <w:tcPr>
            <w:tcW w:w="428" w:type="pct"/>
            <w:shd w:val="clear" w:color="auto" w:fill="auto"/>
          </w:tcPr>
          <w:p w:rsidR="00742236" w:rsidRPr="002B23FE" w:rsidRDefault="00742236" w:rsidP="0026515C">
            <w:pPr>
              <w:ind w:firstLine="0"/>
              <w:rPr>
                <w:rFonts w:eastAsia="Calibri" w:cs="Times New Roman"/>
                <w:color w:val="000000" w:themeColor="text1"/>
                <w:szCs w:val="26"/>
              </w:rPr>
            </w:pPr>
            <w:r w:rsidRPr="002B23FE">
              <w:rPr>
                <w:rFonts w:eastAsia="Calibri" w:cs="Times New Roman"/>
                <w:color w:val="000000" w:themeColor="text1"/>
                <w:szCs w:val="26"/>
              </w:rPr>
              <w:t>G1.6</w:t>
            </w:r>
          </w:p>
        </w:tc>
        <w:tc>
          <w:tcPr>
            <w:tcW w:w="1402" w:type="pct"/>
            <w:shd w:val="clear" w:color="auto" w:fill="auto"/>
          </w:tcPr>
          <w:p w:rsidR="00742236" w:rsidRPr="002B23FE" w:rsidRDefault="00742236" w:rsidP="0026515C">
            <w:pPr>
              <w:ind w:firstLine="0"/>
              <w:rPr>
                <w:rFonts w:eastAsia="Calibri" w:cs="Times New Roman"/>
                <w:color w:val="000000" w:themeColor="text1"/>
                <w:szCs w:val="26"/>
              </w:rPr>
            </w:pPr>
            <w:r w:rsidRPr="002B23FE">
              <w:rPr>
                <w:rFonts w:eastAsia="Arial" w:cs="Times New Roman"/>
                <w:bCs/>
                <w:color w:val="000000" w:themeColor="text1"/>
                <w:szCs w:val="26"/>
              </w:rPr>
              <w:t>Sinh viên nhận thức được những nội dung cơ bản của tư tưởng Hồ Chí Minh về</w:t>
            </w:r>
            <w:r w:rsidRPr="002B23FE">
              <w:rPr>
                <w:rFonts w:eastAsia="Arial" w:cs="Times New Roman"/>
                <w:color w:val="000000" w:themeColor="text1"/>
                <w:szCs w:val="26"/>
              </w:rPr>
              <w:t xml:space="preserve"> văn hóa, đạo đức, con người </w:t>
            </w:r>
          </w:p>
        </w:tc>
        <w:tc>
          <w:tcPr>
            <w:tcW w:w="2310" w:type="pct"/>
            <w:shd w:val="clear" w:color="auto" w:fill="auto"/>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(1.1. </w:t>
            </w:r>
            <w:r w:rsidRPr="002B23FE">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538"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742236" w:rsidRPr="002B23FE" w:rsidTr="0026515C">
        <w:tc>
          <w:tcPr>
            <w:tcW w:w="322" w:type="pct"/>
            <w:vMerge w:val="restart"/>
            <w:shd w:val="clear" w:color="auto" w:fill="auto"/>
          </w:tcPr>
          <w:p w:rsidR="00742236" w:rsidRPr="002B23FE" w:rsidRDefault="00742236" w:rsidP="0026515C">
            <w:pPr>
              <w:tabs>
                <w:tab w:val="left" w:pos="284"/>
                <w:tab w:val="left" w:pos="5954"/>
              </w:tabs>
              <w:ind w:firstLine="0"/>
              <w:rPr>
                <w:rFonts w:eastAsia="Calibri" w:cs="Times New Roman"/>
                <w:b/>
                <w:bCs/>
                <w:color w:val="000000" w:themeColor="text1"/>
                <w:szCs w:val="26"/>
              </w:rPr>
            </w:pPr>
          </w:p>
          <w:p w:rsidR="00742236" w:rsidRPr="002B23FE" w:rsidRDefault="00742236" w:rsidP="0026515C">
            <w:pPr>
              <w:tabs>
                <w:tab w:val="left" w:pos="284"/>
                <w:tab w:val="left" w:pos="5954"/>
              </w:tabs>
              <w:ind w:firstLine="0"/>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428" w:type="pct"/>
            <w:shd w:val="clear" w:color="auto" w:fill="auto"/>
          </w:tcPr>
          <w:p w:rsidR="00742236" w:rsidRPr="002B23FE" w:rsidRDefault="00742236" w:rsidP="0026515C">
            <w:pPr>
              <w:ind w:firstLine="0"/>
              <w:rPr>
                <w:rFonts w:eastAsia="Calibri" w:cs="Times New Roman"/>
                <w:color w:val="000000" w:themeColor="text1"/>
                <w:szCs w:val="26"/>
              </w:rPr>
            </w:pPr>
            <w:r w:rsidRPr="002B23FE">
              <w:rPr>
                <w:rFonts w:eastAsia="Calibri" w:cs="Times New Roman"/>
                <w:color w:val="000000" w:themeColor="text1"/>
                <w:szCs w:val="26"/>
              </w:rPr>
              <w:t>G2.1</w:t>
            </w:r>
          </w:p>
        </w:tc>
        <w:tc>
          <w:tcPr>
            <w:tcW w:w="1402" w:type="pct"/>
            <w:shd w:val="clear" w:color="auto" w:fill="auto"/>
          </w:tcPr>
          <w:p w:rsidR="00742236" w:rsidRPr="002B23FE" w:rsidRDefault="00742236" w:rsidP="0026515C">
            <w:pPr>
              <w:ind w:firstLine="0"/>
              <w:rPr>
                <w:rFonts w:eastAsia="Calibri" w:cs="Times New Roman"/>
                <w:color w:val="000000" w:themeColor="text1"/>
                <w:szCs w:val="26"/>
              </w:rPr>
            </w:pPr>
            <w:r w:rsidRPr="002B23FE">
              <w:rPr>
                <w:rFonts w:eastAsia="Arial" w:cs="Times New Roman"/>
                <w:bCs/>
                <w:color w:val="000000" w:themeColor="text1"/>
                <w:szCs w:val="26"/>
              </w:rPr>
              <w:t>Có t</w:t>
            </w:r>
            <w:r w:rsidRPr="002B23FE">
              <w:rPr>
                <w:rFonts w:eastAsia="Arial" w:cs="Times New Roman"/>
                <w:bCs/>
                <w:color w:val="000000" w:themeColor="text1"/>
                <w:szCs w:val="26"/>
                <w:lang w:val="vi-VN"/>
              </w:rPr>
              <w:t>ư duy độc lập</w:t>
            </w:r>
            <w:r w:rsidRPr="002B23FE">
              <w:rPr>
                <w:rFonts w:eastAsia="Arial" w:cs="Times New Roman"/>
                <w:bCs/>
                <w:color w:val="000000" w:themeColor="text1"/>
                <w:szCs w:val="26"/>
              </w:rPr>
              <w:t xml:space="preserve">; </w:t>
            </w:r>
            <w:r w:rsidRPr="002B23FE">
              <w:rPr>
                <w:rFonts w:eastAsia="Arial" w:cs="Times New Roman"/>
                <w:bCs/>
                <w:color w:val="000000" w:themeColor="text1"/>
                <w:szCs w:val="26"/>
                <w:lang w:val="vi-VN"/>
              </w:rPr>
              <w:t>phân tích, đánh giá</w:t>
            </w:r>
            <w:r w:rsidRPr="002B23FE">
              <w:rPr>
                <w:rFonts w:eastAsia="Arial" w:cs="Times New Roman"/>
                <w:bCs/>
                <w:color w:val="000000" w:themeColor="text1"/>
                <w:szCs w:val="26"/>
              </w:rPr>
              <w:t xml:space="preserve"> vấn đề khách quan, biện chứng, nắm được nguồn gốc và quá trình hình thành tư tưởng Hồ Chí Minh. Nhận thức được giá trị của tư tưởng Hồ Chí Minh đối với dân tộc và nhân loại.</w:t>
            </w:r>
          </w:p>
        </w:tc>
        <w:tc>
          <w:tcPr>
            <w:tcW w:w="2310" w:type="pct"/>
            <w:shd w:val="clear" w:color="auto" w:fill="auto"/>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(2.2. </w:t>
            </w:r>
            <w:r w:rsidRPr="002B23FE">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538"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42236" w:rsidRPr="002B23FE" w:rsidTr="0026515C">
        <w:trPr>
          <w:trHeight w:val="615"/>
        </w:trPr>
        <w:tc>
          <w:tcPr>
            <w:tcW w:w="322" w:type="pct"/>
            <w:vMerge/>
            <w:shd w:val="clear" w:color="auto" w:fill="auto"/>
          </w:tcPr>
          <w:p w:rsidR="00742236" w:rsidRPr="002B23FE" w:rsidRDefault="00742236" w:rsidP="0026515C">
            <w:pPr>
              <w:tabs>
                <w:tab w:val="left" w:pos="284"/>
                <w:tab w:val="left" w:pos="5954"/>
              </w:tabs>
              <w:ind w:firstLine="0"/>
              <w:rPr>
                <w:rFonts w:eastAsia="Calibri" w:cs="Times New Roman"/>
                <w:b/>
                <w:bCs/>
                <w:color w:val="000000" w:themeColor="text1"/>
                <w:szCs w:val="26"/>
              </w:rPr>
            </w:pPr>
          </w:p>
        </w:tc>
        <w:tc>
          <w:tcPr>
            <w:tcW w:w="428" w:type="pct"/>
            <w:shd w:val="clear" w:color="auto" w:fill="auto"/>
          </w:tcPr>
          <w:p w:rsidR="00742236" w:rsidRPr="002B23FE" w:rsidRDefault="00742236" w:rsidP="0026515C">
            <w:pPr>
              <w:ind w:firstLine="0"/>
              <w:rPr>
                <w:rFonts w:eastAsia="Calibri" w:cs="Times New Roman"/>
                <w:color w:val="000000" w:themeColor="text1"/>
                <w:szCs w:val="26"/>
              </w:rPr>
            </w:pPr>
            <w:r w:rsidRPr="002B23FE">
              <w:rPr>
                <w:rFonts w:eastAsia="Calibri" w:cs="Times New Roman"/>
                <w:color w:val="000000" w:themeColor="text1"/>
                <w:szCs w:val="26"/>
              </w:rPr>
              <w:t>G2.2</w:t>
            </w:r>
          </w:p>
        </w:tc>
        <w:tc>
          <w:tcPr>
            <w:tcW w:w="1402" w:type="pct"/>
            <w:shd w:val="clear" w:color="auto" w:fill="auto"/>
          </w:tcPr>
          <w:p w:rsidR="00742236" w:rsidRPr="002B23FE" w:rsidRDefault="00742236" w:rsidP="0026515C">
            <w:pPr>
              <w:ind w:firstLine="0"/>
              <w:rPr>
                <w:rFonts w:eastAsia="SimSun" w:cs="Times New Roman"/>
                <w:color w:val="000000" w:themeColor="text1"/>
                <w:szCs w:val="26"/>
              </w:rPr>
            </w:pPr>
            <w:r w:rsidRPr="002B23FE">
              <w:rPr>
                <w:rFonts w:eastAsia="SimSun" w:cs="Times New Roman"/>
                <w:color w:val="000000" w:themeColor="text1"/>
                <w:szCs w:val="26"/>
              </w:rPr>
              <w:t>Sinh viên có khả năng luận giải về con đường độc lập dân tộc gắn liền với chủ nghĩa xã hội trong sự nghiệp cách mạng Việt Nam hiện nay. Từ đó kiên định mục tiêu và con đường cách mạng mà Hồ Chí Minh đã xác định</w:t>
            </w:r>
          </w:p>
        </w:tc>
        <w:tc>
          <w:tcPr>
            <w:tcW w:w="2310" w:type="pct"/>
            <w:shd w:val="clear" w:color="auto" w:fill="auto"/>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(2.2. </w:t>
            </w:r>
            <w:r w:rsidRPr="002B23FE">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538"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42236" w:rsidRPr="002B23FE" w:rsidTr="0026515C">
        <w:tc>
          <w:tcPr>
            <w:tcW w:w="322" w:type="pct"/>
            <w:vMerge/>
            <w:shd w:val="clear" w:color="auto" w:fill="auto"/>
          </w:tcPr>
          <w:p w:rsidR="00742236" w:rsidRPr="002B23FE" w:rsidRDefault="00742236" w:rsidP="0026515C">
            <w:pPr>
              <w:tabs>
                <w:tab w:val="left" w:pos="284"/>
                <w:tab w:val="left" w:pos="5954"/>
              </w:tabs>
              <w:ind w:firstLine="0"/>
              <w:rPr>
                <w:rFonts w:eastAsia="Calibri" w:cs="Times New Roman"/>
                <w:b/>
                <w:bCs/>
                <w:color w:val="000000" w:themeColor="text1"/>
                <w:szCs w:val="26"/>
              </w:rPr>
            </w:pPr>
          </w:p>
        </w:tc>
        <w:tc>
          <w:tcPr>
            <w:tcW w:w="428" w:type="pct"/>
            <w:shd w:val="clear" w:color="auto" w:fill="auto"/>
          </w:tcPr>
          <w:p w:rsidR="00742236" w:rsidRPr="002B23FE" w:rsidRDefault="00742236" w:rsidP="0026515C">
            <w:pPr>
              <w:ind w:firstLine="0"/>
              <w:rPr>
                <w:rFonts w:eastAsia="Calibri" w:cs="Times New Roman"/>
                <w:color w:val="000000" w:themeColor="text1"/>
                <w:szCs w:val="26"/>
              </w:rPr>
            </w:pPr>
            <w:r w:rsidRPr="002B23FE">
              <w:rPr>
                <w:rFonts w:eastAsia="Calibri" w:cs="Times New Roman"/>
                <w:color w:val="000000" w:themeColor="text1"/>
                <w:szCs w:val="26"/>
              </w:rPr>
              <w:t>G2.3</w:t>
            </w:r>
          </w:p>
        </w:tc>
        <w:tc>
          <w:tcPr>
            <w:tcW w:w="1402" w:type="pct"/>
            <w:shd w:val="clear" w:color="auto" w:fill="auto"/>
          </w:tcPr>
          <w:p w:rsidR="00742236" w:rsidRPr="002B23FE" w:rsidRDefault="00742236" w:rsidP="0026515C">
            <w:pPr>
              <w:ind w:firstLine="0"/>
              <w:rPr>
                <w:rFonts w:eastAsia="Arial" w:cs="Times New Roman"/>
                <w:bCs/>
                <w:color w:val="000000" w:themeColor="text1"/>
                <w:szCs w:val="26"/>
              </w:rPr>
            </w:pPr>
            <w:r w:rsidRPr="002B23FE">
              <w:rPr>
                <w:rFonts w:eastAsia="Arial" w:cs="Times New Roman"/>
                <w:bCs/>
                <w:color w:val="000000" w:themeColor="text1"/>
                <w:szCs w:val="26"/>
              </w:rPr>
              <w:t xml:space="preserve">Sinh viên biết vận dụng tư tưởng Hồ Chí Minh về Đảng Cộng sản, về xây dựng Nhà nước của dân, do dân, vì dân; về phát huy sức mạnh khối đại đoàn kết dân tộc và đoàn kết quốc tế để nhìn nhận, đánh giá các vấn đề trong lịch sử, trong </w:t>
            </w:r>
            <w:r w:rsidRPr="002B23FE">
              <w:rPr>
                <w:rFonts w:eastAsia="Arial" w:cs="Times New Roman"/>
                <w:bCs/>
                <w:color w:val="000000" w:themeColor="text1"/>
                <w:szCs w:val="26"/>
              </w:rPr>
              <w:lastRenderedPageBreak/>
              <w:t>thực tiễn chính trị - xã hội hiện nay.</w:t>
            </w:r>
          </w:p>
        </w:tc>
        <w:tc>
          <w:tcPr>
            <w:tcW w:w="2310" w:type="pct"/>
            <w:shd w:val="clear" w:color="auto" w:fill="auto"/>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xml:space="preserve">(2.2. </w:t>
            </w:r>
            <w:r w:rsidRPr="002B23FE">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538"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42236" w:rsidRPr="002B23FE" w:rsidTr="0026515C">
        <w:tc>
          <w:tcPr>
            <w:tcW w:w="322" w:type="pct"/>
            <w:vMerge/>
            <w:shd w:val="clear" w:color="auto" w:fill="auto"/>
          </w:tcPr>
          <w:p w:rsidR="00742236" w:rsidRPr="002B23FE" w:rsidRDefault="00742236" w:rsidP="0026515C">
            <w:pPr>
              <w:tabs>
                <w:tab w:val="left" w:pos="284"/>
                <w:tab w:val="left" w:pos="5954"/>
              </w:tabs>
              <w:ind w:firstLine="0"/>
              <w:rPr>
                <w:rFonts w:eastAsia="Calibri" w:cs="Times New Roman"/>
                <w:b/>
                <w:bCs/>
                <w:color w:val="000000" w:themeColor="text1"/>
                <w:szCs w:val="26"/>
              </w:rPr>
            </w:pPr>
          </w:p>
        </w:tc>
        <w:tc>
          <w:tcPr>
            <w:tcW w:w="428" w:type="pct"/>
            <w:shd w:val="clear" w:color="auto" w:fill="auto"/>
          </w:tcPr>
          <w:p w:rsidR="00742236" w:rsidRPr="002B23FE" w:rsidRDefault="00742236" w:rsidP="0026515C">
            <w:pPr>
              <w:ind w:firstLine="0"/>
              <w:rPr>
                <w:rFonts w:eastAsia="Calibri" w:cs="Times New Roman"/>
                <w:color w:val="000000" w:themeColor="text1"/>
                <w:szCs w:val="26"/>
              </w:rPr>
            </w:pPr>
            <w:r w:rsidRPr="002B23FE">
              <w:rPr>
                <w:rFonts w:eastAsia="Calibri" w:cs="Times New Roman"/>
                <w:color w:val="000000" w:themeColor="text1"/>
                <w:szCs w:val="26"/>
              </w:rPr>
              <w:t>G2.4</w:t>
            </w:r>
          </w:p>
        </w:tc>
        <w:tc>
          <w:tcPr>
            <w:tcW w:w="1402" w:type="pct"/>
            <w:shd w:val="clear" w:color="auto" w:fill="auto"/>
          </w:tcPr>
          <w:p w:rsidR="00742236" w:rsidRPr="002B23FE" w:rsidRDefault="00742236" w:rsidP="0026515C">
            <w:pPr>
              <w:ind w:firstLine="0"/>
              <w:rPr>
                <w:rFonts w:eastAsia="Calibri" w:cs="Times New Roman"/>
                <w:color w:val="000000" w:themeColor="text1"/>
                <w:szCs w:val="26"/>
              </w:rPr>
            </w:pPr>
            <w:r w:rsidRPr="002B23FE">
              <w:rPr>
                <w:rFonts w:eastAsia="Calibri" w:cs="Times New Roman"/>
                <w:color w:val="000000" w:themeColor="text1"/>
                <w:szCs w:val="26"/>
              </w:rPr>
              <w:t>Sinh viên có khả năng vận dụng tư tưởng Hồ Chí Minh để rèn luyện, tu dưỡng đạo đức cá nhân, nhận thức được những vấn đề về xây dựng văn hóa, đạo đức, con người Việt Nam hiện nay theo tư tưởng Hồ Chí Minh.</w:t>
            </w:r>
          </w:p>
        </w:tc>
        <w:tc>
          <w:tcPr>
            <w:tcW w:w="2310" w:type="pct"/>
            <w:shd w:val="clear" w:color="auto" w:fill="auto"/>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(2.2. </w:t>
            </w:r>
            <w:r w:rsidRPr="002B23FE">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538"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42236" w:rsidRPr="002B23FE" w:rsidTr="0026515C">
        <w:trPr>
          <w:trHeight w:val="1121"/>
        </w:trPr>
        <w:tc>
          <w:tcPr>
            <w:tcW w:w="322" w:type="pct"/>
            <w:vMerge w:val="restart"/>
            <w:shd w:val="clear" w:color="auto" w:fill="auto"/>
          </w:tcPr>
          <w:p w:rsidR="00742236" w:rsidRPr="002B23FE" w:rsidRDefault="00742236" w:rsidP="0026515C">
            <w:pPr>
              <w:tabs>
                <w:tab w:val="left" w:pos="284"/>
                <w:tab w:val="left" w:pos="5954"/>
              </w:tabs>
              <w:ind w:firstLine="0"/>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428" w:type="pct"/>
            <w:shd w:val="clear" w:color="auto" w:fill="auto"/>
          </w:tcPr>
          <w:p w:rsidR="00742236" w:rsidRPr="002B23FE" w:rsidRDefault="00742236" w:rsidP="0026515C">
            <w:pPr>
              <w:ind w:firstLine="0"/>
              <w:rPr>
                <w:rFonts w:eastAsia="Calibri" w:cs="Times New Roman"/>
                <w:color w:val="000000" w:themeColor="text1"/>
                <w:szCs w:val="26"/>
              </w:rPr>
            </w:pPr>
            <w:r w:rsidRPr="002B23FE">
              <w:rPr>
                <w:rFonts w:eastAsia="Calibri" w:cs="Times New Roman"/>
                <w:color w:val="000000" w:themeColor="text1"/>
                <w:szCs w:val="26"/>
              </w:rPr>
              <w:t>G3.1</w:t>
            </w:r>
          </w:p>
        </w:tc>
        <w:tc>
          <w:tcPr>
            <w:tcW w:w="1402" w:type="pct"/>
            <w:shd w:val="clear" w:color="auto" w:fill="auto"/>
          </w:tcPr>
          <w:p w:rsidR="00742236" w:rsidRPr="002B23FE" w:rsidRDefault="00742236" w:rsidP="0026515C">
            <w:pPr>
              <w:ind w:firstLine="0"/>
              <w:rPr>
                <w:rFonts w:eastAsia="Times New Roman" w:cs="Times New Roman"/>
                <w:bCs/>
                <w:color w:val="000000" w:themeColor="text1"/>
                <w:szCs w:val="26"/>
              </w:rPr>
            </w:pPr>
            <w:r w:rsidRPr="002B23FE">
              <w:rPr>
                <w:rFonts w:eastAsia="Times New Roman" w:cs="Times New Roman"/>
                <w:bCs/>
                <w:color w:val="000000" w:themeColor="text1"/>
                <w:szCs w:val="26"/>
              </w:rPr>
              <w:t>Nhận thức được vai trò, giá trị của tư tưởng Hồ Chí Minh đối với Đảng và dân tộc Việt Nam</w:t>
            </w:r>
          </w:p>
        </w:tc>
        <w:tc>
          <w:tcPr>
            <w:tcW w:w="2310" w:type="pct"/>
            <w:shd w:val="clear" w:color="auto" w:fill="auto"/>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(3.1. </w:t>
            </w:r>
            <w:r w:rsidRPr="002B23FE">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538"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r w:rsidR="00742236" w:rsidRPr="002B23FE" w:rsidTr="0026515C">
        <w:tc>
          <w:tcPr>
            <w:tcW w:w="322" w:type="pct"/>
            <w:vMerge/>
            <w:shd w:val="clear" w:color="auto" w:fill="auto"/>
          </w:tcPr>
          <w:p w:rsidR="00742236" w:rsidRPr="002B23FE" w:rsidRDefault="00742236" w:rsidP="0026515C">
            <w:pPr>
              <w:tabs>
                <w:tab w:val="left" w:pos="284"/>
                <w:tab w:val="left" w:pos="5954"/>
              </w:tabs>
              <w:ind w:firstLine="0"/>
              <w:rPr>
                <w:rFonts w:eastAsia="Calibri" w:cs="Times New Roman"/>
                <w:b/>
                <w:bCs/>
                <w:color w:val="000000" w:themeColor="text1"/>
                <w:szCs w:val="26"/>
              </w:rPr>
            </w:pPr>
          </w:p>
        </w:tc>
        <w:tc>
          <w:tcPr>
            <w:tcW w:w="428" w:type="pct"/>
            <w:shd w:val="clear" w:color="auto" w:fill="auto"/>
          </w:tcPr>
          <w:p w:rsidR="00742236" w:rsidRPr="002B23FE" w:rsidRDefault="00742236" w:rsidP="0026515C">
            <w:pPr>
              <w:ind w:firstLine="0"/>
              <w:rPr>
                <w:rFonts w:eastAsia="Calibri" w:cs="Times New Roman"/>
                <w:color w:val="000000" w:themeColor="text1"/>
                <w:szCs w:val="26"/>
              </w:rPr>
            </w:pPr>
            <w:r w:rsidRPr="002B23FE">
              <w:rPr>
                <w:rFonts w:eastAsia="Calibri" w:cs="Times New Roman"/>
                <w:color w:val="000000" w:themeColor="text1"/>
                <w:szCs w:val="26"/>
              </w:rPr>
              <w:t>G3.2</w:t>
            </w:r>
          </w:p>
        </w:tc>
        <w:tc>
          <w:tcPr>
            <w:tcW w:w="1402" w:type="pct"/>
            <w:shd w:val="clear" w:color="auto" w:fill="auto"/>
          </w:tcPr>
          <w:p w:rsidR="00742236" w:rsidRPr="002B23FE" w:rsidRDefault="00742236" w:rsidP="0026515C">
            <w:pPr>
              <w:ind w:firstLine="0"/>
              <w:rPr>
                <w:rFonts w:eastAsia="Calibri" w:cs="Times New Roman"/>
                <w:bCs/>
                <w:color w:val="000000" w:themeColor="text1"/>
                <w:spacing w:val="-4"/>
                <w:szCs w:val="26"/>
              </w:rPr>
            </w:pPr>
            <w:r w:rsidRPr="002B23FE">
              <w:rPr>
                <w:rFonts w:eastAsia="Times New Roman" w:cs="Times New Roman"/>
                <w:bCs/>
                <w:color w:val="000000" w:themeColor="text1"/>
                <w:szCs w:val="26"/>
              </w:rPr>
              <w:t>Trung thành với mục tiêu, lý tưởng độc lập dân tộc gắn liền với chủ nghĩa xã hội.</w:t>
            </w:r>
          </w:p>
        </w:tc>
        <w:tc>
          <w:tcPr>
            <w:tcW w:w="2310" w:type="pct"/>
            <w:shd w:val="clear" w:color="auto" w:fill="auto"/>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(3.1. </w:t>
            </w:r>
            <w:r w:rsidRPr="002B23FE">
              <w:rPr>
                <w:rFonts w:eastAsia="Calibri" w:cs="Times New Roman"/>
                <w:color w:val="000000" w:themeColor="text1"/>
                <w:szCs w:val="26"/>
              </w:rPr>
              <w:t xml:space="preserve">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w:t>
            </w:r>
            <w:r w:rsidRPr="002B23FE">
              <w:rPr>
                <w:rFonts w:eastAsia="Calibri" w:cs="Times New Roman"/>
                <w:color w:val="000000" w:themeColor="text1"/>
                <w:szCs w:val="26"/>
              </w:rPr>
              <w:lastRenderedPageBreak/>
              <w:t>sạn và du lịch, Kinh doanh quốc tế, Thương mại quốc tế)</w:t>
            </w:r>
          </w:p>
        </w:tc>
        <w:tc>
          <w:tcPr>
            <w:tcW w:w="538"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4</w:t>
            </w:r>
          </w:p>
        </w:tc>
      </w:tr>
      <w:tr w:rsidR="00742236" w:rsidRPr="002B23FE" w:rsidTr="0026515C">
        <w:tc>
          <w:tcPr>
            <w:tcW w:w="322" w:type="pct"/>
            <w:vMerge/>
            <w:shd w:val="clear" w:color="auto" w:fill="auto"/>
          </w:tcPr>
          <w:p w:rsidR="00742236" w:rsidRPr="002B23FE" w:rsidRDefault="00742236" w:rsidP="0026515C">
            <w:pPr>
              <w:tabs>
                <w:tab w:val="left" w:pos="284"/>
                <w:tab w:val="left" w:pos="5954"/>
              </w:tabs>
              <w:ind w:firstLine="0"/>
              <w:rPr>
                <w:rFonts w:eastAsia="Calibri" w:cs="Times New Roman"/>
                <w:b/>
                <w:bCs/>
                <w:color w:val="000000" w:themeColor="text1"/>
                <w:szCs w:val="26"/>
              </w:rPr>
            </w:pPr>
          </w:p>
        </w:tc>
        <w:tc>
          <w:tcPr>
            <w:tcW w:w="428" w:type="pct"/>
            <w:shd w:val="clear" w:color="auto" w:fill="auto"/>
          </w:tcPr>
          <w:p w:rsidR="00742236" w:rsidRPr="002B23FE" w:rsidRDefault="00742236" w:rsidP="0026515C">
            <w:pPr>
              <w:ind w:firstLine="0"/>
              <w:rPr>
                <w:rFonts w:eastAsia="Calibri" w:cs="Times New Roman"/>
                <w:color w:val="000000" w:themeColor="text1"/>
                <w:szCs w:val="26"/>
              </w:rPr>
            </w:pPr>
            <w:r w:rsidRPr="002B23FE">
              <w:rPr>
                <w:rFonts w:eastAsia="Calibri" w:cs="Times New Roman"/>
                <w:color w:val="000000" w:themeColor="text1"/>
                <w:szCs w:val="26"/>
              </w:rPr>
              <w:t>G3.3</w:t>
            </w:r>
          </w:p>
        </w:tc>
        <w:tc>
          <w:tcPr>
            <w:tcW w:w="1402" w:type="pct"/>
            <w:shd w:val="clear" w:color="auto" w:fill="auto"/>
          </w:tcPr>
          <w:p w:rsidR="00742236" w:rsidRPr="002B23FE" w:rsidRDefault="00742236" w:rsidP="0026515C">
            <w:pPr>
              <w:ind w:firstLine="0"/>
              <w:rPr>
                <w:rFonts w:eastAsia="Calibri" w:cs="Times New Roman"/>
                <w:color w:val="000000" w:themeColor="text1"/>
                <w:szCs w:val="26"/>
              </w:rPr>
            </w:pPr>
            <w:r w:rsidRPr="002B23FE">
              <w:rPr>
                <w:rFonts w:eastAsia="Times New Roman" w:cs="Times New Roman"/>
                <w:bCs/>
                <w:color w:val="000000" w:themeColor="text1"/>
                <w:szCs w:val="26"/>
              </w:rPr>
              <w:t>L</w:t>
            </w:r>
            <w:r w:rsidRPr="002B23FE">
              <w:rPr>
                <w:rFonts w:eastAsia="Calibri" w:cs="Times New Roman"/>
                <w:color w:val="000000" w:themeColor="text1"/>
                <w:szCs w:val="26"/>
              </w:rPr>
              <w:t>uôn tin tưởng và ủng hộ sự lãnh đạo của Đảng Cộng sản Việt Nam, sự quản lý của Nhà nước, góp phần tích cực xây dựng khối đại đoàn kết toàn dân tộc và đoàn kết quốc tế.</w:t>
            </w:r>
          </w:p>
        </w:tc>
        <w:tc>
          <w:tcPr>
            <w:tcW w:w="2310" w:type="pct"/>
            <w:shd w:val="clear" w:color="auto" w:fill="auto"/>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(3.1. </w:t>
            </w:r>
            <w:r w:rsidRPr="002B23FE">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538"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r w:rsidR="00742236" w:rsidRPr="002B23FE" w:rsidTr="0026515C">
        <w:tc>
          <w:tcPr>
            <w:tcW w:w="322" w:type="pct"/>
            <w:vMerge/>
            <w:shd w:val="clear" w:color="auto" w:fill="auto"/>
          </w:tcPr>
          <w:p w:rsidR="00742236" w:rsidRPr="002B23FE" w:rsidRDefault="00742236" w:rsidP="0026515C">
            <w:pPr>
              <w:tabs>
                <w:tab w:val="left" w:pos="284"/>
                <w:tab w:val="left" w:pos="5954"/>
              </w:tabs>
              <w:ind w:firstLine="0"/>
              <w:rPr>
                <w:rFonts w:eastAsia="Calibri" w:cs="Times New Roman"/>
                <w:b/>
                <w:bCs/>
                <w:color w:val="000000" w:themeColor="text1"/>
                <w:szCs w:val="26"/>
              </w:rPr>
            </w:pPr>
          </w:p>
        </w:tc>
        <w:tc>
          <w:tcPr>
            <w:tcW w:w="428" w:type="pct"/>
            <w:shd w:val="clear" w:color="auto" w:fill="auto"/>
          </w:tcPr>
          <w:p w:rsidR="00742236" w:rsidRPr="002B23FE" w:rsidRDefault="00742236" w:rsidP="0026515C">
            <w:pPr>
              <w:ind w:firstLine="0"/>
              <w:rPr>
                <w:rFonts w:eastAsia="Calibri" w:cs="Times New Roman"/>
                <w:color w:val="000000" w:themeColor="text1"/>
                <w:szCs w:val="26"/>
              </w:rPr>
            </w:pPr>
            <w:r w:rsidRPr="002B23FE">
              <w:rPr>
                <w:rFonts w:eastAsia="Calibri" w:cs="Times New Roman"/>
                <w:color w:val="000000" w:themeColor="text1"/>
                <w:szCs w:val="26"/>
              </w:rPr>
              <w:t>G3.4</w:t>
            </w:r>
          </w:p>
        </w:tc>
        <w:tc>
          <w:tcPr>
            <w:tcW w:w="1402" w:type="pct"/>
            <w:shd w:val="clear" w:color="auto" w:fill="auto"/>
          </w:tcPr>
          <w:p w:rsidR="00742236" w:rsidRPr="002B23FE" w:rsidRDefault="00742236" w:rsidP="0026515C">
            <w:pPr>
              <w:autoSpaceDE w:val="0"/>
              <w:autoSpaceDN w:val="0"/>
              <w:adjustRightInd w:val="0"/>
              <w:ind w:firstLine="0"/>
              <w:rPr>
                <w:rFonts w:eastAsia="Times New Roman" w:cs="Times New Roman"/>
                <w:color w:val="000000" w:themeColor="text1"/>
                <w:szCs w:val="26"/>
                <w:lang w:val="da-DK"/>
              </w:rPr>
            </w:pPr>
            <w:r w:rsidRPr="002B23FE">
              <w:rPr>
                <w:rFonts w:eastAsia="Times New Roman" w:cs="Times New Roman"/>
                <w:color w:val="000000" w:themeColor="text1"/>
                <w:szCs w:val="26"/>
                <w:lang w:val="da-DK"/>
              </w:rPr>
              <w:t>Sinh viên xác định được trách nhiệm</w:t>
            </w:r>
            <w:r w:rsidRPr="002B23FE">
              <w:rPr>
                <w:rFonts w:eastAsia="Times New Roman" w:cs="Times New Roman"/>
                <w:bCs/>
                <w:color w:val="000000" w:themeColor="text1"/>
                <w:szCs w:val="26"/>
              </w:rPr>
              <w:t xml:space="preserve"> của bản thân trong học tập, rèn luyện đạo đức để góp phần xây dựng và bảo vệ Tổ quốc; có ý thức, trách nhiệm trong việc tu dưỡng, rèn luyện phẩm chất đạo đức của bản thân</w:t>
            </w:r>
          </w:p>
        </w:tc>
        <w:tc>
          <w:tcPr>
            <w:tcW w:w="2310" w:type="pct"/>
            <w:shd w:val="clear" w:color="auto" w:fill="auto"/>
          </w:tcPr>
          <w:p w:rsidR="00742236" w:rsidRPr="002B23FE" w:rsidRDefault="00742236"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(3.1. </w:t>
            </w:r>
            <w:r w:rsidRPr="002B23FE">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538" w:type="pct"/>
            <w:shd w:val="clear" w:color="auto" w:fill="auto"/>
          </w:tcPr>
          <w:p w:rsidR="00742236" w:rsidRPr="002B23FE" w:rsidRDefault="00742236"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bl>
    <w:p w:rsidR="00742236" w:rsidRPr="002B23FE" w:rsidRDefault="00742236"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742236" w:rsidRPr="002B23FE" w:rsidRDefault="00742236"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742236" w:rsidRPr="002B23FE" w:rsidRDefault="00742236" w:rsidP="002D6557">
      <w:pPr>
        <w:tabs>
          <w:tab w:val="left" w:pos="0"/>
        </w:tabs>
        <w:spacing w:before="80" w:after="80"/>
        <w:ind w:right="4" w:firstLine="0"/>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2270"/>
        <w:gridCol w:w="524"/>
        <w:gridCol w:w="524"/>
        <w:gridCol w:w="524"/>
        <w:gridCol w:w="524"/>
        <w:gridCol w:w="524"/>
        <w:gridCol w:w="524"/>
        <w:gridCol w:w="525"/>
        <w:gridCol w:w="525"/>
        <w:gridCol w:w="525"/>
        <w:gridCol w:w="525"/>
        <w:gridCol w:w="525"/>
        <w:gridCol w:w="525"/>
        <w:gridCol w:w="525"/>
        <w:gridCol w:w="525"/>
        <w:gridCol w:w="517"/>
      </w:tblGrid>
      <w:tr w:rsidR="00742236" w:rsidRPr="002B23FE" w:rsidTr="00742236">
        <w:trPr>
          <w:trHeight w:val="300"/>
        </w:trPr>
        <w:tc>
          <w:tcPr>
            <w:tcW w:w="7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86" w:type="pct"/>
            <w:gridSpan w:val="15"/>
            <w:tcBorders>
              <w:top w:val="single" w:sz="4" w:space="0" w:color="auto"/>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742236" w:rsidRPr="002B23FE" w:rsidTr="00742236">
        <w:trPr>
          <w:trHeight w:val="300"/>
        </w:trPr>
        <w:tc>
          <w:tcPr>
            <w:tcW w:w="714" w:type="pct"/>
            <w:vMerge/>
            <w:tcBorders>
              <w:top w:val="single" w:sz="4" w:space="0" w:color="auto"/>
              <w:left w:val="single" w:sz="4" w:space="0" w:color="auto"/>
              <w:bottom w:val="single" w:sz="4" w:space="0" w:color="auto"/>
              <w:right w:val="single" w:sz="4" w:space="0" w:color="auto"/>
            </w:tcBorders>
            <w:vAlign w:val="center"/>
            <w:hideMark/>
          </w:tcPr>
          <w:p w:rsidR="00742236" w:rsidRPr="002B23FE" w:rsidRDefault="00742236" w:rsidP="002D6557">
            <w:pPr>
              <w:spacing w:line="240" w:lineRule="auto"/>
              <w:ind w:firstLine="0"/>
              <w:jc w:val="left"/>
              <w:rPr>
                <w:rFonts w:eastAsia="Times New Roman" w:cs="Times New Roman"/>
                <w:b/>
                <w:bCs/>
                <w:color w:val="000000" w:themeColor="text1"/>
                <w:sz w:val="22"/>
              </w:rPr>
            </w:pP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742236" w:rsidRPr="002B23FE" w:rsidTr="00742236">
        <w:trPr>
          <w:trHeight w:val="300"/>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Tư tưởng Hồ Chí Minh</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311E94"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311E94"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742236" w:rsidRPr="002B23FE" w:rsidRDefault="00742236"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bl>
    <w:p w:rsidR="00742236" w:rsidRDefault="00742236" w:rsidP="002D6557">
      <w:pPr>
        <w:tabs>
          <w:tab w:val="left" w:pos="900"/>
        </w:tabs>
        <w:spacing w:line="360" w:lineRule="auto"/>
        <w:rPr>
          <w:rFonts w:eastAsia="Arial"/>
          <w:color w:val="000000" w:themeColor="text1"/>
          <w:spacing w:val="-2"/>
          <w:szCs w:val="26"/>
          <w:lang w:val="es-ES"/>
        </w:rPr>
      </w:pPr>
    </w:p>
    <w:p w:rsidR="0026515C" w:rsidRPr="002B23FE" w:rsidRDefault="0026515C" w:rsidP="002D6557">
      <w:pPr>
        <w:tabs>
          <w:tab w:val="left" w:pos="900"/>
        </w:tabs>
        <w:spacing w:line="360" w:lineRule="auto"/>
        <w:rPr>
          <w:rFonts w:eastAsia="Arial"/>
          <w:color w:val="000000" w:themeColor="text1"/>
          <w:spacing w:val="-2"/>
          <w:szCs w:val="26"/>
          <w:lang w:val="es-ES"/>
        </w:rPr>
      </w:pPr>
    </w:p>
    <w:p w:rsidR="00602904" w:rsidRPr="002B23FE" w:rsidRDefault="00602904" w:rsidP="002D6557">
      <w:pPr>
        <w:spacing w:line="360" w:lineRule="auto"/>
        <w:rPr>
          <w:rFonts w:eastAsia="Calibri"/>
          <w:color w:val="000000" w:themeColor="text1"/>
          <w:szCs w:val="26"/>
          <w:lang w:val="es-ES"/>
        </w:rPr>
      </w:pPr>
      <w:r w:rsidRPr="002B23FE">
        <w:rPr>
          <w:rFonts w:eastAsia="Calibri"/>
          <w:b/>
          <w:color w:val="000000" w:themeColor="text1"/>
          <w:szCs w:val="26"/>
          <w:lang w:val="es-ES"/>
        </w:rPr>
        <w:lastRenderedPageBreak/>
        <w:t>5. Học phần: Lịch sử Đảng Cộng sản Việt Nam, Mã số HP: VCP 121</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Số tín chỉ: 02 TC, Số tiết LT: 24 tiết, số tiết thực hành (thảo luận):12 tiết</w:t>
      </w:r>
    </w:p>
    <w:p w:rsidR="00602904" w:rsidRPr="002B23FE" w:rsidRDefault="00602904" w:rsidP="002D6557">
      <w:pPr>
        <w:spacing w:line="360" w:lineRule="auto"/>
        <w:rPr>
          <w:rFonts w:eastAsia="Calibri"/>
          <w:bCs/>
          <w:color w:val="000000" w:themeColor="text1"/>
          <w:szCs w:val="26"/>
          <w:lang w:val="nl-NL"/>
        </w:rPr>
      </w:pPr>
      <w:r w:rsidRPr="002B23FE">
        <w:rPr>
          <w:rFonts w:eastAsia="Calibri"/>
          <w:color w:val="000000" w:themeColor="text1"/>
          <w:szCs w:val="26"/>
          <w:lang w:val="es-ES"/>
        </w:rPr>
        <w:t xml:space="preserve">- Môn học trước: </w:t>
      </w:r>
      <w:r w:rsidRPr="002B23FE">
        <w:rPr>
          <w:rFonts w:eastAsia="TimesNewRoman"/>
          <w:color w:val="000000" w:themeColor="text1"/>
          <w:szCs w:val="26"/>
          <w:lang w:val="nl-NL"/>
        </w:rPr>
        <w:t xml:space="preserve">Triết học </w:t>
      </w:r>
      <w:r w:rsidRPr="002B23FE">
        <w:rPr>
          <w:rFonts w:eastAsia="Calibri"/>
          <w:color w:val="000000" w:themeColor="text1"/>
          <w:szCs w:val="26"/>
          <w:lang w:val="nl-NL"/>
        </w:rPr>
        <w:t>Mác-Lênin, Kinh tế chính trị Mác-Lênin; Chủ nghĩa xã hội khoa học; Tư tưởng Hồ Chí Minh.</w:t>
      </w:r>
    </w:p>
    <w:p w:rsidR="00602904" w:rsidRPr="002B23FE" w:rsidRDefault="00602904" w:rsidP="002D6557">
      <w:pPr>
        <w:spacing w:line="360" w:lineRule="auto"/>
        <w:rPr>
          <w:rFonts w:eastAsia="Calibri"/>
          <w:color w:val="000000" w:themeColor="text1"/>
          <w:szCs w:val="26"/>
          <w:lang w:val="nl-NL"/>
        </w:rPr>
      </w:pPr>
      <w:r w:rsidRPr="002B23FE">
        <w:rPr>
          <w:rFonts w:eastAsia="Calibri"/>
          <w:color w:val="000000" w:themeColor="text1"/>
          <w:szCs w:val="26"/>
          <w:lang w:val="nl-NL"/>
        </w:rPr>
        <w:t>- Môn học tiên quyết: Không</w:t>
      </w:r>
    </w:p>
    <w:p w:rsidR="00602904" w:rsidRPr="002B23FE" w:rsidRDefault="00602904" w:rsidP="002D6557">
      <w:pPr>
        <w:tabs>
          <w:tab w:val="left" w:pos="284"/>
          <w:tab w:val="left" w:pos="5954"/>
        </w:tabs>
        <w:spacing w:line="360" w:lineRule="auto"/>
        <w:rPr>
          <w:rFonts w:eastAsia="Calibri"/>
          <w:color w:val="000000" w:themeColor="text1"/>
          <w:spacing w:val="-6"/>
          <w:szCs w:val="26"/>
          <w:lang w:val="es-ES"/>
        </w:rPr>
      </w:pPr>
      <w:r w:rsidRPr="002B23FE">
        <w:rPr>
          <w:rFonts w:eastAsia="Calibri"/>
          <w:color w:val="000000" w:themeColor="text1"/>
          <w:szCs w:val="26"/>
          <w:lang w:val="nl-NL"/>
        </w:rPr>
        <w:t xml:space="preserve">- Tóm tắt nội dung học phần: </w:t>
      </w:r>
      <w:r w:rsidRPr="002B23FE">
        <w:rPr>
          <w:rFonts w:eastAsia="Calibri"/>
          <w:color w:val="000000" w:themeColor="text1"/>
          <w:spacing w:val="-6"/>
          <w:szCs w:val="26"/>
          <w:lang w:val="es-ES"/>
        </w:rPr>
        <w:t>Môn học trang bị cho sinh viên những hiểu biết về những kiến thức cơ bản, cốt lõi, hệ thống về sự ra đời của Đảng (1920 -1930), quá trình Đảng lãnh đạo cuộc đấu tranh giành chính quyền (1930 -1945), lãnh đạo hai cuộc kháng chiến chống thực dân Pháp và đế quốc Mỹ xâm lược, hoàn thành giải phóng dân tộc, thống nhất đất nước (1945 - 1975), lãnh đạo cả nước quá độ lên chủ nghĩa xã hội và tiến hành công cuộc đổi mới (1975 - 2018). Qua đó khẳng đinh các thành công, nêu lên các hạn chế, tổng kết những kinh nghiệm về sự lãnh đạo cách mạng của Đảng để giúp người học nâng cao nhận thức, niềm tin đối với Đảng và khả năng vận dụng kiến thức đã học vao thực tiễn công tác, góp phần xây dựng và bảo vệ Tổ quốc Việt Nam xã hội chủ nghĩa.</w:t>
      </w:r>
    </w:p>
    <w:p w:rsidR="009B648A" w:rsidRPr="002B23FE" w:rsidRDefault="009B648A"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4034"/>
        <w:gridCol w:w="3412"/>
        <w:gridCol w:w="1366"/>
      </w:tblGrid>
      <w:tr w:rsidR="009B648A" w:rsidRPr="002B23FE" w:rsidTr="0026515C">
        <w:trPr>
          <w:trHeight w:val="845"/>
          <w:tblHeader/>
        </w:trPr>
        <w:tc>
          <w:tcPr>
            <w:tcW w:w="651" w:type="pct"/>
            <w:shd w:val="clear" w:color="auto" w:fill="auto"/>
            <w:vAlign w:val="center"/>
          </w:tcPr>
          <w:p w:rsidR="009B648A" w:rsidRPr="002B23FE" w:rsidRDefault="009B648A"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9B648A" w:rsidRPr="002B23FE" w:rsidRDefault="009B648A"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(Goals)</w:t>
            </w:r>
          </w:p>
        </w:tc>
        <w:tc>
          <w:tcPr>
            <w:tcW w:w="1991" w:type="pct"/>
            <w:shd w:val="clear" w:color="auto" w:fill="auto"/>
            <w:vAlign w:val="center"/>
          </w:tcPr>
          <w:p w:rsidR="009B648A" w:rsidRPr="002B23FE" w:rsidRDefault="009B648A"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9B648A" w:rsidRPr="002B23FE" w:rsidRDefault="009B648A" w:rsidP="0026515C">
            <w:pPr>
              <w:tabs>
                <w:tab w:val="left" w:pos="284"/>
                <w:tab w:val="center" w:pos="2661"/>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(Goal description)</w:t>
            </w:r>
          </w:p>
          <w:p w:rsidR="009B648A" w:rsidRPr="002B23FE" w:rsidRDefault="009B648A"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Học phần này trang bị cho sinh viên:</w:t>
            </w:r>
          </w:p>
        </w:tc>
        <w:tc>
          <w:tcPr>
            <w:tcW w:w="1684" w:type="pct"/>
            <w:shd w:val="clear" w:color="auto" w:fill="auto"/>
            <w:vAlign w:val="center"/>
          </w:tcPr>
          <w:p w:rsidR="009B648A" w:rsidRPr="002B23FE" w:rsidRDefault="009B648A"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9B648A" w:rsidRPr="002B23FE" w:rsidRDefault="009B648A"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674" w:type="pct"/>
            <w:shd w:val="clear" w:color="auto" w:fill="auto"/>
            <w:vAlign w:val="center"/>
          </w:tcPr>
          <w:p w:rsidR="009B648A" w:rsidRPr="002B23FE" w:rsidRDefault="009B648A"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9B648A" w:rsidRPr="002B23FE" w:rsidTr="0026515C">
        <w:trPr>
          <w:trHeight w:val="333"/>
        </w:trPr>
        <w:tc>
          <w:tcPr>
            <w:tcW w:w="651" w:type="pct"/>
            <w:shd w:val="clear" w:color="auto" w:fill="auto"/>
          </w:tcPr>
          <w:p w:rsidR="009B648A" w:rsidRPr="002B23FE" w:rsidRDefault="009B648A"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1991" w:type="pct"/>
            <w:shd w:val="clear" w:color="auto" w:fill="auto"/>
          </w:tcPr>
          <w:p w:rsidR="009B648A" w:rsidRPr="002B23FE" w:rsidRDefault="009B648A" w:rsidP="0026515C">
            <w:pPr>
              <w:ind w:firstLine="0"/>
              <w:rPr>
                <w:rFonts w:eastAsia="Calibri" w:cs="Times New Roman"/>
                <w:bCs/>
                <w:color w:val="000000" w:themeColor="text1"/>
                <w:szCs w:val="26"/>
              </w:rPr>
            </w:pPr>
            <w:r w:rsidRPr="002B23FE">
              <w:rPr>
                <w:rFonts w:eastAsia="Calibri" w:cs="Times New Roman"/>
                <w:bCs/>
                <w:color w:val="000000" w:themeColor="text1"/>
                <w:szCs w:val="26"/>
              </w:rPr>
              <w:t>Cung cấp những tri thức có tính hệ thống, cơ bản về sự ra đời của Đảng Cộng sản Việt Nam (1920 – 1930), sự lãnh đạo của Đảng đối với cách mạng Việt Nam trong thời kỳ đấu tranh giành chính quyền (1930-1945), lãnh đạo hai cuộc kháng chiến chống thực dân Pháp và đế quốc Mỹ xâm lược, hoàn thành giải phóng dân tộc, thống nhất đất nước (1945 - 1975), lãnh đạo cả nước quá độ lên chủ nghĩa xã hội và tiến hành công cuộc đổi mới (1975 - 2018).</w:t>
            </w:r>
          </w:p>
        </w:tc>
        <w:tc>
          <w:tcPr>
            <w:tcW w:w="1684" w:type="pct"/>
            <w:shd w:val="clear" w:color="auto" w:fill="auto"/>
          </w:tcPr>
          <w:p w:rsidR="009B648A" w:rsidRPr="002B23FE" w:rsidRDefault="009B648A"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(1.1. </w:t>
            </w:r>
            <w:r w:rsidRPr="002B23FE">
              <w:rPr>
                <w:rFonts w:eastAsia="Calibri" w:cs="Times New Roman"/>
                <w:color w:val="000000" w:themeColor="text1"/>
                <w:szCs w:val="26"/>
              </w:rPr>
              <w:t xml:space="preserve">CTĐT Luật </w:t>
            </w:r>
            <w:r w:rsidR="0026515C">
              <w:rPr>
                <w:rFonts w:eastAsia="Calibri" w:cs="Times New Roman"/>
                <w:color w:val="000000" w:themeColor="text1"/>
                <w:szCs w:val="26"/>
              </w:rPr>
              <w:t>KD</w:t>
            </w:r>
            <w:r w:rsidRPr="002B23FE">
              <w:rPr>
                <w:rFonts w:eastAsia="Calibri" w:cs="Times New Roman"/>
                <w:color w:val="000000" w:themeColor="text1"/>
                <w:szCs w:val="26"/>
              </w:rPr>
              <w:t xml:space="preserve">, Quản lý kinh tế, Quản lý công, </w:t>
            </w:r>
            <w:r w:rsidR="0026515C">
              <w:rPr>
                <w:rFonts w:eastAsia="Calibri" w:cs="Times New Roman"/>
                <w:color w:val="000000" w:themeColor="text1"/>
                <w:szCs w:val="26"/>
              </w:rPr>
              <w:t>QTKD</w:t>
            </w:r>
            <w:r w:rsidRPr="002B23FE">
              <w:rPr>
                <w:rFonts w:eastAsia="Calibri" w:cs="Times New Roman"/>
                <w:color w:val="000000" w:themeColor="text1"/>
                <w:szCs w:val="26"/>
              </w:rPr>
              <w:t>,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674" w:type="pct"/>
            <w:shd w:val="clear" w:color="auto" w:fill="auto"/>
          </w:tcPr>
          <w:p w:rsidR="009B648A" w:rsidRPr="002B23FE" w:rsidRDefault="009B648A"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9B648A" w:rsidRPr="002B23FE" w:rsidTr="0026515C">
        <w:trPr>
          <w:trHeight w:val="327"/>
        </w:trPr>
        <w:tc>
          <w:tcPr>
            <w:tcW w:w="651" w:type="pct"/>
            <w:shd w:val="clear" w:color="auto" w:fill="auto"/>
          </w:tcPr>
          <w:p w:rsidR="009B648A" w:rsidRPr="002B23FE" w:rsidRDefault="009B648A"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G2</w:t>
            </w:r>
          </w:p>
        </w:tc>
        <w:tc>
          <w:tcPr>
            <w:tcW w:w="1991" w:type="pct"/>
            <w:shd w:val="clear" w:color="auto" w:fill="auto"/>
          </w:tcPr>
          <w:p w:rsidR="009B648A" w:rsidRPr="002B23FE" w:rsidRDefault="009B648A" w:rsidP="0026515C">
            <w:pPr>
              <w:ind w:firstLine="0"/>
              <w:rPr>
                <w:rFonts w:eastAsia="Calibri" w:cs="Times New Roman"/>
                <w:color w:val="000000" w:themeColor="text1"/>
                <w:szCs w:val="26"/>
                <w:lang w:val="en-GB"/>
              </w:rPr>
            </w:pPr>
            <w:r w:rsidRPr="002B23FE">
              <w:rPr>
                <w:rFonts w:eastAsia="Calibri" w:cs="Times New Roman"/>
                <w:color w:val="000000" w:themeColor="text1"/>
                <w:szCs w:val="26"/>
                <w:lang w:val="en-GB"/>
              </w:rPr>
              <w:t>Trang bị phương pháp tư duy khoa học về lịch sử, kĩ năng lựa chọn tài liệu nghiên cứu, học tập môn học và khả năng vận dụng nhận thức lịch sử vào công tác thực tiễn, phê phán quan niệm sai trái về lịch sử Việt Nam.</w:t>
            </w:r>
          </w:p>
        </w:tc>
        <w:tc>
          <w:tcPr>
            <w:tcW w:w="1684" w:type="pct"/>
            <w:shd w:val="clear" w:color="auto" w:fill="auto"/>
          </w:tcPr>
          <w:p w:rsidR="009B648A" w:rsidRPr="002B23FE" w:rsidRDefault="009B648A"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(2.2. </w:t>
            </w:r>
            <w:r w:rsidRPr="002B23FE">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674" w:type="pct"/>
            <w:shd w:val="clear" w:color="auto" w:fill="auto"/>
          </w:tcPr>
          <w:p w:rsidR="009B648A" w:rsidRPr="002B23FE" w:rsidRDefault="009B648A"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9B648A" w:rsidRPr="002B23FE" w:rsidTr="0026515C">
        <w:tc>
          <w:tcPr>
            <w:tcW w:w="651" w:type="pct"/>
            <w:shd w:val="clear" w:color="auto" w:fill="auto"/>
          </w:tcPr>
          <w:p w:rsidR="009B648A" w:rsidRPr="002B23FE" w:rsidRDefault="009B648A"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1991" w:type="pct"/>
            <w:shd w:val="clear" w:color="auto" w:fill="auto"/>
          </w:tcPr>
          <w:p w:rsidR="009B648A" w:rsidRPr="002B23FE" w:rsidRDefault="009B648A" w:rsidP="0026515C">
            <w:pPr>
              <w:tabs>
                <w:tab w:val="left" w:pos="284"/>
                <w:tab w:val="left" w:pos="5954"/>
              </w:tabs>
              <w:ind w:firstLine="0"/>
              <w:rPr>
                <w:rFonts w:eastAsia="Calibri" w:cs="Times New Roman"/>
                <w:b/>
                <w:bCs/>
                <w:color w:val="000000" w:themeColor="text1"/>
                <w:szCs w:val="26"/>
              </w:rPr>
            </w:pPr>
            <w:r w:rsidRPr="002B23FE">
              <w:rPr>
                <w:rFonts w:eastAsia="Calibri" w:cs="Times New Roman"/>
                <w:color w:val="000000" w:themeColor="text1"/>
                <w:szCs w:val="26"/>
              </w:rPr>
              <w:t>Thông qua các sự kiện lịch sử và các kinh nghiệm về sự lãnh đạo đúng đắn của Đảng để xây dựng ý thức tôn trọng sự thật khách quan, nâng cao lòng tự hào, xây dựng lập trường vững vàng, có niềm tin tưởng vào sự lãnh đạo của Đảng đối với sự nghiệp cách mạng của dân tộc.</w:t>
            </w:r>
          </w:p>
        </w:tc>
        <w:tc>
          <w:tcPr>
            <w:tcW w:w="1684" w:type="pct"/>
            <w:shd w:val="clear" w:color="auto" w:fill="auto"/>
          </w:tcPr>
          <w:p w:rsidR="009B648A" w:rsidRPr="002B23FE" w:rsidRDefault="009B648A"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(3.1. </w:t>
            </w:r>
            <w:r w:rsidRPr="002B23FE">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674" w:type="pct"/>
            <w:shd w:val="clear" w:color="auto" w:fill="auto"/>
          </w:tcPr>
          <w:p w:rsidR="009B648A" w:rsidRPr="002B23FE" w:rsidRDefault="009B648A"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bl>
    <w:p w:rsidR="009B648A" w:rsidRPr="002B23FE" w:rsidRDefault="009B648A" w:rsidP="002D6557">
      <w:pPr>
        <w:rPr>
          <w:rFonts w:cs="Times New Roman"/>
          <w:color w:val="000000" w:themeColor="text1"/>
          <w:szCs w:val="26"/>
          <w:lang w:val="de-DE"/>
        </w:rPr>
      </w:pPr>
    </w:p>
    <w:p w:rsidR="0026515C" w:rsidRDefault="0026515C" w:rsidP="002D6557">
      <w:pPr>
        <w:rPr>
          <w:rFonts w:cs="Times New Roman"/>
          <w:color w:val="000000" w:themeColor="text1"/>
          <w:szCs w:val="26"/>
          <w:lang w:val="de-DE"/>
        </w:rPr>
      </w:pPr>
    </w:p>
    <w:p w:rsidR="009B648A" w:rsidRPr="002B23FE" w:rsidRDefault="009B648A"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-Chuẩn đầu ra của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39"/>
        <w:gridCol w:w="3597"/>
        <w:gridCol w:w="3696"/>
        <w:gridCol w:w="1366"/>
      </w:tblGrid>
      <w:tr w:rsidR="009B648A" w:rsidRPr="002B23FE" w:rsidTr="002B23FE">
        <w:trPr>
          <w:tblHeader/>
        </w:trPr>
        <w:tc>
          <w:tcPr>
            <w:tcW w:w="727" w:type="pct"/>
            <w:gridSpan w:val="2"/>
            <w:shd w:val="clear" w:color="auto" w:fill="auto"/>
            <w:vAlign w:val="center"/>
          </w:tcPr>
          <w:p w:rsidR="009B648A" w:rsidRPr="002B23FE" w:rsidRDefault="009B648A"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1775" w:type="pct"/>
            <w:shd w:val="clear" w:color="auto" w:fill="auto"/>
            <w:vAlign w:val="center"/>
          </w:tcPr>
          <w:p w:rsidR="009B648A" w:rsidRPr="002B23FE" w:rsidRDefault="009B648A"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9B648A" w:rsidRPr="002B23FE" w:rsidRDefault="009B648A" w:rsidP="0026515C">
            <w:pPr>
              <w:tabs>
                <w:tab w:val="left" w:pos="284"/>
                <w:tab w:val="left" w:pos="5954"/>
              </w:tabs>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1824" w:type="pct"/>
            <w:shd w:val="clear" w:color="auto" w:fill="auto"/>
            <w:vAlign w:val="center"/>
          </w:tcPr>
          <w:p w:rsidR="009B648A" w:rsidRPr="002B23FE" w:rsidRDefault="009B648A"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674" w:type="pct"/>
            <w:shd w:val="clear" w:color="auto" w:fill="auto"/>
            <w:vAlign w:val="center"/>
          </w:tcPr>
          <w:p w:rsidR="009B648A" w:rsidRPr="002B23FE" w:rsidRDefault="009B648A" w:rsidP="0026515C">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9B648A" w:rsidRPr="002B23FE" w:rsidTr="002B23FE">
        <w:tc>
          <w:tcPr>
            <w:tcW w:w="313" w:type="pct"/>
            <w:vMerge w:val="restart"/>
            <w:shd w:val="clear" w:color="auto" w:fill="auto"/>
            <w:vAlign w:val="center"/>
          </w:tcPr>
          <w:p w:rsidR="009B648A" w:rsidRPr="002B23FE" w:rsidRDefault="009B648A" w:rsidP="0026515C">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414" w:type="pct"/>
            <w:shd w:val="clear" w:color="auto" w:fill="auto"/>
          </w:tcPr>
          <w:p w:rsidR="009B648A" w:rsidRPr="002B23FE" w:rsidRDefault="009B648A" w:rsidP="0026515C">
            <w:pPr>
              <w:ind w:firstLine="0"/>
              <w:jc w:val="left"/>
              <w:rPr>
                <w:rFonts w:eastAsia="Calibri" w:cs="Times New Roman"/>
                <w:color w:val="000000" w:themeColor="text1"/>
                <w:szCs w:val="26"/>
              </w:rPr>
            </w:pPr>
            <w:r w:rsidRPr="002B23FE">
              <w:rPr>
                <w:rFonts w:eastAsia="Calibri" w:cs="Times New Roman"/>
                <w:color w:val="000000" w:themeColor="text1"/>
                <w:szCs w:val="26"/>
              </w:rPr>
              <w:t>G1.1</w:t>
            </w:r>
          </w:p>
        </w:tc>
        <w:tc>
          <w:tcPr>
            <w:tcW w:w="1775" w:type="pct"/>
            <w:shd w:val="clear" w:color="auto" w:fill="auto"/>
          </w:tcPr>
          <w:p w:rsidR="009B648A" w:rsidRPr="002B23FE" w:rsidRDefault="009B648A" w:rsidP="0026515C">
            <w:pPr>
              <w:ind w:firstLine="0"/>
              <w:rPr>
                <w:rFonts w:eastAsia="Calibri" w:cs="Times New Roman"/>
                <w:i/>
                <w:color w:val="000000" w:themeColor="text1"/>
                <w:szCs w:val="26"/>
              </w:rPr>
            </w:pPr>
            <w:r w:rsidRPr="002B23FE">
              <w:rPr>
                <w:rFonts w:eastAsia="Calibri" w:cs="Times New Roman"/>
                <w:bCs/>
                <w:iCs/>
                <w:color w:val="000000" w:themeColor="text1"/>
                <w:szCs w:val="26"/>
              </w:rPr>
              <w:t>Có kiến thức cơ bản khái quát về sự ra đời, các giai đoạn phát triển; đối tượng, phương pháp và ý nghĩa của việc học tập, nghiên cứu lịch sử Đảng Cộng sản Việt Nam.</w:t>
            </w:r>
          </w:p>
        </w:tc>
        <w:tc>
          <w:tcPr>
            <w:tcW w:w="1824" w:type="pct"/>
            <w:shd w:val="clear" w:color="auto" w:fill="auto"/>
          </w:tcPr>
          <w:p w:rsidR="009B648A" w:rsidRPr="0026515C" w:rsidRDefault="009B648A" w:rsidP="0026515C">
            <w:pPr>
              <w:tabs>
                <w:tab w:val="left" w:pos="284"/>
                <w:tab w:val="left" w:pos="5954"/>
              </w:tabs>
              <w:ind w:firstLine="0"/>
              <w:rPr>
                <w:rFonts w:eastAsia="Calibri" w:cs="Times New Roman"/>
                <w:bCs/>
                <w:color w:val="000000" w:themeColor="text1"/>
                <w:szCs w:val="26"/>
              </w:rPr>
            </w:pPr>
            <w:r w:rsidRPr="0026515C">
              <w:rPr>
                <w:rFonts w:eastAsia="Calibri" w:cs="Times New Roman"/>
                <w:bCs/>
                <w:color w:val="000000" w:themeColor="text1"/>
                <w:szCs w:val="26"/>
              </w:rPr>
              <w:t xml:space="preserve">(1.1. </w:t>
            </w:r>
            <w:r w:rsidRPr="0026515C">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r w:rsidRPr="0026515C">
              <w:rPr>
                <w:rFonts w:eastAsia="Calibri" w:cs="Times New Roman"/>
                <w:bCs/>
                <w:color w:val="000000" w:themeColor="text1"/>
                <w:szCs w:val="26"/>
              </w:rPr>
              <w:t xml:space="preserve"> </w:t>
            </w:r>
          </w:p>
        </w:tc>
        <w:tc>
          <w:tcPr>
            <w:tcW w:w="674" w:type="pct"/>
            <w:shd w:val="clear" w:color="auto" w:fill="auto"/>
          </w:tcPr>
          <w:p w:rsidR="009B648A" w:rsidRPr="002B23FE" w:rsidRDefault="009B648A"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9B648A" w:rsidRPr="002B23FE" w:rsidTr="002B23FE">
        <w:tc>
          <w:tcPr>
            <w:tcW w:w="313" w:type="pct"/>
            <w:vMerge/>
            <w:shd w:val="clear" w:color="auto" w:fill="auto"/>
            <w:vAlign w:val="center"/>
          </w:tcPr>
          <w:p w:rsidR="009B648A" w:rsidRPr="002B23FE" w:rsidRDefault="009B648A" w:rsidP="0026515C">
            <w:pPr>
              <w:tabs>
                <w:tab w:val="left" w:pos="284"/>
                <w:tab w:val="left" w:pos="5954"/>
              </w:tabs>
              <w:ind w:firstLine="0"/>
              <w:jc w:val="left"/>
              <w:rPr>
                <w:rFonts w:eastAsia="Calibri" w:cs="Times New Roman"/>
                <w:b/>
                <w:bCs/>
                <w:color w:val="000000" w:themeColor="text1"/>
                <w:szCs w:val="26"/>
              </w:rPr>
            </w:pPr>
          </w:p>
        </w:tc>
        <w:tc>
          <w:tcPr>
            <w:tcW w:w="414" w:type="pct"/>
            <w:shd w:val="clear" w:color="auto" w:fill="auto"/>
          </w:tcPr>
          <w:p w:rsidR="009B648A" w:rsidRPr="002B23FE" w:rsidRDefault="009B648A" w:rsidP="0026515C">
            <w:pPr>
              <w:ind w:firstLine="0"/>
              <w:jc w:val="left"/>
              <w:rPr>
                <w:rFonts w:eastAsia="Calibri" w:cs="Times New Roman"/>
                <w:color w:val="000000" w:themeColor="text1"/>
                <w:szCs w:val="26"/>
              </w:rPr>
            </w:pPr>
            <w:r w:rsidRPr="002B23FE">
              <w:rPr>
                <w:rFonts w:eastAsia="Calibri" w:cs="Times New Roman"/>
                <w:color w:val="000000" w:themeColor="text1"/>
                <w:szCs w:val="26"/>
              </w:rPr>
              <w:t>G1.2</w:t>
            </w:r>
          </w:p>
        </w:tc>
        <w:tc>
          <w:tcPr>
            <w:tcW w:w="1775" w:type="pct"/>
            <w:shd w:val="clear" w:color="auto" w:fill="auto"/>
          </w:tcPr>
          <w:p w:rsidR="009B648A" w:rsidRPr="002B23FE" w:rsidRDefault="009B648A" w:rsidP="0026515C">
            <w:pPr>
              <w:ind w:firstLine="0"/>
              <w:rPr>
                <w:rFonts w:eastAsia="Calibri" w:cs="Times New Roman"/>
                <w:bCs/>
                <w:iCs/>
                <w:color w:val="000000" w:themeColor="text1"/>
                <w:szCs w:val="26"/>
              </w:rPr>
            </w:pPr>
            <w:r w:rsidRPr="002B23FE">
              <w:rPr>
                <w:rFonts w:eastAsia="Calibri" w:cs="Times New Roman"/>
                <w:color w:val="000000" w:themeColor="text1"/>
                <w:szCs w:val="26"/>
              </w:rPr>
              <w:t>Nắm được những tri thức có tính hệ thống quá trình ra đời của Đảng Cộng sản Việt Nam (1920 - 1930), nội dung cơ bản, giá trị lịch sử của Cương lĩnh chính trị đầu tiên của Đảng và quá trình Đảng lãnh đạo cuộc đấu tranh giải phóng dân tộc, giành chính quyền (1930 - 1945)</w:t>
            </w:r>
          </w:p>
        </w:tc>
        <w:tc>
          <w:tcPr>
            <w:tcW w:w="1824" w:type="pct"/>
            <w:shd w:val="clear" w:color="auto" w:fill="auto"/>
          </w:tcPr>
          <w:p w:rsidR="009B648A" w:rsidRPr="0026515C" w:rsidRDefault="009B648A" w:rsidP="0026515C">
            <w:pPr>
              <w:tabs>
                <w:tab w:val="left" w:pos="284"/>
                <w:tab w:val="left" w:pos="5954"/>
              </w:tabs>
              <w:ind w:firstLine="0"/>
              <w:rPr>
                <w:rFonts w:eastAsia="Calibri" w:cs="Times New Roman"/>
                <w:bCs/>
                <w:color w:val="000000" w:themeColor="text1"/>
                <w:szCs w:val="26"/>
              </w:rPr>
            </w:pPr>
            <w:r w:rsidRPr="0026515C">
              <w:rPr>
                <w:rFonts w:eastAsia="Calibri" w:cs="Times New Roman"/>
                <w:bCs/>
                <w:color w:val="000000" w:themeColor="text1"/>
                <w:szCs w:val="26"/>
              </w:rPr>
              <w:t xml:space="preserve">(1.1. </w:t>
            </w:r>
            <w:r w:rsidRPr="0026515C">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674" w:type="pct"/>
            <w:shd w:val="clear" w:color="auto" w:fill="auto"/>
          </w:tcPr>
          <w:p w:rsidR="009B648A" w:rsidRPr="002B23FE" w:rsidRDefault="009B648A"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9B648A" w:rsidRPr="002B23FE" w:rsidTr="002B23FE">
        <w:tc>
          <w:tcPr>
            <w:tcW w:w="313" w:type="pct"/>
            <w:vMerge/>
            <w:shd w:val="clear" w:color="auto" w:fill="auto"/>
            <w:vAlign w:val="center"/>
          </w:tcPr>
          <w:p w:rsidR="009B648A" w:rsidRPr="002B23FE" w:rsidRDefault="009B648A" w:rsidP="0026515C">
            <w:pPr>
              <w:tabs>
                <w:tab w:val="left" w:pos="284"/>
                <w:tab w:val="left" w:pos="5954"/>
              </w:tabs>
              <w:ind w:firstLine="0"/>
              <w:jc w:val="left"/>
              <w:rPr>
                <w:rFonts w:eastAsia="Calibri" w:cs="Times New Roman"/>
                <w:b/>
                <w:bCs/>
                <w:color w:val="000000" w:themeColor="text1"/>
                <w:szCs w:val="26"/>
              </w:rPr>
            </w:pPr>
          </w:p>
        </w:tc>
        <w:tc>
          <w:tcPr>
            <w:tcW w:w="414" w:type="pct"/>
            <w:shd w:val="clear" w:color="auto" w:fill="auto"/>
          </w:tcPr>
          <w:p w:rsidR="009B648A" w:rsidRPr="002B23FE" w:rsidRDefault="009B648A" w:rsidP="0026515C">
            <w:pPr>
              <w:ind w:firstLine="0"/>
              <w:jc w:val="left"/>
              <w:rPr>
                <w:rFonts w:eastAsia="Calibri" w:cs="Times New Roman"/>
                <w:color w:val="000000" w:themeColor="text1"/>
                <w:szCs w:val="26"/>
              </w:rPr>
            </w:pPr>
            <w:r w:rsidRPr="002B23FE">
              <w:rPr>
                <w:rFonts w:eastAsia="Calibri" w:cs="Times New Roman"/>
                <w:color w:val="000000" w:themeColor="text1"/>
                <w:szCs w:val="26"/>
              </w:rPr>
              <w:t>G1.3</w:t>
            </w:r>
          </w:p>
        </w:tc>
        <w:tc>
          <w:tcPr>
            <w:tcW w:w="1775" w:type="pct"/>
            <w:shd w:val="clear" w:color="auto" w:fill="auto"/>
          </w:tcPr>
          <w:p w:rsidR="009B648A" w:rsidRPr="002B23FE" w:rsidRDefault="009B648A" w:rsidP="0026515C">
            <w:pPr>
              <w:widowControl w:val="0"/>
              <w:ind w:firstLine="0"/>
              <w:rPr>
                <w:rFonts w:eastAsia="Calibri" w:cs="Times New Roman"/>
                <w:color w:val="000000" w:themeColor="text1"/>
                <w:szCs w:val="26"/>
              </w:rPr>
            </w:pPr>
            <w:r w:rsidRPr="002B23FE">
              <w:rPr>
                <w:rFonts w:eastAsia="Calibri" w:cs="Times New Roman"/>
                <w:color w:val="000000" w:themeColor="text1"/>
                <w:szCs w:val="26"/>
              </w:rPr>
              <w:t xml:space="preserve">Trình bày được những nội dung lịch sử cơ bản, hệ thống, khách quan về sự lãnh đạo của Đảng đối với hai cuộc kháng chiến </w:t>
            </w:r>
            <w:r w:rsidRPr="002B23FE">
              <w:rPr>
                <w:rFonts w:eastAsia="Calibri" w:cs="Times New Roman"/>
                <w:color w:val="000000" w:themeColor="text1"/>
                <w:szCs w:val="26"/>
              </w:rPr>
              <w:lastRenderedPageBreak/>
              <w:t>chống ngoại xâm thời kỳ 1945 – 1975.</w:t>
            </w:r>
          </w:p>
        </w:tc>
        <w:tc>
          <w:tcPr>
            <w:tcW w:w="1824" w:type="pct"/>
            <w:shd w:val="clear" w:color="auto" w:fill="auto"/>
          </w:tcPr>
          <w:p w:rsidR="009B648A" w:rsidRPr="0026515C" w:rsidRDefault="009B648A" w:rsidP="0026515C">
            <w:pPr>
              <w:tabs>
                <w:tab w:val="left" w:pos="284"/>
                <w:tab w:val="left" w:pos="5954"/>
              </w:tabs>
              <w:ind w:firstLine="0"/>
              <w:rPr>
                <w:rFonts w:eastAsia="Calibri" w:cs="Times New Roman"/>
                <w:bCs/>
                <w:color w:val="000000" w:themeColor="text1"/>
                <w:szCs w:val="26"/>
              </w:rPr>
            </w:pPr>
            <w:r w:rsidRPr="0026515C">
              <w:rPr>
                <w:rFonts w:eastAsia="Calibri" w:cs="Times New Roman"/>
                <w:bCs/>
                <w:color w:val="000000" w:themeColor="text1"/>
                <w:szCs w:val="26"/>
              </w:rPr>
              <w:lastRenderedPageBreak/>
              <w:t xml:space="preserve">(1.1. </w:t>
            </w:r>
            <w:r w:rsidRPr="0026515C">
              <w:rPr>
                <w:rFonts w:eastAsia="Calibri" w:cs="Times New Roman"/>
                <w:color w:val="000000" w:themeColor="text1"/>
                <w:szCs w:val="26"/>
              </w:rPr>
              <w:t xml:space="preserve">CTĐT Luật kinh doanh, Quản lý kinh tế, Quản lý công, Quản trị kinh doanh, Logistics và QL CCU, Kế toán, Kế toán - </w:t>
            </w:r>
            <w:r w:rsidRPr="0026515C">
              <w:rPr>
                <w:rFonts w:eastAsia="Calibri" w:cs="Times New Roman"/>
                <w:color w:val="000000" w:themeColor="text1"/>
                <w:szCs w:val="26"/>
              </w:rPr>
              <w:lastRenderedPageBreak/>
              <w:t>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674" w:type="pct"/>
            <w:shd w:val="clear" w:color="auto" w:fill="auto"/>
          </w:tcPr>
          <w:p w:rsidR="009B648A" w:rsidRPr="002B23FE" w:rsidRDefault="009B648A"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2</w:t>
            </w:r>
          </w:p>
        </w:tc>
      </w:tr>
      <w:tr w:rsidR="009B648A" w:rsidRPr="002B23FE" w:rsidTr="002B23FE">
        <w:tc>
          <w:tcPr>
            <w:tcW w:w="313" w:type="pct"/>
            <w:vMerge/>
            <w:shd w:val="clear" w:color="auto" w:fill="auto"/>
            <w:vAlign w:val="center"/>
          </w:tcPr>
          <w:p w:rsidR="009B648A" w:rsidRPr="002B23FE" w:rsidRDefault="009B648A" w:rsidP="0026515C">
            <w:pPr>
              <w:tabs>
                <w:tab w:val="left" w:pos="284"/>
                <w:tab w:val="left" w:pos="5954"/>
              </w:tabs>
              <w:ind w:firstLine="0"/>
              <w:jc w:val="left"/>
              <w:rPr>
                <w:rFonts w:eastAsia="Calibri" w:cs="Times New Roman"/>
                <w:b/>
                <w:bCs/>
                <w:color w:val="000000" w:themeColor="text1"/>
                <w:szCs w:val="26"/>
              </w:rPr>
            </w:pPr>
          </w:p>
        </w:tc>
        <w:tc>
          <w:tcPr>
            <w:tcW w:w="414" w:type="pct"/>
            <w:shd w:val="clear" w:color="auto" w:fill="auto"/>
          </w:tcPr>
          <w:p w:rsidR="009B648A" w:rsidRPr="002B23FE" w:rsidRDefault="009B648A" w:rsidP="0026515C">
            <w:pPr>
              <w:ind w:firstLine="0"/>
              <w:jc w:val="left"/>
              <w:rPr>
                <w:rFonts w:eastAsia="Calibri" w:cs="Times New Roman"/>
                <w:color w:val="000000" w:themeColor="text1"/>
                <w:szCs w:val="26"/>
              </w:rPr>
            </w:pPr>
            <w:r w:rsidRPr="002B23FE">
              <w:rPr>
                <w:rFonts w:eastAsia="Calibri" w:cs="Times New Roman"/>
                <w:color w:val="000000" w:themeColor="text1"/>
                <w:szCs w:val="26"/>
              </w:rPr>
              <w:t>G1.4</w:t>
            </w:r>
          </w:p>
        </w:tc>
        <w:tc>
          <w:tcPr>
            <w:tcW w:w="1775" w:type="pct"/>
            <w:shd w:val="clear" w:color="auto" w:fill="auto"/>
          </w:tcPr>
          <w:p w:rsidR="009B648A" w:rsidRPr="002B23FE" w:rsidRDefault="009B648A" w:rsidP="0026515C">
            <w:pPr>
              <w:ind w:firstLine="0"/>
              <w:rPr>
                <w:rFonts w:eastAsia="SimSun" w:cs="Times New Roman"/>
                <w:color w:val="000000" w:themeColor="text1"/>
                <w:szCs w:val="26"/>
              </w:rPr>
            </w:pPr>
            <w:r w:rsidRPr="002B23FE">
              <w:rPr>
                <w:rFonts w:eastAsia="SimSun" w:cs="Times New Roman"/>
                <w:color w:val="000000" w:themeColor="text1"/>
                <w:szCs w:val="26"/>
              </w:rPr>
              <w:t>Hiểu được đường lối, cương lĩnh, những tri thức về quá trình phát triển đường lối và lãnh đạo của Đảng đưa cả nước tiến hành công cuộc đổi mới từ sau ngày thống nhất đất nước từ năm 1975 đến nay.</w:t>
            </w:r>
          </w:p>
        </w:tc>
        <w:tc>
          <w:tcPr>
            <w:tcW w:w="1824" w:type="pct"/>
            <w:shd w:val="clear" w:color="auto" w:fill="auto"/>
          </w:tcPr>
          <w:p w:rsidR="009B648A" w:rsidRPr="0026515C" w:rsidRDefault="009B648A" w:rsidP="0026515C">
            <w:pPr>
              <w:tabs>
                <w:tab w:val="left" w:pos="284"/>
                <w:tab w:val="left" w:pos="5954"/>
              </w:tabs>
              <w:ind w:firstLine="0"/>
              <w:rPr>
                <w:rFonts w:eastAsia="Calibri" w:cs="Times New Roman"/>
                <w:bCs/>
                <w:color w:val="000000" w:themeColor="text1"/>
                <w:szCs w:val="26"/>
              </w:rPr>
            </w:pPr>
            <w:r w:rsidRPr="0026515C">
              <w:rPr>
                <w:rFonts w:eastAsia="Calibri" w:cs="Times New Roman"/>
                <w:bCs/>
                <w:color w:val="000000" w:themeColor="text1"/>
                <w:szCs w:val="26"/>
              </w:rPr>
              <w:t xml:space="preserve">(1.1. </w:t>
            </w:r>
            <w:r w:rsidRPr="0026515C">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674" w:type="pct"/>
            <w:shd w:val="clear" w:color="auto" w:fill="auto"/>
          </w:tcPr>
          <w:p w:rsidR="009B648A" w:rsidRPr="002B23FE" w:rsidRDefault="009B648A"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9B648A" w:rsidRPr="002B23FE" w:rsidTr="002B23FE">
        <w:trPr>
          <w:trHeight w:val="1691"/>
        </w:trPr>
        <w:tc>
          <w:tcPr>
            <w:tcW w:w="313" w:type="pct"/>
            <w:vMerge/>
            <w:shd w:val="clear" w:color="auto" w:fill="auto"/>
            <w:vAlign w:val="center"/>
          </w:tcPr>
          <w:p w:rsidR="009B648A" w:rsidRPr="002B23FE" w:rsidRDefault="009B648A" w:rsidP="0026515C">
            <w:pPr>
              <w:tabs>
                <w:tab w:val="left" w:pos="284"/>
                <w:tab w:val="left" w:pos="5954"/>
              </w:tabs>
              <w:ind w:firstLine="0"/>
              <w:jc w:val="left"/>
              <w:rPr>
                <w:rFonts w:eastAsia="Calibri" w:cs="Times New Roman"/>
                <w:b/>
                <w:bCs/>
                <w:color w:val="000000" w:themeColor="text1"/>
                <w:szCs w:val="26"/>
              </w:rPr>
            </w:pPr>
          </w:p>
        </w:tc>
        <w:tc>
          <w:tcPr>
            <w:tcW w:w="414" w:type="pct"/>
            <w:shd w:val="clear" w:color="auto" w:fill="auto"/>
          </w:tcPr>
          <w:p w:rsidR="009B648A" w:rsidRPr="002B23FE" w:rsidRDefault="009B648A" w:rsidP="0026515C">
            <w:pPr>
              <w:ind w:firstLine="0"/>
              <w:jc w:val="left"/>
              <w:rPr>
                <w:rFonts w:eastAsia="Calibri" w:cs="Times New Roman"/>
                <w:color w:val="000000" w:themeColor="text1"/>
                <w:szCs w:val="26"/>
              </w:rPr>
            </w:pPr>
            <w:r w:rsidRPr="002B23FE">
              <w:rPr>
                <w:rFonts w:eastAsia="Calibri" w:cs="Times New Roman"/>
                <w:color w:val="000000" w:themeColor="text1"/>
                <w:szCs w:val="26"/>
              </w:rPr>
              <w:t>G1.5</w:t>
            </w:r>
          </w:p>
        </w:tc>
        <w:tc>
          <w:tcPr>
            <w:tcW w:w="1775" w:type="pct"/>
            <w:shd w:val="clear" w:color="auto" w:fill="auto"/>
          </w:tcPr>
          <w:p w:rsidR="009B648A" w:rsidRPr="002B23FE" w:rsidRDefault="009B648A" w:rsidP="0026515C">
            <w:pPr>
              <w:widowControl w:val="0"/>
              <w:ind w:firstLine="0"/>
              <w:rPr>
                <w:rFonts w:eastAsia="Calibri" w:cs="Times New Roman"/>
                <w:i/>
                <w:color w:val="000000" w:themeColor="text1"/>
                <w:szCs w:val="26"/>
              </w:rPr>
            </w:pPr>
            <w:r w:rsidRPr="002B23FE">
              <w:rPr>
                <w:rFonts w:eastAsia="Calibri" w:cs="Times New Roman"/>
                <w:color w:val="000000" w:themeColor="text1"/>
                <w:spacing w:val="-4"/>
                <w:szCs w:val="26"/>
              </w:rPr>
              <w:t>Đánh giá những thắng lợi vĩ đại của cách mạng Việt Nam dưới sự lãnh đạo của Đảng và nội dung các bài học lớn về sự lãnh đạo của Đảng từ 1930 đến nay.</w:t>
            </w:r>
          </w:p>
        </w:tc>
        <w:tc>
          <w:tcPr>
            <w:tcW w:w="1824" w:type="pct"/>
            <w:shd w:val="clear" w:color="auto" w:fill="auto"/>
          </w:tcPr>
          <w:p w:rsidR="009B648A" w:rsidRPr="0026515C" w:rsidRDefault="009B648A" w:rsidP="0026515C">
            <w:pPr>
              <w:tabs>
                <w:tab w:val="left" w:pos="284"/>
                <w:tab w:val="left" w:pos="5954"/>
              </w:tabs>
              <w:ind w:firstLine="0"/>
              <w:rPr>
                <w:rFonts w:eastAsia="Calibri" w:cs="Times New Roman"/>
                <w:bCs/>
                <w:color w:val="000000" w:themeColor="text1"/>
                <w:szCs w:val="26"/>
              </w:rPr>
            </w:pPr>
            <w:r w:rsidRPr="0026515C">
              <w:rPr>
                <w:rFonts w:eastAsia="Calibri" w:cs="Times New Roman"/>
                <w:bCs/>
                <w:color w:val="000000" w:themeColor="text1"/>
                <w:szCs w:val="26"/>
              </w:rPr>
              <w:t xml:space="preserve">(1.1. </w:t>
            </w:r>
            <w:r w:rsidRPr="0026515C">
              <w:rPr>
                <w:rFonts w:eastAsia="Calibri" w:cs="Times New Roman"/>
                <w:color w:val="000000" w:themeColor="text1"/>
                <w:szCs w:val="26"/>
              </w:rPr>
              <w:t xml:space="preserve">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w:t>
            </w:r>
            <w:r w:rsidRPr="0026515C">
              <w:rPr>
                <w:rFonts w:eastAsia="Calibri" w:cs="Times New Roman"/>
                <w:color w:val="000000" w:themeColor="text1"/>
                <w:szCs w:val="26"/>
              </w:rPr>
              <w:lastRenderedPageBreak/>
              <w:t>tế đầu tư, Quản trị Marketing, QTKD khách sạn và du lịch, Kinh doanh quốc tế, Thương mại quốc tế)</w:t>
            </w:r>
          </w:p>
        </w:tc>
        <w:tc>
          <w:tcPr>
            <w:tcW w:w="674" w:type="pct"/>
            <w:shd w:val="clear" w:color="auto" w:fill="auto"/>
          </w:tcPr>
          <w:p w:rsidR="009B648A" w:rsidRPr="002B23FE" w:rsidRDefault="009B648A"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2</w:t>
            </w:r>
          </w:p>
        </w:tc>
      </w:tr>
      <w:tr w:rsidR="009B648A" w:rsidRPr="002B23FE" w:rsidTr="002B23FE">
        <w:tc>
          <w:tcPr>
            <w:tcW w:w="313" w:type="pct"/>
            <w:vMerge w:val="restart"/>
            <w:shd w:val="clear" w:color="auto" w:fill="auto"/>
            <w:vAlign w:val="center"/>
          </w:tcPr>
          <w:p w:rsidR="009B648A" w:rsidRPr="002B23FE" w:rsidRDefault="009B648A" w:rsidP="0026515C">
            <w:pPr>
              <w:tabs>
                <w:tab w:val="left" w:pos="284"/>
                <w:tab w:val="left" w:pos="5954"/>
              </w:tabs>
              <w:ind w:firstLine="0"/>
              <w:jc w:val="left"/>
              <w:rPr>
                <w:rFonts w:eastAsia="Calibri" w:cs="Times New Roman"/>
                <w:b/>
                <w:bCs/>
                <w:color w:val="000000" w:themeColor="text1"/>
                <w:szCs w:val="26"/>
              </w:rPr>
            </w:pPr>
          </w:p>
          <w:p w:rsidR="009B648A" w:rsidRPr="002B23FE" w:rsidRDefault="009B648A" w:rsidP="0026515C">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414" w:type="pct"/>
            <w:shd w:val="clear" w:color="auto" w:fill="auto"/>
          </w:tcPr>
          <w:p w:rsidR="009B648A" w:rsidRPr="002B23FE" w:rsidRDefault="009B648A" w:rsidP="0026515C">
            <w:pPr>
              <w:ind w:firstLine="0"/>
              <w:jc w:val="left"/>
              <w:rPr>
                <w:rFonts w:eastAsia="Calibri" w:cs="Times New Roman"/>
                <w:color w:val="000000" w:themeColor="text1"/>
                <w:szCs w:val="26"/>
              </w:rPr>
            </w:pPr>
            <w:r w:rsidRPr="002B23FE">
              <w:rPr>
                <w:rFonts w:eastAsia="Calibri" w:cs="Times New Roman"/>
                <w:color w:val="000000" w:themeColor="text1"/>
                <w:szCs w:val="26"/>
              </w:rPr>
              <w:t>G2.1</w:t>
            </w:r>
          </w:p>
        </w:tc>
        <w:tc>
          <w:tcPr>
            <w:tcW w:w="1775" w:type="pct"/>
            <w:shd w:val="clear" w:color="auto" w:fill="auto"/>
          </w:tcPr>
          <w:p w:rsidR="009B648A" w:rsidRPr="002B23FE" w:rsidRDefault="009B648A" w:rsidP="0026515C">
            <w:pPr>
              <w:ind w:firstLine="0"/>
              <w:rPr>
                <w:rFonts w:eastAsia="Calibri" w:cs="Times New Roman"/>
                <w:i/>
                <w:color w:val="000000" w:themeColor="text1"/>
                <w:szCs w:val="26"/>
              </w:rPr>
            </w:pPr>
            <w:r w:rsidRPr="002B23FE">
              <w:rPr>
                <w:rFonts w:eastAsia="Calibri" w:cs="Times New Roman"/>
                <w:bCs/>
                <w:iCs/>
                <w:color w:val="000000" w:themeColor="text1"/>
                <w:szCs w:val="26"/>
              </w:rPr>
              <w:t xml:space="preserve">Rèn luyện tư duy, có khả năng luận chứng được khách thể và đối tượng nghiên cứu của một khoa học, cụ thể là học phần Lịch sử Đảng Cộng sản Việt Nam.  </w:t>
            </w:r>
          </w:p>
        </w:tc>
        <w:tc>
          <w:tcPr>
            <w:tcW w:w="1824" w:type="pct"/>
            <w:shd w:val="clear" w:color="auto" w:fill="auto"/>
          </w:tcPr>
          <w:p w:rsidR="009B648A" w:rsidRPr="0026515C" w:rsidRDefault="009B648A" w:rsidP="0026515C">
            <w:pPr>
              <w:tabs>
                <w:tab w:val="left" w:pos="284"/>
                <w:tab w:val="left" w:pos="5954"/>
              </w:tabs>
              <w:ind w:firstLine="0"/>
              <w:rPr>
                <w:rFonts w:eastAsia="Calibri" w:cs="Times New Roman"/>
                <w:bCs/>
                <w:color w:val="000000" w:themeColor="text1"/>
                <w:szCs w:val="26"/>
              </w:rPr>
            </w:pPr>
            <w:r w:rsidRPr="0026515C">
              <w:rPr>
                <w:rFonts w:eastAsia="Calibri" w:cs="Times New Roman"/>
                <w:bCs/>
                <w:color w:val="000000" w:themeColor="text1"/>
                <w:szCs w:val="26"/>
              </w:rPr>
              <w:t xml:space="preserve">2.2. </w:t>
            </w:r>
            <w:r w:rsidRPr="0026515C">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674" w:type="pct"/>
            <w:shd w:val="clear" w:color="auto" w:fill="auto"/>
          </w:tcPr>
          <w:p w:rsidR="009B648A" w:rsidRPr="002B23FE" w:rsidRDefault="009B648A"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9B648A" w:rsidRPr="002B23FE" w:rsidTr="002B23FE">
        <w:tc>
          <w:tcPr>
            <w:tcW w:w="313" w:type="pct"/>
            <w:vMerge/>
            <w:shd w:val="clear" w:color="auto" w:fill="auto"/>
            <w:vAlign w:val="center"/>
          </w:tcPr>
          <w:p w:rsidR="009B648A" w:rsidRPr="002B23FE" w:rsidRDefault="009B648A" w:rsidP="0026515C">
            <w:pPr>
              <w:tabs>
                <w:tab w:val="left" w:pos="284"/>
                <w:tab w:val="left" w:pos="5954"/>
              </w:tabs>
              <w:ind w:firstLine="0"/>
              <w:jc w:val="left"/>
              <w:rPr>
                <w:rFonts w:eastAsia="Calibri" w:cs="Times New Roman"/>
                <w:b/>
                <w:bCs/>
                <w:color w:val="000000" w:themeColor="text1"/>
                <w:szCs w:val="26"/>
              </w:rPr>
            </w:pPr>
          </w:p>
        </w:tc>
        <w:tc>
          <w:tcPr>
            <w:tcW w:w="414" w:type="pct"/>
            <w:shd w:val="clear" w:color="auto" w:fill="auto"/>
          </w:tcPr>
          <w:p w:rsidR="009B648A" w:rsidRPr="002B23FE" w:rsidRDefault="009B648A" w:rsidP="0026515C">
            <w:pPr>
              <w:ind w:firstLine="0"/>
              <w:jc w:val="left"/>
              <w:rPr>
                <w:rFonts w:eastAsia="Calibri" w:cs="Times New Roman"/>
                <w:color w:val="000000" w:themeColor="text1"/>
                <w:szCs w:val="26"/>
              </w:rPr>
            </w:pPr>
            <w:r w:rsidRPr="002B23FE">
              <w:rPr>
                <w:rFonts w:eastAsia="Calibri" w:cs="Times New Roman"/>
                <w:color w:val="000000" w:themeColor="text1"/>
                <w:szCs w:val="26"/>
              </w:rPr>
              <w:t>G2.2</w:t>
            </w:r>
          </w:p>
        </w:tc>
        <w:tc>
          <w:tcPr>
            <w:tcW w:w="1775" w:type="pct"/>
            <w:shd w:val="clear" w:color="auto" w:fill="auto"/>
          </w:tcPr>
          <w:p w:rsidR="009B648A" w:rsidRPr="002B23FE" w:rsidRDefault="009B648A" w:rsidP="0026515C">
            <w:pPr>
              <w:ind w:firstLine="0"/>
              <w:rPr>
                <w:rFonts w:eastAsia="Calibri" w:cs="Times New Roman"/>
                <w:i/>
                <w:color w:val="000000" w:themeColor="text1"/>
                <w:szCs w:val="26"/>
              </w:rPr>
            </w:pPr>
            <w:r w:rsidRPr="002B23FE">
              <w:rPr>
                <w:rFonts w:eastAsia="Calibri" w:cs="Times New Roman"/>
                <w:color w:val="000000" w:themeColor="text1"/>
                <w:szCs w:val="26"/>
              </w:rPr>
              <w:t>Biết vận dụng phương pháp luận và các phương pháp nghiên cứu chuyên ngành Lịch sử Đảng Cộng sản Việt Nam vào việc phân tích quá trình thành lập Đảng Cộng sản Việt Nam và vai trò lãnh đạo của Đảng trong cuộc đấu tranh giải phóng dân tộc, xác lập chính quyền cách mạng.</w:t>
            </w:r>
          </w:p>
        </w:tc>
        <w:tc>
          <w:tcPr>
            <w:tcW w:w="1824" w:type="pct"/>
            <w:shd w:val="clear" w:color="auto" w:fill="auto"/>
          </w:tcPr>
          <w:p w:rsidR="009B648A" w:rsidRPr="0026515C" w:rsidRDefault="009B648A" w:rsidP="0026515C">
            <w:pPr>
              <w:tabs>
                <w:tab w:val="left" w:pos="284"/>
                <w:tab w:val="left" w:pos="5954"/>
              </w:tabs>
              <w:ind w:firstLine="0"/>
              <w:rPr>
                <w:rFonts w:eastAsia="Calibri" w:cs="Times New Roman"/>
                <w:bCs/>
                <w:color w:val="000000" w:themeColor="text1"/>
                <w:szCs w:val="26"/>
              </w:rPr>
            </w:pPr>
            <w:r w:rsidRPr="0026515C">
              <w:rPr>
                <w:rFonts w:eastAsia="Calibri" w:cs="Times New Roman"/>
                <w:bCs/>
                <w:color w:val="000000" w:themeColor="text1"/>
                <w:szCs w:val="26"/>
              </w:rPr>
              <w:t xml:space="preserve">2.2. </w:t>
            </w:r>
            <w:r w:rsidRPr="0026515C">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674" w:type="pct"/>
            <w:shd w:val="clear" w:color="auto" w:fill="auto"/>
          </w:tcPr>
          <w:p w:rsidR="009B648A" w:rsidRPr="002B23FE" w:rsidRDefault="009B648A"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9B648A" w:rsidRPr="002B23FE" w:rsidTr="002B23FE">
        <w:tc>
          <w:tcPr>
            <w:tcW w:w="313" w:type="pct"/>
            <w:vMerge/>
            <w:shd w:val="clear" w:color="auto" w:fill="auto"/>
            <w:vAlign w:val="center"/>
          </w:tcPr>
          <w:p w:rsidR="009B648A" w:rsidRPr="002B23FE" w:rsidRDefault="009B648A" w:rsidP="0026515C">
            <w:pPr>
              <w:tabs>
                <w:tab w:val="left" w:pos="284"/>
                <w:tab w:val="left" w:pos="5954"/>
              </w:tabs>
              <w:ind w:firstLine="0"/>
              <w:jc w:val="left"/>
              <w:rPr>
                <w:rFonts w:eastAsia="Calibri" w:cs="Times New Roman"/>
                <w:b/>
                <w:bCs/>
                <w:color w:val="000000" w:themeColor="text1"/>
                <w:szCs w:val="26"/>
              </w:rPr>
            </w:pPr>
          </w:p>
        </w:tc>
        <w:tc>
          <w:tcPr>
            <w:tcW w:w="414" w:type="pct"/>
            <w:shd w:val="clear" w:color="auto" w:fill="auto"/>
          </w:tcPr>
          <w:p w:rsidR="009B648A" w:rsidRPr="002B23FE" w:rsidRDefault="009B648A" w:rsidP="0026515C">
            <w:pPr>
              <w:ind w:firstLine="0"/>
              <w:jc w:val="left"/>
              <w:rPr>
                <w:rFonts w:eastAsia="Calibri" w:cs="Times New Roman"/>
                <w:color w:val="000000" w:themeColor="text1"/>
                <w:szCs w:val="26"/>
              </w:rPr>
            </w:pPr>
            <w:r w:rsidRPr="002B23FE">
              <w:rPr>
                <w:rFonts w:eastAsia="Calibri" w:cs="Times New Roman"/>
                <w:color w:val="000000" w:themeColor="text1"/>
                <w:szCs w:val="26"/>
              </w:rPr>
              <w:t>G2.3</w:t>
            </w:r>
          </w:p>
        </w:tc>
        <w:tc>
          <w:tcPr>
            <w:tcW w:w="1775" w:type="pct"/>
            <w:shd w:val="clear" w:color="auto" w:fill="auto"/>
          </w:tcPr>
          <w:p w:rsidR="009B648A" w:rsidRPr="002B23FE" w:rsidRDefault="009B648A" w:rsidP="0026515C">
            <w:pPr>
              <w:widowControl w:val="0"/>
              <w:ind w:firstLine="0"/>
              <w:rPr>
                <w:rFonts w:eastAsia="Calibri" w:cs="Times New Roman"/>
                <w:i/>
                <w:color w:val="000000" w:themeColor="text1"/>
                <w:szCs w:val="26"/>
              </w:rPr>
            </w:pPr>
            <w:r w:rsidRPr="002B23FE">
              <w:rPr>
                <w:rFonts w:eastAsia="SimSun" w:cs="Times New Roman"/>
                <w:color w:val="000000" w:themeColor="text1"/>
                <w:szCs w:val="26"/>
              </w:rPr>
              <w:t xml:space="preserve">Sinh viên có khả năng tìm chọn tài liệu nghiên cứu, năng lực phân tích sự kiện, phương pháp đúc rút kinh nghiệm lịch sử về sự lãnh đạo kháng chiến của Đảng và ý thức phê phán những nhận thức sai trái về lịch sử của Đảng. </w:t>
            </w:r>
          </w:p>
        </w:tc>
        <w:tc>
          <w:tcPr>
            <w:tcW w:w="1824" w:type="pct"/>
            <w:shd w:val="clear" w:color="auto" w:fill="auto"/>
          </w:tcPr>
          <w:p w:rsidR="009B648A" w:rsidRPr="0026515C" w:rsidRDefault="009B648A" w:rsidP="0026515C">
            <w:pPr>
              <w:tabs>
                <w:tab w:val="left" w:pos="284"/>
                <w:tab w:val="left" w:pos="5954"/>
              </w:tabs>
              <w:ind w:firstLine="0"/>
              <w:rPr>
                <w:rFonts w:eastAsia="Calibri" w:cs="Times New Roman"/>
                <w:bCs/>
                <w:color w:val="000000" w:themeColor="text1"/>
                <w:szCs w:val="26"/>
              </w:rPr>
            </w:pPr>
            <w:r w:rsidRPr="0026515C">
              <w:rPr>
                <w:rFonts w:eastAsia="Calibri" w:cs="Times New Roman"/>
                <w:bCs/>
                <w:color w:val="000000" w:themeColor="text1"/>
                <w:szCs w:val="26"/>
              </w:rPr>
              <w:t xml:space="preserve">2.2. </w:t>
            </w:r>
            <w:r w:rsidRPr="0026515C">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674" w:type="pct"/>
            <w:shd w:val="clear" w:color="auto" w:fill="auto"/>
          </w:tcPr>
          <w:p w:rsidR="009B648A" w:rsidRPr="002B23FE" w:rsidRDefault="009B648A"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9B648A" w:rsidRPr="002B23FE" w:rsidTr="002B23FE">
        <w:trPr>
          <w:trHeight w:val="2218"/>
        </w:trPr>
        <w:tc>
          <w:tcPr>
            <w:tcW w:w="313" w:type="pct"/>
            <w:vMerge/>
            <w:shd w:val="clear" w:color="auto" w:fill="auto"/>
            <w:vAlign w:val="center"/>
          </w:tcPr>
          <w:p w:rsidR="009B648A" w:rsidRPr="002B23FE" w:rsidRDefault="009B648A" w:rsidP="0026515C">
            <w:pPr>
              <w:tabs>
                <w:tab w:val="left" w:pos="284"/>
                <w:tab w:val="left" w:pos="5954"/>
              </w:tabs>
              <w:ind w:firstLine="0"/>
              <w:jc w:val="left"/>
              <w:rPr>
                <w:rFonts w:eastAsia="Calibri" w:cs="Times New Roman"/>
                <w:b/>
                <w:bCs/>
                <w:color w:val="000000" w:themeColor="text1"/>
                <w:szCs w:val="26"/>
              </w:rPr>
            </w:pPr>
          </w:p>
        </w:tc>
        <w:tc>
          <w:tcPr>
            <w:tcW w:w="414" w:type="pct"/>
            <w:shd w:val="clear" w:color="auto" w:fill="auto"/>
          </w:tcPr>
          <w:p w:rsidR="009B648A" w:rsidRPr="002B23FE" w:rsidRDefault="009B648A" w:rsidP="0026515C">
            <w:pPr>
              <w:ind w:firstLine="0"/>
              <w:jc w:val="left"/>
              <w:rPr>
                <w:rFonts w:eastAsia="Calibri" w:cs="Times New Roman"/>
                <w:color w:val="000000" w:themeColor="text1"/>
                <w:szCs w:val="26"/>
              </w:rPr>
            </w:pPr>
            <w:r w:rsidRPr="002B23FE">
              <w:rPr>
                <w:rFonts w:eastAsia="Calibri" w:cs="Times New Roman"/>
                <w:color w:val="000000" w:themeColor="text1"/>
                <w:szCs w:val="26"/>
              </w:rPr>
              <w:t>G2.4</w:t>
            </w:r>
          </w:p>
        </w:tc>
        <w:tc>
          <w:tcPr>
            <w:tcW w:w="1775" w:type="pct"/>
            <w:shd w:val="clear" w:color="auto" w:fill="auto"/>
          </w:tcPr>
          <w:p w:rsidR="009B648A" w:rsidRPr="002B23FE" w:rsidRDefault="009B648A" w:rsidP="0026515C">
            <w:pPr>
              <w:widowControl w:val="0"/>
              <w:ind w:firstLine="0"/>
              <w:rPr>
                <w:rFonts w:eastAsia="Calibri" w:cs="Times New Roman"/>
                <w:color w:val="000000" w:themeColor="text1"/>
                <w:szCs w:val="26"/>
              </w:rPr>
            </w:pPr>
            <w:r w:rsidRPr="002B23FE">
              <w:rPr>
                <w:rFonts w:eastAsia="Calibri" w:cs="Times New Roman"/>
                <w:color w:val="000000" w:themeColor="text1"/>
                <w:szCs w:val="26"/>
              </w:rPr>
              <w:t>Rèn luyện cho sinh viên phong cách tư duy lý luận gắn liền với thực tiễn, phát huy tính năng động, sáng tạo của người học; vận dụng những tri thức về sự lãnh đạo của Đảng vào thực tiễn cuộc sống.</w:t>
            </w:r>
          </w:p>
        </w:tc>
        <w:tc>
          <w:tcPr>
            <w:tcW w:w="1824" w:type="pct"/>
            <w:shd w:val="clear" w:color="auto" w:fill="auto"/>
          </w:tcPr>
          <w:p w:rsidR="009B648A" w:rsidRPr="0026515C" w:rsidRDefault="009B648A" w:rsidP="0026515C">
            <w:pPr>
              <w:tabs>
                <w:tab w:val="left" w:pos="284"/>
                <w:tab w:val="left" w:pos="5954"/>
              </w:tabs>
              <w:ind w:firstLine="0"/>
              <w:rPr>
                <w:rFonts w:eastAsia="Calibri" w:cs="Times New Roman"/>
                <w:bCs/>
                <w:color w:val="000000" w:themeColor="text1"/>
                <w:szCs w:val="26"/>
              </w:rPr>
            </w:pPr>
            <w:r w:rsidRPr="0026515C">
              <w:rPr>
                <w:rFonts w:eastAsia="Calibri" w:cs="Times New Roman"/>
                <w:bCs/>
                <w:color w:val="000000" w:themeColor="text1"/>
                <w:szCs w:val="26"/>
              </w:rPr>
              <w:t xml:space="preserve">2.2. </w:t>
            </w:r>
            <w:r w:rsidRPr="0026515C">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674" w:type="pct"/>
            <w:shd w:val="clear" w:color="auto" w:fill="auto"/>
          </w:tcPr>
          <w:p w:rsidR="009B648A" w:rsidRPr="002B23FE" w:rsidRDefault="009B648A"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9B648A" w:rsidRPr="002B23FE" w:rsidTr="002B23FE">
        <w:tc>
          <w:tcPr>
            <w:tcW w:w="313" w:type="pct"/>
            <w:vMerge w:val="restart"/>
            <w:shd w:val="clear" w:color="auto" w:fill="auto"/>
            <w:vAlign w:val="center"/>
          </w:tcPr>
          <w:p w:rsidR="009B648A" w:rsidRPr="002B23FE" w:rsidRDefault="009B648A" w:rsidP="0026515C">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414" w:type="pct"/>
            <w:shd w:val="clear" w:color="auto" w:fill="auto"/>
          </w:tcPr>
          <w:p w:rsidR="009B648A" w:rsidRPr="002B23FE" w:rsidRDefault="009B648A" w:rsidP="0026515C">
            <w:pPr>
              <w:ind w:firstLine="0"/>
              <w:jc w:val="left"/>
              <w:rPr>
                <w:rFonts w:eastAsia="Calibri" w:cs="Times New Roman"/>
                <w:color w:val="000000" w:themeColor="text1"/>
                <w:szCs w:val="26"/>
              </w:rPr>
            </w:pPr>
            <w:r w:rsidRPr="002B23FE">
              <w:rPr>
                <w:rFonts w:eastAsia="Calibri" w:cs="Times New Roman"/>
                <w:color w:val="000000" w:themeColor="text1"/>
                <w:szCs w:val="26"/>
              </w:rPr>
              <w:t>G3.1</w:t>
            </w:r>
          </w:p>
        </w:tc>
        <w:tc>
          <w:tcPr>
            <w:tcW w:w="1775" w:type="pct"/>
            <w:shd w:val="clear" w:color="auto" w:fill="auto"/>
          </w:tcPr>
          <w:p w:rsidR="009B648A" w:rsidRPr="002B23FE" w:rsidRDefault="009B648A" w:rsidP="0026515C">
            <w:pPr>
              <w:widowControl w:val="0"/>
              <w:ind w:firstLine="0"/>
              <w:rPr>
                <w:rFonts w:eastAsia="Calibri" w:cs="Times New Roman"/>
                <w:b/>
                <w:bCs/>
                <w:iCs/>
                <w:color w:val="000000" w:themeColor="text1"/>
                <w:szCs w:val="26"/>
              </w:rPr>
            </w:pPr>
            <w:r w:rsidRPr="002B23FE">
              <w:rPr>
                <w:rFonts w:eastAsia="Calibri" w:cs="Times New Roman"/>
                <w:bCs/>
                <w:iCs/>
                <w:color w:val="000000" w:themeColor="text1"/>
                <w:szCs w:val="26"/>
              </w:rPr>
              <w:t xml:space="preserve">Sinh viên có thái độ tích cực với việc học tập các môn lý luận chính trị; có niềm tin vào </w:t>
            </w:r>
            <w:r w:rsidRPr="002B23FE">
              <w:rPr>
                <w:rFonts w:eastAsia="Calibri" w:cs="Times New Roman"/>
                <w:bCs/>
                <w:color w:val="000000" w:themeColor="text1"/>
                <w:szCs w:val="26"/>
                <w:lang w:val="vi-VN"/>
              </w:rPr>
              <w:t xml:space="preserve">mục tiêu, lý tưởng </w:t>
            </w:r>
            <w:r w:rsidRPr="002B23FE">
              <w:rPr>
                <w:rFonts w:eastAsia="Calibri" w:cs="Times New Roman"/>
                <w:bCs/>
                <w:color w:val="000000" w:themeColor="text1"/>
                <w:szCs w:val="26"/>
              </w:rPr>
              <w:t>và</w:t>
            </w:r>
            <w:r w:rsidRPr="002B23FE">
              <w:rPr>
                <w:rFonts w:eastAsia="Calibri" w:cs="Times New Roman"/>
                <w:bCs/>
                <w:iCs/>
                <w:color w:val="000000" w:themeColor="text1"/>
                <w:szCs w:val="26"/>
              </w:rPr>
              <w:t xml:space="preserve"> sự thành công của công cuộc đổi mới do Đảng </w:t>
            </w:r>
            <w:r w:rsidRPr="002B23FE">
              <w:rPr>
                <w:rFonts w:eastAsia="Calibri" w:cs="Times New Roman"/>
                <w:bCs/>
                <w:iCs/>
                <w:color w:val="000000" w:themeColor="text1"/>
                <w:szCs w:val="26"/>
              </w:rPr>
              <w:lastRenderedPageBreak/>
              <w:t>Cộng sản Việt Nam khởi xướng và lãnh đạo</w:t>
            </w:r>
          </w:p>
        </w:tc>
        <w:tc>
          <w:tcPr>
            <w:tcW w:w="1824" w:type="pct"/>
            <w:shd w:val="clear" w:color="auto" w:fill="auto"/>
          </w:tcPr>
          <w:p w:rsidR="009B648A" w:rsidRPr="0026515C" w:rsidRDefault="009B648A" w:rsidP="0026515C">
            <w:pPr>
              <w:tabs>
                <w:tab w:val="left" w:pos="284"/>
                <w:tab w:val="left" w:pos="5954"/>
              </w:tabs>
              <w:ind w:firstLine="0"/>
              <w:rPr>
                <w:rFonts w:eastAsia="Calibri" w:cs="Times New Roman"/>
                <w:bCs/>
                <w:color w:val="000000" w:themeColor="text1"/>
                <w:szCs w:val="26"/>
              </w:rPr>
            </w:pPr>
            <w:r w:rsidRPr="0026515C">
              <w:rPr>
                <w:rFonts w:eastAsia="Calibri" w:cs="Times New Roman"/>
                <w:bCs/>
                <w:color w:val="000000" w:themeColor="text1"/>
                <w:szCs w:val="26"/>
              </w:rPr>
              <w:lastRenderedPageBreak/>
              <w:t xml:space="preserve">3.1. </w:t>
            </w:r>
            <w:r w:rsidRPr="0026515C">
              <w:rPr>
                <w:rFonts w:eastAsia="Calibri" w:cs="Times New Roman"/>
                <w:color w:val="000000" w:themeColor="text1"/>
                <w:szCs w:val="26"/>
              </w:rPr>
              <w:t xml:space="preserve">CTĐT Luật kinh doanh, Quản lý kinh tế, Quản lý công, Quản trị kinh doanh, Logistics và QL CCU, Kế toán, Kế toán - Kiểm toán, Tài chính doanh </w:t>
            </w:r>
            <w:r w:rsidRPr="0026515C">
              <w:rPr>
                <w:rFonts w:eastAsia="Calibri" w:cs="Times New Roman"/>
                <w:color w:val="000000" w:themeColor="text1"/>
                <w:szCs w:val="26"/>
              </w:rPr>
              <w:lastRenderedPageBreak/>
              <w:t>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674" w:type="pct"/>
            <w:shd w:val="clear" w:color="auto" w:fill="auto"/>
          </w:tcPr>
          <w:p w:rsidR="009B648A" w:rsidRPr="002B23FE" w:rsidRDefault="009B648A"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4</w:t>
            </w:r>
          </w:p>
        </w:tc>
      </w:tr>
      <w:tr w:rsidR="009B648A" w:rsidRPr="002B23FE" w:rsidTr="002B23FE">
        <w:tc>
          <w:tcPr>
            <w:tcW w:w="313" w:type="pct"/>
            <w:vMerge/>
            <w:shd w:val="clear" w:color="auto" w:fill="auto"/>
            <w:vAlign w:val="center"/>
          </w:tcPr>
          <w:p w:rsidR="009B648A" w:rsidRPr="002B23FE" w:rsidRDefault="009B648A" w:rsidP="0026515C">
            <w:pPr>
              <w:tabs>
                <w:tab w:val="left" w:pos="284"/>
                <w:tab w:val="left" w:pos="5954"/>
              </w:tabs>
              <w:ind w:firstLine="0"/>
              <w:jc w:val="left"/>
              <w:rPr>
                <w:rFonts w:eastAsia="Calibri" w:cs="Times New Roman"/>
                <w:b/>
                <w:bCs/>
                <w:color w:val="000000" w:themeColor="text1"/>
                <w:szCs w:val="26"/>
              </w:rPr>
            </w:pPr>
          </w:p>
        </w:tc>
        <w:tc>
          <w:tcPr>
            <w:tcW w:w="414" w:type="pct"/>
            <w:shd w:val="clear" w:color="auto" w:fill="auto"/>
          </w:tcPr>
          <w:p w:rsidR="009B648A" w:rsidRPr="002B23FE" w:rsidRDefault="009B648A" w:rsidP="0026515C">
            <w:pPr>
              <w:ind w:firstLine="0"/>
              <w:jc w:val="left"/>
              <w:rPr>
                <w:rFonts w:eastAsia="Calibri" w:cs="Times New Roman"/>
                <w:color w:val="000000" w:themeColor="text1"/>
                <w:szCs w:val="26"/>
              </w:rPr>
            </w:pPr>
            <w:r w:rsidRPr="002B23FE">
              <w:rPr>
                <w:rFonts w:eastAsia="Calibri" w:cs="Times New Roman"/>
                <w:color w:val="000000" w:themeColor="text1"/>
                <w:szCs w:val="26"/>
              </w:rPr>
              <w:t>G3.2</w:t>
            </w:r>
          </w:p>
        </w:tc>
        <w:tc>
          <w:tcPr>
            <w:tcW w:w="1775" w:type="pct"/>
            <w:shd w:val="clear" w:color="auto" w:fill="auto"/>
          </w:tcPr>
          <w:p w:rsidR="009B648A" w:rsidRPr="002B23FE" w:rsidRDefault="009B648A" w:rsidP="0026515C">
            <w:pPr>
              <w:ind w:firstLine="0"/>
              <w:rPr>
                <w:rFonts w:eastAsia="Calibri" w:cs="Times New Roman"/>
                <w:color w:val="000000" w:themeColor="text1"/>
                <w:szCs w:val="26"/>
              </w:rPr>
            </w:pPr>
            <w:r w:rsidRPr="002B23FE">
              <w:rPr>
                <w:rFonts w:eastAsia="Calibri" w:cs="Times New Roman"/>
                <w:color w:val="000000" w:themeColor="text1"/>
                <w:szCs w:val="26"/>
              </w:rPr>
              <w:t>Góp phần xây dựng và khẳng định niềm tin vào sự lãnh đạo của Đảng và sức mạnh đoàn kết của toàn dân trong sự nghiệp cách mạng của dân tộc.</w:t>
            </w:r>
          </w:p>
        </w:tc>
        <w:tc>
          <w:tcPr>
            <w:tcW w:w="1824" w:type="pct"/>
            <w:shd w:val="clear" w:color="auto" w:fill="auto"/>
          </w:tcPr>
          <w:p w:rsidR="009B648A" w:rsidRPr="0026515C" w:rsidRDefault="009B648A" w:rsidP="0026515C">
            <w:pPr>
              <w:tabs>
                <w:tab w:val="left" w:pos="284"/>
                <w:tab w:val="left" w:pos="5954"/>
              </w:tabs>
              <w:ind w:firstLine="0"/>
              <w:rPr>
                <w:rFonts w:eastAsia="Calibri" w:cs="Times New Roman"/>
                <w:bCs/>
                <w:color w:val="000000" w:themeColor="text1"/>
                <w:szCs w:val="26"/>
              </w:rPr>
            </w:pPr>
            <w:r w:rsidRPr="0026515C">
              <w:rPr>
                <w:rFonts w:eastAsia="Calibri" w:cs="Times New Roman"/>
                <w:bCs/>
                <w:color w:val="000000" w:themeColor="text1"/>
                <w:szCs w:val="26"/>
              </w:rPr>
              <w:t xml:space="preserve">3.1. </w:t>
            </w:r>
            <w:r w:rsidRPr="0026515C">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674" w:type="pct"/>
            <w:shd w:val="clear" w:color="auto" w:fill="auto"/>
          </w:tcPr>
          <w:p w:rsidR="009B648A" w:rsidRPr="002B23FE" w:rsidRDefault="009B648A"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r w:rsidR="009B648A" w:rsidRPr="002B23FE" w:rsidTr="002B23FE">
        <w:tc>
          <w:tcPr>
            <w:tcW w:w="313" w:type="pct"/>
            <w:vMerge/>
            <w:shd w:val="clear" w:color="auto" w:fill="auto"/>
            <w:vAlign w:val="center"/>
          </w:tcPr>
          <w:p w:rsidR="009B648A" w:rsidRPr="002B23FE" w:rsidRDefault="009B648A" w:rsidP="0026515C">
            <w:pPr>
              <w:tabs>
                <w:tab w:val="left" w:pos="284"/>
                <w:tab w:val="left" w:pos="5954"/>
              </w:tabs>
              <w:ind w:firstLine="0"/>
              <w:jc w:val="left"/>
              <w:rPr>
                <w:rFonts w:eastAsia="Calibri" w:cs="Times New Roman"/>
                <w:b/>
                <w:bCs/>
                <w:color w:val="000000" w:themeColor="text1"/>
                <w:szCs w:val="26"/>
              </w:rPr>
            </w:pPr>
          </w:p>
        </w:tc>
        <w:tc>
          <w:tcPr>
            <w:tcW w:w="414" w:type="pct"/>
            <w:shd w:val="clear" w:color="auto" w:fill="auto"/>
          </w:tcPr>
          <w:p w:rsidR="009B648A" w:rsidRPr="002B23FE" w:rsidRDefault="009B648A" w:rsidP="0026515C">
            <w:pPr>
              <w:ind w:firstLine="0"/>
              <w:jc w:val="left"/>
              <w:rPr>
                <w:rFonts w:eastAsia="Calibri" w:cs="Times New Roman"/>
                <w:color w:val="000000" w:themeColor="text1"/>
                <w:szCs w:val="26"/>
              </w:rPr>
            </w:pPr>
            <w:r w:rsidRPr="002B23FE">
              <w:rPr>
                <w:rFonts w:eastAsia="Calibri" w:cs="Times New Roman"/>
                <w:color w:val="000000" w:themeColor="text1"/>
                <w:szCs w:val="26"/>
              </w:rPr>
              <w:t>G3.3</w:t>
            </w:r>
          </w:p>
        </w:tc>
        <w:tc>
          <w:tcPr>
            <w:tcW w:w="1775" w:type="pct"/>
            <w:shd w:val="clear" w:color="auto" w:fill="auto"/>
          </w:tcPr>
          <w:p w:rsidR="009B648A" w:rsidRPr="002B23FE" w:rsidRDefault="009B648A" w:rsidP="0026515C">
            <w:pPr>
              <w:autoSpaceDE w:val="0"/>
              <w:autoSpaceDN w:val="0"/>
              <w:adjustRightInd w:val="0"/>
              <w:ind w:firstLine="0"/>
              <w:rPr>
                <w:rFonts w:eastAsia="Calibri" w:cs="Times New Roman"/>
                <w:i/>
                <w:color w:val="000000" w:themeColor="text1"/>
                <w:szCs w:val="26"/>
              </w:rPr>
            </w:pPr>
            <w:r w:rsidRPr="002B23FE">
              <w:rPr>
                <w:rFonts w:eastAsia="Calibri" w:cs="Times New Roman"/>
                <w:color w:val="000000" w:themeColor="text1"/>
                <w:szCs w:val="26"/>
              </w:rPr>
              <w:t>Củng cố niềm tin và lòng tự hào về những thắng lợi của Đảng trong lãnh đạo đưa cả nước quá độ xây dựng chủ nghĩa xã hội và tiến hành công cuộc đổi mới hiện nay.</w:t>
            </w:r>
          </w:p>
        </w:tc>
        <w:tc>
          <w:tcPr>
            <w:tcW w:w="1824" w:type="pct"/>
            <w:shd w:val="clear" w:color="auto" w:fill="auto"/>
          </w:tcPr>
          <w:p w:rsidR="009B648A" w:rsidRPr="0026515C" w:rsidRDefault="009B648A" w:rsidP="0026515C">
            <w:pPr>
              <w:tabs>
                <w:tab w:val="left" w:pos="284"/>
                <w:tab w:val="left" w:pos="5954"/>
              </w:tabs>
              <w:ind w:firstLine="0"/>
              <w:rPr>
                <w:rFonts w:eastAsia="Calibri" w:cs="Times New Roman"/>
                <w:bCs/>
                <w:color w:val="000000" w:themeColor="text1"/>
                <w:szCs w:val="26"/>
              </w:rPr>
            </w:pPr>
            <w:r w:rsidRPr="0026515C">
              <w:rPr>
                <w:rFonts w:eastAsia="Calibri" w:cs="Times New Roman"/>
                <w:bCs/>
                <w:color w:val="000000" w:themeColor="text1"/>
                <w:szCs w:val="26"/>
              </w:rPr>
              <w:t xml:space="preserve">3.1. </w:t>
            </w:r>
            <w:r w:rsidRPr="0026515C">
              <w:rPr>
                <w:rFonts w:eastAsia="Calibri" w:cs="Times New Roman"/>
                <w:color w:val="000000" w:themeColor="text1"/>
                <w:szCs w:val="26"/>
              </w:rPr>
              <w:t xml:space="preserve">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w:t>
            </w:r>
            <w:r w:rsidRPr="0026515C">
              <w:rPr>
                <w:rFonts w:eastAsia="Calibri" w:cs="Times New Roman"/>
                <w:color w:val="000000" w:themeColor="text1"/>
                <w:szCs w:val="26"/>
              </w:rPr>
              <w:lastRenderedPageBreak/>
              <w:t>QTKD khách sạn và du lịch, Kinh doanh quốc tế, Thương mại quốc tế)</w:t>
            </w:r>
          </w:p>
        </w:tc>
        <w:tc>
          <w:tcPr>
            <w:tcW w:w="674" w:type="pct"/>
            <w:shd w:val="clear" w:color="auto" w:fill="auto"/>
          </w:tcPr>
          <w:p w:rsidR="009B648A" w:rsidRPr="002B23FE" w:rsidRDefault="009B648A"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4</w:t>
            </w:r>
          </w:p>
        </w:tc>
      </w:tr>
      <w:tr w:rsidR="009B648A" w:rsidRPr="002B23FE" w:rsidTr="002B23FE">
        <w:tc>
          <w:tcPr>
            <w:tcW w:w="313" w:type="pct"/>
            <w:vMerge/>
            <w:shd w:val="clear" w:color="auto" w:fill="auto"/>
            <w:vAlign w:val="center"/>
          </w:tcPr>
          <w:p w:rsidR="009B648A" w:rsidRPr="002B23FE" w:rsidRDefault="009B648A" w:rsidP="0026515C">
            <w:pPr>
              <w:tabs>
                <w:tab w:val="left" w:pos="284"/>
                <w:tab w:val="left" w:pos="5954"/>
              </w:tabs>
              <w:ind w:firstLine="0"/>
              <w:jc w:val="left"/>
              <w:rPr>
                <w:rFonts w:eastAsia="Calibri" w:cs="Times New Roman"/>
                <w:b/>
                <w:bCs/>
                <w:color w:val="000000" w:themeColor="text1"/>
                <w:szCs w:val="26"/>
              </w:rPr>
            </w:pPr>
          </w:p>
        </w:tc>
        <w:tc>
          <w:tcPr>
            <w:tcW w:w="414" w:type="pct"/>
            <w:shd w:val="clear" w:color="auto" w:fill="auto"/>
          </w:tcPr>
          <w:p w:rsidR="009B648A" w:rsidRPr="002B23FE" w:rsidRDefault="009B648A" w:rsidP="0026515C">
            <w:pPr>
              <w:ind w:firstLine="0"/>
              <w:jc w:val="left"/>
              <w:rPr>
                <w:rFonts w:eastAsia="Calibri" w:cs="Times New Roman"/>
                <w:color w:val="000000" w:themeColor="text1"/>
                <w:szCs w:val="26"/>
              </w:rPr>
            </w:pPr>
            <w:r w:rsidRPr="002B23FE">
              <w:rPr>
                <w:rFonts w:eastAsia="Calibri" w:cs="Times New Roman"/>
                <w:color w:val="000000" w:themeColor="text1"/>
                <w:szCs w:val="26"/>
              </w:rPr>
              <w:t>G3.4</w:t>
            </w:r>
          </w:p>
        </w:tc>
        <w:tc>
          <w:tcPr>
            <w:tcW w:w="1775" w:type="pct"/>
            <w:shd w:val="clear" w:color="auto" w:fill="auto"/>
          </w:tcPr>
          <w:p w:rsidR="009B648A" w:rsidRPr="002B23FE" w:rsidRDefault="009B648A" w:rsidP="0026515C">
            <w:pPr>
              <w:autoSpaceDE w:val="0"/>
              <w:autoSpaceDN w:val="0"/>
              <w:adjustRightInd w:val="0"/>
              <w:ind w:firstLine="0"/>
              <w:rPr>
                <w:rFonts w:eastAsia="Times New Roman" w:cs="Times New Roman"/>
                <w:color w:val="000000" w:themeColor="text1"/>
                <w:szCs w:val="26"/>
                <w:lang w:val="da-DK"/>
              </w:rPr>
            </w:pPr>
            <w:r w:rsidRPr="002B23FE">
              <w:rPr>
                <w:rFonts w:eastAsia="Times New Roman" w:cs="Times New Roman"/>
                <w:color w:val="000000" w:themeColor="text1"/>
                <w:szCs w:val="26"/>
                <w:lang w:val="da-DK"/>
              </w:rPr>
              <w:t xml:space="preserve">Sinh viên xác định được trách nhiệm của bản thân góp phần tuyên truyền, thực hiện chủ trương, đường lối của Đảng, chính sách, pháp luật của Nhà nước và </w:t>
            </w:r>
            <w:r w:rsidRPr="002B23FE">
              <w:rPr>
                <w:rFonts w:eastAsia="Calibri" w:cs="Times New Roman"/>
                <w:color w:val="000000" w:themeColor="text1"/>
                <w:szCs w:val="26"/>
                <w:lang w:val="nl-NL"/>
              </w:rPr>
              <w:t xml:space="preserve">có thái độ, hành vi đúng đắn trong nhận thức cũng như </w:t>
            </w:r>
            <w:r w:rsidRPr="002B23FE">
              <w:rPr>
                <w:rFonts w:eastAsia="Calibri" w:cs="Times New Roman"/>
                <w:color w:val="000000" w:themeColor="text1"/>
                <w:szCs w:val="26"/>
                <w:lang w:val="vi-VN"/>
              </w:rPr>
              <w:t xml:space="preserve">có </w:t>
            </w:r>
            <w:r w:rsidRPr="002B23FE">
              <w:rPr>
                <w:rFonts w:eastAsia="Calibri" w:cs="Times New Roman"/>
                <w:color w:val="000000" w:themeColor="text1"/>
                <w:spacing w:val="-2"/>
                <w:szCs w:val="26"/>
                <w:lang w:val="nl-NL"/>
              </w:rPr>
              <w:t>trách nhiệm xây dựng gia đình, xây dựng mối quan hệ giữa cá nhân, gia đình và xã hội</w:t>
            </w:r>
            <w:r w:rsidRPr="002B23FE">
              <w:rPr>
                <w:rFonts w:eastAsia="Calibri" w:cs="Times New Roman"/>
                <w:color w:val="000000" w:themeColor="text1"/>
                <w:spacing w:val="-2"/>
                <w:szCs w:val="26"/>
                <w:lang w:val="vi-VN"/>
              </w:rPr>
              <w:t>.</w:t>
            </w:r>
          </w:p>
        </w:tc>
        <w:tc>
          <w:tcPr>
            <w:tcW w:w="1824" w:type="pct"/>
            <w:shd w:val="clear" w:color="auto" w:fill="auto"/>
          </w:tcPr>
          <w:p w:rsidR="009B648A" w:rsidRPr="0026515C" w:rsidRDefault="009B648A" w:rsidP="0026515C">
            <w:pPr>
              <w:tabs>
                <w:tab w:val="left" w:pos="284"/>
                <w:tab w:val="left" w:pos="5954"/>
              </w:tabs>
              <w:ind w:firstLine="0"/>
              <w:rPr>
                <w:rFonts w:eastAsia="Calibri" w:cs="Times New Roman"/>
                <w:bCs/>
                <w:color w:val="000000" w:themeColor="text1"/>
                <w:szCs w:val="26"/>
              </w:rPr>
            </w:pPr>
            <w:r w:rsidRPr="0026515C">
              <w:rPr>
                <w:rFonts w:eastAsia="Calibri" w:cs="Times New Roman"/>
                <w:bCs/>
                <w:color w:val="000000" w:themeColor="text1"/>
                <w:szCs w:val="26"/>
              </w:rPr>
              <w:t xml:space="preserve">3.1. </w:t>
            </w:r>
            <w:r w:rsidRPr="0026515C">
              <w:rPr>
                <w:rFonts w:eastAsia="Calibri" w:cs="Times New Roman"/>
                <w:color w:val="000000" w:themeColor="text1"/>
                <w:szCs w:val="26"/>
              </w:rPr>
              <w:t>CTĐT Luật kinh doanh, Quản lý kinh tế, Quản lý công, Quản trị kinh doanh, Logistics và QL CCU, Kế toán, Kế toán - Kiểm toán, Tài chính doanh nghiệp, Tài chính Ngân hàng, Phân tích đầu tư tài chính, Kinh tế Nông nghiệp và PTNT, Kinh tế y tế, Kinh tế phát triển, Kinh tế đầu tư, Quản trị Marketing, QTKD khách sạn và du lịch, Kinh doanh quốc tế, Thương mại quốc tế)</w:t>
            </w:r>
          </w:p>
        </w:tc>
        <w:tc>
          <w:tcPr>
            <w:tcW w:w="674" w:type="pct"/>
            <w:shd w:val="clear" w:color="auto" w:fill="auto"/>
          </w:tcPr>
          <w:p w:rsidR="009B648A" w:rsidRPr="002B23FE" w:rsidRDefault="009B648A" w:rsidP="0026515C">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bl>
    <w:p w:rsidR="009B648A" w:rsidRPr="002B23FE" w:rsidRDefault="009B648A"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9B648A" w:rsidRPr="002B23FE" w:rsidRDefault="009B648A"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9B648A" w:rsidRPr="002B23FE" w:rsidRDefault="009B648A"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2053"/>
        <w:gridCol w:w="539"/>
        <w:gridCol w:w="539"/>
        <w:gridCol w:w="539"/>
        <w:gridCol w:w="539"/>
        <w:gridCol w:w="539"/>
        <w:gridCol w:w="539"/>
        <w:gridCol w:w="539"/>
        <w:gridCol w:w="539"/>
        <w:gridCol w:w="539"/>
        <w:gridCol w:w="539"/>
        <w:gridCol w:w="539"/>
        <w:gridCol w:w="539"/>
        <w:gridCol w:w="539"/>
        <w:gridCol w:w="539"/>
        <w:gridCol w:w="532"/>
      </w:tblGrid>
      <w:tr w:rsidR="009B648A" w:rsidRPr="002B23FE" w:rsidTr="009B648A">
        <w:trPr>
          <w:trHeight w:val="300"/>
        </w:trPr>
        <w:tc>
          <w:tcPr>
            <w:tcW w:w="7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86" w:type="pct"/>
            <w:gridSpan w:val="15"/>
            <w:tcBorders>
              <w:top w:val="single" w:sz="4" w:space="0" w:color="auto"/>
              <w:left w:val="nil"/>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9B648A" w:rsidRPr="002B23FE" w:rsidTr="009B648A">
        <w:trPr>
          <w:trHeight w:val="300"/>
        </w:trPr>
        <w:tc>
          <w:tcPr>
            <w:tcW w:w="714" w:type="pct"/>
            <w:vMerge/>
            <w:tcBorders>
              <w:top w:val="single" w:sz="4" w:space="0" w:color="auto"/>
              <w:left w:val="single" w:sz="4" w:space="0" w:color="auto"/>
              <w:bottom w:val="single" w:sz="4" w:space="0" w:color="auto"/>
              <w:right w:val="single" w:sz="4" w:space="0" w:color="auto"/>
            </w:tcBorders>
            <w:vAlign w:val="center"/>
            <w:hideMark/>
          </w:tcPr>
          <w:p w:rsidR="009B648A" w:rsidRPr="002B23FE" w:rsidRDefault="009B648A" w:rsidP="002D6557">
            <w:pPr>
              <w:spacing w:line="240" w:lineRule="auto"/>
              <w:ind w:firstLine="0"/>
              <w:jc w:val="left"/>
              <w:rPr>
                <w:rFonts w:eastAsia="Times New Roman" w:cs="Times New Roman"/>
                <w:b/>
                <w:bCs/>
                <w:color w:val="000000" w:themeColor="text1"/>
                <w:sz w:val="22"/>
              </w:rPr>
            </w:pPr>
          </w:p>
        </w:tc>
        <w:tc>
          <w:tcPr>
            <w:tcW w:w="286"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6"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6"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6"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6"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6"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6"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6"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6"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6"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6"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6"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6"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6"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9B648A" w:rsidRPr="002B23FE" w:rsidTr="009B648A">
        <w:trPr>
          <w:trHeight w:val="300"/>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Lịch sử Đảng CSVN</w:t>
            </w:r>
          </w:p>
        </w:tc>
        <w:tc>
          <w:tcPr>
            <w:tcW w:w="286"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9B648A" w:rsidRPr="002B23FE" w:rsidRDefault="00311E94"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9B648A" w:rsidRPr="002B23FE" w:rsidRDefault="00311E94"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pStyle w:val="BodyText"/>
            </w:pPr>
            <w:r w:rsidRPr="002B23FE">
              <w:t> </w:t>
            </w:r>
          </w:p>
        </w:tc>
      </w:tr>
    </w:tbl>
    <w:p w:rsidR="009B648A" w:rsidRPr="002B23FE" w:rsidRDefault="009B648A" w:rsidP="002D6557">
      <w:pPr>
        <w:tabs>
          <w:tab w:val="left" w:pos="284"/>
          <w:tab w:val="left" w:pos="5954"/>
        </w:tabs>
        <w:spacing w:line="360" w:lineRule="auto"/>
        <w:rPr>
          <w:rFonts w:eastAsia="Calibri"/>
          <w:color w:val="000000" w:themeColor="text1"/>
          <w:spacing w:val="-6"/>
          <w:szCs w:val="26"/>
          <w:lang w:val="es-ES"/>
        </w:rPr>
      </w:pPr>
    </w:p>
    <w:p w:rsidR="00602904" w:rsidRPr="002B23FE" w:rsidRDefault="00602904" w:rsidP="002D6557">
      <w:pPr>
        <w:spacing w:line="360" w:lineRule="auto"/>
        <w:rPr>
          <w:rFonts w:eastAsia="Calibri"/>
          <w:b/>
          <w:color w:val="000000" w:themeColor="text1"/>
          <w:szCs w:val="26"/>
          <w:lang w:val="es-ES"/>
        </w:rPr>
      </w:pPr>
      <w:r w:rsidRPr="002B23FE">
        <w:rPr>
          <w:rFonts w:eastAsia="Calibri"/>
          <w:b/>
          <w:color w:val="000000" w:themeColor="text1"/>
          <w:szCs w:val="26"/>
          <w:lang w:val="es-ES"/>
        </w:rPr>
        <w:t xml:space="preserve">6. Học phần: Pháp luật đại cương, Mã số HP: </w:t>
      </w:r>
      <w:r w:rsidRPr="002B23FE">
        <w:rPr>
          <w:rFonts w:eastAsia="Calibri"/>
          <w:b/>
          <w:bCs/>
          <w:color w:val="000000" w:themeColor="text1"/>
          <w:szCs w:val="26"/>
          <w:lang w:val="es-ES"/>
        </w:rPr>
        <w:t>LAW121</w:t>
      </w:r>
      <w:r w:rsidRPr="002B23FE">
        <w:rPr>
          <w:rFonts w:eastAsia="Calibri"/>
          <w:b/>
          <w:color w:val="000000" w:themeColor="text1"/>
          <w:szCs w:val="26"/>
          <w:lang w:val="es-ES"/>
        </w:rPr>
        <w:t xml:space="preserve">     </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Số tín chỉ: 02 TC, Số tiết LT: 24 tiết, số tiết thực hành: 12tiết</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 Môn học trước: Không</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 Môn học tiên quyết: Không</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 Môn học song hành: Không</w:t>
      </w:r>
    </w:p>
    <w:p w:rsidR="00602904" w:rsidRPr="002B23FE" w:rsidRDefault="00602904" w:rsidP="002D6557">
      <w:pPr>
        <w:spacing w:line="360" w:lineRule="auto"/>
        <w:rPr>
          <w:color w:val="000000" w:themeColor="text1"/>
          <w:szCs w:val="26"/>
          <w:lang w:val="es-ES"/>
        </w:rPr>
      </w:pPr>
      <w:r w:rsidRPr="002B23FE">
        <w:rPr>
          <w:rFonts w:eastAsia="Calibri"/>
          <w:color w:val="000000" w:themeColor="text1"/>
          <w:szCs w:val="26"/>
          <w:lang w:val="es-ES"/>
        </w:rPr>
        <w:t xml:space="preserve">- Tóm tắt nội dung học phần: </w:t>
      </w:r>
      <w:r w:rsidRPr="002B23FE">
        <w:rPr>
          <w:color w:val="000000" w:themeColor="text1"/>
          <w:szCs w:val="26"/>
          <w:lang w:val="es-ES"/>
        </w:rPr>
        <w:t xml:space="preserve">Học phần cung cấp những kiến thức lý luận về nhà nước, pháp luật và một số ngành luật cụ thể trong hệ thống pháp luật Việt Nam trước khi người học </w:t>
      </w:r>
      <w:r w:rsidRPr="002B23FE">
        <w:rPr>
          <w:color w:val="000000" w:themeColor="text1"/>
          <w:szCs w:val="26"/>
          <w:lang w:val="es-ES"/>
        </w:rPr>
        <w:lastRenderedPageBreak/>
        <w:t xml:space="preserve">tiếp cận với những vấn đề khác thuộc chuyên ngành đào tạo. Môn học được thiết kế gồm 2 nội dung: Lý luận chung về nhà nước và pháp luật; một số ngành luật cơ bản trong hệ thống pháp luật của Việt Nam. Học phần giúp sinh viên có khả năng phân tích các vấn đề lý luận chung về nhà nước, pháp luật. Ngoài ra, học phần này cũng cung cấp khả năng vận dụng kiến thức đã học để giải quyết các vấn đề pháp lý trong thực tế. </w:t>
      </w:r>
    </w:p>
    <w:p w:rsidR="009B648A" w:rsidRPr="002B23FE" w:rsidRDefault="009B648A"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536"/>
        <w:gridCol w:w="1276"/>
      </w:tblGrid>
      <w:tr w:rsidR="009B648A" w:rsidRPr="002B23FE" w:rsidTr="00517FA6">
        <w:trPr>
          <w:trHeight w:val="845"/>
          <w:tblHeader/>
        </w:trPr>
        <w:tc>
          <w:tcPr>
            <w:tcW w:w="959" w:type="dxa"/>
            <w:shd w:val="clear" w:color="auto" w:fill="auto"/>
          </w:tcPr>
          <w:p w:rsidR="009B648A" w:rsidRPr="002B23FE" w:rsidRDefault="009B648A" w:rsidP="0026515C">
            <w:pPr>
              <w:tabs>
                <w:tab w:val="left" w:pos="284"/>
                <w:tab w:val="left" w:pos="5954"/>
              </w:tabs>
              <w:ind w:firstLine="0"/>
              <w:jc w:val="center"/>
              <w:rPr>
                <w:b/>
                <w:bCs/>
                <w:color w:val="000000" w:themeColor="text1"/>
                <w:szCs w:val="26"/>
              </w:rPr>
            </w:pPr>
            <w:r w:rsidRPr="002B23FE">
              <w:rPr>
                <w:b/>
                <w:bCs/>
                <w:color w:val="000000" w:themeColor="text1"/>
                <w:szCs w:val="26"/>
              </w:rPr>
              <w:t>Mục tiêu</w:t>
            </w:r>
          </w:p>
          <w:p w:rsidR="009B648A" w:rsidRPr="002B23FE" w:rsidRDefault="009B648A" w:rsidP="0026515C">
            <w:pPr>
              <w:tabs>
                <w:tab w:val="left" w:pos="284"/>
                <w:tab w:val="left" w:pos="5954"/>
              </w:tabs>
              <w:ind w:firstLine="0"/>
              <w:jc w:val="center"/>
              <w:rPr>
                <w:b/>
                <w:bCs/>
                <w:color w:val="000000" w:themeColor="text1"/>
                <w:szCs w:val="26"/>
              </w:rPr>
            </w:pPr>
          </w:p>
        </w:tc>
        <w:tc>
          <w:tcPr>
            <w:tcW w:w="3402" w:type="dxa"/>
            <w:shd w:val="clear" w:color="auto" w:fill="auto"/>
          </w:tcPr>
          <w:p w:rsidR="009B648A" w:rsidRPr="002B23FE" w:rsidRDefault="009B648A" w:rsidP="0026515C">
            <w:pPr>
              <w:tabs>
                <w:tab w:val="left" w:pos="284"/>
                <w:tab w:val="left" w:pos="5954"/>
              </w:tabs>
              <w:ind w:firstLine="0"/>
              <w:jc w:val="center"/>
              <w:rPr>
                <w:b/>
                <w:bCs/>
                <w:color w:val="000000" w:themeColor="text1"/>
                <w:szCs w:val="26"/>
              </w:rPr>
            </w:pPr>
            <w:r w:rsidRPr="002B23FE">
              <w:rPr>
                <w:b/>
                <w:bCs/>
                <w:color w:val="000000" w:themeColor="text1"/>
                <w:szCs w:val="26"/>
              </w:rPr>
              <w:t>Mô tả</w:t>
            </w:r>
          </w:p>
          <w:p w:rsidR="009B648A" w:rsidRPr="002B23FE" w:rsidRDefault="009B648A" w:rsidP="0026515C">
            <w:pPr>
              <w:tabs>
                <w:tab w:val="left" w:pos="284"/>
                <w:tab w:val="left" w:pos="5954"/>
              </w:tabs>
              <w:ind w:firstLine="0"/>
              <w:jc w:val="center"/>
              <w:rPr>
                <w:bCs/>
                <w:i/>
                <w:color w:val="000000" w:themeColor="text1"/>
                <w:szCs w:val="26"/>
              </w:rPr>
            </w:pPr>
            <w:r w:rsidRPr="002B23FE">
              <w:rPr>
                <w:bCs/>
                <w:i/>
                <w:color w:val="000000" w:themeColor="text1"/>
                <w:szCs w:val="26"/>
              </w:rPr>
              <w:t>Học phần này trang bị cho sinh viên:</w:t>
            </w:r>
          </w:p>
        </w:tc>
        <w:tc>
          <w:tcPr>
            <w:tcW w:w="4536" w:type="dxa"/>
            <w:shd w:val="clear" w:color="auto" w:fill="auto"/>
          </w:tcPr>
          <w:p w:rsidR="009B648A" w:rsidRPr="002B23FE" w:rsidRDefault="009B648A" w:rsidP="0026515C">
            <w:pPr>
              <w:tabs>
                <w:tab w:val="left" w:pos="284"/>
                <w:tab w:val="left" w:pos="5954"/>
              </w:tabs>
              <w:ind w:firstLine="0"/>
              <w:jc w:val="center"/>
              <w:rPr>
                <w:b/>
                <w:bCs/>
                <w:color w:val="000000" w:themeColor="text1"/>
                <w:szCs w:val="26"/>
              </w:rPr>
            </w:pPr>
            <w:r w:rsidRPr="002B23FE">
              <w:rPr>
                <w:b/>
                <w:bCs/>
                <w:color w:val="000000" w:themeColor="text1"/>
                <w:szCs w:val="26"/>
              </w:rPr>
              <w:t>Chuẩn đầu ra</w:t>
            </w:r>
          </w:p>
          <w:p w:rsidR="009B648A" w:rsidRPr="002B23FE" w:rsidRDefault="009B648A" w:rsidP="0026515C">
            <w:pPr>
              <w:tabs>
                <w:tab w:val="left" w:pos="284"/>
                <w:tab w:val="left" w:pos="5954"/>
              </w:tabs>
              <w:ind w:firstLine="0"/>
              <w:jc w:val="center"/>
              <w:rPr>
                <w:b/>
                <w:bCs/>
                <w:color w:val="000000" w:themeColor="text1"/>
                <w:szCs w:val="26"/>
              </w:rPr>
            </w:pPr>
            <w:r w:rsidRPr="002B23FE">
              <w:rPr>
                <w:b/>
                <w:bCs/>
                <w:color w:val="000000" w:themeColor="text1"/>
                <w:szCs w:val="26"/>
              </w:rPr>
              <w:t>CTĐT</w:t>
            </w:r>
          </w:p>
        </w:tc>
        <w:tc>
          <w:tcPr>
            <w:tcW w:w="1276" w:type="dxa"/>
            <w:shd w:val="clear" w:color="auto" w:fill="auto"/>
          </w:tcPr>
          <w:p w:rsidR="009B648A" w:rsidRPr="002B23FE" w:rsidRDefault="009B648A" w:rsidP="0026515C">
            <w:pPr>
              <w:tabs>
                <w:tab w:val="left" w:pos="284"/>
                <w:tab w:val="left" w:pos="5954"/>
              </w:tabs>
              <w:ind w:firstLine="0"/>
              <w:jc w:val="center"/>
              <w:rPr>
                <w:b/>
                <w:bCs/>
                <w:color w:val="000000" w:themeColor="text1"/>
                <w:szCs w:val="26"/>
              </w:rPr>
            </w:pPr>
            <w:r w:rsidRPr="002B23FE">
              <w:rPr>
                <w:b/>
                <w:bCs/>
                <w:color w:val="000000" w:themeColor="text1"/>
                <w:szCs w:val="26"/>
              </w:rPr>
              <w:t>Trình độ năng lực</w:t>
            </w:r>
          </w:p>
        </w:tc>
      </w:tr>
      <w:tr w:rsidR="009B648A" w:rsidRPr="002B23FE" w:rsidTr="00517FA6">
        <w:trPr>
          <w:trHeight w:val="333"/>
        </w:trPr>
        <w:tc>
          <w:tcPr>
            <w:tcW w:w="959" w:type="dxa"/>
            <w:shd w:val="clear" w:color="auto" w:fill="auto"/>
          </w:tcPr>
          <w:p w:rsidR="009B648A" w:rsidRPr="002B23FE" w:rsidRDefault="009B648A" w:rsidP="0026515C">
            <w:pPr>
              <w:tabs>
                <w:tab w:val="left" w:pos="284"/>
                <w:tab w:val="left" w:pos="5954"/>
              </w:tabs>
              <w:ind w:firstLine="0"/>
              <w:jc w:val="center"/>
              <w:rPr>
                <w:b/>
                <w:bCs/>
                <w:color w:val="000000" w:themeColor="text1"/>
                <w:szCs w:val="26"/>
              </w:rPr>
            </w:pPr>
            <w:r w:rsidRPr="002B23FE">
              <w:rPr>
                <w:b/>
                <w:bCs/>
                <w:color w:val="000000" w:themeColor="text1"/>
                <w:szCs w:val="26"/>
              </w:rPr>
              <w:t>G1</w:t>
            </w:r>
          </w:p>
        </w:tc>
        <w:tc>
          <w:tcPr>
            <w:tcW w:w="3402" w:type="dxa"/>
            <w:shd w:val="clear" w:color="auto" w:fill="auto"/>
          </w:tcPr>
          <w:p w:rsidR="009B648A" w:rsidRPr="002B23FE" w:rsidRDefault="009B648A" w:rsidP="0026515C">
            <w:pPr>
              <w:ind w:firstLine="0"/>
              <w:rPr>
                <w:b/>
                <w:bCs/>
                <w:color w:val="000000" w:themeColor="text1"/>
                <w:szCs w:val="26"/>
              </w:rPr>
            </w:pPr>
            <w:r w:rsidRPr="002B23FE">
              <w:rPr>
                <w:rFonts w:eastAsia="Times New Roman"/>
                <w:color w:val="000000" w:themeColor="text1"/>
                <w:szCs w:val="26"/>
              </w:rPr>
              <w:t>Hiểu được các vấn đề lý luận và pháp lý về nhà nước và pháp luật và một số nội dung cơ bản của một số ngành luật trong hệ thống pháp luật Việt Nam như Luật Hiến pháp, Luật hành chính, Luật dân sự, Luật hình sự.</w:t>
            </w:r>
          </w:p>
        </w:tc>
        <w:tc>
          <w:tcPr>
            <w:tcW w:w="4536" w:type="dxa"/>
          </w:tcPr>
          <w:p w:rsidR="009B648A" w:rsidRPr="002B23FE" w:rsidRDefault="009B648A" w:rsidP="0026515C">
            <w:pPr>
              <w:tabs>
                <w:tab w:val="left" w:pos="284"/>
                <w:tab w:val="left" w:pos="5954"/>
              </w:tabs>
              <w:ind w:firstLine="0"/>
              <w:rPr>
                <w:bCs/>
                <w:color w:val="000000" w:themeColor="text1"/>
                <w:szCs w:val="26"/>
              </w:rPr>
            </w:pPr>
            <w:r w:rsidRPr="002B23FE">
              <w:rPr>
                <w:bCs/>
                <w:color w:val="000000" w:themeColor="text1"/>
                <w:szCs w:val="26"/>
              </w:rPr>
              <w:t>+ 1.1: CTĐT Kế toán kiểm toán, CTĐT Kế toán;</w:t>
            </w:r>
          </w:p>
          <w:p w:rsidR="009B648A" w:rsidRPr="002B23FE" w:rsidRDefault="009B648A" w:rsidP="0026515C">
            <w:pPr>
              <w:tabs>
                <w:tab w:val="left" w:pos="284"/>
                <w:tab w:val="left" w:pos="5954"/>
              </w:tabs>
              <w:ind w:firstLine="0"/>
              <w:rPr>
                <w:bCs/>
                <w:color w:val="000000" w:themeColor="text1"/>
                <w:szCs w:val="26"/>
              </w:rPr>
            </w:pPr>
            <w:r w:rsidRPr="002B23FE">
              <w:rPr>
                <w:bCs/>
                <w:color w:val="000000" w:themeColor="text1"/>
                <w:szCs w:val="26"/>
              </w:rPr>
              <w:t>+ 1.1: CTĐT Kinh tế đầu tư, CTĐT KTNN&amp; PTNT, CTĐT Kinh tế phát triển, CTĐT Kinh tế y tế;</w:t>
            </w:r>
          </w:p>
          <w:p w:rsidR="009B648A" w:rsidRPr="002B23FE" w:rsidRDefault="009B648A" w:rsidP="0026515C">
            <w:pPr>
              <w:tabs>
                <w:tab w:val="left" w:pos="284"/>
                <w:tab w:val="left" w:pos="5954"/>
              </w:tabs>
              <w:ind w:firstLine="0"/>
              <w:rPr>
                <w:bCs/>
                <w:color w:val="000000" w:themeColor="text1"/>
                <w:szCs w:val="26"/>
              </w:rPr>
            </w:pPr>
            <w:r w:rsidRPr="002B23FE">
              <w:rPr>
                <w:bCs/>
                <w:color w:val="000000" w:themeColor="text1"/>
                <w:szCs w:val="26"/>
              </w:rPr>
              <w:t>+ 1.1: CTĐT QTKD khách sạn và du lịch; CTĐT Quản trị Marketing; CTĐT thương mại quốc tế.</w:t>
            </w:r>
          </w:p>
          <w:p w:rsidR="009B648A" w:rsidRPr="002B23FE" w:rsidRDefault="009B648A" w:rsidP="0026515C">
            <w:pPr>
              <w:tabs>
                <w:tab w:val="left" w:pos="284"/>
                <w:tab w:val="left" w:pos="5954"/>
              </w:tabs>
              <w:ind w:firstLine="0"/>
              <w:rPr>
                <w:bCs/>
                <w:color w:val="000000" w:themeColor="text1"/>
                <w:szCs w:val="26"/>
              </w:rPr>
            </w:pPr>
            <w:r w:rsidRPr="002B23FE">
              <w:rPr>
                <w:bCs/>
                <w:color w:val="000000" w:themeColor="text1"/>
                <w:szCs w:val="26"/>
              </w:rPr>
              <w:t xml:space="preserve">+1.1: CTĐT tài chính ngân hàng; </w:t>
            </w:r>
          </w:p>
          <w:p w:rsidR="009B648A" w:rsidRPr="002B23FE" w:rsidRDefault="009B648A" w:rsidP="0026515C">
            <w:pPr>
              <w:tabs>
                <w:tab w:val="left" w:pos="284"/>
                <w:tab w:val="left" w:pos="5954"/>
              </w:tabs>
              <w:ind w:firstLine="0"/>
              <w:rPr>
                <w:bCs/>
                <w:color w:val="000000" w:themeColor="text1"/>
                <w:szCs w:val="26"/>
              </w:rPr>
            </w:pPr>
            <w:r w:rsidRPr="002B23FE">
              <w:rPr>
                <w:bCs/>
                <w:color w:val="000000" w:themeColor="text1"/>
                <w:szCs w:val="26"/>
              </w:rPr>
              <w:t>+ 1.1: CTĐT Quản lý công; CTĐT Quản lý kinh tế;</w:t>
            </w:r>
          </w:p>
          <w:p w:rsidR="009B648A" w:rsidRPr="002B23FE" w:rsidRDefault="009B648A" w:rsidP="0026515C">
            <w:pPr>
              <w:tabs>
                <w:tab w:val="left" w:pos="284"/>
                <w:tab w:val="left" w:pos="5954"/>
              </w:tabs>
              <w:ind w:firstLine="0"/>
              <w:rPr>
                <w:rFonts w:eastAsia="Times New Roman"/>
                <w:color w:val="000000" w:themeColor="text1"/>
                <w:szCs w:val="26"/>
                <w:lang w:eastAsia="zh-CN"/>
              </w:rPr>
            </w:pPr>
            <w:r w:rsidRPr="002B23FE">
              <w:rPr>
                <w:rFonts w:eastAsia="Times New Roman"/>
                <w:color w:val="000000" w:themeColor="text1"/>
                <w:szCs w:val="26"/>
                <w:lang w:eastAsia="zh-CN"/>
              </w:rPr>
              <w:t>+ 1.1: CTĐT Logistics và QL chuỗi cung ứng; CTĐT QTKD.</w:t>
            </w:r>
          </w:p>
        </w:tc>
        <w:tc>
          <w:tcPr>
            <w:tcW w:w="1276" w:type="dxa"/>
            <w:shd w:val="clear" w:color="auto" w:fill="auto"/>
            <w:vAlign w:val="center"/>
          </w:tcPr>
          <w:p w:rsidR="009B648A" w:rsidRPr="002B23FE" w:rsidRDefault="009B648A" w:rsidP="0026515C">
            <w:pPr>
              <w:tabs>
                <w:tab w:val="left" w:pos="284"/>
                <w:tab w:val="left" w:pos="5954"/>
              </w:tabs>
              <w:ind w:firstLine="0"/>
              <w:jc w:val="center"/>
              <w:rPr>
                <w:b/>
                <w:bCs/>
                <w:color w:val="000000" w:themeColor="text1"/>
                <w:szCs w:val="26"/>
              </w:rPr>
            </w:pPr>
            <w:r w:rsidRPr="002B23FE">
              <w:rPr>
                <w:b/>
                <w:bCs/>
                <w:color w:val="000000" w:themeColor="text1"/>
                <w:szCs w:val="26"/>
              </w:rPr>
              <w:t>2</w:t>
            </w:r>
          </w:p>
        </w:tc>
      </w:tr>
      <w:tr w:rsidR="009B648A" w:rsidRPr="002B23FE" w:rsidTr="00517FA6">
        <w:trPr>
          <w:trHeight w:val="327"/>
        </w:trPr>
        <w:tc>
          <w:tcPr>
            <w:tcW w:w="959" w:type="dxa"/>
            <w:shd w:val="clear" w:color="auto" w:fill="auto"/>
          </w:tcPr>
          <w:p w:rsidR="009B648A" w:rsidRPr="002B23FE" w:rsidRDefault="009B648A" w:rsidP="0026515C">
            <w:pPr>
              <w:tabs>
                <w:tab w:val="left" w:pos="284"/>
                <w:tab w:val="left" w:pos="5954"/>
              </w:tabs>
              <w:ind w:firstLine="0"/>
              <w:jc w:val="center"/>
              <w:rPr>
                <w:b/>
                <w:bCs/>
                <w:color w:val="000000" w:themeColor="text1"/>
                <w:szCs w:val="26"/>
              </w:rPr>
            </w:pPr>
            <w:r w:rsidRPr="002B23FE">
              <w:rPr>
                <w:b/>
                <w:bCs/>
                <w:color w:val="000000" w:themeColor="text1"/>
                <w:szCs w:val="26"/>
              </w:rPr>
              <w:t>G2</w:t>
            </w:r>
          </w:p>
        </w:tc>
        <w:tc>
          <w:tcPr>
            <w:tcW w:w="3402" w:type="dxa"/>
            <w:shd w:val="clear" w:color="auto" w:fill="auto"/>
          </w:tcPr>
          <w:p w:rsidR="009B648A" w:rsidRPr="002B23FE" w:rsidRDefault="009B648A" w:rsidP="0026515C">
            <w:pPr>
              <w:ind w:firstLine="0"/>
              <w:rPr>
                <w:color w:val="000000" w:themeColor="text1"/>
                <w:szCs w:val="26"/>
                <w:lang w:val="en-GB"/>
              </w:rPr>
            </w:pPr>
            <w:r w:rsidRPr="002B23FE">
              <w:rPr>
                <w:color w:val="000000" w:themeColor="text1"/>
                <w:szCs w:val="26"/>
              </w:rPr>
              <w:t>Có kỹ năng tra cứu các quy định pháp luật và thông tin có liên quan; có khả năng phân tích, lập luận và giải quyết các vấn đề pháp lý cơ bản.</w:t>
            </w:r>
          </w:p>
        </w:tc>
        <w:tc>
          <w:tcPr>
            <w:tcW w:w="4536" w:type="dxa"/>
          </w:tcPr>
          <w:p w:rsidR="009B648A" w:rsidRPr="002B23FE" w:rsidRDefault="009B648A" w:rsidP="0026515C">
            <w:pPr>
              <w:tabs>
                <w:tab w:val="left" w:pos="284"/>
                <w:tab w:val="left" w:pos="5954"/>
              </w:tabs>
              <w:ind w:firstLine="0"/>
              <w:rPr>
                <w:bCs/>
                <w:color w:val="000000" w:themeColor="text1"/>
                <w:szCs w:val="26"/>
              </w:rPr>
            </w:pPr>
            <w:r w:rsidRPr="002B23FE">
              <w:rPr>
                <w:bCs/>
                <w:color w:val="000000" w:themeColor="text1"/>
                <w:szCs w:val="26"/>
              </w:rPr>
              <w:t>+ 2.2: CTĐT Kế toán kiểm toán, CTĐT Kế toán;</w:t>
            </w:r>
          </w:p>
          <w:p w:rsidR="009B648A" w:rsidRPr="002B23FE" w:rsidRDefault="009B648A" w:rsidP="0026515C">
            <w:pPr>
              <w:tabs>
                <w:tab w:val="left" w:pos="284"/>
                <w:tab w:val="left" w:pos="5954"/>
              </w:tabs>
              <w:ind w:firstLine="0"/>
              <w:rPr>
                <w:bCs/>
                <w:color w:val="000000" w:themeColor="text1"/>
                <w:szCs w:val="26"/>
              </w:rPr>
            </w:pPr>
            <w:r w:rsidRPr="002B23FE">
              <w:rPr>
                <w:bCs/>
                <w:color w:val="000000" w:themeColor="text1"/>
                <w:szCs w:val="26"/>
              </w:rPr>
              <w:t>+ 2.2, 2.3: CTĐT KTNN &amp; PTNT; CTĐT Kinh tế đầu tư;</w:t>
            </w:r>
          </w:p>
          <w:p w:rsidR="009B648A" w:rsidRPr="002B23FE" w:rsidRDefault="009B648A" w:rsidP="0026515C">
            <w:pPr>
              <w:tabs>
                <w:tab w:val="left" w:pos="284"/>
                <w:tab w:val="left" w:pos="5954"/>
              </w:tabs>
              <w:ind w:firstLine="0"/>
              <w:rPr>
                <w:bCs/>
                <w:color w:val="000000" w:themeColor="text1"/>
                <w:szCs w:val="26"/>
              </w:rPr>
            </w:pPr>
            <w:r w:rsidRPr="002B23FE">
              <w:rPr>
                <w:bCs/>
                <w:color w:val="000000" w:themeColor="text1"/>
                <w:szCs w:val="26"/>
              </w:rPr>
              <w:t>+ 2.2, 2.3, 2.4: CTĐT Kinh tế phát triển; CTĐT Kinh tế y tế</w:t>
            </w:r>
          </w:p>
          <w:p w:rsidR="009B648A" w:rsidRPr="002B23FE" w:rsidRDefault="009B648A" w:rsidP="0026515C">
            <w:pPr>
              <w:tabs>
                <w:tab w:val="left" w:pos="284"/>
                <w:tab w:val="left" w:pos="5954"/>
              </w:tabs>
              <w:ind w:firstLine="0"/>
              <w:rPr>
                <w:bCs/>
                <w:color w:val="000000" w:themeColor="text1"/>
                <w:szCs w:val="26"/>
              </w:rPr>
            </w:pPr>
            <w:r w:rsidRPr="002B23FE">
              <w:rPr>
                <w:bCs/>
                <w:color w:val="000000" w:themeColor="text1"/>
                <w:szCs w:val="26"/>
              </w:rPr>
              <w:t xml:space="preserve">+ 2.2, 2.3: CTĐT QTKD khách sạn và du lịch; CTĐT Quản trị Marketing; CTĐT thương mại quốc tế.; </w:t>
            </w:r>
          </w:p>
          <w:p w:rsidR="009B648A" w:rsidRPr="002B23FE" w:rsidRDefault="009B648A" w:rsidP="0026515C">
            <w:pPr>
              <w:tabs>
                <w:tab w:val="left" w:pos="284"/>
                <w:tab w:val="left" w:pos="5954"/>
              </w:tabs>
              <w:ind w:firstLine="0"/>
              <w:rPr>
                <w:bCs/>
                <w:color w:val="000000" w:themeColor="text1"/>
                <w:szCs w:val="26"/>
              </w:rPr>
            </w:pPr>
            <w:r w:rsidRPr="002B23FE">
              <w:rPr>
                <w:bCs/>
                <w:color w:val="000000" w:themeColor="text1"/>
                <w:szCs w:val="26"/>
              </w:rPr>
              <w:t>+ 2.2, 2.5, 2.6: CTĐT tài chính ngân hàng;</w:t>
            </w:r>
          </w:p>
          <w:p w:rsidR="009B648A" w:rsidRPr="002B23FE" w:rsidRDefault="009B648A" w:rsidP="0026515C">
            <w:pPr>
              <w:tabs>
                <w:tab w:val="left" w:pos="284"/>
                <w:tab w:val="left" w:pos="5954"/>
              </w:tabs>
              <w:ind w:firstLine="0"/>
              <w:rPr>
                <w:bCs/>
                <w:color w:val="000000" w:themeColor="text1"/>
                <w:szCs w:val="26"/>
              </w:rPr>
            </w:pPr>
            <w:r w:rsidRPr="002B23FE">
              <w:rPr>
                <w:bCs/>
                <w:color w:val="000000" w:themeColor="text1"/>
                <w:szCs w:val="26"/>
              </w:rPr>
              <w:lastRenderedPageBreak/>
              <w:t>+ 2.2: CTĐT Quản lý công; CTĐT Quản lý kinh tế;</w:t>
            </w:r>
          </w:p>
          <w:p w:rsidR="009B648A" w:rsidRPr="002B23FE" w:rsidRDefault="009B648A" w:rsidP="0026515C">
            <w:pPr>
              <w:tabs>
                <w:tab w:val="left" w:pos="284"/>
                <w:tab w:val="left" w:pos="5954"/>
              </w:tabs>
              <w:ind w:firstLine="0"/>
              <w:rPr>
                <w:rFonts w:eastAsia="Times New Roman"/>
                <w:color w:val="000000" w:themeColor="text1"/>
                <w:szCs w:val="26"/>
                <w:lang w:eastAsia="zh-CN"/>
              </w:rPr>
            </w:pPr>
            <w:r w:rsidRPr="002B23FE">
              <w:rPr>
                <w:rFonts w:eastAsia="Times New Roman"/>
                <w:color w:val="000000" w:themeColor="text1"/>
                <w:szCs w:val="26"/>
                <w:lang w:eastAsia="zh-CN"/>
              </w:rPr>
              <w:t xml:space="preserve">+ 2.2, 2.3: </w:t>
            </w:r>
            <w:r w:rsidRPr="002B23FE">
              <w:rPr>
                <w:bCs/>
                <w:color w:val="000000" w:themeColor="text1"/>
                <w:szCs w:val="26"/>
              </w:rPr>
              <w:t>CTĐT Quản lý công; CTĐT Quản lý kinh tế</w:t>
            </w:r>
            <w:r w:rsidRPr="002B23FE">
              <w:rPr>
                <w:rFonts w:eastAsia="Times New Roman"/>
                <w:color w:val="000000" w:themeColor="text1"/>
                <w:szCs w:val="26"/>
                <w:lang w:eastAsia="zh-CN"/>
              </w:rPr>
              <w:t>;</w:t>
            </w:r>
          </w:p>
          <w:p w:rsidR="009B648A" w:rsidRPr="002B23FE" w:rsidRDefault="009B648A" w:rsidP="0026515C">
            <w:pPr>
              <w:tabs>
                <w:tab w:val="left" w:pos="284"/>
                <w:tab w:val="left" w:pos="5954"/>
              </w:tabs>
              <w:ind w:firstLine="0"/>
              <w:rPr>
                <w:rFonts w:eastAsia="Times New Roman"/>
                <w:color w:val="000000" w:themeColor="text1"/>
                <w:szCs w:val="26"/>
                <w:lang w:eastAsia="zh-CN"/>
              </w:rPr>
            </w:pPr>
            <w:r w:rsidRPr="002B23FE">
              <w:rPr>
                <w:rFonts w:eastAsia="Times New Roman"/>
                <w:color w:val="000000" w:themeColor="text1"/>
                <w:szCs w:val="26"/>
                <w:lang w:eastAsia="zh-CN"/>
              </w:rPr>
              <w:t>+ 2.2, 2.3: CTĐT Logistics và QL chuỗi cung ứng; CTĐT QTKD.</w:t>
            </w:r>
          </w:p>
        </w:tc>
        <w:tc>
          <w:tcPr>
            <w:tcW w:w="1276" w:type="dxa"/>
            <w:shd w:val="clear" w:color="auto" w:fill="auto"/>
            <w:vAlign w:val="center"/>
          </w:tcPr>
          <w:p w:rsidR="009B648A" w:rsidRPr="002B23FE" w:rsidRDefault="009B648A" w:rsidP="0026515C">
            <w:pPr>
              <w:tabs>
                <w:tab w:val="left" w:pos="284"/>
                <w:tab w:val="left" w:pos="5954"/>
              </w:tabs>
              <w:ind w:firstLine="0"/>
              <w:jc w:val="center"/>
              <w:rPr>
                <w:b/>
                <w:bCs/>
                <w:color w:val="000000" w:themeColor="text1"/>
                <w:szCs w:val="26"/>
              </w:rPr>
            </w:pPr>
            <w:r w:rsidRPr="002B23FE">
              <w:rPr>
                <w:b/>
                <w:bCs/>
                <w:color w:val="000000" w:themeColor="text1"/>
                <w:szCs w:val="26"/>
              </w:rPr>
              <w:lastRenderedPageBreak/>
              <w:t>3</w:t>
            </w:r>
          </w:p>
        </w:tc>
      </w:tr>
      <w:tr w:rsidR="009B648A" w:rsidRPr="002B23FE" w:rsidTr="00517FA6">
        <w:tc>
          <w:tcPr>
            <w:tcW w:w="959" w:type="dxa"/>
            <w:shd w:val="clear" w:color="auto" w:fill="auto"/>
          </w:tcPr>
          <w:p w:rsidR="009B648A" w:rsidRPr="002B23FE" w:rsidRDefault="009B648A" w:rsidP="0026515C">
            <w:pPr>
              <w:tabs>
                <w:tab w:val="left" w:pos="284"/>
                <w:tab w:val="left" w:pos="5954"/>
              </w:tabs>
              <w:ind w:firstLine="0"/>
              <w:jc w:val="center"/>
              <w:rPr>
                <w:b/>
                <w:bCs/>
                <w:color w:val="000000" w:themeColor="text1"/>
                <w:szCs w:val="26"/>
              </w:rPr>
            </w:pPr>
            <w:r w:rsidRPr="002B23FE">
              <w:rPr>
                <w:b/>
                <w:bCs/>
                <w:color w:val="000000" w:themeColor="text1"/>
                <w:szCs w:val="26"/>
              </w:rPr>
              <w:lastRenderedPageBreak/>
              <w:t>G3</w:t>
            </w:r>
          </w:p>
        </w:tc>
        <w:tc>
          <w:tcPr>
            <w:tcW w:w="3402" w:type="dxa"/>
            <w:shd w:val="clear" w:color="auto" w:fill="auto"/>
          </w:tcPr>
          <w:p w:rsidR="009B648A" w:rsidRPr="002B23FE" w:rsidRDefault="009B648A" w:rsidP="0026515C">
            <w:pPr>
              <w:tabs>
                <w:tab w:val="left" w:pos="284"/>
                <w:tab w:val="left" w:pos="5954"/>
              </w:tabs>
              <w:ind w:firstLine="0"/>
              <w:rPr>
                <w:b/>
                <w:bCs/>
                <w:color w:val="000000" w:themeColor="text1"/>
                <w:szCs w:val="26"/>
              </w:rPr>
            </w:pPr>
            <w:r w:rsidRPr="002B23FE">
              <w:rPr>
                <w:color w:val="000000" w:themeColor="text1"/>
                <w:szCs w:val="26"/>
              </w:rPr>
              <w:t>Phát triển khả năng làm việc độc lập và theo nhóm để giải quyết các vấn đề; h</w:t>
            </w:r>
            <w:r w:rsidRPr="002B23FE">
              <w:rPr>
                <w:color w:val="000000" w:themeColor="text1"/>
                <w:szCs w:val="26"/>
                <w:shd w:val="clear" w:color="auto" w:fill="FFFFFF"/>
              </w:rPr>
              <w:t>ình thành thói quen tôn trọng và chấp hành pháp luật.</w:t>
            </w:r>
          </w:p>
        </w:tc>
        <w:tc>
          <w:tcPr>
            <w:tcW w:w="4536" w:type="dxa"/>
          </w:tcPr>
          <w:p w:rsidR="009B648A" w:rsidRPr="002B23FE" w:rsidRDefault="009B648A" w:rsidP="0026515C">
            <w:pPr>
              <w:tabs>
                <w:tab w:val="left" w:pos="284"/>
                <w:tab w:val="left" w:pos="5954"/>
              </w:tabs>
              <w:ind w:firstLine="0"/>
              <w:rPr>
                <w:bCs/>
                <w:color w:val="000000" w:themeColor="text1"/>
                <w:szCs w:val="26"/>
              </w:rPr>
            </w:pPr>
            <w:r w:rsidRPr="002B23FE">
              <w:rPr>
                <w:bCs/>
                <w:color w:val="000000" w:themeColor="text1"/>
                <w:szCs w:val="26"/>
              </w:rPr>
              <w:t>+ 3.1, 3.2: CTĐT Kế toán kiểm toán, CTĐT Kế toán tổng hợp;</w:t>
            </w:r>
          </w:p>
          <w:p w:rsidR="009B648A" w:rsidRPr="002B23FE" w:rsidRDefault="009B648A" w:rsidP="0026515C">
            <w:pPr>
              <w:tabs>
                <w:tab w:val="left" w:pos="284"/>
                <w:tab w:val="left" w:pos="5954"/>
              </w:tabs>
              <w:ind w:firstLine="0"/>
              <w:rPr>
                <w:bCs/>
                <w:color w:val="000000" w:themeColor="text1"/>
                <w:szCs w:val="26"/>
              </w:rPr>
            </w:pPr>
            <w:r w:rsidRPr="002B23FE">
              <w:rPr>
                <w:bCs/>
                <w:color w:val="000000" w:themeColor="text1"/>
                <w:szCs w:val="26"/>
              </w:rPr>
              <w:t xml:space="preserve">+ 3.1, 3.2: CTĐT Kinh tế đầu tư; </w:t>
            </w:r>
          </w:p>
          <w:p w:rsidR="009B648A" w:rsidRPr="002B23FE" w:rsidRDefault="009B648A" w:rsidP="0026515C">
            <w:pPr>
              <w:tabs>
                <w:tab w:val="left" w:pos="284"/>
                <w:tab w:val="left" w:pos="5954"/>
              </w:tabs>
              <w:ind w:firstLine="0"/>
              <w:rPr>
                <w:bCs/>
                <w:color w:val="000000" w:themeColor="text1"/>
                <w:szCs w:val="26"/>
              </w:rPr>
            </w:pPr>
            <w:r w:rsidRPr="002B23FE">
              <w:rPr>
                <w:bCs/>
                <w:color w:val="000000" w:themeColor="text1"/>
                <w:szCs w:val="26"/>
              </w:rPr>
              <w:t>+ 3.1: CTĐT Kinh tế phát triển;  CTĐT KTNN &amp; PTNT; CTĐT Kinh tế y tế;</w:t>
            </w:r>
          </w:p>
          <w:p w:rsidR="009B648A" w:rsidRPr="002B23FE" w:rsidRDefault="009B648A" w:rsidP="0026515C">
            <w:pPr>
              <w:tabs>
                <w:tab w:val="left" w:pos="284"/>
                <w:tab w:val="left" w:pos="5954"/>
              </w:tabs>
              <w:ind w:firstLine="0"/>
              <w:rPr>
                <w:bCs/>
                <w:color w:val="000000" w:themeColor="text1"/>
                <w:szCs w:val="26"/>
              </w:rPr>
            </w:pPr>
            <w:r w:rsidRPr="002B23FE">
              <w:rPr>
                <w:bCs/>
                <w:color w:val="000000" w:themeColor="text1"/>
                <w:szCs w:val="26"/>
              </w:rPr>
              <w:t xml:space="preserve">+ 3.1, 3.2: CTĐT QTKD khách sạn và du lịch; CTĐT Quản trị Marketing; CTĐT thương mại quốc tế </w:t>
            </w:r>
          </w:p>
          <w:p w:rsidR="009B648A" w:rsidRPr="002B23FE" w:rsidRDefault="009B648A" w:rsidP="0026515C">
            <w:pPr>
              <w:tabs>
                <w:tab w:val="left" w:pos="284"/>
                <w:tab w:val="left" w:pos="5954"/>
              </w:tabs>
              <w:ind w:firstLine="0"/>
              <w:rPr>
                <w:bCs/>
                <w:color w:val="000000" w:themeColor="text1"/>
                <w:szCs w:val="26"/>
              </w:rPr>
            </w:pPr>
            <w:r w:rsidRPr="002B23FE">
              <w:rPr>
                <w:bCs/>
                <w:color w:val="000000" w:themeColor="text1"/>
                <w:szCs w:val="26"/>
              </w:rPr>
              <w:t>+ 3.1, 3.2, 3.3: CTĐT Quản trị Marketing;  CTĐT thương mại quốc tế;</w:t>
            </w:r>
          </w:p>
          <w:p w:rsidR="009B648A" w:rsidRPr="002B23FE" w:rsidRDefault="009B648A" w:rsidP="0026515C">
            <w:pPr>
              <w:tabs>
                <w:tab w:val="left" w:pos="284"/>
                <w:tab w:val="left" w:pos="5954"/>
              </w:tabs>
              <w:ind w:firstLine="0"/>
              <w:rPr>
                <w:bCs/>
                <w:color w:val="000000" w:themeColor="text1"/>
                <w:szCs w:val="26"/>
              </w:rPr>
            </w:pPr>
            <w:r w:rsidRPr="002B23FE">
              <w:rPr>
                <w:bCs/>
                <w:color w:val="000000" w:themeColor="text1"/>
                <w:szCs w:val="26"/>
              </w:rPr>
              <w:t>+ 3.1, 3.2, 3.3, 3.4: CTĐT tài chính ngân hàng;</w:t>
            </w:r>
          </w:p>
          <w:p w:rsidR="009B648A" w:rsidRPr="002B23FE" w:rsidRDefault="009B648A" w:rsidP="0026515C">
            <w:pPr>
              <w:tabs>
                <w:tab w:val="left" w:pos="284"/>
                <w:tab w:val="left" w:pos="5954"/>
              </w:tabs>
              <w:ind w:firstLine="0"/>
              <w:rPr>
                <w:bCs/>
                <w:color w:val="000000" w:themeColor="text1"/>
                <w:szCs w:val="26"/>
              </w:rPr>
            </w:pPr>
            <w:r w:rsidRPr="002B23FE">
              <w:rPr>
                <w:bCs/>
                <w:color w:val="000000" w:themeColor="text1"/>
                <w:szCs w:val="26"/>
              </w:rPr>
              <w:t>+ 3.1, 3.2, 3.3: CTĐT Quản lý công; CTĐT Quản lý kinh tế;</w:t>
            </w:r>
          </w:p>
          <w:p w:rsidR="009B648A" w:rsidRPr="002B23FE" w:rsidRDefault="009B648A" w:rsidP="0026515C">
            <w:pPr>
              <w:tabs>
                <w:tab w:val="left" w:pos="284"/>
                <w:tab w:val="left" w:pos="5954"/>
              </w:tabs>
              <w:ind w:firstLine="0"/>
              <w:rPr>
                <w:bCs/>
                <w:color w:val="000000" w:themeColor="text1"/>
                <w:szCs w:val="26"/>
              </w:rPr>
            </w:pPr>
            <w:r w:rsidRPr="002B23FE">
              <w:rPr>
                <w:rFonts w:eastAsia="Times New Roman"/>
                <w:color w:val="000000" w:themeColor="text1"/>
                <w:szCs w:val="26"/>
                <w:lang w:eastAsia="zh-CN"/>
              </w:rPr>
              <w:t xml:space="preserve">+ </w:t>
            </w:r>
            <w:r w:rsidRPr="002B23FE">
              <w:rPr>
                <w:bCs/>
                <w:color w:val="000000" w:themeColor="text1"/>
                <w:szCs w:val="26"/>
              </w:rPr>
              <w:t>3.1, 3.2, 3.4</w:t>
            </w:r>
            <w:r w:rsidRPr="002B23FE">
              <w:rPr>
                <w:rFonts w:eastAsia="Times New Roman"/>
                <w:color w:val="000000" w:themeColor="text1"/>
                <w:szCs w:val="26"/>
                <w:lang w:eastAsia="zh-CN"/>
              </w:rPr>
              <w:t>: CTĐT Logistics và QL chuỗi cung ứng; CTĐT QTKD</w:t>
            </w:r>
          </w:p>
        </w:tc>
        <w:tc>
          <w:tcPr>
            <w:tcW w:w="1276" w:type="dxa"/>
            <w:shd w:val="clear" w:color="auto" w:fill="auto"/>
            <w:vAlign w:val="center"/>
          </w:tcPr>
          <w:p w:rsidR="009B648A" w:rsidRPr="002B23FE" w:rsidRDefault="009B648A" w:rsidP="0026515C">
            <w:pPr>
              <w:tabs>
                <w:tab w:val="left" w:pos="284"/>
                <w:tab w:val="left" w:pos="5954"/>
              </w:tabs>
              <w:ind w:firstLine="0"/>
              <w:jc w:val="center"/>
              <w:rPr>
                <w:b/>
                <w:bCs/>
                <w:color w:val="000000" w:themeColor="text1"/>
                <w:szCs w:val="26"/>
              </w:rPr>
            </w:pPr>
            <w:r w:rsidRPr="002B23FE">
              <w:rPr>
                <w:b/>
                <w:bCs/>
                <w:color w:val="000000" w:themeColor="text1"/>
                <w:szCs w:val="26"/>
              </w:rPr>
              <w:t>3</w:t>
            </w:r>
          </w:p>
        </w:tc>
      </w:tr>
    </w:tbl>
    <w:p w:rsidR="009B648A" w:rsidRPr="002B23FE" w:rsidRDefault="009B648A" w:rsidP="002D6557">
      <w:pPr>
        <w:rPr>
          <w:rFonts w:cs="Times New Roman"/>
          <w:color w:val="000000" w:themeColor="text1"/>
          <w:szCs w:val="26"/>
          <w:lang w:val="de-DE"/>
        </w:rPr>
      </w:pPr>
      <w:r w:rsidRPr="002B23FE">
        <w:rPr>
          <w:rFonts w:cs="Times New Roman"/>
          <w:color w:val="000000" w:themeColor="text1"/>
          <w:szCs w:val="26"/>
          <w:lang w:val="de-DE"/>
        </w:rPr>
        <w:t xml:space="preserve">-Chuẩn đầu ra của học phần: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792"/>
        <w:gridCol w:w="2977"/>
        <w:gridCol w:w="4536"/>
        <w:gridCol w:w="1276"/>
      </w:tblGrid>
      <w:tr w:rsidR="009B648A" w:rsidRPr="002B23FE" w:rsidTr="006572FF">
        <w:trPr>
          <w:tblHeader/>
        </w:trPr>
        <w:tc>
          <w:tcPr>
            <w:tcW w:w="1384" w:type="dxa"/>
            <w:gridSpan w:val="2"/>
            <w:shd w:val="clear" w:color="auto" w:fill="auto"/>
            <w:vAlign w:val="center"/>
          </w:tcPr>
          <w:p w:rsidR="009B648A" w:rsidRPr="002B23FE" w:rsidRDefault="009B648A"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2977" w:type="dxa"/>
            <w:shd w:val="clear" w:color="auto" w:fill="auto"/>
            <w:vAlign w:val="center"/>
          </w:tcPr>
          <w:p w:rsidR="009B648A" w:rsidRPr="002B23FE" w:rsidRDefault="009B648A"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9B648A" w:rsidRPr="002B23FE" w:rsidRDefault="009B648A" w:rsidP="002D6557">
            <w:pPr>
              <w:tabs>
                <w:tab w:val="left" w:pos="284"/>
                <w:tab w:val="left" w:pos="5954"/>
              </w:tabs>
              <w:spacing w:line="252"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4536" w:type="dxa"/>
            <w:shd w:val="clear" w:color="auto" w:fill="auto"/>
            <w:vAlign w:val="center"/>
          </w:tcPr>
          <w:p w:rsidR="009B648A" w:rsidRPr="002B23FE" w:rsidRDefault="009B648A"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1276" w:type="dxa"/>
            <w:shd w:val="clear" w:color="auto" w:fill="auto"/>
            <w:vAlign w:val="center"/>
          </w:tcPr>
          <w:p w:rsidR="009B648A" w:rsidRPr="002B23FE" w:rsidRDefault="009B648A"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9B648A" w:rsidRPr="002B23FE" w:rsidTr="006572FF">
        <w:tc>
          <w:tcPr>
            <w:tcW w:w="592" w:type="dxa"/>
            <w:vMerge w:val="restart"/>
            <w:shd w:val="clear" w:color="auto" w:fill="auto"/>
            <w:vAlign w:val="center"/>
          </w:tcPr>
          <w:p w:rsidR="009B648A" w:rsidRPr="002B23FE" w:rsidRDefault="009B648A"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792" w:type="dxa"/>
            <w:shd w:val="clear" w:color="auto" w:fill="auto"/>
            <w:vAlign w:val="center"/>
          </w:tcPr>
          <w:p w:rsidR="009B648A" w:rsidRPr="002B23FE" w:rsidRDefault="009B648A"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2977" w:type="dxa"/>
            <w:shd w:val="clear" w:color="auto" w:fill="auto"/>
          </w:tcPr>
          <w:p w:rsidR="009B648A" w:rsidRPr="002B23FE" w:rsidRDefault="009B648A"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Times New Roman" w:cs="Times New Roman"/>
                <w:color w:val="000000" w:themeColor="text1"/>
                <w:szCs w:val="26"/>
              </w:rPr>
              <w:t>Hiểu được các kiến thức cơ bản về Nhà nước và pháp luật.</w:t>
            </w:r>
          </w:p>
        </w:tc>
        <w:tc>
          <w:tcPr>
            <w:tcW w:w="4536" w:type="dxa"/>
          </w:tcPr>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CTĐT Kế toán doanh nghiệp;CTĐT Kế toán;</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CTĐT Kinh tế y tế; CTĐT Kinh tế đầu tư, CTĐT KTNN&amp; PTNT; CTĐT Kinh tế phát triển;</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+ 1.1: CTĐT QTKD khách sạn và du lịch; CTĐT Quản trị Marketing; CTĐT </w:t>
            </w:r>
            <w:r w:rsidRPr="002B23FE">
              <w:rPr>
                <w:rFonts w:eastAsia="Calibri" w:cs="Times New Roman"/>
                <w:bCs/>
                <w:color w:val="000000" w:themeColor="text1"/>
                <w:szCs w:val="26"/>
              </w:rPr>
              <w:lastRenderedPageBreak/>
              <w:t>thương mại quốc tế.</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+1.1: CTĐT tài chính ngân hàng; </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CTĐT Quản lý công; CTĐT Quản lý kinh tế;</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t>+ 1.1: CTĐT Logistics và QL chuỗi cung ứng; CTĐT QTKD.</w:t>
            </w:r>
          </w:p>
        </w:tc>
        <w:tc>
          <w:tcPr>
            <w:tcW w:w="1276" w:type="dxa"/>
            <w:shd w:val="clear" w:color="auto" w:fill="auto"/>
            <w:vAlign w:val="center"/>
          </w:tcPr>
          <w:p w:rsidR="009B648A" w:rsidRPr="002B23FE" w:rsidRDefault="009B648A"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2</w:t>
            </w:r>
          </w:p>
        </w:tc>
      </w:tr>
      <w:tr w:rsidR="009B648A" w:rsidRPr="002B23FE" w:rsidTr="006572FF">
        <w:tc>
          <w:tcPr>
            <w:tcW w:w="592" w:type="dxa"/>
            <w:vMerge/>
            <w:shd w:val="clear" w:color="auto" w:fill="auto"/>
            <w:vAlign w:val="center"/>
          </w:tcPr>
          <w:p w:rsidR="009B648A" w:rsidRPr="002B23FE" w:rsidRDefault="009B648A" w:rsidP="002D6557">
            <w:pPr>
              <w:tabs>
                <w:tab w:val="left" w:pos="284"/>
                <w:tab w:val="left" w:pos="5954"/>
              </w:tabs>
              <w:spacing w:line="252" w:lineRule="auto"/>
              <w:ind w:firstLine="0"/>
              <w:jc w:val="left"/>
              <w:rPr>
                <w:rFonts w:eastAsia="Calibri" w:cs="Times New Roman"/>
                <w:b/>
                <w:bCs/>
                <w:color w:val="000000" w:themeColor="text1"/>
                <w:szCs w:val="26"/>
              </w:rPr>
            </w:pPr>
          </w:p>
        </w:tc>
        <w:tc>
          <w:tcPr>
            <w:tcW w:w="792" w:type="dxa"/>
            <w:shd w:val="clear" w:color="auto" w:fill="auto"/>
            <w:vAlign w:val="center"/>
          </w:tcPr>
          <w:p w:rsidR="009B648A" w:rsidRPr="002B23FE" w:rsidRDefault="009B648A"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2977" w:type="dxa"/>
            <w:shd w:val="clear" w:color="auto" w:fill="auto"/>
          </w:tcPr>
          <w:p w:rsidR="009B648A" w:rsidRPr="002B23FE" w:rsidRDefault="009B648A"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Times New Roman" w:cs="Times New Roman"/>
                <w:color w:val="000000" w:themeColor="text1"/>
                <w:szCs w:val="26"/>
              </w:rPr>
              <w:t>Hiểu được nội dung cơ bản về hệ thống pháp luật Việt Nam, về văn bản quy phạm pháp luật của nước CHXHCN Việt Nam.</w:t>
            </w:r>
          </w:p>
        </w:tc>
        <w:tc>
          <w:tcPr>
            <w:tcW w:w="4536" w:type="dxa"/>
          </w:tcPr>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+ 1.1: CTĐT Kế toán doanh nghiệp;CTĐT Kế toán; </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CTĐT Kinh tế y tế; CTĐT Kinh tế đầu tư, CTĐT KTNN&amp; PTNT; CTĐT Kinh tế phát triển;</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CTĐT QTKD khách sạn và du lịch; CTĐT Quản trị Marketing; CTĐT thương mại quốc tế.</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+1.1: CTĐT tài chính ngân hàng; </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CTĐT Quản lý công; CTĐT Quản lý kinh tế;</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t>+ 1.1: CTĐT Logistics và QL chuỗi cung ứng; CTĐT QTKD.</w:t>
            </w:r>
          </w:p>
        </w:tc>
        <w:tc>
          <w:tcPr>
            <w:tcW w:w="1276" w:type="dxa"/>
            <w:shd w:val="clear" w:color="auto" w:fill="auto"/>
            <w:vAlign w:val="center"/>
          </w:tcPr>
          <w:p w:rsidR="009B648A" w:rsidRPr="002B23FE" w:rsidRDefault="009B648A"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3</w:t>
            </w:r>
          </w:p>
        </w:tc>
      </w:tr>
      <w:tr w:rsidR="009B648A" w:rsidRPr="002B23FE" w:rsidTr="006572FF">
        <w:tc>
          <w:tcPr>
            <w:tcW w:w="592" w:type="dxa"/>
            <w:vMerge/>
            <w:shd w:val="clear" w:color="auto" w:fill="auto"/>
            <w:vAlign w:val="center"/>
          </w:tcPr>
          <w:p w:rsidR="009B648A" w:rsidRPr="002B23FE" w:rsidRDefault="009B648A" w:rsidP="002D6557">
            <w:pPr>
              <w:tabs>
                <w:tab w:val="left" w:pos="284"/>
                <w:tab w:val="left" w:pos="5954"/>
              </w:tabs>
              <w:spacing w:line="252" w:lineRule="auto"/>
              <w:ind w:firstLine="0"/>
              <w:jc w:val="left"/>
              <w:rPr>
                <w:rFonts w:eastAsia="Calibri" w:cs="Times New Roman"/>
                <w:b/>
                <w:bCs/>
                <w:color w:val="000000" w:themeColor="text1"/>
                <w:szCs w:val="26"/>
              </w:rPr>
            </w:pPr>
          </w:p>
        </w:tc>
        <w:tc>
          <w:tcPr>
            <w:tcW w:w="792" w:type="dxa"/>
            <w:shd w:val="clear" w:color="auto" w:fill="auto"/>
            <w:vAlign w:val="center"/>
          </w:tcPr>
          <w:p w:rsidR="009B648A" w:rsidRPr="002B23FE" w:rsidRDefault="009B648A"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2977" w:type="dxa"/>
            <w:shd w:val="clear" w:color="auto" w:fill="auto"/>
          </w:tcPr>
          <w:p w:rsidR="009B648A" w:rsidRPr="002B23FE" w:rsidRDefault="009B648A"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Times New Roman" w:cs="Times New Roman"/>
                <w:color w:val="000000" w:themeColor="text1"/>
                <w:szCs w:val="26"/>
              </w:rPr>
              <w:t>Phân tích được nội dung cơ bản của một số ngành luật quan trọng trong hệ thống pháp luật của Việt Nam như Luật Hiến pháp, Luật hành chính, Luật dân sự, Luật hình sự.</w:t>
            </w:r>
          </w:p>
        </w:tc>
        <w:tc>
          <w:tcPr>
            <w:tcW w:w="4536" w:type="dxa"/>
          </w:tcPr>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CTĐT Kế toán doanh nghiệp;CTĐT Kế toán;</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CTĐT Kinh tế y tế; CTĐT Kinh tế đầu tư, CTĐT KTNN&amp; PTNT; CTĐT Kinh tế phát triển;</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CTĐT QTKD khách sạn và du lịch; CTĐT Quản trị Marketing; CTĐT thương mại quốc tế.</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+1.1: CTĐT tài chính ngân hàng; </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CTĐT Quản lý công; CTĐT Quản lý kinh tế;</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t>+ 1.1: CTĐT Logistics và QL chuỗi cung ứng; CTĐT QTKD.</w:t>
            </w:r>
          </w:p>
        </w:tc>
        <w:tc>
          <w:tcPr>
            <w:tcW w:w="1276" w:type="dxa"/>
            <w:shd w:val="clear" w:color="auto" w:fill="auto"/>
            <w:vAlign w:val="center"/>
          </w:tcPr>
          <w:p w:rsidR="009B648A" w:rsidRPr="002B23FE" w:rsidRDefault="009B648A"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3</w:t>
            </w:r>
          </w:p>
        </w:tc>
      </w:tr>
      <w:tr w:rsidR="009B648A" w:rsidRPr="002B23FE" w:rsidTr="006572FF">
        <w:tc>
          <w:tcPr>
            <w:tcW w:w="592" w:type="dxa"/>
            <w:vMerge w:val="restart"/>
            <w:shd w:val="clear" w:color="auto" w:fill="auto"/>
            <w:vAlign w:val="center"/>
          </w:tcPr>
          <w:p w:rsidR="009B648A" w:rsidRPr="002B23FE" w:rsidRDefault="009B648A"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792" w:type="dxa"/>
            <w:shd w:val="clear" w:color="auto" w:fill="auto"/>
            <w:vAlign w:val="center"/>
          </w:tcPr>
          <w:p w:rsidR="009B648A" w:rsidRPr="002B23FE" w:rsidRDefault="009B648A"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2977" w:type="dxa"/>
            <w:shd w:val="clear" w:color="auto" w:fill="auto"/>
          </w:tcPr>
          <w:p w:rsidR="009B648A" w:rsidRPr="002B23FE" w:rsidRDefault="009B648A" w:rsidP="002D6557">
            <w:pPr>
              <w:spacing w:line="336" w:lineRule="auto"/>
              <w:ind w:firstLine="0"/>
              <w:rPr>
                <w:rFonts w:eastAsia="Times New Roman" w:cs="Times New Roman"/>
                <w:color w:val="000000" w:themeColor="text1"/>
                <w:szCs w:val="26"/>
              </w:rPr>
            </w:pPr>
            <w:r w:rsidRPr="002B23FE">
              <w:rPr>
                <w:rFonts w:eastAsia="Times New Roman" w:cs="Times New Roman"/>
                <w:color w:val="000000" w:themeColor="text1"/>
                <w:szCs w:val="26"/>
              </w:rPr>
              <w:t>Có khả năng vận dụng các kiến thức đã học để giải quyết các vấn đề pháp lý phát sinh trong thực tế.</w:t>
            </w:r>
          </w:p>
          <w:p w:rsidR="009B648A" w:rsidRPr="002B23FE" w:rsidRDefault="009B648A" w:rsidP="002D6557">
            <w:pPr>
              <w:spacing w:line="336" w:lineRule="auto"/>
              <w:ind w:firstLine="0"/>
              <w:rPr>
                <w:rFonts w:eastAsia="Times New Roman" w:cs="Times New Roman"/>
                <w:color w:val="000000" w:themeColor="text1"/>
                <w:szCs w:val="26"/>
              </w:rPr>
            </w:pPr>
          </w:p>
        </w:tc>
        <w:tc>
          <w:tcPr>
            <w:tcW w:w="4536" w:type="dxa"/>
          </w:tcPr>
          <w:p w:rsidR="009B648A" w:rsidRPr="002B23FE" w:rsidRDefault="009B648A"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+ 2.2, 2.5: CTĐT Kế toán kiểm toán;</w:t>
            </w:r>
          </w:p>
          <w:p w:rsidR="009B648A" w:rsidRPr="002B23FE" w:rsidRDefault="009B648A"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Calibri" w:cs="Times New Roman"/>
                <w:bCs/>
                <w:color w:val="000000" w:themeColor="text1"/>
                <w:szCs w:val="26"/>
              </w:rPr>
              <w:t>+2.2,2.4: CTĐT Kế toán;</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2.3: CTĐT Kinh tế đầu tư; CTĐT KTNN &amp; PTNT;</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+ 2.4,2.5: CTĐT Kinh tế phát triển.</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+2.3, 2.4: CTĐT Kinh tế y tế; </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xml:space="preserve">+ 2.2, 2.3: CTĐT QTKD khách sạn và du lịch; CTĐT Quản trị Marketing; CTĐT thương mại quốc tế.; </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2.5, 2.6: CTĐT tài chính ngân hàng;</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Quản lý công; CTĐT Quản lý kinh tế;</w:t>
            </w:r>
          </w:p>
          <w:p w:rsidR="009B648A" w:rsidRPr="002B23FE" w:rsidRDefault="009B648A"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+ 2.2, 2.3: </w:t>
            </w:r>
            <w:r w:rsidRPr="002B23FE">
              <w:rPr>
                <w:rFonts w:eastAsia="Calibri" w:cs="Times New Roman"/>
                <w:bCs/>
                <w:color w:val="000000" w:themeColor="text1"/>
                <w:szCs w:val="26"/>
              </w:rPr>
              <w:t>CTĐT Quản lý công; CTĐT Quản lý kinh tế</w:t>
            </w:r>
            <w:r w:rsidRPr="002B23FE">
              <w:rPr>
                <w:rFonts w:eastAsia="Times New Roman" w:cs="Times New Roman"/>
                <w:color w:val="000000" w:themeColor="text1"/>
                <w:szCs w:val="26"/>
                <w:lang w:eastAsia="zh-CN"/>
              </w:rPr>
              <w:t>;</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t>+ 2.2, 2.3: CTĐT Logistics và QL chuỗi cung ứng; CTĐT QTKD.</w:t>
            </w:r>
          </w:p>
        </w:tc>
        <w:tc>
          <w:tcPr>
            <w:tcW w:w="1276" w:type="dxa"/>
            <w:shd w:val="clear" w:color="auto" w:fill="auto"/>
            <w:vAlign w:val="center"/>
          </w:tcPr>
          <w:p w:rsidR="009B648A" w:rsidRPr="002B23FE" w:rsidRDefault="009B648A"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3</w:t>
            </w:r>
          </w:p>
        </w:tc>
      </w:tr>
      <w:tr w:rsidR="009B648A" w:rsidRPr="002B23FE" w:rsidTr="006572FF">
        <w:tc>
          <w:tcPr>
            <w:tcW w:w="592" w:type="dxa"/>
            <w:vMerge/>
            <w:shd w:val="clear" w:color="auto" w:fill="auto"/>
            <w:vAlign w:val="center"/>
          </w:tcPr>
          <w:p w:rsidR="009B648A" w:rsidRPr="002B23FE" w:rsidRDefault="009B648A" w:rsidP="002D6557">
            <w:pPr>
              <w:tabs>
                <w:tab w:val="left" w:pos="284"/>
                <w:tab w:val="left" w:pos="5954"/>
              </w:tabs>
              <w:spacing w:line="252" w:lineRule="auto"/>
              <w:ind w:firstLine="0"/>
              <w:jc w:val="left"/>
              <w:rPr>
                <w:rFonts w:eastAsia="Calibri" w:cs="Times New Roman"/>
                <w:b/>
                <w:bCs/>
                <w:color w:val="000000" w:themeColor="text1"/>
                <w:szCs w:val="26"/>
              </w:rPr>
            </w:pPr>
          </w:p>
        </w:tc>
        <w:tc>
          <w:tcPr>
            <w:tcW w:w="792" w:type="dxa"/>
            <w:shd w:val="clear" w:color="auto" w:fill="auto"/>
            <w:vAlign w:val="center"/>
          </w:tcPr>
          <w:p w:rsidR="009B648A" w:rsidRPr="002B23FE" w:rsidRDefault="009B648A"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2977" w:type="dxa"/>
            <w:shd w:val="clear" w:color="auto" w:fill="auto"/>
          </w:tcPr>
          <w:p w:rsidR="009B648A" w:rsidRPr="002B23FE" w:rsidRDefault="009B648A" w:rsidP="002D6557">
            <w:pPr>
              <w:tabs>
                <w:tab w:val="left" w:pos="284"/>
                <w:tab w:val="left" w:pos="5954"/>
              </w:tabs>
              <w:spacing w:line="252" w:lineRule="auto"/>
              <w:ind w:firstLine="0"/>
              <w:jc w:val="left"/>
              <w:rPr>
                <w:rFonts w:eastAsia="Calibri" w:cs="Times New Roman"/>
                <w:bCs/>
                <w:color w:val="000000" w:themeColor="text1"/>
                <w:szCs w:val="26"/>
              </w:rPr>
            </w:pPr>
            <w:r w:rsidRPr="002B23FE">
              <w:rPr>
                <w:rFonts w:eastAsia="Calibri" w:cs="Times New Roman"/>
                <w:color w:val="000000" w:themeColor="text1"/>
                <w:szCs w:val="26"/>
              </w:rPr>
              <w:t>Có kỹ năng tra cứu các quy định pháp luật về từng vấn đề cụ thể.</w:t>
            </w:r>
          </w:p>
        </w:tc>
        <w:tc>
          <w:tcPr>
            <w:tcW w:w="4536" w:type="dxa"/>
          </w:tcPr>
          <w:p w:rsidR="009B648A" w:rsidRPr="002B23FE" w:rsidRDefault="009B648A"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Kế toán kiểm toán; CTĐT Kế toán;</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Kinh tế y tế; CTĐT KTNN &amp; PTNT; CTĐT Kinh tế đầu tư; CTĐT Kinh tế phát triển.</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+ 2.2, 2.3: CTĐT QTKD khách sạn và du lịch; CTĐT Quản trị Marketing; CTĐT thương mại quốc tế.; </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2.5, 2.6: CTĐT tài chính ngân hàng;</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Quản lý công; CTĐT Quản lý kinh tế;</w:t>
            </w:r>
          </w:p>
          <w:p w:rsidR="009B648A" w:rsidRPr="002B23FE" w:rsidRDefault="009B648A"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+ 2.2, 2.3: </w:t>
            </w:r>
            <w:r w:rsidRPr="002B23FE">
              <w:rPr>
                <w:rFonts w:eastAsia="Calibri" w:cs="Times New Roman"/>
                <w:bCs/>
                <w:color w:val="000000" w:themeColor="text1"/>
                <w:szCs w:val="26"/>
              </w:rPr>
              <w:t>CTĐT Quản lý công; CTĐT Quản lý kinh tế</w:t>
            </w:r>
            <w:r w:rsidRPr="002B23FE">
              <w:rPr>
                <w:rFonts w:eastAsia="Times New Roman" w:cs="Times New Roman"/>
                <w:color w:val="000000" w:themeColor="text1"/>
                <w:szCs w:val="26"/>
                <w:lang w:eastAsia="zh-CN"/>
              </w:rPr>
              <w:t>;</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t>+ 2.2, 2.3: CTĐT Logistics và QL chuỗi cung ứng; CTĐT QTKD.</w:t>
            </w:r>
          </w:p>
        </w:tc>
        <w:tc>
          <w:tcPr>
            <w:tcW w:w="1276" w:type="dxa"/>
            <w:shd w:val="clear" w:color="auto" w:fill="auto"/>
            <w:vAlign w:val="center"/>
          </w:tcPr>
          <w:p w:rsidR="009B648A" w:rsidRPr="002B23FE" w:rsidRDefault="009B648A"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3</w:t>
            </w:r>
          </w:p>
        </w:tc>
      </w:tr>
      <w:tr w:rsidR="009B648A" w:rsidRPr="002B23FE" w:rsidTr="006572FF">
        <w:tc>
          <w:tcPr>
            <w:tcW w:w="592" w:type="dxa"/>
            <w:shd w:val="clear" w:color="auto" w:fill="auto"/>
            <w:vAlign w:val="center"/>
          </w:tcPr>
          <w:p w:rsidR="009B648A" w:rsidRPr="002B23FE" w:rsidRDefault="009B648A" w:rsidP="002D6557">
            <w:pPr>
              <w:tabs>
                <w:tab w:val="left" w:pos="284"/>
                <w:tab w:val="left" w:pos="5954"/>
              </w:tabs>
              <w:spacing w:line="252" w:lineRule="auto"/>
              <w:ind w:firstLine="0"/>
              <w:jc w:val="left"/>
              <w:rPr>
                <w:rFonts w:eastAsia="Calibri" w:cs="Times New Roman"/>
                <w:b/>
                <w:bCs/>
                <w:color w:val="000000" w:themeColor="text1"/>
                <w:szCs w:val="26"/>
              </w:rPr>
            </w:pPr>
          </w:p>
        </w:tc>
        <w:tc>
          <w:tcPr>
            <w:tcW w:w="792" w:type="dxa"/>
            <w:shd w:val="clear" w:color="auto" w:fill="auto"/>
            <w:vAlign w:val="center"/>
          </w:tcPr>
          <w:p w:rsidR="009B648A" w:rsidRPr="002B23FE" w:rsidRDefault="009B648A"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G2.3</w:t>
            </w:r>
          </w:p>
        </w:tc>
        <w:tc>
          <w:tcPr>
            <w:tcW w:w="2977" w:type="dxa"/>
            <w:shd w:val="clear" w:color="auto" w:fill="auto"/>
          </w:tcPr>
          <w:p w:rsidR="009B648A" w:rsidRPr="002B23FE" w:rsidRDefault="009B648A" w:rsidP="002D6557">
            <w:pPr>
              <w:tabs>
                <w:tab w:val="left" w:pos="284"/>
                <w:tab w:val="left" w:pos="5954"/>
              </w:tabs>
              <w:spacing w:line="252" w:lineRule="auto"/>
              <w:ind w:firstLine="0"/>
              <w:jc w:val="left"/>
              <w:rPr>
                <w:rFonts w:eastAsia="Calibri" w:cs="Times New Roman"/>
                <w:color w:val="000000" w:themeColor="text1"/>
                <w:szCs w:val="26"/>
              </w:rPr>
            </w:pPr>
            <w:r w:rsidRPr="002B23FE">
              <w:rPr>
                <w:rFonts w:eastAsia="Times New Roman" w:cs="Times New Roman"/>
                <w:color w:val="000000" w:themeColor="text1"/>
                <w:szCs w:val="26"/>
              </w:rPr>
              <w:t xml:space="preserve">Có khả năng </w:t>
            </w:r>
            <w:r w:rsidRPr="002B23FE">
              <w:rPr>
                <w:rFonts w:eastAsia="Calibri" w:cs="Times New Roman"/>
                <w:color w:val="000000" w:themeColor="text1"/>
                <w:szCs w:val="26"/>
              </w:rPr>
              <w:t>đọc hiểu quy định pháp luật.</w:t>
            </w:r>
          </w:p>
        </w:tc>
        <w:tc>
          <w:tcPr>
            <w:tcW w:w="4536" w:type="dxa"/>
          </w:tcPr>
          <w:p w:rsidR="009B648A" w:rsidRPr="002B23FE" w:rsidRDefault="009B648A"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Kế toán kiểm toán; CTĐT Kế toán;</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Kinh tế y tế; CTĐT KTNN &amp; PTNT; CTĐT Kinh tế đầu tư; CTĐT Kinh tế phát triển.</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QTKD khách sạn và du lịch; CTĐT Quản trị Marketing; CTĐT thương mại quốc tế.</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+ 2.5: CTĐT tài chính ngân hàng;</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Quản lý công; CTĐT Quản lý kinh tế;</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lastRenderedPageBreak/>
              <w:t>+ 2.2: CTĐT Logistics và QL chuỗi cung ứng; CTĐT QTKD.</w:t>
            </w:r>
          </w:p>
          <w:p w:rsidR="009B648A" w:rsidRPr="002B23FE" w:rsidRDefault="009B648A" w:rsidP="002D6557">
            <w:pPr>
              <w:tabs>
                <w:tab w:val="left" w:pos="284"/>
                <w:tab w:val="left" w:pos="5954"/>
              </w:tabs>
              <w:spacing w:line="252" w:lineRule="auto"/>
              <w:ind w:firstLine="0"/>
              <w:rPr>
                <w:rFonts w:eastAsia="Calibri" w:cs="Times New Roman"/>
                <w:bCs/>
                <w:color w:val="000000" w:themeColor="text1"/>
                <w:szCs w:val="26"/>
              </w:rPr>
            </w:pPr>
          </w:p>
        </w:tc>
        <w:tc>
          <w:tcPr>
            <w:tcW w:w="1276" w:type="dxa"/>
            <w:shd w:val="clear" w:color="auto" w:fill="auto"/>
            <w:vAlign w:val="center"/>
          </w:tcPr>
          <w:p w:rsidR="009B648A" w:rsidRPr="002B23FE" w:rsidRDefault="009B648A" w:rsidP="002D6557">
            <w:pPr>
              <w:tabs>
                <w:tab w:val="left" w:pos="284"/>
                <w:tab w:val="left" w:pos="5954"/>
              </w:tabs>
              <w:spacing w:line="252" w:lineRule="auto"/>
              <w:ind w:firstLine="0"/>
              <w:jc w:val="center"/>
              <w:rPr>
                <w:rFonts w:eastAsia="Calibri" w:cs="Times New Roman"/>
                <w:b/>
                <w:bCs/>
                <w:color w:val="000000" w:themeColor="text1"/>
                <w:szCs w:val="26"/>
              </w:rPr>
            </w:pPr>
          </w:p>
        </w:tc>
      </w:tr>
      <w:tr w:rsidR="009B648A" w:rsidRPr="002B23FE" w:rsidTr="006572FF">
        <w:tc>
          <w:tcPr>
            <w:tcW w:w="592" w:type="dxa"/>
            <w:vMerge w:val="restart"/>
            <w:shd w:val="clear" w:color="auto" w:fill="auto"/>
            <w:vAlign w:val="center"/>
          </w:tcPr>
          <w:p w:rsidR="009B648A" w:rsidRPr="002B23FE" w:rsidRDefault="009B648A"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lastRenderedPageBreak/>
              <w:t>G3</w:t>
            </w:r>
          </w:p>
        </w:tc>
        <w:tc>
          <w:tcPr>
            <w:tcW w:w="792" w:type="dxa"/>
            <w:shd w:val="clear" w:color="auto" w:fill="auto"/>
            <w:vAlign w:val="center"/>
          </w:tcPr>
          <w:p w:rsidR="009B648A" w:rsidRPr="002B23FE" w:rsidRDefault="009B648A"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2977" w:type="dxa"/>
            <w:shd w:val="clear" w:color="auto" w:fill="auto"/>
          </w:tcPr>
          <w:p w:rsidR="009B648A" w:rsidRPr="002B23FE" w:rsidRDefault="009B648A"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Times New Roman" w:cs="Times New Roman"/>
                <w:color w:val="000000" w:themeColor="text1"/>
                <w:szCs w:val="26"/>
              </w:rPr>
              <w:t xml:space="preserve">Có phẩm chất đạo đức tốt, có thái độ tôn trọng và chấp hành pháp luật, </w:t>
            </w:r>
            <w:r w:rsidRPr="002B23FE">
              <w:rPr>
                <w:rFonts w:eastAsia="Calibri" w:cs="Times New Roman"/>
                <w:color w:val="000000" w:themeColor="text1"/>
                <w:szCs w:val="26"/>
              </w:rPr>
              <w:t>có tinh thần trách nhiệm cao trong công việc, ham học hỏi.</w:t>
            </w:r>
          </w:p>
        </w:tc>
        <w:tc>
          <w:tcPr>
            <w:tcW w:w="4536" w:type="dxa"/>
          </w:tcPr>
          <w:p w:rsidR="009B648A" w:rsidRPr="002B23FE" w:rsidRDefault="009B648A"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Calibri" w:cs="Times New Roman"/>
                <w:bCs/>
                <w:color w:val="000000" w:themeColor="text1"/>
                <w:szCs w:val="26"/>
              </w:rPr>
              <w:t>+ 3.1: CTĐT Kế toán kiểm toán; CTĐT Kế toán;</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CTĐT Kinh tế đầu tư; CTĐT Kinh tế phát triển; CTĐT KTNN &amp; PTNT; CTĐT Kinh tế y tế;</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+ 3.2: CTĐT QTKD khách sạn và du lịch; CTĐT Quản trị Marketing; CTĐT thương mại quốc tế </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+ 3.3: CTĐT Quản trị Marketing;  CTĐT thương mại quốc tế;</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+ 3.2, 3.3, 3.4: CTĐT tài chính ngân hàng;</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3.2, 3.3: CTĐT Quản lý công; CTĐT Quản lý kinh tế;</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t xml:space="preserve">+ </w:t>
            </w:r>
            <w:r w:rsidRPr="002B23FE">
              <w:rPr>
                <w:rFonts w:eastAsia="Calibri" w:cs="Times New Roman"/>
                <w:bCs/>
                <w:color w:val="000000" w:themeColor="text1"/>
                <w:szCs w:val="26"/>
              </w:rPr>
              <w:t>3.2, 3.4</w:t>
            </w:r>
            <w:r w:rsidRPr="002B23FE">
              <w:rPr>
                <w:rFonts w:eastAsia="Times New Roman" w:cs="Times New Roman"/>
                <w:color w:val="000000" w:themeColor="text1"/>
                <w:szCs w:val="26"/>
                <w:lang w:eastAsia="zh-CN"/>
              </w:rPr>
              <w:t>: CTĐT Logistics và QL chuỗi cung ứng; CTĐT QTKD</w:t>
            </w:r>
            <w:r w:rsidRPr="002B23FE">
              <w:rPr>
                <w:rFonts w:eastAsia="Calibri" w:cs="Times New Roman"/>
                <w:bCs/>
                <w:color w:val="000000" w:themeColor="text1"/>
                <w:szCs w:val="26"/>
              </w:rPr>
              <w:t xml:space="preserve"> </w:t>
            </w:r>
          </w:p>
        </w:tc>
        <w:tc>
          <w:tcPr>
            <w:tcW w:w="1276" w:type="dxa"/>
            <w:shd w:val="clear" w:color="auto" w:fill="auto"/>
            <w:vAlign w:val="center"/>
          </w:tcPr>
          <w:p w:rsidR="009B648A" w:rsidRPr="002B23FE" w:rsidRDefault="009B648A"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3</w:t>
            </w:r>
          </w:p>
        </w:tc>
      </w:tr>
      <w:tr w:rsidR="009B648A" w:rsidRPr="002B23FE" w:rsidTr="006572FF">
        <w:tc>
          <w:tcPr>
            <w:tcW w:w="592" w:type="dxa"/>
            <w:vMerge/>
            <w:shd w:val="clear" w:color="auto" w:fill="auto"/>
            <w:vAlign w:val="center"/>
          </w:tcPr>
          <w:p w:rsidR="009B648A" w:rsidRPr="002B23FE" w:rsidRDefault="009B648A" w:rsidP="002D6557">
            <w:pPr>
              <w:tabs>
                <w:tab w:val="left" w:pos="284"/>
                <w:tab w:val="left" w:pos="5954"/>
              </w:tabs>
              <w:spacing w:line="252" w:lineRule="auto"/>
              <w:ind w:firstLine="0"/>
              <w:jc w:val="left"/>
              <w:rPr>
                <w:rFonts w:eastAsia="Calibri" w:cs="Times New Roman"/>
                <w:b/>
                <w:bCs/>
                <w:color w:val="000000" w:themeColor="text1"/>
                <w:szCs w:val="26"/>
              </w:rPr>
            </w:pPr>
          </w:p>
        </w:tc>
        <w:tc>
          <w:tcPr>
            <w:tcW w:w="792" w:type="dxa"/>
            <w:shd w:val="clear" w:color="auto" w:fill="auto"/>
            <w:vAlign w:val="center"/>
          </w:tcPr>
          <w:p w:rsidR="009B648A" w:rsidRPr="002B23FE" w:rsidRDefault="009B648A"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2977" w:type="dxa"/>
            <w:shd w:val="clear" w:color="auto" w:fill="auto"/>
          </w:tcPr>
          <w:p w:rsidR="009B648A" w:rsidRPr="002B23FE" w:rsidRDefault="009B648A"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Times New Roman" w:cs="Times New Roman"/>
                <w:color w:val="000000" w:themeColor="text1"/>
                <w:szCs w:val="26"/>
              </w:rPr>
              <w:t>Có ý thức trách nhiệm công dân, ý thức kỷ luật và thái độ nghề nghiệp đúng đắn.</w:t>
            </w:r>
          </w:p>
        </w:tc>
        <w:tc>
          <w:tcPr>
            <w:tcW w:w="4536" w:type="dxa"/>
          </w:tcPr>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CTĐT Kế toán kiểm toán; CTĐT Kế toán;</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CTĐT Kinh tế đầu tư; CTĐT Kinh tế phát triển; CTĐT KTNN &amp; PTNT; CTĐT Kinh tế y tế;</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+ 3.2: CTĐT QTKD khách sạn và du lịch; CTĐT Quản trị Marketing; CTĐT thương mại quốc tế </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+ 3.3: CTĐT Quản trị Marketing;  CTĐT thương mại quốc tế;</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+ 3.2, 3.3, 3.4: CTĐT tài chính ngân hàng;</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3.2, 3.3: CTĐT Quản lý công; CTĐT Quản lý kinh tế;</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t xml:space="preserve">+ </w:t>
            </w:r>
            <w:r w:rsidRPr="002B23FE">
              <w:rPr>
                <w:rFonts w:eastAsia="Calibri" w:cs="Times New Roman"/>
                <w:bCs/>
                <w:color w:val="000000" w:themeColor="text1"/>
                <w:szCs w:val="26"/>
              </w:rPr>
              <w:t>3.2, 3.4</w:t>
            </w:r>
            <w:r w:rsidRPr="002B23FE">
              <w:rPr>
                <w:rFonts w:eastAsia="Times New Roman" w:cs="Times New Roman"/>
                <w:color w:val="000000" w:themeColor="text1"/>
                <w:szCs w:val="26"/>
                <w:lang w:eastAsia="zh-CN"/>
              </w:rPr>
              <w:t>: CTĐT Logistics và QL chuỗi cung ứng; CTĐT QTKD</w:t>
            </w:r>
            <w:r w:rsidRPr="002B23FE">
              <w:rPr>
                <w:rFonts w:eastAsia="Calibri" w:cs="Times New Roman"/>
                <w:bCs/>
                <w:color w:val="000000" w:themeColor="text1"/>
                <w:szCs w:val="26"/>
              </w:rPr>
              <w:t xml:space="preserve"> </w:t>
            </w:r>
          </w:p>
        </w:tc>
        <w:tc>
          <w:tcPr>
            <w:tcW w:w="1276" w:type="dxa"/>
            <w:shd w:val="clear" w:color="auto" w:fill="auto"/>
            <w:vAlign w:val="center"/>
          </w:tcPr>
          <w:p w:rsidR="009B648A" w:rsidRPr="002B23FE" w:rsidRDefault="009B648A"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3</w:t>
            </w:r>
          </w:p>
        </w:tc>
      </w:tr>
      <w:tr w:rsidR="009B648A" w:rsidRPr="002B23FE" w:rsidTr="006572FF">
        <w:tc>
          <w:tcPr>
            <w:tcW w:w="592" w:type="dxa"/>
            <w:shd w:val="clear" w:color="auto" w:fill="auto"/>
            <w:vAlign w:val="center"/>
          </w:tcPr>
          <w:p w:rsidR="009B648A" w:rsidRPr="002B23FE" w:rsidRDefault="009B648A" w:rsidP="002D6557">
            <w:pPr>
              <w:tabs>
                <w:tab w:val="left" w:pos="284"/>
                <w:tab w:val="left" w:pos="5954"/>
              </w:tabs>
              <w:spacing w:line="252" w:lineRule="auto"/>
              <w:ind w:firstLine="0"/>
              <w:jc w:val="left"/>
              <w:rPr>
                <w:rFonts w:eastAsia="Calibri" w:cs="Times New Roman"/>
                <w:b/>
                <w:bCs/>
                <w:color w:val="000000" w:themeColor="text1"/>
                <w:szCs w:val="26"/>
              </w:rPr>
            </w:pPr>
          </w:p>
        </w:tc>
        <w:tc>
          <w:tcPr>
            <w:tcW w:w="792" w:type="dxa"/>
            <w:shd w:val="clear" w:color="auto" w:fill="auto"/>
            <w:vAlign w:val="center"/>
          </w:tcPr>
          <w:p w:rsidR="009B648A" w:rsidRPr="002B23FE" w:rsidRDefault="009B648A" w:rsidP="002D6557">
            <w:pPr>
              <w:tabs>
                <w:tab w:val="left" w:pos="284"/>
                <w:tab w:val="left" w:pos="5954"/>
              </w:tabs>
              <w:spacing w:line="336"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G3.3</w:t>
            </w:r>
          </w:p>
        </w:tc>
        <w:tc>
          <w:tcPr>
            <w:tcW w:w="2977" w:type="dxa"/>
            <w:shd w:val="clear" w:color="auto" w:fill="auto"/>
          </w:tcPr>
          <w:p w:rsidR="009B648A" w:rsidRPr="002B23FE" w:rsidRDefault="009B648A"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Times New Roman" w:cs="Times New Roman"/>
                <w:color w:val="000000" w:themeColor="text1"/>
                <w:szCs w:val="26"/>
              </w:rPr>
              <w:t xml:space="preserve">Có khả năng làm việc độc lập, làm việc nhóm để </w:t>
            </w:r>
            <w:r w:rsidRPr="002B23FE">
              <w:rPr>
                <w:rFonts w:eastAsia="Times New Roman" w:cs="Times New Roman"/>
                <w:color w:val="000000" w:themeColor="text1"/>
                <w:szCs w:val="26"/>
              </w:rPr>
              <w:lastRenderedPageBreak/>
              <w:t>thảo luận và giải quyết  các vấn đề pháp lý liên quan</w:t>
            </w:r>
          </w:p>
        </w:tc>
        <w:tc>
          <w:tcPr>
            <w:tcW w:w="4536" w:type="dxa"/>
          </w:tcPr>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+ 3.1, 3.2: CTĐT Kế toán kiểm toán, CTĐT Kế toán;</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+ 3.1, 3.2: CTĐT Kinh tế đầu tư; </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+ 3.1: CTĐT Kinh tế phát triển;  CTĐT KTNN &amp; PTNT; CTĐT Kinh tế y tế;</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+ 3.1: CTĐT QTKD khách sạn và du lịch; CTĐT Quản trị Marketing; CTĐT thương mại quốc tế </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3.2: CTĐT Quản trị Marketing;  CTĐT thương mại quốc tế;</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CTĐT tài chính ngân hàng;</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3.2, 3.3: CTĐT Quản lý công; CTĐT Quản lý kinh tế;</w:t>
            </w:r>
          </w:p>
          <w:p w:rsidR="009B648A" w:rsidRPr="002B23FE" w:rsidRDefault="009B648A"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t xml:space="preserve">+ </w:t>
            </w:r>
            <w:r w:rsidRPr="002B23FE">
              <w:rPr>
                <w:rFonts w:eastAsia="Calibri" w:cs="Times New Roman"/>
                <w:bCs/>
                <w:color w:val="000000" w:themeColor="text1"/>
                <w:szCs w:val="26"/>
              </w:rPr>
              <w:t>3.1</w:t>
            </w:r>
            <w:r w:rsidRPr="002B23FE">
              <w:rPr>
                <w:rFonts w:eastAsia="Times New Roman" w:cs="Times New Roman"/>
                <w:color w:val="000000" w:themeColor="text1"/>
                <w:szCs w:val="26"/>
                <w:lang w:eastAsia="zh-CN"/>
              </w:rPr>
              <w:t>: CTĐT Logistics và QL chuỗi cung ứng; CTĐT QTKD</w:t>
            </w:r>
            <w:r w:rsidRPr="002B23FE">
              <w:rPr>
                <w:rFonts w:eastAsia="Calibri" w:cs="Times New Roman"/>
                <w:bCs/>
                <w:color w:val="000000" w:themeColor="text1"/>
                <w:szCs w:val="26"/>
              </w:rPr>
              <w:t xml:space="preserve"> </w:t>
            </w:r>
          </w:p>
        </w:tc>
        <w:tc>
          <w:tcPr>
            <w:tcW w:w="1276" w:type="dxa"/>
            <w:shd w:val="clear" w:color="auto" w:fill="auto"/>
            <w:vAlign w:val="center"/>
          </w:tcPr>
          <w:p w:rsidR="009B648A" w:rsidRPr="002B23FE" w:rsidRDefault="009B648A" w:rsidP="002D6557">
            <w:pPr>
              <w:tabs>
                <w:tab w:val="left" w:pos="284"/>
                <w:tab w:val="left" w:pos="5954"/>
              </w:tabs>
              <w:spacing w:line="252" w:lineRule="auto"/>
              <w:ind w:firstLine="0"/>
              <w:jc w:val="center"/>
              <w:rPr>
                <w:rFonts w:eastAsia="Calibri" w:cs="Times New Roman"/>
                <w:b/>
                <w:bCs/>
                <w:color w:val="000000" w:themeColor="text1"/>
                <w:szCs w:val="26"/>
              </w:rPr>
            </w:pPr>
          </w:p>
        </w:tc>
      </w:tr>
    </w:tbl>
    <w:p w:rsidR="009B648A" w:rsidRPr="002B23FE" w:rsidRDefault="009B648A"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-Ma trận quan hệ giữa CĐR học phần với CĐR CTĐT: </w:t>
      </w:r>
    </w:p>
    <w:p w:rsidR="009B648A" w:rsidRPr="002B23FE" w:rsidRDefault="009B648A"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9B648A" w:rsidRPr="002B23FE" w:rsidRDefault="009B648A"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974"/>
        <w:gridCol w:w="543"/>
        <w:gridCol w:w="543"/>
        <w:gridCol w:w="543"/>
        <w:gridCol w:w="543"/>
        <w:gridCol w:w="543"/>
        <w:gridCol w:w="543"/>
        <w:gridCol w:w="543"/>
        <w:gridCol w:w="543"/>
        <w:gridCol w:w="543"/>
        <w:gridCol w:w="545"/>
        <w:gridCol w:w="545"/>
        <w:gridCol w:w="545"/>
        <w:gridCol w:w="545"/>
        <w:gridCol w:w="545"/>
        <w:gridCol w:w="545"/>
      </w:tblGrid>
      <w:tr w:rsidR="009B648A" w:rsidRPr="002B23FE" w:rsidTr="00311E94">
        <w:trPr>
          <w:trHeight w:val="300"/>
        </w:trPr>
        <w:tc>
          <w:tcPr>
            <w:tcW w:w="9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026" w:type="pct"/>
            <w:gridSpan w:val="15"/>
            <w:tcBorders>
              <w:top w:val="single" w:sz="4" w:space="0" w:color="auto"/>
              <w:left w:val="nil"/>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9B648A" w:rsidRPr="002B23FE" w:rsidTr="00311E94">
        <w:trPr>
          <w:trHeight w:val="300"/>
        </w:trPr>
        <w:tc>
          <w:tcPr>
            <w:tcW w:w="974" w:type="pct"/>
            <w:vMerge/>
            <w:tcBorders>
              <w:top w:val="single" w:sz="4" w:space="0" w:color="auto"/>
              <w:left w:val="single" w:sz="4" w:space="0" w:color="auto"/>
              <w:bottom w:val="single" w:sz="4" w:space="0" w:color="auto"/>
              <w:right w:val="single" w:sz="4" w:space="0" w:color="auto"/>
            </w:tcBorders>
            <w:vAlign w:val="center"/>
            <w:hideMark/>
          </w:tcPr>
          <w:p w:rsidR="009B648A" w:rsidRPr="002B23FE" w:rsidRDefault="009B648A" w:rsidP="002D6557">
            <w:pPr>
              <w:spacing w:line="240" w:lineRule="auto"/>
              <w:ind w:firstLine="0"/>
              <w:jc w:val="left"/>
              <w:rPr>
                <w:rFonts w:eastAsia="Times New Roman" w:cs="Times New Roman"/>
                <w:b/>
                <w:bCs/>
                <w:color w:val="000000" w:themeColor="text1"/>
                <w:sz w:val="22"/>
              </w:rPr>
            </w:pPr>
          </w:p>
        </w:tc>
        <w:tc>
          <w:tcPr>
            <w:tcW w:w="268"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68"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68"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68"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68"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68"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68"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68"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68"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69"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69"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69"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69"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69"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65" w:type="pct"/>
            <w:tcBorders>
              <w:top w:val="nil"/>
              <w:left w:val="nil"/>
              <w:bottom w:val="single" w:sz="4" w:space="0" w:color="auto"/>
              <w:right w:val="single" w:sz="4" w:space="0" w:color="auto"/>
            </w:tcBorders>
            <w:shd w:val="clear" w:color="auto" w:fill="auto"/>
            <w:noWrap/>
            <w:vAlign w:val="center"/>
            <w:hideMark/>
          </w:tcPr>
          <w:p w:rsidR="009B648A" w:rsidRPr="002B23FE" w:rsidRDefault="009B648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311E94" w:rsidRPr="002B23FE" w:rsidTr="00311E94">
        <w:trPr>
          <w:trHeight w:val="300"/>
        </w:trPr>
        <w:tc>
          <w:tcPr>
            <w:tcW w:w="974" w:type="pct"/>
            <w:tcBorders>
              <w:top w:val="nil"/>
              <w:left w:val="single" w:sz="4" w:space="0" w:color="auto"/>
              <w:bottom w:val="single" w:sz="4" w:space="0" w:color="auto"/>
              <w:right w:val="single" w:sz="4" w:space="0" w:color="auto"/>
            </w:tcBorders>
            <w:shd w:val="clear" w:color="auto" w:fill="auto"/>
            <w:noWrap/>
            <w:vAlign w:val="center"/>
            <w:hideMark/>
          </w:tcPr>
          <w:p w:rsidR="00311E94" w:rsidRPr="002B23FE" w:rsidRDefault="00311E94"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Pháp luật đại cương</w:t>
            </w:r>
          </w:p>
        </w:tc>
        <w:tc>
          <w:tcPr>
            <w:tcW w:w="268" w:type="pct"/>
            <w:tcBorders>
              <w:top w:val="nil"/>
              <w:left w:val="nil"/>
              <w:bottom w:val="single" w:sz="4" w:space="0" w:color="auto"/>
              <w:right w:val="single" w:sz="4" w:space="0" w:color="auto"/>
            </w:tcBorders>
            <w:shd w:val="clear" w:color="auto" w:fill="auto"/>
            <w:noWrap/>
            <w:hideMark/>
          </w:tcPr>
          <w:p w:rsidR="00311E94" w:rsidRPr="002B23FE" w:rsidRDefault="00311E94" w:rsidP="002D6557">
            <w:pPr>
              <w:pStyle w:val="BodyText"/>
            </w:pPr>
            <w:r w:rsidRPr="002B23FE">
              <w:t>3</w:t>
            </w:r>
          </w:p>
        </w:tc>
        <w:tc>
          <w:tcPr>
            <w:tcW w:w="268" w:type="pct"/>
            <w:tcBorders>
              <w:top w:val="nil"/>
              <w:left w:val="nil"/>
              <w:bottom w:val="single" w:sz="4" w:space="0" w:color="auto"/>
              <w:right w:val="single" w:sz="4" w:space="0" w:color="auto"/>
            </w:tcBorders>
            <w:shd w:val="clear" w:color="auto" w:fill="auto"/>
            <w:noWrap/>
            <w:hideMark/>
          </w:tcPr>
          <w:p w:rsidR="00311E94" w:rsidRPr="002B23FE" w:rsidRDefault="00311E94" w:rsidP="002D6557">
            <w:pPr>
              <w:pStyle w:val="BodyText"/>
            </w:pPr>
          </w:p>
        </w:tc>
        <w:tc>
          <w:tcPr>
            <w:tcW w:w="268" w:type="pct"/>
            <w:tcBorders>
              <w:top w:val="nil"/>
              <w:left w:val="nil"/>
              <w:bottom w:val="single" w:sz="4" w:space="0" w:color="auto"/>
              <w:right w:val="single" w:sz="4" w:space="0" w:color="auto"/>
            </w:tcBorders>
            <w:shd w:val="clear" w:color="auto" w:fill="auto"/>
            <w:noWrap/>
            <w:hideMark/>
          </w:tcPr>
          <w:p w:rsidR="00311E94" w:rsidRPr="002B23FE" w:rsidRDefault="00311E94" w:rsidP="002D6557">
            <w:pPr>
              <w:pStyle w:val="BodyText"/>
            </w:pPr>
          </w:p>
        </w:tc>
        <w:tc>
          <w:tcPr>
            <w:tcW w:w="268" w:type="pct"/>
            <w:tcBorders>
              <w:top w:val="nil"/>
              <w:left w:val="nil"/>
              <w:bottom w:val="single" w:sz="4" w:space="0" w:color="auto"/>
              <w:right w:val="single" w:sz="4" w:space="0" w:color="auto"/>
            </w:tcBorders>
            <w:shd w:val="clear" w:color="auto" w:fill="auto"/>
            <w:noWrap/>
            <w:hideMark/>
          </w:tcPr>
          <w:p w:rsidR="00311E94" w:rsidRPr="002B23FE" w:rsidRDefault="00311E94" w:rsidP="002D6557">
            <w:pPr>
              <w:pStyle w:val="BodyText"/>
            </w:pPr>
          </w:p>
        </w:tc>
        <w:tc>
          <w:tcPr>
            <w:tcW w:w="268" w:type="pct"/>
            <w:tcBorders>
              <w:top w:val="nil"/>
              <w:left w:val="nil"/>
              <w:bottom w:val="single" w:sz="4" w:space="0" w:color="auto"/>
              <w:right w:val="single" w:sz="4" w:space="0" w:color="auto"/>
            </w:tcBorders>
            <w:shd w:val="clear" w:color="auto" w:fill="auto"/>
            <w:noWrap/>
            <w:hideMark/>
          </w:tcPr>
          <w:p w:rsidR="00311E94" w:rsidRPr="002B23FE" w:rsidRDefault="00311E94" w:rsidP="002D6557">
            <w:pPr>
              <w:pStyle w:val="BodyText"/>
            </w:pPr>
          </w:p>
        </w:tc>
        <w:tc>
          <w:tcPr>
            <w:tcW w:w="268" w:type="pct"/>
            <w:tcBorders>
              <w:top w:val="nil"/>
              <w:left w:val="nil"/>
              <w:bottom w:val="single" w:sz="4" w:space="0" w:color="auto"/>
              <w:right w:val="single" w:sz="4" w:space="0" w:color="auto"/>
            </w:tcBorders>
            <w:shd w:val="clear" w:color="auto" w:fill="auto"/>
            <w:noWrap/>
            <w:hideMark/>
          </w:tcPr>
          <w:p w:rsidR="00311E94" w:rsidRPr="002B23FE" w:rsidRDefault="00311E94" w:rsidP="002D6557">
            <w:pPr>
              <w:pStyle w:val="BodyText"/>
            </w:pPr>
          </w:p>
        </w:tc>
        <w:tc>
          <w:tcPr>
            <w:tcW w:w="268" w:type="pct"/>
            <w:tcBorders>
              <w:top w:val="nil"/>
              <w:left w:val="nil"/>
              <w:bottom w:val="single" w:sz="4" w:space="0" w:color="auto"/>
              <w:right w:val="single" w:sz="4" w:space="0" w:color="auto"/>
            </w:tcBorders>
            <w:shd w:val="clear" w:color="auto" w:fill="auto"/>
            <w:noWrap/>
            <w:hideMark/>
          </w:tcPr>
          <w:p w:rsidR="00311E94" w:rsidRPr="002B23FE" w:rsidRDefault="00311E94" w:rsidP="002D6557">
            <w:pPr>
              <w:pStyle w:val="BodyText"/>
            </w:pPr>
            <w:r w:rsidRPr="002B23FE">
              <w:t>2</w:t>
            </w:r>
          </w:p>
        </w:tc>
        <w:tc>
          <w:tcPr>
            <w:tcW w:w="268" w:type="pct"/>
            <w:tcBorders>
              <w:top w:val="nil"/>
              <w:left w:val="nil"/>
              <w:bottom w:val="single" w:sz="4" w:space="0" w:color="auto"/>
              <w:right w:val="single" w:sz="4" w:space="0" w:color="auto"/>
            </w:tcBorders>
            <w:shd w:val="clear" w:color="auto" w:fill="auto"/>
            <w:noWrap/>
            <w:hideMark/>
          </w:tcPr>
          <w:p w:rsidR="00311E94" w:rsidRPr="002B23FE" w:rsidRDefault="00311E94" w:rsidP="002D6557">
            <w:pPr>
              <w:pStyle w:val="BodyText"/>
            </w:pPr>
            <w:r w:rsidRPr="002B23FE">
              <w:t>2</w:t>
            </w:r>
          </w:p>
        </w:tc>
        <w:tc>
          <w:tcPr>
            <w:tcW w:w="268" w:type="pct"/>
            <w:tcBorders>
              <w:top w:val="nil"/>
              <w:left w:val="nil"/>
              <w:bottom w:val="single" w:sz="4" w:space="0" w:color="auto"/>
              <w:right w:val="single" w:sz="4" w:space="0" w:color="auto"/>
            </w:tcBorders>
            <w:shd w:val="clear" w:color="auto" w:fill="auto"/>
            <w:noWrap/>
            <w:hideMark/>
          </w:tcPr>
          <w:p w:rsidR="00311E94" w:rsidRPr="002B23FE" w:rsidRDefault="00311E94" w:rsidP="002D6557">
            <w:pPr>
              <w:pStyle w:val="BodyText"/>
            </w:pPr>
          </w:p>
        </w:tc>
        <w:tc>
          <w:tcPr>
            <w:tcW w:w="269" w:type="pct"/>
            <w:tcBorders>
              <w:top w:val="nil"/>
              <w:left w:val="nil"/>
              <w:bottom w:val="single" w:sz="4" w:space="0" w:color="auto"/>
              <w:right w:val="single" w:sz="4" w:space="0" w:color="auto"/>
            </w:tcBorders>
            <w:shd w:val="clear" w:color="auto" w:fill="auto"/>
            <w:noWrap/>
            <w:hideMark/>
          </w:tcPr>
          <w:p w:rsidR="00311E94" w:rsidRPr="002B23FE" w:rsidRDefault="00311E94" w:rsidP="002D6557">
            <w:pPr>
              <w:pStyle w:val="BodyText"/>
            </w:pPr>
          </w:p>
        </w:tc>
        <w:tc>
          <w:tcPr>
            <w:tcW w:w="269" w:type="pct"/>
            <w:tcBorders>
              <w:top w:val="nil"/>
              <w:left w:val="nil"/>
              <w:bottom w:val="single" w:sz="4" w:space="0" w:color="auto"/>
              <w:right w:val="single" w:sz="4" w:space="0" w:color="auto"/>
            </w:tcBorders>
            <w:shd w:val="clear" w:color="auto" w:fill="auto"/>
            <w:noWrap/>
            <w:hideMark/>
          </w:tcPr>
          <w:p w:rsidR="00311E94" w:rsidRPr="002B23FE" w:rsidRDefault="00311E94" w:rsidP="002D6557">
            <w:pPr>
              <w:pStyle w:val="BodyText"/>
            </w:pPr>
          </w:p>
        </w:tc>
        <w:tc>
          <w:tcPr>
            <w:tcW w:w="269" w:type="pct"/>
            <w:tcBorders>
              <w:top w:val="nil"/>
              <w:left w:val="nil"/>
              <w:bottom w:val="single" w:sz="4" w:space="0" w:color="auto"/>
              <w:right w:val="single" w:sz="4" w:space="0" w:color="auto"/>
            </w:tcBorders>
            <w:shd w:val="clear" w:color="auto" w:fill="auto"/>
            <w:noWrap/>
            <w:hideMark/>
          </w:tcPr>
          <w:p w:rsidR="00311E94" w:rsidRPr="002B23FE" w:rsidRDefault="00311E94" w:rsidP="002D6557">
            <w:pPr>
              <w:pStyle w:val="BodyText"/>
            </w:pPr>
            <w:r w:rsidRPr="002B23FE">
              <w:t>2</w:t>
            </w:r>
          </w:p>
        </w:tc>
        <w:tc>
          <w:tcPr>
            <w:tcW w:w="269" w:type="pct"/>
            <w:tcBorders>
              <w:top w:val="nil"/>
              <w:left w:val="nil"/>
              <w:bottom w:val="single" w:sz="4" w:space="0" w:color="auto"/>
              <w:right w:val="single" w:sz="4" w:space="0" w:color="auto"/>
            </w:tcBorders>
            <w:shd w:val="clear" w:color="auto" w:fill="auto"/>
            <w:noWrap/>
            <w:hideMark/>
          </w:tcPr>
          <w:p w:rsidR="00311E94" w:rsidRPr="002B23FE" w:rsidRDefault="00311E94" w:rsidP="002D6557">
            <w:pPr>
              <w:pStyle w:val="BodyText"/>
            </w:pPr>
            <w:r w:rsidRPr="002B23FE">
              <w:t>2</w:t>
            </w:r>
          </w:p>
        </w:tc>
        <w:tc>
          <w:tcPr>
            <w:tcW w:w="269" w:type="pct"/>
            <w:tcBorders>
              <w:top w:val="nil"/>
              <w:left w:val="nil"/>
              <w:bottom w:val="single" w:sz="4" w:space="0" w:color="auto"/>
              <w:right w:val="single" w:sz="4" w:space="0" w:color="auto"/>
            </w:tcBorders>
            <w:shd w:val="clear" w:color="auto" w:fill="auto"/>
            <w:noWrap/>
            <w:hideMark/>
          </w:tcPr>
          <w:p w:rsidR="00311E94" w:rsidRPr="002B23FE" w:rsidRDefault="00311E94" w:rsidP="002D6557">
            <w:pPr>
              <w:pStyle w:val="BodyText"/>
            </w:pPr>
          </w:p>
        </w:tc>
        <w:tc>
          <w:tcPr>
            <w:tcW w:w="265" w:type="pct"/>
            <w:tcBorders>
              <w:top w:val="nil"/>
              <w:left w:val="nil"/>
              <w:bottom w:val="single" w:sz="4" w:space="0" w:color="auto"/>
              <w:right w:val="single" w:sz="4" w:space="0" w:color="auto"/>
            </w:tcBorders>
            <w:shd w:val="clear" w:color="auto" w:fill="auto"/>
            <w:noWrap/>
            <w:hideMark/>
          </w:tcPr>
          <w:p w:rsidR="00311E94" w:rsidRPr="002B23FE" w:rsidRDefault="00311E94" w:rsidP="002D6557">
            <w:pPr>
              <w:pStyle w:val="BodyText"/>
            </w:pPr>
            <w:r w:rsidRPr="002B23FE">
              <w:t>2</w:t>
            </w:r>
          </w:p>
        </w:tc>
      </w:tr>
    </w:tbl>
    <w:p w:rsidR="009B648A" w:rsidRPr="002B23FE" w:rsidRDefault="009B648A" w:rsidP="002D6557">
      <w:pPr>
        <w:spacing w:line="360" w:lineRule="auto"/>
        <w:rPr>
          <w:color w:val="000000" w:themeColor="text1"/>
          <w:szCs w:val="26"/>
          <w:lang w:val="es-ES"/>
        </w:rPr>
      </w:pPr>
    </w:p>
    <w:p w:rsidR="00602904" w:rsidRPr="002B23FE" w:rsidRDefault="00602904" w:rsidP="002D6557">
      <w:pPr>
        <w:spacing w:line="360" w:lineRule="auto"/>
        <w:rPr>
          <w:rFonts w:eastAsia="Calibri"/>
          <w:color w:val="000000" w:themeColor="text1"/>
          <w:szCs w:val="26"/>
          <w:lang w:val="es-ES"/>
        </w:rPr>
      </w:pPr>
      <w:r w:rsidRPr="002B23FE">
        <w:rPr>
          <w:rFonts w:eastAsia="Calibri"/>
          <w:b/>
          <w:color w:val="000000" w:themeColor="text1"/>
          <w:szCs w:val="26"/>
          <w:lang w:val="es-ES"/>
        </w:rPr>
        <w:t>7. Học phần: Tin học đại cương,</w:t>
      </w:r>
      <w:r w:rsidRPr="002B23FE">
        <w:rPr>
          <w:rFonts w:eastAsia="Calibri"/>
          <w:b/>
          <w:color w:val="000000" w:themeColor="text1"/>
          <w:szCs w:val="26"/>
          <w:lang w:val="es-ES"/>
        </w:rPr>
        <w:tab/>
        <w:t xml:space="preserve"> Mã số HP: GIF131</w:t>
      </w:r>
      <w:r w:rsidRPr="002B23FE">
        <w:rPr>
          <w:rFonts w:eastAsia="Calibri"/>
          <w:color w:val="000000" w:themeColor="text1"/>
          <w:szCs w:val="26"/>
          <w:lang w:val="es-ES"/>
        </w:rPr>
        <w:t xml:space="preserve">            </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Số tín chỉ: 03 TC, Số tiết LT: 30 tiết (30 GTC), số tiết thực hành: 30 tiết (15 GTC)</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 Môn học trước: Không</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 Môn học tiên quyết: Không</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 Môn học song hành: Không</w:t>
      </w:r>
    </w:p>
    <w:p w:rsidR="00602904" w:rsidRPr="002B23FE" w:rsidRDefault="00602904" w:rsidP="002D6557">
      <w:pPr>
        <w:spacing w:line="360" w:lineRule="auto"/>
        <w:rPr>
          <w:rFonts w:eastAsia="Calibri"/>
          <w:iCs/>
          <w:color w:val="000000" w:themeColor="text1"/>
          <w:szCs w:val="26"/>
          <w:lang w:val="es-ES"/>
        </w:rPr>
      </w:pPr>
      <w:r w:rsidRPr="002B23FE">
        <w:rPr>
          <w:rFonts w:eastAsia="Calibri"/>
          <w:color w:val="000000" w:themeColor="text1"/>
          <w:szCs w:val="26"/>
          <w:lang w:val="es-ES"/>
        </w:rPr>
        <w:t xml:space="preserve">- Tóm tắt nội dung học phần: Học phần </w:t>
      </w:r>
      <w:r w:rsidRPr="002B23FE">
        <w:rPr>
          <w:rFonts w:eastAsia="Calibri"/>
          <w:b/>
          <w:bCs/>
          <w:color w:val="000000" w:themeColor="text1"/>
          <w:szCs w:val="26"/>
          <w:lang w:val="es-ES"/>
        </w:rPr>
        <w:t>Tin học đại cương</w:t>
      </w:r>
      <w:r w:rsidRPr="002B23FE">
        <w:rPr>
          <w:rFonts w:eastAsia="Calibri"/>
          <w:color w:val="000000" w:themeColor="text1"/>
          <w:szCs w:val="26"/>
          <w:lang w:val="es-ES"/>
        </w:rPr>
        <w:t xml:space="preserve"> trang bị cho sinh viên các kiến thức cơ bản về máy tính và Internet, phần cứng, phần mềm, hiểu rõ cách thức hoạt động cơ bản của hệ điều hành Windows, mua sắm máy tính, tự tin thuyết trình, khai thác máy tính an toàn và hiệu quả. Sau khi học xong môn này, người học có thể sử dụng thành thạo máy tính trong các công việc như soạn thảo văn bản, sử dụng bảng tính điện tử, phần mềm trình chiếu báo cáo khai thác và sử dụng Internet, sử dụng công cụ trình chiếu, khai thác và sử dụng các phần mềm ứng dụng khác. Qua những kiến thức rất cơ bản đã được trang bị này, sinh viên có thể tự học và áp dụng các kiến thức này vào từng công việc cụ thể sau này.</w:t>
      </w:r>
      <w:r w:rsidRPr="002B23FE">
        <w:rPr>
          <w:rFonts w:eastAsia="Calibri"/>
          <w:iCs/>
          <w:color w:val="000000" w:themeColor="text1"/>
          <w:szCs w:val="26"/>
          <w:lang w:val="es-ES"/>
        </w:rPr>
        <w:t xml:space="preserve"> </w:t>
      </w:r>
    </w:p>
    <w:p w:rsidR="002D1AA2" w:rsidRPr="002B23FE" w:rsidRDefault="002D1AA2"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-Giới thiệu mục tiêu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3522"/>
        <w:gridCol w:w="4537"/>
        <w:gridCol w:w="1234"/>
      </w:tblGrid>
      <w:tr w:rsidR="00C3549A" w:rsidRPr="002B23FE" w:rsidTr="0026515C">
        <w:trPr>
          <w:trHeight w:val="845"/>
          <w:tblHeader/>
        </w:trPr>
        <w:tc>
          <w:tcPr>
            <w:tcW w:w="414" w:type="pct"/>
            <w:shd w:val="clear" w:color="auto" w:fill="auto"/>
          </w:tcPr>
          <w:p w:rsidR="002D1AA2" w:rsidRPr="002B23FE" w:rsidRDefault="002D1AA2"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2D1AA2" w:rsidRPr="002B23FE" w:rsidRDefault="002D1AA2" w:rsidP="0026515C">
            <w:pPr>
              <w:tabs>
                <w:tab w:val="left" w:pos="284"/>
                <w:tab w:val="left" w:pos="5954"/>
              </w:tabs>
              <w:ind w:firstLine="0"/>
              <w:jc w:val="center"/>
              <w:rPr>
                <w:rFonts w:eastAsia="Calibri" w:cs="Times New Roman"/>
                <w:b/>
                <w:bCs/>
                <w:color w:val="000000" w:themeColor="text1"/>
                <w:szCs w:val="26"/>
              </w:rPr>
            </w:pPr>
          </w:p>
        </w:tc>
        <w:tc>
          <w:tcPr>
            <w:tcW w:w="1738" w:type="pct"/>
            <w:shd w:val="clear" w:color="auto" w:fill="auto"/>
          </w:tcPr>
          <w:p w:rsidR="002D1AA2" w:rsidRPr="002B23FE" w:rsidRDefault="002D1AA2"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2D1AA2" w:rsidRPr="002B23FE" w:rsidRDefault="002D1AA2" w:rsidP="0026515C">
            <w:pPr>
              <w:tabs>
                <w:tab w:val="left" w:pos="284"/>
                <w:tab w:val="left" w:pos="5954"/>
              </w:tabs>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2239" w:type="pct"/>
            <w:shd w:val="clear" w:color="auto" w:fill="auto"/>
          </w:tcPr>
          <w:p w:rsidR="002D1AA2" w:rsidRPr="002B23FE" w:rsidRDefault="002D1AA2"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2D1AA2" w:rsidRPr="002B23FE" w:rsidRDefault="002D1AA2"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609" w:type="pct"/>
            <w:shd w:val="clear" w:color="auto" w:fill="auto"/>
          </w:tcPr>
          <w:p w:rsidR="002D1AA2" w:rsidRPr="002B23FE" w:rsidRDefault="002D1AA2"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2D1AA2" w:rsidRPr="002B23FE" w:rsidTr="0026515C">
        <w:trPr>
          <w:trHeight w:val="6287"/>
        </w:trPr>
        <w:tc>
          <w:tcPr>
            <w:tcW w:w="414" w:type="pct"/>
            <w:shd w:val="clear" w:color="auto" w:fill="auto"/>
          </w:tcPr>
          <w:p w:rsidR="002D1AA2" w:rsidRPr="002B23FE" w:rsidRDefault="002D1AA2"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1738" w:type="pct"/>
            <w:shd w:val="clear" w:color="auto" w:fill="auto"/>
          </w:tcPr>
          <w:p w:rsidR="002D1AA2" w:rsidRPr="002B23FE" w:rsidRDefault="002D1AA2" w:rsidP="0026515C">
            <w:pPr>
              <w:ind w:firstLine="0"/>
              <w:rPr>
                <w:rFonts w:eastAsia="Calibri" w:cs="Times New Roman"/>
                <w:b/>
                <w:bCs/>
                <w:color w:val="000000" w:themeColor="text1"/>
                <w:szCs w:val="26"/>
              </w:rPr>
            </w:pPr>
            <w:r w:rsidRPr="002B23FE">
              <w:rPr>
                <w:rFonts w:eastAsia="Calibri" w:cs="Times New Roman"/>
                <w:color w:val="000000" w:themeColor="text1"/>
                <w:szCs w:val="26"/>
              </w:rPr>
              <w:t>Kiến thức cơ bản về máy tính, Internet nói chung, phần mềm, phần cứng, một số thiết bị mạng và thiết bị văn phòng liên quan</w:t>
            </w:r>
            <w:r w:rsidRPr="002B23FE">
              <w:rPr>
                <w:rFonts w:eastAsia="Calibri" w:cs="Times New Roman"/>
                <w:color w:val="000000" w:themeColor="text1"/>
                <w:szCs w:val="26"/>
                <w:lang w:val="it-IT"/>
              </w:rPr>
              <w:t>.</w:t>
            </w:r>
          </w:p>
        </w:tc>
        <w:tc>
          <w:tcPr>
            <w:tcW w:w="2239" w:type="pct"/>
          </w:tcPr>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+ 1.3: Kế toán kiểm toán; Kế toán</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+ 1.1, 1.3: CLC Kế toán tổng hợp;</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+ 1.3: Kinh tế y tế;</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+ 1.3: Kinh tế đầu tư, KTNN&amp; PTNT;</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+1.3: Kinh tế phát triển;</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+ 1.3: CLC Quản trị du lịch và khách sạn; QTKD khách sạn và du lịch; CTĐT đặc thù QTKD khách sạn và du lịch; </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+ 1.3, 1.4: Quản trị Marketing</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+ 1.3: Thương mại quốc tế.</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+1.3: Phân tích đầu tư tài chính; CLC tài chính; tài chính doanh nghiệp;</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+ 1.3: Tài chính ngân hàng</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+ 1.3: Luật kinh doanh</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+ 1.3: Quản lý công; Quản lý kinh tế;</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t xml:space="preserve">+ 1.3: Logistics và QL chuỗi cung ứng; Quản trị DNCN; </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t>+ 1.3: Quản trị kinh doanh; CLC Quản trị kinh doanh;</w:t>
            </w:r>
          </w:p>
        </w:tc>
        <w:tc>
          <w:tcPr>
            <w:tcW w:w="609" w:type="pct"/>
            <w:shd w:val="clear" w:color="auto" w:fill="auto"/>
            <w:vAlign w:val="center"/>
          </w:tcPr>
          <w:p w:rsidR="002D1AA2" w:rsidRPr="002B23FE" w:rsidRDefault="002D1AA2"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2</w:t>
            </w:r>
          </w:p>
        </w:tc>
      </w:tr>
      <w:tr w:rsidR="002D1AA2" w:rsidRPr="002B23FE" w:rsidTr="0026515C">
        <w:trPr>
          <w:trHeight w:val="327"/>
        </w:trPr>
        <w:tc>
          <w:tcPr>
            <w:tcW w:w="414" w:type="pct"/>
            <w:shd w:val="clear" w:color="auto" w:fill="auto"/>
          </w:tcPr>
          <w:p w:rsidR="002D1AA2" w:rsidRPr="002B23FE" w:rsidRDefault="002D1AA2"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1738" w:type="pct"/>
            <w:shd w:val="clear" w:color="auto" w:fill="auto"/>
          </w:tcPr>
          <w:p w:rsidR="002D1AA2" w:rsidRPr="002B23FE" w:rsidRDefault="002D1AA2" w:rsidP="0026515C">
            <w:pPr>
              <w:ind w:firstLine="0"/>
              <w:rPr>
                <w:rFonts w:eastAsia="Calibri" w:cs="Times New Roman"/>
                <w:color w:val="000000" w:themeColor="text1"/>
                <w:szCs w:val="26"/>
              </w:rPr>
            </w:pPr>
            <w:r w:rsidRPr="002B23FE">
              <w:rPr>
                <w:rFonts w:eastAsia="Calibri" w:cs="Times New Roman"/>
                <w:color w:val="000000" w:themeColor="text1"/>
                <w:szCs w:val="26"/>
              </w:rPr>
              <w:t>Hiểu được cách thức hoạt động cơ bản của hệ điều hành Windows từ đó vận dụng để cài đặt, thiết lập và khai thác các phần mềm ứng dụng trên máy tính một cách hiệu quả.</w:t>
            </w:r>
          </w:p>
          <w:p w:rsidR="002D1AA2" w:rsidRPr="002B23FE" w:rsidRDefault="002D1AA2" w:rsidP="0026515C">
            <w:pPr>
              <w:ind w:firstLine="0"/>
              <w:rPr>
                <w:rFonts w:eastAsia="Calibri" w:cs="Times New Roman"/>
                <w:color w:val="000000" w:themeColor="text1"/>
                <w:szCs w:val="26"/>
              </w:rPr>
            </w:pPr>
            <w:r w:rsidRPr="002B23FE">
              <w:rPr>
                <w:rFonts w:eastAsia="Calibri" w:cs="Times New Roman"/>
                <w:color w:val="000000" w:themeColor="text1"/>
                <w:szCs w:val="26"/>
              </w:rPr>
              <w:t>Thành thạo các phần mềm tin học văn phòng cơ bản và một số tiện ích máy tính khác.</w:t>
            </w:r>
          </w:p>
          <w:p w:rsidR="002D1AA2" w:rsidRPr="002B23FE" w:rsidRDefault="002D1AA2" w:rsidP="0026515C">
            <w:pPr>
              <w:ind w:firstLine="0"/>
              <w:rPr>
                <w:rFonts w:eastAsia="Calibri" w:cs="Times New Roman"/>
                <w:color w:val="000000" w:themeColor="text1"/>
                <w:szCs w:val="26"/>
              </w:rPr>
            </w:pPr>
            <w:r w:rsidRPr="002B23FE">
              <w:rPr>
                <w:rFonts w:eastAsia="Calibri" w:cs="Times New Roman"/>
                <w:color w:val="000000" w:themeColor="text1"/>
                <w:szCs w:val="26"/>
              </w:rPr>
              <w:t xml:space="preserve">Thành thạo các dịch vụ trên mạng Internet và các tiện ích </w:t>
            </w:r>
            <w:r w:rsidRPr="002B23FE">
              <w:rPr>
                <w:rFonts w:eastAsia="Calibri" w:cs="Times New Roman"/>
                <w:color w:val="000000" w:themeColor="text1"/>
                <w:szCs w:val="26"/>
              </w:rPr>
              <w:lastRenderedPageBreak/>
              <w:t>có liên quan.</w:t>
            </w:r>
          </w:p>
          <w:p w:rsidR="002D1AA2" w:rsidRPr="002B23FE" w:rsidRDefault="002D1AA2" w:rsidP="0026515C">
            <w:pPr>
              <w:ind w:firstLine="0"/>
              <w:rPr>
                <w:rFonts w:eastAsia="Calibri" w:cs="Times New Roman"/>
                <w:color w:val="000000" w:themeColor="text1"/>
                <w:szCs w:val="26"/>
                <w:lang w:val="en-GB"/>
              </w:rPr>
            </w:pPr>
            <w:r w:rsidRPr="002B23FE">
              <w:rPr>
                <w:rFonts w:eastAsia="Calibri" w:cs="Times New Roman"/>
                <w:color w:val="000000" w:themeColor="text1"/>
                <w:szCs w:val="26"/>
              </w:rPr>
              <w:t>Thành thạo các công cụ tìm kiếm trực tuyến và ngoại tuyến.</w:t>
            </w:r>
          </w:p>
        </w:tc>
        <w:tc>
          <w:tcPr>
            <w:tcW w:w="2239" w:type="pct"/>
          </w:tcPr>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2.3:  Kế toán;</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2.2, 2.5: Kế toán kiểm toán</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+ 2.3, 2.5: KTNN &amp; PTNT;</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+ 2.3: Kinh tế y tế;</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+ 2.2:Kinh tế đầu tư;</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+ 2.4, 2.5: Kinh tế phát triển</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+ 2.2: CLC Quản trị du lịch và khách sạn; QTKD khách sạn và du lịch; </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2.2, 2.4: CTĐT đặc thù QTKD khách sạn và du lịch; </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2.2: Thương mại quốc tế; </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2.2, 2.3: Quản trị Marketing;</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+ 2.3, 2.5: Phân tích đầu tư tài chính; CLC tài chính; tài chính doanh nghiệp;</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2.5: Tài chính ngân hàng;</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2.5: Luật kinh doanh</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+ 2.2: Quản lý công; Quản lý kinh tế;</w:t>
            </w:r>
          </w:p>
          <w:p w:rsidR="002D1AA2" w:rsidRPr="002B23FE" w:rsidRDefault="002D1AA2" w:rsidP="0026515C">
            <w:pPr>
              <w:tabs>
                <w:tab w:val="left" w:pos="284"/>
                <w:tab w:val="left" w:pos="5954"/>
              </w:tabs>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+ 2.2, 2.3, 2.6: Logistics và QL chuỗi cung ứng; </w:t>
            </w:r>
          </w:p>
          <w:p w:rsidR="002D1AA2" w:rsidRPr="002B23FE" w:rsidRDefault="002D1AA2" w:rsidP="0026515C">
            <w:pPr>
              <w:tabs>
                <w:tab w:val="left" w:pos="284"/>
                <w:tab w:val="left" w:pos="5954"/>
              </w:tabs>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+ 2.2, 2.6: Quản trị kinh doanh; CLC Quản trị kinh doanh;</w:t>
            </w:r>
          </w:p>
        </w:tc>
        <w:tc>
          <w:tcPr>
            <w:tcW w:w="609" w:type="pct"/>
            <w:shd w:val="clear" w:color="auto" w:fill="auto"/>
            <w:vAlign w:val="center"/>
          </w:tcPr>
          <w:p w:rsidR="002D1AA2" w:rsidRPr="002B23FE" w:rsidRDefault="002D1AA2"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3</w:t>
            </w:r>
          </w:p>
        </w:tc>
      </w:tr>
      <w:tr w:rsidR="002D1AA2" w:rsidRPr="002B23FE" w:rsidTr="0026515C">
        <w:tc>
          <w:tcPr>
            <w:tcW w:w="414" w:type="pct"/>
            <w:shd w:val="clear" w:color="auto" w:fill="auto"/>
          </w:tcPr>
          <w:p w:rsidR="002D1AA2" w:rsidRPr="002B23FE" w:rsidRDefault="002D1AA2"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G3</w:t>
            </w:r>
          </w:p>
        </w:tc>
        <w:tc>
          <w:tcPr>
            <w:tcW w:w="1738" w:type="pct"/>
            <w:shd w:val="clear" w:color="auto" w:fill="auto"/>
          </w:tcPr>
          <w:p w:rsidR="002D1AA2" w:rsidRPr="002B23FE" w:rsidRDefault="002D1AA2" w:rsidP="0026515C">
            <w:pPr>
              <w:tabs>
                <w:tab w:val="left" w:pos="284"/>
                <w:tab w:val="left" w:pos="5954"/>
              </w:tabs>
              <w:ind w:firstLine="0"/>
              <w:rPr>
                <w:rFonts w:eastAsia="Calibri" w:cs="Times New Roman"/>
                <w:color w:val="000000" w:themeColor="text1"/>
                <w:szCs w:val="26"/>
              </w:rPr>
            </w:pPr>
            <w:r w:rsidRPr="002B23FE">
              <w:rPr>
                <w:rFonts w:eastAsia="Calibri" w:cs="Times New Roman"/>
                <w:color w:val="000000" w:themeColor="text1"/>
                <w:szCs w:val="26"/>
              </w:rPr>
              <w:t>Kỹ năng làm việc nhóm, và thuyết trình bằng miệng.</w:t>
            </w:r>
          </w:p>
          <w:p w:rsidR="002D1AA2" w:rsidRPr="002B23FE" w:rsidRDefault="002D1AA2" w:rsidP="0026515C">
            <w:pPr>
              <w:tabs>
                <w:tab w:val="left" w:pos="284"/>
                <w:tab w:val="left" w:pos="5954"/>
              </w:tabs>
              <w:ind w:firstLine="0"/>
              <w:rPr>
                <w:rFonts w:eastAsia="Calibri" w:cs="Times New Roman"/>
                <w:b/>
                <w:bCs/>
                <w:color w:val="000000" w:themeColor="text1"/>
                <w:szCs w:val="26"/>
              </w:rPr>
            </w:pPr>
            <w:r w:rsidRPr="002B23FE">
              <w:rPr>
                <w:rFonts w:eastAsia="Calibri" w:cs="Times New Roman"/>
                <w:color w:val="000000" w:themeColor="text1"/>
                <w:szCs w:val="26"/>
              </w:rPr>
              <w:t>Tham gia có trách nhiệm trên không gian mạng.</w:t>
            </w:r>
          </w:p>
        </w:tc>
        <w:tc>
          <w:tcPr>
            <w:tcW w:w="2239" w:type="pct"/>
          </w:tcPr>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+ 3.1: Kế toán kiểm toán</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Kế toán;</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+ 3.1: CLC Kế toán tổng hợp;</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+ 3.2:  Kế toán;</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+ 3.1: Kinh tế đầu tư; Kinh tế phát triển; KTNN &amp; PTNT; Kinh tế y tế;</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+ 3.1: CLC QTDL và khách sạn; QTKD khách sạn và du lịch; CTĐT đặc thù QTKD khách sạn và du lịch;</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3.2: Thương mại quốc tế;</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+ 3.1, 3.2, 3.3: Quản trị Marketing; </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3.1: Tài chính ngân hàng</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+ 3.1: Phân tích đầu tư tài chính; CLC tài chính; tài chính doanh nghiệp;</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3.1, 3.4: Luật kinh doanh</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t xml:space="preserve">+ </w:t>
            </w:r>
            <w:r w:rsidRPr="002B23FE">
              <w:rPr>
                <w:rFonts w:eastAsia="Calibri" w:cs="Times New Roman"/>
                <w:bCs/>
                <w:color w:val="000000" w:themeColor="text1"/>
                <w:szCs w:val="26"/>
              </w:rPr>
              <w:t xml:space="preserve">3.1: </w:t>
            </w:r>
            <w:r w:rsidRPr="002B23FE">
              <w:rPr>
                <w:rFonts w:eastAsia="Times New Roman" w:cs="Times New Roman"/>
                <w:color w:val="000000" w:themeColor="text1"/>
                <w:szCs w:val="26"/>
                <w:lang w:eastAsia="zh-CN"/>
              </w:rPr>
              <w:t>Logistics và QL chuỗi cung ứng; ; Quản trị kinh doanh; CLC Quản trị kinh doanh;</w:t>
            </w:r>
          </w:p>
        </w:tc>
        <w:tc>
          <w:tcPr>
            <w:tcW w:w="609" w:type="pct"/>
            <w:shd w:val="clear" w:color="auto" w:fill="auto"/>
            <w:vAlign w:val="center"/>
          </w:tcPr>
          <w:p w:rsidR="002D1AA2" w:rsidRPr="002B23FE" w:rsidRDefault="002D1AA2"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3</w:t>
            </w:r>
          </w:p>
        </w:tc>
      </w:tr>
    </w:tbl>
    <w:p w:rsidR="002D1AA2" w:rsidRPr="002B23FE" w:rsidRDefault="002D1AA2" w:rsidP="002D6557">
      <w:pPr>
        <w:rPr>
          <w:rFonts w:cs="Times New Roman"/>
          <w:color w:val="000000" w:themeColor="text1"/>
          <w:szCs w:val="26"/>
          <w:lang w:val="de-DE"/>
        </w:rPr>
      </w:pPr>
    </w:p>
    <w:p w:rsidR="0026515C" w:rsidRDefault="0026515C" w:rsidP="002D6557">
      <w:pPr>
        <w:rPr>
          <w:rFonts w:cs="Times New Roman"/>
          <w:color w:val="000000" w:themeColor="text1"/>
          <w:szCs w:val="26"/>
          <w:lang w:val="de-DE"/>
        </w:rPr>
      </w:pPr>
    </w:p>
    <w:p w:rsidR="0026515C" w:rsidRDefault="0026515C" w:rsidP="002D6557">
      <w:pPr>
        <w:rPr>
          <w:rFonts w:cs="Times New Roman"/>
          <w:color w:val="000000" w:themeColor="text1"/>
          <w:szCs w:val="26"/>
          <w:lang w:val="de-DE"/>
        </w:rPr>
      </w:pPr>
    </w:p>
    <w:p w:rsidR="002D1AA2" w:rsidRPr="002B23FE" w:rsidRDefault="002D1AA2"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-Chuẩn đầu ra của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62"/>
        <w:gridCol w:w="2796"/>
        <w:gridCol w:w="4703"/>
        <w:gridCol w:w="1307"/>
      </w:tblGrid>
      <w:tr w:rsidR="002D1AA2" w:rsidRPr="002B23FE" w:rsidTr="002B23FE">
        <w:trPr>
          <w:tblHeader/>
        </w:trPr>
        <w:tc>
          <w:tcPr>
            <w:tcW w:w="654" w:type="pct"/>
            <w:gridSpan w:val="2"/>
            <w:shd w:val="clear" w:color="auto" w:fill="auto"/>
            <w:vAlign w:val="center"/>
          </w:tcPr>
          <w:p w:rsidR="002D1AA2" w:rsidRPr="002B23FE" w:rsidRDefault="002D1AA2"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1380" w:type="pct"/>
            <w:shd w:val="clear" w:color="auto" w:fill="auto"/>
            <w:vAlign w:val="center"/>
          </w:tcPr>
          <w:p w:rsidR="002D1AA2" w:rsidRPr="002B23FE" w:rsidRDefault="002D1AA2"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2D1AA2" w:rsidRPr="002B23FE" w:rsidRDefault="002D1AA2" w:rsidP="0026515C">
            <w:pPr>
              <w:tabs>
                <w:tab w:val="left" w:pos="284"/>
                <w:tab w:val="left" w:pos="5954"/>
              </w:tabs>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2321" w:type="pct"/>
            <w:shd w:val="clear" w:color="auto" w:fill="auto"/>
            <w:vAlign w:val="center"/>
          </w:tcPr>
          <w:p w:rsidR="002D1AA2" w:rsidRPr="002B23FE" w:rsidRDefault="002D1AA2"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 xml:space="preserve">Chuẩn đầu ra </w:t>
            </w:r>
          </w:p>
        </w:tc>
        <w:tc>
          <w:tcPr>
            <w:tcW w:w="645" w:type="pct"/>
            <w:shd w:val="clear" w:color="auto" w:fill="auto"/>
            <w:vAlign w:val="center"/>
          </w:tcPr>
          <w:p w:rsidR="002D1AA2" w:rsidRPr="002B23FE" w:rsidRDefault="002D1AA2"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2D1AA2" w:rsidRPr="002B23FE" w:rsidTr="001D384C">
        <w:trPr>
          <w:trHeight w:val="5135"/>
        </w:trPr>
        <w:tc>
          <w:tcPr>
            <w:tcW w:w="278" w:type="pct"/>
            <w:vMerge w:val="restart"/>
            <w:shd w:val="clear" w:color="auto" w:fill="auto"/>
            <w:vAlign w:val="center"/>
          </w:tcPr>
          <w:p w:rsidR="002D1AA2" w:rsidRPr="002B23FE" w:rsidRDefault="002D1AA2" w:rsidP="0026515C">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376" w:type="pct"/>
            <w:shd w:val="clear" w:color="auto" w:fill="auto"/>
            <w:vAlign w:val="center"/>
          </w:tcPr>
          <w:p w:rsidR="002D1AA2" w:rsidRPr="002B23FE" w:rsidRDefault="002D1AA2" w:rsidP="0026515C">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1380" w:type="pct"/>
            <w:shd w:val="clear" w:color="auto" w:fill="auto"/>
          </w:tcPr>
          <w:p w:rsidR="002D1AA2" w:rsidRPr="002B23FE" w:rsidRDefault="002D1AA2" w:rsidP="001D384C">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Phân biệt được sự khác nhau giữa phần mềm và phần cứng máy tính; phần mềm ứng dụng và phần mềm hệ thống; các thiết bị máy tính và thiết bị mạng cơ bản.</w:t>
            </w:r>
          </w:p>
        </w:tc>
        <w:tc>
          <w:tcPr>
            <w:tcW w:w="2321" w:type="pct"/>
            <w:shd w:val="clear" w:color="auto" w:fill="auto"/>
          </w:tcPr>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1.1: CLC Kế toán tổng hợp;</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1.3: CLC Kế toán tổng hợp; Kế toán kiểm toán; Kế toán; Kinh tế đầu tư; Kinh tế phát triển; Kinh tế NN&amp;PTNN; Kinh tế y tế; CLC Quản trị DL&amp;KS; Quản trị kinh doanh KS&amp;DL; Đặc thù QTKD KS&amp;DL; Quản trị Marketing; Thương mại quốc tế; Phân tích đầu tư tài chính; CLC tài chính; tài chính doanh nghiệp; Luật kinh doanh; Quản lý công; Quản lý kinh tế;</w:t>
            </w:r>
            <w:r w:rsidRPr="002B23FE">
              <w:rPr>
                <w:rFonts w:ascii="Calibri" w:eastAsia="Calibri" w:hAnsi="Calibri" w:cs="Times New Roman"/>
                <w:color w:val="000000" w:themeColor="text1"/>
                <w:sz w:val="22"/>
              </w:rPr>
              <w:t xml:space="preserve"> </w:t>
            </w:r>
            <w:r w:rsidRPr="002B23FE">
              <w:rPr>
                <w:rFonts w:eastAsia="Calibri" w:cs="Times New Roman"/>
                <w:bCs/>
                <w:color w:val="000000" w:themeColor="text1"/>
                <w:szCs w:val="26"/>
              </w:rPr>
              <w:t>Logistics và quản lý chuỗi cung ứng; CLC Quản trị kinh doanh; Quản trị kinh doanh; Phân tích đầu tư tài chính</w:t>
            </w:r>
          </w:p>
        </w:tc>
        <w:tc>
          <w:tcPr>
            <w:tcW w:w="645" w:type="pct"/>
            <w:shd w:val="clear" w:color="auto" w:fill="auto"/>
            <w:vAlign w:val="center"/>
          </w:tcPr>
          <w:p w:rsidR="002D1AA2" w:rsidRPr="002B23FE" w:rsidRDefault="002D1AA2"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2</w:t>
            </w:r>
          </w:p>
        </w:tc>
      </w:tr>
      <w:tr w:rsidR="002D1AA2" w:rsidRPr="002B23FE" w:rsidTr="001D384C">
        <w:tc>
          <w:tcPr>
            <w:tcW w:w="278" w:type="pct"/>
            <w:vMerge/>
            <w:shd w:val="clear" w:color="auto" w:fill="auto"/>
            <w:vAlign w:val="center"/>
          </w:tcPr>
          <w:p w:rsidR="002D1AA2" w:rsidRPr="002B23FE" w:rsidRDefault="002D1AA2" w:rsidP="0026515C">
            <w:pPr>
              <w:tabs>
                <w:tab w:val="left" w:pos="284"/>
                <w:tab w:val="left" w:pos="5954"/>
              </w:tabs>
              <w:ind w:firstLine="0"/>
              <w:jc w:val="left"/>
              <w:rPr>
                <w:rFonts w:eastAsia="Calibri" w:cs="Times New Roman"/>
                <w:b/>
                <w:bCs/>
                <w:color w:val="000000" w:themeColor="text1"/>
                <w:szCs w:val="26"/>
              </w:rPr>
            </w:pPr>
          </w:p>
        </w:tc>
        <w:tc>
          <w:tcPr>
            <w:tcW w:w="376" w:type="pct"/>
            <w:shd w:val="clear" w:color="auto" w:fill="auto"/>
            <w:vAlign w:val="center"/>
          </w:tcPr>
          <w:p w:rsidR="002D1AA2" w:rsidRPr="002B23FE" w:rsidRDefault="002D1AA2" w:rsidP="0026515C">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1380" w:type="pct"/>
            <w:shd w:val="clear" w:color="auto" w:fill="auto"/>
          </w:tcPr>
          <w:p w:rsidR="002D1AA2" w:rsidRPr="002B23FE" w:rsidRDefault="002D1AA2" w:rsidP="001D384C">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Kiểm tra, tháo ra và lắp ráp vào được một số linh kiện máy tính cá nhân để bàn thông dụng.</w:t>
            </w:r>
          </w:p>
        </w:tc>
        <w:tc>
          <w:tcPr>
            <w:tcW w:w="2321" w:type="pct"/>
            <w:shd w:val="clear" w:color="auto" w:fill="auto"/>
          </w:tcPr>
          <w:p w:rsidR="002D1AA2" w:rsidRPr="002B23FE" w:rsidRDefault="002D1AA2" w:rsidP="0026515C">
            <w:pPr>
              <w:tabs>
                <w:tab w:val="left" w:pos="284"/>
                <w:tab w:val="left" w:pos="5954"/>
              </w:tabs>
              <w:ind w:firstLine="0"/>
              <w:rPr>
                <w:rFonts w:eastAsia="Calibri" w:cs="Times New Roman"/>
                <w:bCs/>
                <w:color w:val="000000" w:themeColor="text1"/>
                <w:szCs w:val="26"/>
              </w:rPr>
            </w:pPr>
          </w:p>
        </w:tc>
        <w:tc>
          <w:tcPr>
            <w:tcW w:w="645" w:type="pct"/>
            <w:shd w:val="clear" w:color="auto" w:fill="auto"/>
            <w:vAlign w:val="center"/>
          </w:tcPr>
          <w:p w:rsidR="002D1AA2" w:rsidRPr="002B23FE" w:rsidRDefault="002D1AA2"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3</w:t>
            </w:r>
          </w:p>
        </w:tc>
      </w:tr>
      <w:tr w:rsidR="002D1AA2" w:rsidRPr="002B23FE" w:rsidTr="001D384C">
        <w:tc>
          <w:tcPr>
            <w:tcW w:w="278" w:type="pct"/>
            <w:vMerge/>
            <w:shd w:val="clear" w:color="auto" w:fill="auto"/>
            <w:vAlign w:val="center"/>
          </w:tcPr>
          <w:p w:rsidR="002D1AA2" w:rsidRPr="002B23FE" w:rsidRDefault="002D1AA2" w:rsidP="0026515C">
            <w:pPr>
              <w:tabs>
                <w:tab w:val="left" w:pos="284"/>
                <w:tab w:val="left" w:pos="5954"/>
              </w:tabs>
              <w:ind w:firstLine="0"/>
              <w:jc w:val="left"/>
              <w:rPr>
                <w:rFonts w:eastAsia="Calibri" w:cs="Times New Roman"/>
                <w:b/>
                <w:bCs/>
                <w:color w:val="000000" w:themeColor="text1"/>
                <w:szCs w:val="26"/>
              </w:rPr>
            </w:pPr>
          </w:p>
        </w:tc>
        <w:tc>
          <w:tcPr>
            <w:tcW w:w="376" w:type="pct"/>
            <w:shd w:val="clear" w:color="auto" w:fill="auto"/>
            <w:vAlign w:val="center"/>
          </w:tcPr>
          <w:p w:rsidR="002D1AA2" w:rsidRPr="002B23FE" w:rsidRDefault="002D1AA2" w:rsidP="0026515C">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1380" w:type="pct"/>
            <w:shd w:val="clear" w:color="auto" w:fill="auto"/>
          </w:tcPr>
          <w:p w:rsidR="002D1AA2" w:rsidRPr="002B23FE" w:rsidRDefault="002D1AA2" w:rsidP="001D384C">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Phân biệt được mạng máy tính nội bộ (LAN) và mạng Internet.</w:t>
            </w:r>
          </w:p>
        </w:tc>
        <w:tc>
          <w:tcPr>
            <w:tcW w:w="2321" w:type="pct"/>
            <w:shd w:val="clear" w:color="auto" w:fill="auto"/>
          </w:tcPr>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1.3: Kế toán kiểm toán; Kinh tế đầu tư; Kinh tế phát triển; Kinh tế NN&amp;PTNN; Kinh tế y tế; Quản lý công; Quản lý kinh tế; Logistics và quản lý chuỗi cung ứng; CLC Quản trị kinh doanh; Quản trị kinh doanh;</w:t>
            </w:r>
          </w:p>
          <w:p w:rsidR="002D1AA2" w:rsidRPr="002B23FE" w:rsidRDefault="002D1AA2" w:rsidP="0026515C">
            <w:pPr>
              <w:tabs>
                <w:tab w:val="left" w:pos="284"/>
                <w:tab w:val="left" w:pos="5954"/>
              </w:tabs>
              <w:ind w:firstLine="0"/>
              <w:rPr>
                <w:rFonts w:eastAsia="Calibri" w:cs="Times New Roman"/>
                <w:bCs/>
                <w:color w:val="000000" w:themeColor="text1"/>
                <w:szCs w:val="26"/>
              </w:rPr>
            </w:pPr>
          </w:p>
          <w:p w:rsidR="002D1AA2" w:rsidRPr="002B23FE" w:rsidRDefault="002D1AA2" w:rsidP="0026515C">
            <w:pPr>
              <w:tabs>
                <w:tab w:val="left" w:pos="284"/>
                <w:tab w:val="left" w:pos="5954"/>
              </w:tabs>
              <w:ind w:firstLine="0"/>
              <w:rPr>
                <w:rFonts w:eastAsia="Calibri" w:cs="Times New Roman"/>
                <w:bCs/>
                <w:color w:val="000000" w:themeColor="text1"/>
                <w:szCs w:val="26"/>
              </w:rPr>
            </w:pPr>
          </w:p>
        </w:tc>
        <w:tc>
          <w:tcPr>
            <w:tcW w:w="645" w:type="pct"/>
            <w:shd w:val="clear" w:color="auto" w:fill="auto"/>
            <w:vAlign w:val="center"/>
          </w:tcPr>
          <w:p w:rsidR="002D1AA2" w:rsidRPr="002B23FE" w:rsidRDefault="002D1AA2"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3</w:t>
            </w:r>
          </w:p>
        </w:tc>
      </w:tr>
      <w:tr w:rsidR="002D1AA2" w:rsidRPr="002B23FE" w:rsidTr="001D384C">
        <w:tc>
          <w:tcPr>
            <w:tcW w:w="278" w:type="pct"/>
            <w:vMerge w:val="restart"/>
            <w:shd w:val="clear" w:color="auto" w:fill="auto"/>
            <w:vAlign w:val="center"/>
          </w:tcPr>
          <w:p w:rsidR="002D1AA2" w:rsidRPr="002B23FE" w:rsidRDefault="002D1AA2" w:rsidP="0026515C">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376" w:type="pct"/>
            <w:shd w:val="clear" w:color="auto" w:fill="auto"/>
            <w:vAlign w:val="center"/>
          </w:tcPr>
          <w:p w:rsidR="002D1AA2" w:rsidRPr="002B23FE" w:rsidRDefault="002D1AA2" w:rsidP="0026515C">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1380" w:type="pct"/>
            <w:shd w:val="clear" w:color="auto" w:fill="auto"/>
          </w:tcPr>
          <w:p w:rsidR="002D1AA2" w:rsidRPr="002B23FE" w:rsidRDefault="002D1AA2" w:rsidP="001D384C">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xml:space="preserve">Thực hiện cài đặt thành công các phần mềm ứng dụng như các phần mềm tin học văn phòng Ms. </w:t>
            </w:r>
            <w:r w:rsidRPr="002B23FE">
              <w:rPr>
                <w:rFonts w:eastAsia="Calibri" w:cs="Times New Roman"/>
                <w:bCs/>
                <w:color w:val="000000" w:themeColor="text1"/>
                <w:szCs w:val="26"/>
              </w:rPr>
              <w:lastRenderedPageBreak/>
              <w:t>Offices (Ms. Word, Ms. Excel, Ms. Powerpoint, v.v.), bộ gõ tiếng Việt có dấu, phần mềm nén và giải nén dữ liệu, v.v.</w:t>
            </w:r>
          </w:p>
        </w:tc>
        <w:tc>
          <w:tcPr>
            <w:tcW w:w="2321" w:type="pct"/>
            <w:shd w:val="clear" w:color="auto" w:fill="auto"/>
          </w:tcPr>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xml:space="preserve">+ 2.1: Kinh tế phát triển; Kinh tế y tế; Quản trị du lịch và Khách sạn; Quản trị du lịch và Khách sạn theo cơ chế đặc thù; Thương mại Quốc tế; </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xml:space="preserve">+ 2.2: CLC Kế toán tổng hợp; Kế toán Kiểm toán; Kinh tế đầu tư; Kinh tế y tế; Quản trị Marketing; </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+ 2.3:  Kế toán</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+ 2.5:  Kế toán; Kinh tế phát triển</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+ 2.6: Logistics và Quản lý chuỗi cung ứng</w:t>
            </w:r>
            <w:r w:rsidRPr="002B23FE">
              <w:rPr>
                <w:rFonts w:eastAsia="Times New Roman" w:cs="Times New Roman"/>
                <w:color w:val="000000" w:themeColor="text1"/>
                <w:szCs w:val="26"/>
              </w:rPr>
              <w:t xml:space="preserve">; </w:t>
            </w:r>
            <w:r w:rsidRPr="002B23FE">
              <w:rPr>
                <w:rFonts w:eastAsia="Calibri" w:cs="Times New Roman"/>
                <w:bCs/>
                <w:color w:val="000000" w:themeColor="text1"/>
                <w:szCs w:val="26"/>
              </w:rPr>
              <w:t xml:space="preserve">Quản trị Kinh doanh CLC; </w:t>
            </w:r>
            <w:r w:rsidRPr="002B23FE">
              <w:rPr>
                <w:rFonts w:eastAsia="Calibri" w:cs="Times New Roman"/>
                <w:color w:val="000000" w:themeColor="text1"/>
                <w:szCs w:val="26"/>
                <w:lang w:val="vi-VN"/>
              </w:rPr>
              <w:t>Quản trị Kinh doanh</w:t>
            </w:r>
            <w:r w:rsidRPr="002B23FE">
              <w:rPr>
                <w:rFonts w:eastAsia="Calibri" w:cs="Times New Roman"/>
                <w:color w:val="000000" w:themeColor="text1"/>
                <w:szCs w:val="26"/>
              </w:rPr>
              <w:t>;</w:t>
            </w:r>
          </w:p>
        </w:tc>
        <w:tc>
          <w:tcPr>
            <w:tcW w:w="645" w:type="pct"/>
            <w:shd w:val="clear" w:color="auto" w:fill="auto"/>
            <w:vAlign w:val="center"/>
          </w:tcPr>
          <w:p w:rsidR="002D1AA2" w:rsidRPr="002B23FE" w:rsidRDefault="002D1AA2"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3</w:t>
            </w:r>
          </w:p>
        </w:tc>
      </w:tr>
      <w:tr w:rsidR="002D1AA2" w:rsidRPr="002B23FE" w:rsidTr="001D384C">
        <w:tc>
          <w:tcPr>
            <w:tcW w:w="278" w:type="pct"/>
            <w:vMerge/>
            <w:shd w:val="clear" w:color="auto" w:fill="auto"/>
            <w:vAlign w:val="center"/>
          </w:tcPr>
          <w:p w:rsidR="002D1AA2" w:rsidRPr="002B23FE" w:rsidRDefault="002D1AA2" w:rsidP="0026515C">
            <w:pPr>
              <w:tabs>
                <w:tab w:val="left" w:pos="284"/>
                <w:tab w:val="left" w:pos="5954"/>
              </w:tabs>
              <w:ind w:firstLine="0"/>
              <w:jc w:val="left"/>
              <w:rPr>
                <w:rFonts w:eastAsia="Calibri" w:cs="Times New Roman"/>
                <w:b/>
                <w:bCs/>
                <w:color w:val="000000" w:themeColor="text1"/>
                <w:szCs w:val="26"/>
              </w:rPr>
            </w:pPr>
          </w:p>
        </w:tc>
        <w:tc>
          <w:tcPr>
            <w:tcW w:w="376" w:type="pct"/>
            <w:shd w:val="clear" w:color="auto" w:fill="auto"/>
            <w:vAlign w:val="center"/>
          </w:tcPr>
          <w:p w:rsidR="002D1AA2" w:rsidRPr="002B23FE" w:rsidRDefault="002D1AA2" w:rsidP="0026515C">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1380" w:type="pct"/>
            <w:shd w:val="clear" w:color="auto" w:fill="auto"/>
          </w:tcPr>
          <w:p w:rsidR="002D1AA2" w:rsidRPr="002B23FE" w:rsidRDefault="002D1AA2" w:rsidP="001D384C">
            <w:pPr>
              <w:tabs>
                <w:tab w:val="left" w:pos="284"/>
                <w:tab w:val="left" w:pos="5954"/>
              </w:tabs>
              <w:ind w:firstLine="0"/>
              <w:jc w:val="left"/>
              <w:rPr>
                <w:rFonts w:eastAsia="Calibri" w:cs="Times New Roman"/>
                <w:bCs/>
                <w:color w:val="000000" w:themeColor="text1"/>
                <w:szCs w:val="26"/>
              </w:rPr>
            </w:pPr>
            <w:r w:rsidRPr="002B23FE">
              <w:rPr>
                <w:rFonts w:eastAsia="Calibri" w:cs="Times New Roman"/>
                <w:color w:val="000000" w:themeColor="text1"/>
                <w:szCs w:val="26"/>
                <w:lang w:val="en-GB"/>
              </w:rPr>
              <w:t>Sử dụng thành thạo các phần mềm tin học văn phòng cơ bản như: Ms. Word để trình bày và soạn thảo văn bản, …; Ms. Excel để tính toán, quản lý dữ liệu, v.v.; Ms. Powerpoint để tạo bài thuyết trình, giới thiệu sản phẩm, hay quảng cáo, v.v.</w:t>
            </w:r>
          </w:p>
        </w:tc>
        <w:tc>
          <w:tcPr>
            <w:tcW w:w="2321" w:type="pct"/>
            <w:shd w:val="clear" w:color="auto" w:fill="auto"/>
          </w:tcPr>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+ 2.1: Kinh tế phát triển; Kinh tế y tế; Quản trị du lịch và Khách sạn; Quản trị du lịch và Khách sạn theo cơ chế đặc thù; Thương mại Quốc tế;</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+ 2.2: CLC Kế toán tổng hợp; Kế toán Kiểm toán; Kinh tế đầu tư; Kinh tế y tế; Quản trị du lịch và Khách sạn CLC; Quản trị du lịch và Khách sạn theo cơ chế đặc thù; Quản trị Marketing; Thương mại Quốc tế; Quản trị Kinh doanh CLC; </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+ 2.3:  Kế toán; Quản trị du lịch và Khách sạn; </w:t>
            </w:r>
            <w:r w:rsidRPr="002B23FE">
              <w:rPr>
                <w:rFonts w:eastAsia="Calibri" w:cs="Times New Roman"/>
                <w:color w:val="000000" w:themeColor="text1"/>
                <w:szCs w:val="26"/>
                <w:lang w:val="vi-VN"/>
              </w:rPr>
              <w:t>Quản trị Kinh doanh</w:t>
            </w:r>
            <w:r w:rsidRPr="002B23FE">
              <w:rPr>
                <w:rFonts w:eastAsia="Calibri" w:cs="Times New Roman"/>
                <w:color w:val="000000" w:themeColor="text1"/>
                <w:szCs w:val="26"/>
              </w:rPr>
              <w:t xml:space="preserve">; </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+ 2.4: Thương mại Quốc tế;</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+ 2.5:  Kế toán; Kinh tế phát triển; Kinh tế nông nghiệp và phát triển nông thôn; Quản trị du lịch và Khách sạn theo cơ chế đặc thù; Phân tích đầu tư tài chính; CLC tài chính; Tài chính doanh nghiệp; Luật kinh doanh; Quản lý công; Quản lý kinh tế; </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+ 2.6: Logistics và Quản lý chuỗi cung ứng; Quản trị Kinh doanh CLC; </w:t>
            </w:r>
            <w:r w:rsidRPr="002B23FE">
              <w:rPr>
                <w:rFonts w:eastAsia="Calibri" w:cs="Times New Roman"/>
                <w:color w:val="000000" w:themeColor="text1"/>
                <w:szCs w:val="26"/>
                <w:lang w:val="vi-VN"/>
              </w:rPr>
              <w:t>Quản trị Kinh doanh</w:t>
            </w:r>
            <w:r w:rsidRPr="002B23FE">
              <w:rPr>
                <w:rFonts w:eastAsia="Calibri" w:cs="Times New Roman"/>
                <w:color w:val="000000" w:themeColor="text1"/>
                <w:szCs w:val="26"/>
              </w:rPr>
              <w:t>;</w:t>
            </w:r>
          </w:p>
        </w:tc>
        <w:tc>
          <w:tcPr>
            <w:tcW w:w="645" w:type="pct"/>
            <w:shd w:val="clear" w:color="auto" w:fill="auto"/>
            <w:vAlign w:val="center"/>
          </w:tcPr>
          <w:p w:rsidR="002D1AA2" w:rsidRPr="002B23FE" w:rsidRDefault="002D1AA2"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3</w:t>
            </w:r>
          </w:p>
        </w:tc>
      </w:tr>
      <w:tr w:rsidR="002D1AA2" w:rsidRPr="002B23FE" w:rsidTr="001D384C">
        <w:tc>
          <w:tcPr>
            <w:tcW w:w="278" w:type="pct"/>
            <w:vMerge/>
            <w:shd w:val="clear" w:color="auto" w:fill="auto"/>
            <w:vAlign w:val="center"/>
          </w:tcPr>
          <w:p w:rsidR="002D1AA2" w:rsidRPr="002B23FE" w:rsidRDefault="002D1AA2" w:rsidP="0026515C">
            <w:pPr>
              <w:tabs>
                <w:tab w:val="left" w:pos="284"/>
                <w:tab w:val="left" w:pos="5954"/>
              </w:tabs>
              <w:ind w:firstLine="0"/>
              <w:jc w:val="left"/>
              <w:rPr>
                <w:rFonts w:eastAsia="Calibri" w:cs="Times New Roman"/>
                <w:b/>
                <w:bCs/>
                <w:color w:val="000000" w:themeColor="text1"/>
                <w:szCs w:val="26"/>
              </w:rPr>
            </w:pPr>
          </w:p>
        </w:tc>
        <w:tc>
          <w:tcPr>
            <w:tcW w:w="376" w:type="pct"/>
            <w:shd w:val="clear" w:color="auto" w:fill="auto"/>
            <w:vAlign w:val="center"/>
          </w:tcPr>
          <w:p w:rsidR="002D1AA2" w:rsidRPr="002B23FE" w:rsidRDefault="002D1AA2" w:rsidP="0026515C">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G2.3</w:t>
            </w:r>
          </w:p>
        </w:tc>
        <w:tc>
          <w:tcPr>
            <w:tcW w:w="1380" w:type="pct"/>
            <w:shd w:val="clear" w:color="auto" w:fill="auto"/>
          </w:tcPr>
          <w:p w:rsidR="002D1AA2" w:rsidRPr="002B23FE" w:rsidRDefault="002D1AA2" w:rsidP="001D384C">
            <w:pPr>
              <w:tabs>
                <w:tab w:val="left" w:pos="284"/>
                <w:tab w:val="left" w:pos="5954"/>
              </w:tabs>
              <w:ind w:firstLine="0"/>
              <w:jc w:val="left"/>
              <w:rPr>
                <w:rFonts w:eastAsia="Calibri" w:cs="Times New Roman"/>
                <w:color w:val="000000" w:themeColor="text1"/>
                <w:szCs w:val="26"/>
                <w:lang w:val="en-GB"/>
              </w:rPr>
            </w:pPr>
            <w:r w:rsidRPr="002B23FE">
              <w:rPr>
                <w:rFonts w:eastAsia="Calibri" w:cs="Times New Roman"/>
                <w:color w:val="000000" w:themeColor="text1"/>
                <w:szCs w:val="26"/>
                <w:lang w:val="en-GB"/>
              </w:rPr>
              <w:t>Sử dụng thành thạo các công cụ tìm kiếm ngoại tuyến để bố trí và sắp xếp dữ liệu hiệu quả; trực tuyến để khai thác Internet an toàn, hiệu quả phục vụ cho công việc cũng như việc tự học tập kiến thức mới nhằm nâng cao trình độ và học tập suốt đời.</w:t>
            </w:r>
          </w:p>
        </w:tc>
        <w:tc>
          <w:tcPr>
            <w:tcW w:w="2321" w:type="pct"/>
            <w:shd w:val="clear" w:color="auto" w:fill="auto"/>
          </w:tcPr>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+ 2.1: Kinh tế phát triển; Quản trị du lịch và Khách sạn; ; Quản trị du lịch và Khách sạn theo cơ chế đặc thù; Thương mại Quốc tế;</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+ 2.2: CLC Kế toán tổng hợp; Kế toán Kiểm toán; Kinh tế đầu tư; Quản trị du lịch và Khách sạn theo cơ chế đặc thù;</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+ 2.3:  Kế toán; Kinh tế y tế; Quản trị du lịch và Khách sạn;</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+ 2.4: Kinh tế y tế; Thương mại Quốc tế;</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+ 2.5: Kinh tế phát triển; Kinh tế nông nghiệp và phát triển nông thôn; Quản trị du lịch và Khách sạn theo cơ chế đặc thù; Phân tích đầu tư tài chính; CLC tài chính; tài chính doanh nghiệp; CLC tài chính; tài chính doanh nghiệp; Quản lý công; </w:t>
            </w:r>
            <w:r w:rsidRPr="002B23FE">
              <w:rPr>
                <w:rFonts w:eastAsia="Calibri" w:cs="Times New Roman"/>
                <w:color w:val="000000" w:themeColor="text1"/>
                <w:szCs w:val="26"/>
                <w:lang w:val="vi-VN"/>
              </w:rPr>
              <w:t>Quản trị Kinh doanh</w:t>
            </w:r>
            <w:r w:rsidRPr="002B23FE">
              <w:rPr>
                <w:rFonts w:eastAsia="Calibri" w:cs="Times New Roman"/>
                <w:color w:val="000000" w:themeColor="text1"/>
                <w:szCs w:val="26"/>
              </w:rPr>
              <w:t>;</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+ 2.6: Kinh tế nông nghiệp và phát triển nông thôn; </w:t>
            </w:r>
            <w:r w:rsidRPr="002B23FE">
              <w:rPr>
                <w:rFonts w:eastAsia="Times New Roman" w:cs="Times New Roman"/>
                <w:color w:val="000000" w:themeColor="text1"/>
                <w:szCs w:val="26"/>
              </w:rPr>
              <w:t xml:space="preserve">Logistics và Quản lý chuỗi cung ứng; </w:t>
            </w:r>
            <w:r w:rsidRPr="002B23FE">
              <w:rPr>
                <w:rFonts w:eastAsia="Calibri" w:cs="Times New Roman"/>
                <w:bCs/>
                <w:color w:val="000000" w:themeColor="text1"/>
                <w:szCs w:val="26"/>
              </w:rPr>
              <w:t xml:space="preserve">Quản trị Kinh doanh CLC; </w:t>
            </w:r>
            <w:r w:rsidRPr="002B23FE">
              <w:rPr>
                <w:rFonts w:eastAsia="Calibri" w:cs="Times New Roman"/>
                <w:color w:val="000000" w:themeColor="text1"/>
                <w:szCs w:val="26"/>
                <w:lang w:val="vi-VN"/>
              </w:rPr>
              <w:t>Quản trị kinh doanh</w:t>
            </w:r>
            <w:r w:rsidRPr="002B23FE">
              <w:rPr>
                <w:rFonts w:eastAsia="Calibri" w:cs="Times New Roman"/>
                <w:color w:val="000000" w:themeColor="text1"/>
                <w:szCs w:val="26"/>
              </w:rPr>
              <w:t>;</w:t>
            </w:r>
          </w:p>
        </w:tc>
        <w:tc>
          <w:tcPr>
            <w:tcW w:w="645" w:type="pct"/>
            <w:shd w:val="clear" w:color="auto" w:fill="auto"/>
            <w:vAlign w:val="center"/>
          </w:tcPr>
          <w:p w:rsidR="002D1AA2" w:rsidRPr="002B23FE" w:rsidRDefault="002D1AA2"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3</w:t>
            </w:r>
          </w:p>
        </w:tc>
      </w:tr>
      <w:tr w:rsidR="002D1AA2" w:rsidRPr="002B23FE" w:rsidTr="001D384C">
        <w:tc>
          <w:tcPr>
            <w:tcW w:w="278" w:type="pct"/>
            <w:vMerge/>
            <w:shd w:val="clear" w:color="auto" w:fill="auto"/>
            <w:vAlign w:val="center"/>
          </w:tcPr>
          <w:p w:rsidR="002D1AA2" w:rsidRPr="002B23FE" w:rsidRDefault="002D1AA2" w:rsidP="0026515C">
            <w:pPr>
              <w:tabs>
                <w:tab w:val="left" w:pos="284"/>
                <w:tab w:val="left" w:pos="5954"/>
              </w:tabs>
              <w:ind w:firstLine="0"/>
              <w:jc w:val="left"/>
              <w:rPr>
                <w:rFonts w:eastAsia="Calibri" w:cs="Times New Roman"/>
                <w:b/>
                <w:bCs/>
                <w:color w:val="000000" w:themeColor="text1"/>
                <w:szCs w:val="26"/>
              </w:rPr>
            </w:pPr>
          </w:p>
        </w:tc>
        <w:tc>
          <w:tcPr>
            <w:tcW w:w="376" w:type="pct"/>
            <w:shd w:val="clear" w:color="auto" w:fill="auto"/>
            <w:vAlign w:val="center"/>
          </w:tcPr>
          <w:p w:rsidR="002D1AA2" w:rsidRPr="002B23FE" w:rsidRDefault="002D1AA2" w:rsidP="0026515C">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G2.4</w:t>
            </w:r>
          </w:p>
        </w:tc>
        <w:tc>
          <w:tcPr>
            <w:tcW w:w="1380" w:type="pct"/>
            <w:shd w:val="clear" w:color="auto" w:fill="auto"/>
          </w:tcPr>
          <w:p w:rsidR="002D1AA2" w:rsidRPr="002B23FE" w:rsidRDefault="002D1AA2" w:rsidP="001D384C">
            <w:pPr>
              <w:tabs>
                <w:tab w:val="left" w:pos="284"/>
                <w:tab w:val="left" w:pos="5954"/>
              </w:tabs>
              <w:ind w:firstLine="0"/>
              <w:jc w:val="left"/>
              <w:rPr>
                <w:rFonts w:eastAsia="Calibri" w:cs="Times New Roman"/>
                <w:color w:val="000000" w:themeColor="text1"/>
                <w:szCs w:val="26"/>
                <w:lang w:val="en-GB"/>
              </w:rPr>
            </w:pPr>
            <w:r w:rsidRPr="002B23FE">
              <w:rPr>
                <w:rFonts w:eastAsia="Calibri" w:cs="Times New Roman"/>
                <w:bCs/>
                <w:color w:val="000000" w:themeColor="text1"/>
                <w:szCs w:val="26"/>
              </w:rPr>
              <w:t xml:space="preserve">Sử dụng thành thạo email trong công việc: trao đổi công việc, marketing, … </w:t>
            </w:r>
          </w:p>
        </w:tc>
        <w:tc>
          <w:tcPr>
            <w:tcW w:w="2321" w:type="pct"/>
            <w:shd w:val="clear" w:color="auto" w:fill="auto"/>
          </w:tcPr>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+ 2.1: Kinh tế phát triển; Quản trị du lịch và Khách sạn; Quản trị du lịch và Khách sạn theo cơ chế đặc thù; Thương mại Quốc tế;</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+ 2.2: Kinh tế đầu tư; </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+ 2.3:  Kế toán; Kinh tế y tế; Quản trị du lịch và Khách sạn;</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+ 2.4: Kinh tế y tế; Thương mại Quốc tế;</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+ 2.5: CLC Kế toán tổng hợp; Kế toán </w:t>
            </w:r>
            <w:r w:rsidRPr="002B23FE">
              <w:rPr>
                <w:rFonts w:eastAsia="Calibri" w:cs="Times New Roman"/>
                <w:bCs/>
                <w:color w:val="000000" w:themeColor="text1"/>
                <w:szCs w:val="26"/>
              </w:rPr>
              <w:lastRenderedPageBreak/>
              <w:t>Kiểm toán; Kinh tế phát triển; Kinh tế nông nghiệp và phát triển nông thôn; Quản trị du lịch và Khách sạn theo cơ chế đặc thù; Phân tích đầu tư tài chính; CLC tài chính; Tài chính doanh nghiệp;</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+ 2.6: Kinh tế nông nghiệp và phát triển nông thôn; </w:t>
            </w:r>
            <w:r w:rsidRPr="002B23FE">
              <w:rPr>
                <w:rFonts w:eastAsia="Times New Roman" w:cs="Times New Roman"/>
                <w:color w:val="000000" w:themeColor="text1"/>
                <w:szCs w:val="26"/>
              </w:rPr>
              <w:t xml:space="preserve">Logistics và Quản lý chuỗi cung ứng; </w:t>
            </w:r>
            <w:r w:rsidRPr="002B23FE">
              <w:rPr>
                <w:rFonts w:eastAsia="Calibri" w:cs="Times New Roman"/>
                <w:bCs/>
                <w:color w:val="000000" w:themeColor="text1"/>
                <w:szCs w:val="26"/>
              </w:rPr>
              <w:t xml:space="preserve">Quản trị Kinh doanh CLC; </w:t>
            </w:r>
            <w:r w:rsidRPr="002B23FE">
              <w:rPr>
                <w:rFonts w:eastAsia="Calibri" w:cs="Times New Roman"/>
                <w:color w:val="000000" w:themeColor="text1"/>
                <w:szCs w:val="26"/>
                <w:lang w:val="vi-VN"/>
              </w:rPr>
              <w:t>Quản trị Kinh doanh</w:t>
            </w:r>
            <w:r w:rsidRPr="002B23FE">
              <w:rPr>
                <w:rFonts w:eastAsia="Calibri" w:cs="Times New Roman"/>
                <w:color w:val="000000" w:themeColor="text1"/>
                <w:szCs w:val="26"/>
              </w:rPr>
              <w:t>;</w:t>
            </w:r>
          </w:p>
        </w:tc>
        <w:tc>
          <w:tcPr>
            <w:tcW w:w="645" w:type="pct"/>
            <w:shd w:val="clear" w:color="auto" w:fill="auto"/>
            <w:vAlign w:val="center"/>
          </w:tcPr>
          <w:p w:rsidR="002D1AA2" w:rsidRPr="002B23FE" w:rsidRDefault="002D1AA2"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3</w:t>
            </w:r>
          </w:p>
        </w:tc>
      </w:tr>
      <w:tr w:rsidR="002D1AA2" w:rsidRPr="002B23FE" w:rsidTr="001D384C">
        <w:tc>
          <w:tcPr>
            <w:tcW w:w="278" w:type="pct"/>
            <w:vMerge/>
            <w:shd w:val="clear" w:color="auto" w:fill="auto"/>
            <w:vAlign w:val="center"/>
          </w:tcPr>
          <w:p w:rsidR="002D1AA2" w:rsidRPr="002B23FE" w:rsidRDefault="002D1AA2" w:rsidP="0026515C">
            <w:pPr>
              <w:tabs>
                <w:tab w:val="left" w:pos="284"/>
                <w:tab w:val="left" w:pos="5954"/>
              </w:tabs>
              <w:ind w:firstLine="0"/>
              <w:jc w:val="left"/>
              <w:rPr>
                <w:rFonts w:eastAsia="Calibri" w:cs="Times New Roman"/>
                <w:b/>
                <w:bCs/>
                <w:color w:val="000000" w:themeColor="text1"/>
                <w:szCs w:val="26"/>
              </w:rPr>
            </w:pPr>
          </w:p>
        </w:tc>
        <w:tc>
          <w:tcPr>
            <w:tcW w:w="376" w:type="pct"/>
            <w:shd w:val="clear" w:color="auto" w:fill="auto"/>
            <w:vAlign w:val="center"/>
          </w:tcPr>
          <w:p w:rsidR="002D1AA2" w:rsidRPr="002B23FE" w:rsidRDefault="002D1AA2" w:rsidP="0026515C">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G2.5</w:t>
            </w:r>
          </w:p>
        </w:tc>
        <w:tc>
          <w:tcPr>
            <w:tcW w:w="1380" w:type="pct"/>
            <w:shd w:val="clear" w:color="auto" w:fill="auto"/>
          </w:tcPr>
          <w:p w:rsidR="002D1AA2" w:rsidRPr="002B23FE" w:rsidRDefault="002D1AA2" w:rsidP="001D384C">
            <w:pPr>
              <w:tabs>
                <w:tab w:val="left" w:pos="284"/>
                <w:tab w:val="left" w:pos="5954"/>
              </w:tabs>
              <w:ind w:firstLine="0"/>
              <w:jc w:val="left"/>
              <w:rPr>
                <w:rFonts w:eastAsia="Calibri" w:cs="Times New Roman"/>
                <w:color w:val="000000" w:themeColor="text1"/>
                <w:szCs w:val="26"/>
                <w:lang w:val="en-GB"/>
              </w:rPr>
            </w:pPr>
            <w:r w:rsidRPr="002B23FE">
              <w:rPr>
                <w:rFonts w:eastAsia="Calibri" w:cs="Times New Roman"/>
                <w:bCs/>
                <w:color w:val="000000" w:themeColor="text1"/>
                <w:szCs w:val="26"/>
              </w:rPr>
              <w:t>Sử dụng thành thạo một số dịch vụ mạng phổ biến như lưu trữ dữ liệu trên đám mây, chia sẻ dữ liệu trực tuyến, tạo lập các hội thảo trực tuyến, tạo lập bản khảo sát trực tuyến, …</w:t>
            </w:r>
          </w:p>
        </w:tc>
        <w:tc>
          <w:tcPr>
            <w:tcW w:w="2321" w:type="pct"/>
            <w:shd w:val="clear" w:color="auto" w:fill="auto"/>
          </w:tcPr>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+ 2.1: Kinh tế phát triển; Quản trị du lịch và Khách sạn; Quản trị du lịch và Khách sạn theo cơ chế đặc thù; Thương mại Quốc tế;</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+ 2.2 Kinh tế đầu tư; </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+ 2.3:  Kế toán; Kinh tế y tế; Quản trị du lịch và Khách sạn;</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+ 2.4: Kinh tế y tế; Thương mại Quốc tế;</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+ 2.5: CLC Kế toán tổng hợp; Kế toán Kiểm toán; Kinh tế phát triển; Kinh tế nông nghiệp và phát triển nông thôn; Quản trị du lịch và Khách sạn theo cơ chế đặc thù; </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+ 2.6: Kinh tế nông nghiệp và phát triển nông thôn; </w:t>
            </w:r>
            <w:r w:rsidRPr="002B23FE">
              <w:rPr>
                <w:rFonts w:eastAsia="Calibri" w:cs="Times New Roman"/>
                <w:color w:val="000000" w:themeColor="text1"/>
                <w:szCs w:val="26"/>
                <w:lang w:val="vi-VN"/>
              </w:rPr>
              <w:t>Quản trị Kinh doanh</w:t>
            </w:r>
            <w:r w:rsidRPr="002B23FE">
              <w:rPr>
                <w:rFonts w:eastAsia="Calibri" w:cs="Times New Roman"/>
                <w:color w:val="000000" w:themeColor="text1"/>
                <w:szCs w:val="26"/>
              </w:rPr>
              <w:t>;</w:t>
            </w:r>
          </w:p>
        </w:tc>
        <w:tc>
          <w:tcPr>
            <w:tcW w:w="645" w:type="pct"/>
            <w:shd w:val="clear" w:color="auto" w:fill="auto"/>
            <w:vAlign w:val="center"/>
          </w:tcPr>
          <w:p w:rsidR="002D1AA2" w:rsidRPr="002B23FE" w:rsidRDefault="002D1AA2"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3</w:t>
            </w:r>
          </w:p>
        </w:tc>
      </w:tr>
      <w:tr w:rsidR="002D1AA2" w:rsidRPr="002B23FE" w:rsidTr="001D384C">
        <w:tc>
          <w:tcPr>
            <w:tcW w:w="278" w:type="pct"/>
            <w:vMerge/>
            <w:shd w:val="clear" w:color="auto" w:fill="auto"/>
            <w:vAlign w:val="center"/>
          </w:tcPr>
          <w:p w:rsidR="002D1AA2" w:rsidRPr="002B23FE" w:rsidRDefault="002D1AA2" w:rsidP="0026515C">
            <w:pPr>
              <w:tabs>
                <w:tab w:val="left" w:pos="284"/>
                <w:tab w:val="left" w:pos="5954"/>
              </w:tabs>
              <w:ind w:firstLine="0"/>
              <w:jc w:val="left"/>
              <w:rPr>
                <w:rFonts w:eastAsia="Calibri" w:cs="Times New Roman"/>
                <w:b/>
                <w:bCs/>
                <w:color w:val="000000" w:themeColor="text1"/>
                <w:szCs w:val="26"/>
              </w:rPr>
            </w:pPr>
          </w:p>
        </w:tc>
        <w:tc>
          <w:tcPr>
            <w:tcW w:w="376" w:type="pct"/>
            <w:shd w:val="clear" w:color="auto" w:fill="auto"/>
            <w:vAlign w:val="center"/>
          </w:tcPr>
          <w:p w:rsidR="002D1AA2" w:rsidRPr="002B23FE" w:rsidRDefault="002D1AA2" w:rsidP="0026515C">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G2.6</w:t>
            </w:r>
          </w:p>
        </w:tc>
        <w:tc>
          <w:tcPr>
            <w:tcW w:w="1380" w:type="pct"/>
            <w:shd w:val="clear" w:color="auto" w:fill="auto"/>
          </w:tcPr>
          <w:p w:rsidR="002D1AA2" w:rsidRPr="002B23FE" w:rsidRDefault="002D1AA2" w:rsidP="001D384C">
            <w:pPr>
              <w:tabs>
                <w:tab w:val="left" w:pos="284"/>
                <w:tab w:val="left" w:pos="5954"/>
              </w:tabs>
              <w:ind w:firstLine="0"/>
              <w:jc w:val="left"/>
              <w:rPr>
                <w:rFonts w:eastAsia="Calibri" w:cs="Times New Roman"/>
                <w:color w:val="000000" w:themeColor="text1"/>
                <w:szCs w:val="26"/>
                <w:lang w:val="en-GB"/>
              </w:rPr>
            </w:pPr>
            <w:r w:rsidRPr="002B23FE">
              <w:rPr>
                <w:rFonts w:eastAsia="Calibri" w:cs="Times New Roman"/>
                <w:bCs/>
                <w:color w:val="000000" w:themeColor="text1"/>
                <w:szCs w:val="26"/>
              </w:rPr>
              <w:t>Khắc phục được những lỗi cơ bản liên quan đến phần mềm và phần cứng máy tính PC.</w:t>
            </w:r>
          </w:p>
        </w:tc>
        <w:tc>
          <w:tcPr>
            <w:tcW w:w="2321" w:type="pct"/>
            <w:shd w:val="clear" w:color="auto" w:fill="auto"/>
          </w:tcPr>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+ 2.1: Quản trị du lịch và Khách sạn; ; Quản trị du lịch và Khách sạn theo cơ chế đặc thù; Thương mại Quốc tế;</w:t>
            </w:r>
          </w:p>
        </w:tc>
        <w:tc>
          <w:tcPr>
            <w:tcW w:w="645" w:type="pct"/>
            <w:shd w:val="clear" w:color="auto" w:fill="auto"/>
            <w:vAlign w:val="center"/>
          </w:tcPr>
          <w:p w:rsidR="002D1AA2" w:rsidRPr="002B23FE" w:rsidRDefault="002D1AA2"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3</w:t>
            </w:r>
          </w:p>
        </w:tc>
      </w:tr>
      <w:tr w:rsidR="002D1AA2" w:rsidRPr="002B23FE" w:rsidTr="001D384C">
        <w:tc>
          <w:tcPr>
            <w:tcW w:w="278" w:type="pct"/>
            <w:vMerge w:val="restart"/>
            <w:shd w:val="clear" w:color="auto" w:fill="auto"/>
            <w:vAlign w:val="center"/>
          </w:tcPr>
          <w:p w:rsidR="002D1AA2" w:rsidRPr="002B23FE" w:rsidRDefault="002D1AA2" w:rsidP="0026515C">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376" w:type="pct"/>
            <w:shd w:val="clear" w:color="auto" w:fill="auto"/>
            <w:vAlign w:val="center"/>
          </w:tcPr>
          <w:p w:rsidR="002D1AA2" w:rsidRPr="002B23FE" w:rsidRDefault="002D1AA2" w:rsidP="0026515C">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1380" w:type="pct"/>
            <w:shd w:val="clear" w:color="auto" w:fill="auto"/>
          </w:tcPr>
          <w:p w:rsidR="002D1AA2" w:rsidRPr="002B23FE" w:rsidRDefault="002D1AA2" w:rsidP="001D384C">
            <w:pPr>
              <w:tabs>
                <w:tab w:val="left" w:pos="284"/>
                <w:tab w:val="left" w:pos="5954"/>
              </w:tabs>
              <w:ind w:firstLine="0"/>
              <w:jc w:val="left"/>
              <w:rPr>
                <w:rFonts w:eastAsia="Calibri" w:cs="Times New Roman"/>
                <w:bCs/>
                <w:color w:val="000000" w:themeColor="text1"/>
                <w:szCs w:val="26"/>
              </w:rPr>
            </w:pPr>
            <w:r w:rsidRPr="002B23FE">
              <w:rPr>
                <w:rFonts w:eastAsia="Calibri" w:cs="Times New Roman"/>
                <w:color w:val="000000" w:themeColor="text1"/>
                <w:szCs w:val="26"/>
              </w:rPr>
              <w:t xml:space="preserve">Chủ động áp dụng các kiến thức về hệ điều </w:t>
            </w:r>
            <w:r w:rsidRPr="002B23FE">
              <w:rPr>
                <w:rFonts w:eastAsia="Calibri" w:cs="Times New Roman"/>
                <w:color w:val="000000" w:themeColor="text1"/>
                <w:szCs w:val="26"/>
              </w:rPr>
              <w:lastRenderedPageBreak/>
              <w:t>hành, phần mềm và Internet để tự tin cài đặt, khai thác các phần mềm ứng dụng mới phục vụ cho học tập, làm việc độc lập, làm việc theo nhóm, hay làm việc trực tuyến một cách hiệu quả.</w:t>
            </w:r>
          </w:p>
        </w:tc>
        <w:tc>
          <w:tcPr>
            <w:tcW w:w="2321" w:type="pct"/>
            <w:shd w:val="clear" w:color="auto" w:fill="auto"/>
          </w:tcPr>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+ 3.1 Kế toán kiểm toán, Kế toán;</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+ 3.3,3.4: CLC Kế toán tổng hợp;</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+ 3.1:  Kế toán</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+ 3.1: Kinh tế đầu tư; Kinh tế phát triển; </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+ 3.1: KTNN &amp; PTNT; Kinh tế y tế;</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+ 3.1: CLC QTDL và khách sạn; QTKD khách sạn và du lịch; đặc thù QTKD khách sạn và du lịch;</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+ 3.1, 3.2, 3.3: Quản trị Marketing; thương mại quốc tế;</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+ 3.1, 3.3, 3.4: phân tích đầu tư tài chính; CLC tài chính; tài chính doanh nghiệp; tài chính ngân hàng; ngân hàng;</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+ 3.1, 3.4: Luật kinh doanh</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+ 3.3: Quản lý công; Quản lý kinh tế;</w:t>
            </w:r>
          </w:p>
          <w:p w:rsidR="002D1AA2" w:rsidRPr="002B23FE" w:rsidRDefault="002D1AA2" w:rsidP="0026515C">
            <w:pPr>
              <w:tabs>
                <w:tab w:val="left" w:pos="284"/>
                <w:tab w:val="left" w:pos="5954"/>
              </w:tabs>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w:t>
            </w:r>
            <w:r w:rsidRPr="002B23FE">
              <w:rPr>
                <w:rFonts w:eastAsia="Calibri" w:cs="Times New Roman"/>
                <w:bCs/>
                <w:color w:val="000000" w:themeColor="text1"/>
                <w:szCs w:val="26"/>
              </w:rPr>
              <w:t>3.1, 3.2</w:t>
            </w:r>
            <w:r w:rsidRPr="002B23FE">
              <w:rPr>
                <w:rFonts w:eastAsia="Times New Roman" w:cs="Times New Roman"/>
                <w:color w:val="000000" w:themeColor="text1"/>
                <w:szCs w:val="26"/>
                <w:lang w:eastAsia="zh-CN"/>
              </w:rPr>
              <w:t>: Logistics và QL chuỗi cung ứng; CLC Quản trị kinh doanh, Quản trị kinh doanh;</w:t>
            </w:r>
          </w:p>
          <w:p w:rsidR="002D1AA2" w:rsidRPr="002B23FE" w:rsidRDefault="002D1AA2" w:rsidP="0026515C">
            <w:pPr>
              <w:tabs>
                <w:tab w:val="left" w:pos="284"/>
                <w:tab w:val="left" w:pos="5954"/>
              </w:tabs>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+ 3.1: QTKS và Du lịch theo cơ chế đặc thù</w:t>
            </w:r>
          </w:p>
          <w:p w:rsidR="002D1AA2" w:rsidRPr="002B23FE" w:rsidRDefault="002D1AA2" w:rsidP="0026515C">
            <w:pPr>
              <w:tabs>
                <w:tab w:val="left" w:pos="284"/>
                <w:tab w:val="left" w:pos="5954"/>
              </w:tabs>
              <w:ind w:firstLine="0"/>
              <w:rPr>
                <w:rFonts w:eastAsia="Calibri" w:cs="Times New Roman"/>
                <w:bCs/>
                <w:color w:val="000000" w:themeColor="text1"/>
                <w:szCs w:val="26"/>
              </w:rPr>
            </w:pPr>
          </w:p>
        </w:tc>
        <w:tc>
          <w:tcPr>
            <w:tcW w:w="645" w:type="pct"/>
            <w:shd w:val="clear" w:color="auto" w:fill="auto"/>
            <w:vAlign w:val="center"/>
          </w:tcPr>
          <w:p w:rsidR="002D1AA2" w:rsidRPr="002B23FE" w:rsidRDefault="002D1AA2"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3</w:t>
            </w:r>
          </w:p>
        </w:tc>
      </w:tr>
      <w:tr w:rsidR="002D1AA2" w:rsidRPr="002B23FE" w:rsidTr="001D384C">
        <w:tc>
          <w:tcPr>
            <w:tcW w:w="278" w:type="pct"/>
            <w:vMerge/>
            <w:shd w:val="clear" w:color="auto" w:fill="auto"/>
            <w:vAlign w:val="center"/>
          </w:tcPr>
          <w:p w:rsidR="002D1AA2" w:rsidRPr="002B23FE" w:rsidRDefault="002D1AA2" w:rsidP="0026515C">
            <w:pPr>
              <w:tabs>
                <w:tab w:val="left" w:pos="284"/>
                <w:tab w:val="left" w:pos="5954"/>
              </w:tabs>
              <w:ind w:firstLine="0"/>
              <w:jc w:val="left"/>
              <w:rPr>
                <w:rFonts w:eastAsia="Calibri" w:cs="Times New Roman"/>
                <w:b/>
                <w:bCs/>
                <w:color w:val="000000" w:themeColor="text1"/>
                <w:szCs w:val="26"/>
              </w:rPr>
            </w:pPr>
          </w:p>
        </w:tc>
        <w:tc>
          <w:tcPr>
            <w:tcW w:w="376" w:type="pct"/>
            <w:shd w:val="clear" w:color="auto" w:fill="auto"/>
            <w:vAlign w:val="center"/>
          </w:tcPr>
          <w:p w:rsidR="002D1AA2" w:rsidRPr="002B23FE" w:rsidRDefault="002D1AA2" w:rsidP="0026515C">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1380" w:type="pct"/>
            <w:shd w:val="clear" w:color="auto" w:fill="auto"/>
          </w:tcPr>
          <w:p w:rsidR="002D1AA2" w:rsidRPr="002B23FE" w:rsidRDefault="002D1AA2" w:rsidP="001D384C">
            <w:pPr>
              <w:tabs>
                <w:tab w:val="left" w:pos="284"/>
                <w:tab w:val="left" w:pos="5954"/>
              </w:tabs>
              <w:ind w:firstLine="0"/>
              <w:jc w:val="left"/>
              <w:rPr>
                <w:rFonts w:eastAsia="Calibri" w:cs="Times New Roman"/>
                <w:bCs/>
                <w:color w:val="000000" w:themeColor="text1"/>
                <w:szCs w:val="26"/>
              </w:rPr>
            </w:pPr>
            <w:r w:rsidRPr="002B23FE">
              <w:rPr>
                <w:rFonts w:eastAsia="Calibri" w:cs="Times New Roman"/>
                <w:color w:val="000000" w:themeColor="text1"/>
                <w:szCs w:val="26"/>
              </w:rPr>
              <w:t>Bình luận, chia sẻ, … có trách nhiệm trên không gian mạng mạng nói chung và Internet nói riêng.</w:t>
            </w:r>
          </w:p>
        </w:tc>
        <w:tc>
          <w:tcPr>
            <w:tcW w:w="2321" w:type="pct"/>
            <w:shd w:val="clear" w:color="auto" w:fill="auto"/>
          </w:tcPr>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+ 3.2: Kế toán kiểm toán, Kế toán;</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+ 3.1: CLC Kế toán tổng hợp;</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+ 3.2:  Kế toán</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+ 3.2: Kinh tế đầu tư; Kinh tế phát triển; </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+ 3.1: KTNN &amp; PTNT; Kinh tế y tế;</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+ 3.1: CLC QTDL và khách sạn; QTKD khách sạn và du lịch; đặc thù QTKD khách sạn và du lịch;</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+ 3.1, 3.2, 3.3: Quản trị Marketing; thương mại quốc tế;</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+ 3.1,, 3.3, 3.4: phân tích đầu tư tài chính; </w:t>
            </w:r>
            <w:r w:rsidRPr="002B23FE">
              <w:rPr>
                <w:rFonts w:eastAsia="Calibri" w:cs="Times New Roman"/>
                <w:bCs/>
                <w:color w:val="000000" w:themeColor="text1"/>
                <w:szCs w:val="26"/>
              </w:rPr>
              <w:lastRenderedPageBreak/>
              <w:t>CLC tài chính; tài chính doanh nghiệp; tài chính ngân hàng; ngân hàng;</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+ 3.4: Luật kinh doanh</w:t>
            </w:r>
          </w:p>
          <w:p w:rsidR="002D1AA2" w:rsidRPr="002B23FE" w:rsidRDefault="002D1AA2" w:rsidP="0026515C">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+ 3.3: Quản lý công; Quản lý kinh tế;</w:t>
            </w:r>
          </w:p>
          <w:p w:rsidR="002D1AA2" w:rsidRPr="002B23FE" w:rsidRDefault="002D1AA2" w:rsidP="0026515C">
            <w:pPr>
              <w:tabs>
                <w:tab w:val="left" w:pos="284"/>
                <w:tab w:val="left" w:pos="5954"/>
              </w:tabs>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w:t>
            </w:r>
            <w:r w:rsidRPr="002B23FE">
              <w:rPr>
                <w:rFonts w:eastAsia="Calibri" w:cs="Times New Roman"/>
                <w:bCs/>
                <w:color w:val="000000" w:themeColor="text1"/>
                <w:szCs w:val="26"/>
              </w:rPr>
              <w:t>3.3, 3.4</w:t>
            </w:r>
            <w:r w:rsidRPr="002B23FE">
              <w:rPr>
                <w:rFonts w:eastAsia="Times New Roman" w:cs="Times New Roman"/>
                <w:color w:val="000000" w:themeColor="text1"/>
                <w:szCs w:val="26"/>
                <w:lang w:eastAsia="zh-CN"/>
              </w:rPr>
              <w:t xml:space="preserve">: Logistics và QL chuỗi cung ứng; CLC Quản trị kinh doanh, Quản trị kinh doanh </w:t>
            </w:r>
          </w:p>
          <w:p w:rsidR="002D1AA2" w:rsidRPr="002B23FE" w:rsidRDefault="002D1AA2" w:rsidP="0026515C">
            <w:pPr>
              <w:tabs>
                <w:tab w:val="left" w:pos="284"/>
                <w:tab w:val="left" w:pos="5954"/>
              </w:tabs>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+ 3.1: QTKS và Du lịch theo cơ chế đặc thù</w:t>
            </w:r>
          </w:p>
        </w:tc>
        <w:tc>
          <w:tcPr>
            <w:tcW w:w="645" w:type="pct"/>
            <w:shd w:val="clear" w:color="auto" w:fill="auto"/>
            <w:vAlign w:val="center"/>
          </w:tcPr>
          <w:p w:rsidR="002D1AA2" w:rsidRPr="002B23FE" w:rsidRDefault="002D1AA2" w:rsidP="0026515C">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3</w:t>
            </w:r>
          </w:p>
        </w:tc>
      </w:tr>
    </w:tbl>
    <w:p w:rsidR="002D1AA2" w:rsidRPr="002B23FE" w:rsidRDefault="002D1AA2"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-Ma trận quan hệ giữa CĐR học phần với CĐR CTĐT: </w:t>
      </w:r>
    </w:p>
    <w:p w:rsidR="002D1AA2" w:rsidRPr="002B23FE" w:rsidRDefault="002D1AA2"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2D1AA2" w:rsidRPr="002B23FE" w:rsidRDefault="002D1AA2" w:rsidP="002D6557">
      <w:r w:rsidRPr="002B23FE">
        <w:tab/>
        <w:t>1 = Mức đáp ứng thấp; 2 = Mức đáp ứng trung bình; 3 = Mức đáp ứng cao</w:t>
      </w:r>
    </w:p>
    <w:tbl>
      <w:tblPr>
        <w:tblW w:w="5000" w:type="pct"/>
        <w:tblLook w:val="04A0" w:firstRow="1" w:lastRow="0" w:firstColumn="1" w:lastColumn="0" w:noHBand="0" w:noVBand="1"/>
      </w:tblPr>
      <w:tblGrid>
        <w:gridCol w:w="1829"/>
        <w:gridCol w:w="554"/>
        <w:gridCol w:w="553"/>
        <w:gridCol w:w="553"/>
        <w:gridCol w:w="553"/>
        <w:gridCol w:w="553"/>
        <w:gridCol w:w="553"/>
        <w:gridCol w:w="553"/>
        <w:gridCol w:w="553"/>
        <w:gridCol w:w="553"/>
        <w:gridCol w:w="553"/>
        <w:gridCol w:w="553"/>
        <w:gridCol w:w="553"/>
        <w:gridCol w:w="553"/>
        <w:gridCol w:w="555"/>
        <w:gridCol w:w="557"/>
      </w:tblGrid>
      <w:tr w:rsidR="00284F26" w:rsidRPr="002B23FE" w:rsidTr="00311E94">
        <w:trPr>
          <w:trHeight w:val="300"/>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4F26" w:rsidRPr="002B23FE" w:rsidRDefault="00284F26" w:rsidP="002D6557">
            <w:pPr>
              <w:pStyle w:val="BodyText"/>
              <w:rPr>
                <w:b/>
              </w:rPr>
            </w:pPr>
            <w:r w:rsidRPr="002B23FE">
              <w:rPr>
                <w:b/>
              </w:rPr>
              <w:t>Tên học phần</w:t>
            </w:r>
          </w:p>
        </w:tc>
        <w:tc>
          <w:tcPr>
            <w:tcW w:w="4098" w:type="pct"/>
            <w:gridSpan w:val="15"/>
            <w:tcBorders>
              <w:top w:val="single" w:sz="4" w:space="0" w:color="auto"/>
              <w:left w:val="nil"/>
              <w:bottom w:val="single" w:sz="4" w:space="0" w:color="auto"/>
              <w:right w:val="single" w:sz="4" w:space="0" w:color="auto"/>
            </w:tcBorders>
            <w:shd w:val="clear" w:color="auto" w:fill="auto"/>
            <w:noWrap/>
            <w:vAlign w:val="center"/>
            <w:hideMark/>
          </w:tcPr>
          <w:p w:rsidR="00284F26" w:rsidRPr="002B23FE" w:rsidRDefault="00284F26" w:rsidP="002D6557">
            <w:pPr>
              <w:pStyle w:val="BodyText"/>
              <w:rPr>
                <w:b/>
              </w:rPr>
            </w:pPr>
            <w:r w:rsidRPr="002B23FE">
              <w:rPr>
                <w:b/>
              </w:rPr>
              <w:t>Chuẩn đầu ra</w:t>
            </w:r>
          </w:p>
        </w:tc>
      </w:tr>
      <w:tr w:rsidR="00284F26" w:rsidRPr="002B23FE" w:rsidTr="00311E94">
        <w:trPr>
          <w:trHeight w:val="300"/>
        </w:trPr>
        <w:tc>
          <w:tcPr>
            <w:tcW w:w="902" w:type="pct"/>
            <w:vMerge/>
            <w:tcBorders>
              <w:top w:val="single" w:sz="4" w:space="0" w:color="auto"/>
              <w:left w:val="single" w:sz="4" w:space="0" w:color="auto"/>
              <w:bottom w:val="single" w:sz="4" w:space="0" w:color="auto"/>
              <w:right w:val="single" w:sz="4" w:space="0" w:color="auto"/>
            </w:tcBorders>
            <w:vAlign w:val="center"/>
            <w:hideMark/>
          </w:tcPr>
          <w:p w:rsidR="00284F26" w:rsidRPr="002B23FE" w:rsidRDefault="00284F26" w:rsidP="002D6557">
            <w:pPr>
              <w:pStyle w:val="BodyText"/>
              <w:rPr>
                <w:b/>
              </w:rPr>
            </w:pPr>
          </w:p>
        </w:tc>
        <w:tc>
          <w:tcPr>
            <w:tcW w:w="273" w:type="pct"/>
            <w:tcBorders>
              <w:top w:val="nil"/>
              <w:left w:val="nil"/>
              <w:bottom w:val="single" w:sz="4" w:space="0" w:color="auto"/>
              <w:right w:val="single" w:sz="4" w:space="0" w:color="auto"/>
            </w:tcBorders>
            <w:shd w:val="clear" w:color="auto" w:fill="auto"/>
            <w:noWrap/>
            <w:vAlign w:val="center"/>
            <w:hideMark/>
          </w:tcPr>
          <w:p w:rsidR="00284F26" w:rsidRPr="002B23FE" w:rsidRDefault="00284F26" w:rsidP="002D6557">
            <w:pPr>
              <w:pStyle w:val="BodyText"/>
              <w:rPr>
                <w:b/>
              </w:rPr>
            </w:pPr>
            <w:r w:rsidRPr="002B23FE">
              <w:rPr>
                <w:b/>
              </w:rPr>
              <w:t>1.1</w:t>
            </w:r>
          </w:p>
        </w:tc>
        <w:tc>
          <w:tcPr>
            <w:tcW w:w="273" w:type="pct"/>
            <w:tcBorders>
              <w:top w:val="nil"/>
              <w:left w:val="nil"/>
              <w:bottom w:val="single" w:sz="4" w:space="0" w:color="auto"/>
              <w:right w:val="single" w:sz="4" w:space="0" w:color="auto"/>
            </w:tcBorders>
            <w:shd w:val="clear" w:color="auto" w:fill="auto"/>
            <w:noWrap/>
            <w:vAlign w:val="center"/>
            <w:hideMark/>
          </w:tcPr>
          <w:p w:rsidR="00284F26" w:rsidRPr="002B23FE" w:rsidRDefault="00284F26" w:rsidP="002D6557">
            <w:pPr>
              <w:pStyle w:val="BodyText"/>
              <w:rPr>
                <w:b/>
              </w:rPr>
            </w:pPr>
            <w:r w:rsidRPr="002B23FE">
              <w:rPr>
                <w:b/>
              </w:rPr>
              <w:t>1.2</w:t>
            </w:r>
          </w:p>
        </w:tc>
        <w:tc>
          <w:tcPr>
            <w:tcW w:w="273" w:type="pct"/>
            <w:tcBorders>
              <w:top w:val="nil"/>
              <w:left w:val="nil"/>
              <w:bottom w:val="single" w:sz="4" w:space="0" w:color="auto"/>
              <w:right w:val="single" w:sz="4" w:space="0" w:color="auto"/>
            </w:tcBorders>
            <w:shd w:val="clear" w:color="auto" w:fill="auto"/>
            <w:noWrap/>
            <w:vAlign w:val="center"/>
            <w:hideMark/>
          </w:tcPr>
          <w:p w:rsidR="00284F26" w:rsidRPr="002B23FE" w:rsidRDefault="00284F26" w:rsidP="002D6557">
            <w:pPr>
              <w:pStyle w:val="BodyText"/>
              <w:rPr>
                <w:b/>
              </w:rPr>
            </w:pPr>
            <w:r w:rsidRPr="002B23FE">
              <w:rPr>
                <w:b/>
              </w:rPr>
              <w:t>1.3</w:t>
            </w:r>
          </w:p>
        </w:tc>
        <w:tc>
          <w:tcPr>
            <w:tcW w:w="273" w:type="pct"/>
            <w:tcBorders>
              <w:top w:val="nil"/>
              <w:left w:val="nil"/>
              <w:bottom w:val="single" w:sz="4" w:space="0" w:color="auto"/>
              <w:right w:val="single" w:sz="4" w:space="0" w:color="auto"/>
            </w:tcBorders>
            <w:shd w:val="clear" w:color="auto" w:fill="auto"/>
            <w:noWrap/>
            <w:vAlign w:val="center"/>
            <w:hideMark/>
          </w:tcPr>
          <w:p w:rsidR="00284F26" w:rsidRPr="002B23FE" w:rsidRDefault="00284F26" w:rsidP="002D6557">
            <w:pPr>
              <w:pStyle w:val="BodyText"/>
              <w:rPr>
                <w:b/>
              </w:rPr>
            </w:pPr>
            <w:r w:rsidRPr="002B23FE">
              <w:rPr>
                <w:b/>
              </w:rPr>
              <w:t>1.4</w:t>
            </w:r>
          </w:p>
        </w:tc>
        <w:tc>
          <w:tcPr>
            <w:tcW w:w="273" w:type="pct"/>
            <w:tcBorders>
              <w:top w:val="nil"/>
              <w:left w:val="nil"/>
              <w:bottom w:val="single" w:sz="4" w:space="0" w:color="auto"/>
              <w:right w:val="single" w:sz="4" w:space="0" w:color="auto"/>
            </w:tcBorders>
            <w:shd w:val="clear" w:color="auto" w:fill="auto"/>
            <w:noWrap/>
            <w:vAlign w:val="center"/>
            <w:hideMark/>
          </w:tcPr>
          <w:p w:rsidR="00284F26" w:rsidRPr="002B23FE" w:rsidRDefault="00284F26" w:rsidP="002D6557">
            <w:pPr>
              <w:pStyle w:val="BodyText"/>
              <w:rPr>
                <w:b/>
              </w:rPr>
            </w:pPr>
            <w:r w:rsidRPr="002B23FE">
              <w:rPr>
                <w:b/>
              </w:rPr>
              <w:t>1.5</w:t>
            </w:r>
          </w:p>
        </w:tc>
        <w:tc>
          <w:tcPr>
            <w:tcW w:w="273" w:type="pct"/>
            <w:tcBorders>
              <w:top w:val="nil"/>
              <w:left w:val="nil"/>
              <w:bottom w:val="single" w:sz="4" w:space="0" w:color="auto"/>
              <w:right w:val="single" w:sz="4" w:space="0" w:color="auto"/>
            </w:tcBorders>
            <w:shd w:val="clear" w:color="auto" w:fill="auto"/>
            <w:noWrap/>
            <w:vAlign w:val="center"/>
            <w:hideMark/>
          </w:tcPr>
          <w:p w:rsidR="00284F26" w:rsidRPr="002B23FE" w:rsidRDefault="00284F26" w:rsidP="002D6557">
            <w:pPr>
              <w:pStyle w:val="BodyText"/>
              <w:rPr>
                <w:b/>
              </w:rPr>
            </w:pPr>
            <w:r w:rsidRPr="002B23FE">
              <w:rPr>
                <w:b/>
              </w:rPr>
              <w:t>2.1</w:t>
            </w:r>
          </w:p>
        </w:tc>
        <w:tc>
          <w:tcPr>
            <w:tcW w:w="273" w:type="pct"/>
            <w:tcBorders>
              <w:top w:val="nil"/>
              <w:left w:val="nil"/>
              <w:bottom w:val="single" w:sz="4" w:space="0" w:color="auto"/>
              <w:right w:val="single" w:sz="4" w:space="0" w:color="auto"/>
            </w:tcBorders>
            <w:shd w:val="clear" w:color="auto" w:fill="auto"/>
            <w:noWrap/>
            <w:vAlign w:val="center"/>
            <w:hideMark/>
          </w:tcPr>
          <w:p w:rsidR="00284F26" w:rsidRPr="002B23FE" w:rsidRDefault="00284F26" w:rsidP="002D6557">
            <w:pPr>
              <w:pStyle w:val="BodyText"/>
              <w:rPr>
                <w:b/>
              </w:rPr>
            </w:pPr>
            <w:r w:rsidRPr="002B23FE">
              <w:rPr>
                <w:b/>
              </w:rPr>
              <w:t>2.2</w:t>
            </w:r>
          </w:p>
        </w:tc>
        <w:tc>
          <w:tcPr>
            <w:tcW w:w="273" w:type="pct"/>
            <w:tcBorders>
              <w:top w:val="nil"/>
              <w:left w:val="nil"/>
              <w:bottom w:val="single" w:sz="4" w:space="0" w:color="auto"/>
              <w:right w:val="single" w:sz="4" w:space="0" w:color="auto"/>
            </w:tcBorders>
            <w:shd w:val="clear" w:color="auto" w:fill="auto"/>
            <w:noWrap/>
            <w:vAlign w:val="center"/>
            <w:hideMark/>
          </w:tcPr>
          <w:p w:rsidR="00284F26" w:rsidRPr="002B23FE" w:rsidRDefault="00284F26" w:rsidP="002D6557">
            <w:pPr>
              <w:pStyle w:val="BodyText"/>
              <w:rPr>
                <w:b/>
              </w:rPr>
            </w:pPr>
            <w:r w:rsidRPr="002B23FE">
              <w:rPr>
                <w:b/>
              </w:rPr>
              <w:t>2.3</w:t>
            </w:r>
          </w:p>
        </w:tc>
        <w:tc>
          <w:tcPr>
            <w:tcW w:w="273" w:type="pct"/>
            <w:tcBorders>
              <w:top w:val="nil"/>
              <w:left w:val="nil"/>
              <w:bottom w:val="single" w:sz="4" w:space="0" w:color="auto"/>
              <w:right w:val="single" w:sz="4" w:space="0" w:color="auto"/>
            </w:tcBorders>
            <w:shd w:val="clear" w:color="auto" w:fill="auto"/>
            <w:noWrap/>
            <w:vAlign w:val="center"/>
            <w:hideMark/>
          </w:tcPr>
          <w:p w:rsidR="00284F26" w:rsidRPr="002B23FE" w:rsidRDefault="00284F26" w:rsidP="002D6557">
            <w:pPr>
              <w:pStyle w:val="BodyText"/>
              <w:rPr>
                <w:b/>
              </w:rPr>
            </w:pPr>
            <w:r w:rsidRPr="002B23FE">
              <w:rPr>
                <w:b/>
              </w:rPr>
              <w:t>2.4</w:t>
            </w:r>
          </w:p>
        </w:tc>
        <w:tc>
          <w:tcPr>
            <w:tcW w:w="273" w:type="pct"/>
            <w:tcBorders>
              <w:top w:val="nil"/>
              <w:left w:val="nil"/>
              <w:bottom w:val="single" w:sz="4" w:space="0" w:color="auto"/>
              <w:right w:val="single" w:sz="4" w:space="0" w:color="auto"/>
            </w:tcBorders>
            <w:shd w:val="clear" w:color="auto" w:fill="auto"/>
            <w:noWrap/>
            <w:vAlign w:val="center"/>
            <w:hideMark/>
          </w:tcPr>
          <w:p w:rsidR="00284F26" w:rsidRPr="002B23FE" w:rsidRDefault="00284F26" w:rsidP="002D6557">
            <w:pPr>
              <w:pStyle w:val="BodyText"/>
              <w:rPr>
                <w:b/>
              </w:rPr>
            </w:pPr>
            <w:r w:rsidRPr="002B23FE">
              <w:rPr>
                <w:b/>
              </w:rPr>
              <w:t>2.5</w:t>
            </w:r>
          </w:p>
        </w:tc>
        <w:tc>
          <w:tcPr>
            <w:tcW w:w="273" w:type="pct"/>
            <w:tcBorders>
              <w:top w:val="nil"/>
              <w:left w:val="nil"/>
              <w:bottom w:val="single" w:sz="4" w:space="0" w:color="auto"/>
              <w:right w:val="single" w:sz="4" w:space="0" w:color="auto"/>
            </w:tcBorders>
            <w:shd w:val="clear" w:color="auto" w:fill="auto"/>
            <w:noWrap/>
            <w:vAlign w:val="center"/>
            <w:hideMark/>
          </w:tcPr>
          <w:p w:rsidR="00284F26" w:rsidRPr="002B23FE" w:rsidRDefault="00284F26" w:rsidP="002D6557">
            <w:pPr>
              <w:pStyle w:val="BodyText"/>
              <w:rPr>
                <w:b/>
              </w:rPr>
            </w:pPr>
            <w:r w:rsidRPr="002B23FE">
              <w:rPr>
                <w:b/>
              </w:rPr>
              <w:t>2.6</w:t>
            </w:r>
          </w:p>
        </w:tc>
        <w:tc>
          <w:tcPr>
            <w:tcW w:w="273" w:type="pct"/>
            <w:tcBorders>
              <w:top w:val="nil"/>
              <w:left w:val="nil"/>
              <w:bottom w:val="single" w:sz="4" w:space="0" w:color="auto"/>
              <w:right w:val="single" w:sz="4" w:space="0" w:color="auto"/>
            </w:tcBorders>
            <w:shd w:val="clear" w:color="auto" w:fill="auto"/>
            <w:noWrap/>
            <w:vAlign w:val="center"/>
            <w:hideMark/>
          </w:tcPr>
          <w:p w:rsidR="00284F26" w:rsidRPr="002B23FE" w:rsidRDefault="00284F26" w:rsidP="002D6557">
            <w:pPr>
              <w:pStyle w:val="BodyText"/>
              <w:rPr>
                <w:b/>
              </w:rPr>
            </w:pPr>
            <w:r w:rsidRPr="002B23FE">
              <w:rPr>
                <w:b/>
              </w:rPr>
              <w:t>3.1</w:t>
            </w:r>
          </w:p>
        </w:tc>
        <w:tc>
          <w:tcPr>
            <w:tcW w:w="273" w:type="pct"/>
            <w:tcBorders>
              <w:top w:val="nil"/>
              <w:left w:val="nil"/>
              <w:bottom w:val="single" w:sz="4" w:space="0" w:color="auto"/>
              <w:right w:val="single" w:sz="4" w:space="0" w:color="auto"/>
            </w:tcBorders>
            <w:shd w:val="clear" w:color="auto" w:fill="auto"/>
            <w:noWrap/>
            <w:vAlign w:val="center"/>
            <w:hideMark/>
          </w:tcPr>
          <w:p w:rsidR="00284F26" w:rsidRPr="002B23FE" w:rsidRDefault="00284F26" w:rsidP="002D6557">
            <w:pPr>
              <w:pStyle w:val="BodyText"/>
              <w:rPr>
                <w:b/>
              </w:rPr>
            </w:pPr>
            <w:r w:rsidRPr="002B23FE">
              <w:rPr>
                <w:b/>
              </w:rPr>
              <w:t>3.2</w:t>
            </w:r>
          </w:p>
        </w:tc>
        <w:tc>
          <w:tcPr>
            <w:tcW w:w="274" w:type="pct"/>
            <w:tcBorders>
              <w:top w:val="nil"/>
              <w:left w:val="nil"/>
              <w:bottom w:val="single" w:sz="4" w:space="0" w:color="auto"/>
              <w:right w:val="single" w:sz="4" w:space="0" w:color="auto"/>
            </w:tcBorders>
            <w:shd w:val="clear" w:color="auto" w:fill="auto"/>
            <w:noWrap/>
            <w:vAlign w:val="center"/>
            <w:hideMark/>
          </w:tcPr>
          <w:p w:rsidR="00284F26" w:rsidRPr="002B23FE" w:rsidRDefault="00284F26" w:rsidP="002D6557">
            <w:pPr>
              <w:pStyle w:val="BodyText"/>
              <w:rPr>
                <w:b/>
              </w:rPr>
            </w:pPr>
            <w:r w:rsidRPr="002B23FE">
              <w:rPr>
                <w:b/>
              </w:rPr>
              <w:t>3.3</w:t>
            </w:r>
          </w:p>
        </w:tc>
        <w:tc>
          <w:tcPr>
            <w:tcW w:w="270" w:type="pct"/>
            <w:tcBorders>
              <w:top w:val="nil"/>
              <w:left w:val="nil"/>
              <w:bottom w:val="single" w:sz="4" w:space="0" w:color="auto"/>
              <w:right w:val="single" w:sz="4" w:space="0" w:color="auto"/>
            </w:tcBorders>
            <w:shd w:val="clear" w:color="auto" w:fill="auto"/>
            <w:noWrap/>
            <w:vAlign w:val="center"/>
            <w:hideMark/>
          </w:tcPr>
          <w:p w:rsidR="00284F26" w:rsidRPr="002B23FE" w:rsidRDefault="00284F26" w:rsidP="002D6557">
            <w:pPr>
              <w:pStyle w:val="BodyText"/>
              <w:rPr>
                <w:b/>
              </w:rPr>
            </w:pPr>
            <w:r w:rsidRPr="002B23FE">
              <w:rPr>
                <w:b/>
              </w:rPr>
              <w:t>3.4</w:t>
            </w:r>
          </w:p>
        </w:tc>
      </w:tr>
      <w:tr w:rsidR="00311E94" w:rsidRPr="002B23FE" w:rsidTr="00311E94">
        <w:trPr>
          <w:trHeight w:val="300"/>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xml:space="preserve">Tin học đại cương </w:t>
            </w:r>
          </w:p>
        </w:tc>
        <w:tc>
          <w:tcPr>
            <w:tcW w:w="273"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73"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73"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3</w:t>
            </w:r>
          </w:p>
        </w:tc>
        <w:tc>
          <w:tcPr>
            <w:tcW w:w="273"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73"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73"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73"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73"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73"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73"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73"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3</w:t>
            </w:r>
          </w:p>
        </w:tc>
        <w:tc>
          <w:tcPr>
            <w:tcW w:w="273"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73"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74"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70"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r>
    </w:tbl>
    <w:p w:rsidR="002D1AA2" w:rsidRPr="002B23FE" w:rsidRDefault="002D1AA2" w:rsidP="002D6557">
      <w:pPr>
        <w:spacing w:line="360" w:lineRule="auto"/>
        <w:rPr>
          <w:rFonts w:eastAsia="Calibri"/>
          <w:iCs/>
          <w:color w:val="000000" w:themeColor="text1"/>
          <w:szCs w:val="26"/>
          <w:lang w:val="es-ES"/>
        </w:rPr>
      </w:pPr>
    </w:p>
    <w:p w:rsidR="00602904" w:rsidRPr="002B23FE" w:rsidRDefault="00602904" w:rsidP="002D6557">
      <w:pPr>
        <w:spacing w:line="360" w:lineRule="auto"/>
        <w:rPr>
          <w:rFonts w:eastAsia="Calibri"/>
          <w:color w:val="000000" w:themeColor="text1"/>
          <w:szCs w:val="26"/>
          <w:lang w:val="da-DK"/>
        </w:rPr>
      </w:pPr>
      <w:r w:rsidRPr="002B23FE">
        <w:rPr>
          <w:rFonts w:eastAsia="Calibri"/>
          <w:b/>
          <w:color w:val="000000" w:themeColor="text1"/>
          <w:szCs w:val="26"/>
          <w:lang w:val="da-DK"/>
        </w:rPr>
        <w:t xml:space="preserve">8. Học phần: </w:t>
      </w:r>
      <w:r w:rsidR="00284F26" w:rsidRPr="002B23FE">
        <w:rPr>
          <w:rFonts w:eastAsia="Calibri"/>
          <w:b/>
          <w:color w:val="000000" w:themeColor="text1"/>
          <w:szCs w:val="26"/>
          <w:lang w:val="da-DK"/>
        </w:rPr>
        <w:t>Lý thuyết xác suất và thống kê toán</w:t>
      </w:r>
      <w:r w:rsidRPr="002B23FE">
        <w:rPr>
          <w:rFonts w:eastAsia="Calibri"/>
          <w:b/>
          <w:color w:val="000000" w:themeColor="text1"/>
          <w:szCs w:val="26"/>
          <w:lang w:val="da-DK"/>
        </w:rPr>
        <w:t xml:space="preserve">, Mã số HP:  </w:t>
      </w:r>
      <w:r w:rsidRPr="002B23FE">
        <w:rPr>
          <w:rFonts w:eastAsia="Calibri"/>
          <w:b/>
          <w:color w:val="000000" w:themeColor="text1"/>
          <w:lang w:val="da-DK"/>
        </w:rPr>
        <w:t>PST 131</w:t>
      </w:r>
      <w:r w:rsidRPr="002B23FE">
        <w:rPr>
          <w:rFonts w:eastAsia="Calibri"/>
          <w:color w:val="000000" w:themeColor="text1"/>
          <w:szCs w:val="26"/>
          <w:lang w:val="da-DK"/>
        </w:rPr>
        <w:t xml:space="preserve">         </w:t>
      </w:r>
    </w:p>
    <w:p w:rsidR="00602904" w:rsidRPr="002B23FE" w:rsidRDefault="00602904" w:rsidP="002D6557">
      <w:pPr>
        <w:spacing w:line="360" w:lineRule="auto"/>
        <w:rPr>
          <w:rFonts w:eastAsia="Calibri"/>
          <w:color w:val="000000" w:themeColor="text1"/>
          <w:szCs w:val="26"/>
          <w:lang w:val="da-DK"/>
        </w:rPr>
      </w:pPr>
      <w:r w:rsidRPr="002B23FE">
        <w:rPr>
          <w:rFonts w:eastAsia="Calibri"/>
          <w:color w:val="000000" w:themeColor="text1"/>
          <w:szCs w:val="26"/>
          <w:lang w:val="da-DK"/>
        </w:rPr>
        <w:t>Số tín chỉ 3TC,  Số tiết LT: 36 tiết, số tiết thực hành:18 tiết</w:t>
      </w:r>
    </w:p>
    <w:p w:rsidR="00602904" w:rsidRPr="002B23FE" w:rsidRDefault="00602904" w:rsidP="002D6557">
      <w:pPr>
        <w:spacing w:line="360" w:lineRule="auto"/>
        <w:rPr>
          <w:rFonts w:eastAsia="Calibri"/>
          <w:color w:val="000000" w:themeColor="text1"/>
          <w:szCs w:val="26"/>
          <w:lang w:val="da-DK"/>
        </w:rPr>
      </w:pPr>
      <w:r w:rsidRPr="002B23FE">
        <w:rPr>
          <w:rFonts w:eastAsia="Calibri"/>
          <w:color w:val="000000" w:themeColor="text1"/>
          <w:szCs w:val="26"/>
          <w:lang w:val="da-DK"/>
        </w:rPr>
        <w:t>- Môn học trước: Toán kinh tế</w:t>
      </w:r>
    </w:p>
    <w:p w:rsidR="00602904" w:rsidRPr="002B23FE" w:rsidRDefault="00602904" w:rsidP="002D6557">
      <w:pPr>
        <w:spacing w:line="360" w:lineRule="auto"/>
        <w:rPr>
          <w:rFonts w:eastAsia="Calibri"/>
          <w:color w:val="000000" w:themeColor="text1"/>
          <w:szCs w:val="26"/>
          <w:lang w:val="da-DK"/>
        </w:rPr>
      </w:pPr>
      <w:r w:rsidRPr="002B23FE">
        <w:rPr>
          <w:rFonts w:eastAsia="Calibri"/>
          <w:color w:val="000000" w:themeColor="text1"/>
          <w:szCs w:val="26"/>
          <w:lang w:val="da-DK"/>
        </w:rPr>
        <w:t>- Môn học tiên quyết: không</w:t>
      </w:r>
    </w:p>
    <w:p w:rsidR="00602904" w:rsidRPr="002B23FE" w:rsidRDefault="00602904" w:rsidP="002D6557">
      <w:pPr>
        <w:spacing w:line="360" w:lineRule="auto"/>
        <w:rPr>
          <w:rFonts w:eastAsia="Calibri"/>
          <w:color w:val="000000" w:themeColor="text1"/>
          <w:szCs w:val="26"/>
          <w:lang w:val="da-DK"/>
        </w:rPr>
      </w:pPr>
      <w:r w:rsidRPr="002B23FE">
        <w:rPr>
          <w:rFonts w:eastAsia="Calibri"/>
          <w:color w:val="000000" w:themeColor="text1"/>
          <w:szCs w:val="26"/>
          <w:lang w:val="da-DK"/>
        </w:rPr>
        <w:t>- Môn học song hành: không</w:t>
      </w:r>
    </w:p>
    <w:p w:rsidR="00602904" w:rsidRPr="002B23FE" w:rsidRDefault="00602904" w:rsidP="002D6557">
      <w:pPr>
        <w:spacing w:line="360" w:lineRule="auto"/>
        <w:ind w:left="57" w:firstLine="340"/>
        <w:rPr>
          <w:rFonts w:eastAsia="Calibri"/>
          <w:color w:val="000000" w:themeColor="text1"/>
          <w:szCs w:val="26"/>
          <w:lang w:val="da-DK"/>
        </w:rPr>
      </w:pPr>
      <w:r w:rsidRPr="002B23FE">
        <w:rPr>
          <w:rFonts w:eastAsia="Calibri"/>
          <w:color w:val="000000" w:themeColor="text1"/>
          <w:szCs w:val="26"/>
          <w:lang w:val="da-DK"/>
        </w:rPr>
        <w:t xml:space="preserve">- Tóm tắt nội dung học phần: Học phần </w:t>
      </w:r>
      <w:r w:rsidRPr="002B23FE">
        <w:rPr>
          <w:rFonts w:eastAsia="Calibri"/>
          <w:i/>
          <w:color w:val="000000" w:themeColor="text1"/>
          <w:szCs w:val="26"/>
          <w:lang w:val="da-DK"/>
        </w:rPr>
        <w:t xml:space="preserve">Lý thuyết xác suất và thống kê toán học </w:t>
      </w:r>
      <w:r w:rsidRPr="002B23FE">
        <w:rPr>
          <w:rFonts w:eastAsia="Calibri"/>
          <w:color w:val="000000" w:themeColor="text1"/>
          <w:szCs w:val="26"/>
          <w:lang w:val="da-DK"/>
        </w:rPr>
        <w:t xml:space="preserve">trang bị cho sinh viên những kiến thức cơ bản nhất về xác suất và thống kê. Các định nghĩa cơ bản về xác suất được đưa vào chương 1. Chương 2 giới thiệu các khái niệm và các tham số đặc trưng của biến ngẫu nhiên. Các chương 3,4,5,6 dành cho thống kê. Lý thuyết mẫu được trình bày trong chương 3. Chương 4 giới thiệu về ước lượng tham số, hai dạng ước lượng tham số là ước lượng điểm và ước lượng khoảng. Chương 5 bao gồm bài toán kiểm định giả thuyết thống </w:t>
      </w:r>
      <w:r w:rsidRPr="002B23FE">
        <w:rPr>
          <w:rFonts w:eastAsia="Calibri"/>
          <w:color w:val="000000" w:themeColor="text1"/>
          <w:szCs w:val="26"/>
          <w:lang w:val="da-DK"/>
        </w:rPr>
        <w:lastRenderedPageBreak/>
        <w:t xml:space="preserve">kê, kiểm định tham số và một số kiểm định phi tham số thông dụng. Chương 6 dành cho bài toán phân tích tương quan và hồi quy. </w:t>
      </w:r>
    </w:p>
    <w:p w:rsidR="00284F26" w:rsidRPr="002B23FE" w:rsidRDefault="00284F26"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3990"/>
        <w:gridCol w:w="3810"/>
        <w:gridCol w:w="1276"/>
      </w:tblGrid>
      <w:tr w:rsidR="00841709" w:rsidRPr="002B23FE" w:rsidTr="00517FA6">
        <w:trPr>
          <w:tblHeader/>
        </w:trPr>
        <w:tc>
          <w:tcPr>
            <w:tcW w:w="813" w:type="dxa"/>
            <w:shd w:val="clear" w:color="auto" w:fill="auto"/>
            <w:vAlign w:val="center"/>
          </w:tcPr>
          <w:p w:rsidR="00841709" w:rsidRPr="002B23FE" w:rsidRDefault="00841709" w:rsidP="005C64B5">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tc>
        <w:tc>
          <w:tcPr>
            <w:tcW w:w="3990" w:type="dxa"/>
            <w:shd w:val="clear" w:color="auto" w:fill="auto"/>
            <w:vAlign w:val="center"/>
          </w:tcPr>
          <w:p w:rsidR="00841709" w:rsidRPr="002B23FE" w:rsidRDefault="00841709" w:rsidP="005C64B5">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841709" w:rsidRPr="002B23FE" w:rsidRDefault="00841709" w:rsidP="005C64B5">
            <w:pPr>
              <w:tabs>
                <w:tab w:val="left" w:pos="284"/>
                <w:tab w:val="left" w:pos="5954"/>
              </w:tabs>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3810" w:type="dxa"/>
            <w:shd w:val="clear" w:color="auto" w:fill="auto"/>
            <w:vAlign w:val="center"/>
          </w:tcPr>
          <w:p w:rsidR="00841709" w:rsidRPr="002B23FE" w:rsidRDefault="00841709" w:rsidP="005C64B5">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841709" w:rsidRPr="002B23FE" w:rsidRDefault="00841709" w:rsidP="005C64B5">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1276" w:type="dxa"/>
            <w:shd w:val="clear" w:color="auto" w:fill="auto"/>
            <w:vAlign w:val="center"/>
          </w:tcPr>
          <w:p w:rsidR="00841709" w:rsidRPr="002B23FE" w:rsidRDefault="00841709" w:rsidP="005C64B5">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841709" w:rsidRPr="002B23FE" w:rsidTr="005C64B5">
        <w:trPr>
          <w:trHeight w:val="5043"/>
        </w:trPr>
        <w:tc>
          <w:tcPr>
            <w:tcW w:w="813" w:type="dxa"/>
            <w:shd w:val="clear" w:color="auto" w:fill="auto"/>
            <w:vAlign w:val="center"/>
          </w:tcPr>
          <w:p w:rsidR="00841709" w:rsidRPr="002B23FE" w:rsidRDefault="00841709" w:rsidP="005C64B5">
            <w:pPr>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3990" w:type="dxa"/>
            <w:shd w:val="clear" w:color="auto" w:fill="auto"/>
          </w:tcPr>
          <w:p w:rsidR="00841709" w:rsidRPr="002B23FE" w:rsidRDefault="00841709" w:rsidP="005C64B5">
            <w:pPr>
              <w:ind w:firstLine="0"/>
              <w:jc w:val="left"/>
              <w:rPr>
                <w:rFonts w:eastAsia="Calibri" w:cs="Times New Roman"/>
                <w:bCs/>
                <w:color w:val="000000" w:themeColor="text1"/>
                <w:szCs w:val="26"/>
              </w:rPr>
            </w:pPr>
            <w:r w:rsidRPr="002B23FE">
              <w:rPr>
                <w:rFonts w:eastAsia="Calibri" w:cs="Times New Roman"/>
                <w:bCs/>
                <w:color w:val="000000" w:themeColor="text1"/>
                <w:szCs w:val="26"/>
              </w:rPr>
              <w:t>Có khối lượng kiến thức cơ bản về khoa học tự  nhiên làm nền tảng để hiểu về các kiến thức cơ bản của khối ngành kinh tế; Vận dụng kiến thức được trang bị để giải quyết những vấn đề liên quan đến lĩnh vực kinh tế nói chung; Có đủ kiến thức để phân tích sâu hơn cho kiến thức chuyên môn tạo nền tảng cho việc học tập.</w:t>
            </w:r>
          </w:p>
        </w:tc>
        <w:tc>
          <w:tcPr>
            <w:tcW w:w="3810" w:type="dxa"/>
            <w:shd w:val="clear" w:color="auto" w:fill="auto"/>
          </w:tcPr>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1.1. CTĐT Kinh tế đầu tư, Kinh tế</w:t>
            </w:r>
            <w:r w:rsidR="005C64B5">
              <w:rPr>
                <w:rFonts w:eastAsia="Calibri" w:cs="Times New Roman"/>
                <w:bCs/>
                <w:color w:val="000000" w:themeColor="text1"/>
                <w:szCs w:val="26"/>
              </w:rPr>
              <w:t xml:space="preserve"> NN &amp; PTNT, </w:t>
            </w:r>
            <w:r w:rsidRPr="002B23FE">
              <w:rPr>
                <w:rFonts w:eastAsia="Calibri" w:cs="Times New Roman"/>
                <w:bCs/>
                <w:color w:val="000000" w:themeColor="text1"/>
                <w:szCs w:val="26"/>
              </w:rPr>
              <w:t>Kinh tế y tế, QTKD Du lịch và KS, Quản trị Maketting, Thương mại quốc tế; Logistics và quản lý chuỗi cung ứng, Quản trị kinh doanh, Quản lý kinh tế, Quản lý công.</w:t>
            </w:r>
          </w:p>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1.2. CTĐT: Kế toán kiểm toán, Kế toán, Kinh tế đầ</w:t>
            </w:r>
            <w:r w:rsidR="005C64B5">
              <w:rPr>
                <w:rFonts w:eastAsia="Calibri" w:cs="Times New Roman"/>
                <w:bCs/>
                <w:color w:val="000000" w:themeColor="text1"/>
                <w:szCs w:val="26"/>
              </w:rPr>
              <w:t xml:space="preserve">u tư, </w:t>
            </w:r>
            <w:r w:rsidRPr="002B23FE">
              <w:rPr>
                <w:rFonts w:eastAsia="Calibri" w:cs="Times New Roman"/>
                <w:bCs/>
                <w:color w:val="000000" w:themeColor="text1"/>
                <w:szCs w:val="26"/>
              </w:rPr>
              <w:t>Kinh tế phát triển.</w:t>
            </w:r>
          </w:p>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1.3. CTĐT phân tích đầu tư tài chính.</w:t>
            </w:r>
          </w:p>
          <w:p w:rsidR="00841709" w:rsidRPr="002B23FE" w:rsidRDefault="00841709" w:rsidP="005C64B5">
            <w:pPr>
              <w:tabs>
                <w:tab w:val="left" w:pos="284"/>
                <w:tab w:val="left" w:pos="5954"/>
              </w:tabs>
              <w:ind w:firstLine="0"/>
              <w:rPr>
                <w:rFonts w:eastAsia="Calibri" w:cs="Times New Roman"/>
                <w:b/>
                <w:bCs/>
                <w:color w:val="000000" w:themeColor="text1"/>
                <w:szCs w:val="26"/>
              </w:rPr>
            </w:pPr>
            <w:r w:rsidRPr="002B23FE">
              <w:rPr>
                <w:rFonts w:eastAsia="Calibri" w:cs="Times New Roman"/>
                <w:bCs/>
                <w:color w:val="000000" w:themeColor="text1"/>
                <w:szCs w:val="26"/>
              </w:rPr>
              <w:t>1.1. CTĐT Kinh doanh quốc tế.</w:t>
            </w:r>
          </w:p>
        </w:tc>
        <w:tc>
          <w:tcPr>
            <w:tcW w:w="1276" w:type="dxa"/>
            <w:shd w:val="clear" w:color="auto" w:fill="auto"/>
          </w:tcPr>
          <w:p w:rsidR="00841709" w:rsidRPr="002B23FE" w:rsidRDefault="00841709" w:rsidP="005C64B5">
            <w:pPr>
              <w:ind w:firstLine="0"/>
              <w:rPr>
                <w:rFonts w:eastAsia="Calibri" w:cs="Times New Roman"/>
                <w:b/>
                <w:bCs/>
                <w:color w:val="000000" w:themeColor="text1"/>
                <w:szCs w:val="26"/>
              </w:rPr>
            </w:pPr>
            <w:r w:rsidRPr="002B23FE">
              <w:rPr>
                <w:rFonts w:eastAsia="Calibri" w:cs="Times New Roman"/>
                <w:b/>
                <w:bCs/>
                <w:color w:val="000000" w:themeColor="text1"/>
                <w:szCs w:val="26"/>
              </w:rPr>
              <w:t xml:space="preserve">  </w:t>
            </w:r>
          </w:p>
          <w:p w:rsidR="00841709" w:rsidRPr="002B23FE" w:rsidRDefault="00841709" w:rsidP="005C64B5">
            <w:pPr>
              <w:ind w:firstLine="0"/>
              <w:rPr>
                <w:rFonts w:eastAsia="Calibri" w:cs="Times New Roman"/>
                <w:b/>
                <w:bCs/>
                <w:color w:val="000000" w:themeColor="text1"/>
                <w:szCs w:val="26"/>
              </w:rPr>
            </w:pPr>
          </w:p>
          <w:p w:rsidR="00841709" w:rsidRPr="002B23FE" w:rsidRDefault="00841709" w:rsidP="005C64B5">
            <w:pPr>
              <w:ind w:firstLine="0"/>
              <w:rPr>
                <w:rFonts w:eastAsia="Calibri" w:cs="Times New Roman"/>
                <w:b/>
                <w:bCs/>
                <w:color w:val="000000" w:themeColor="text1"/>
                <w:szCs w:val="26"/>
              </w:rPr>
            </w:pPr>
          </w:p>
          <w:p w:rsidR="00841709" w:rsidRPr="002B23FE" w:rsidRDefault="00841709" w:rsidP="005C64B5">
            <w:pPr>
              <w:ind w:firstLine="0"/>
              <w:rPr>
                <w:rFonts w:eastAsia="Calibri" w:cs="Times New Roman"/>
                <w:b/>
                <w:bCs/>
                <w:color w:val="000000" w:themeColor="text1"/>
                <w:szCs w:val="26"/>
              </w:rPr>
            </w:pPr>
          </w:p>
          <w:p w:rsidR="00841709" w:rsidRPr="002B23FE" w:rsidRDefault="00841709" w:rsidP="005C64B5">
            <w:pPr>
              <w:ind w:firstLine="0"/>
              <w:rPr>
                <w:rFonts w:eastAsia="Calibri" w:cs="Times New Roman"/>
                <w:b/>
                <w:bCs/>
                <w:color w:val="000000" w:themeColor="text1"/>
                <w:szCs w:val="26"/>
              </w:rPr>
            </w:pPr>
            <w:r w:rsidRPr="002B23FE">
              <w:rPr>
                <w:rFonts w:eastAsia="Calibri" w:cs="Times New Roman"/>
                <w:b/>
                <w:bCs/>
                <w:color w:val="000000" w:themeColor="text1"/>
                <w:szCs w:val="26"/>
              </w:rPr>
              <w:t xml:space="preserve">    1,2</w:t>
            </w:r>
          </w:p>
        </w:tc>
      </w:tr>
      <w:tr w:rsidR="00841709" w:rsidRPr="002B23FE" w:rsidTr="005C64B5">
        <w:trPr>
          <w:trHeight w:val="1555"/>
        </w:trPr>
        <w:tc>
          <w:tcPr>
            <w:tcW w:w="813" w:type="dxa"/>
            <w:vMerge w:val="restart"/>
            <w:tcBorders>
              <w:bottom w:val="single" w:sz="4" w:space="0" w:color="auto"/>
            </w:tcBorders>
            <w:shd w:val="clear" w:color="auto" w:fill="auto"/>
            <w:vAlign w:val="center"/>
          </w:tcPr>
          <w:p w:rsidR="00841709" w:rsidRPr="002B23FE" w:rsidRDefault="00841709" w:rsidP="005C64B5">
            <w:pPr>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3990" w:type="dxa"/>
            <w:vMerge w:val="restart"/>
            <w:tcBorders>
              <w:bottom w:val="single" w:sz="4" w:space="0" w:color="auto"/>
            </w:tcBorders>
            <w:shd w:val="clear" w:color="auto" w:fill="auto"/>
          </w:tcPr>
          <w:p w:rsidR="00841709" w:rsidRPr="002B23FE" w:rsidRDefault="00841709" w:rsidP="005C64B5">
            <w:pPr>
              <w:ind w:firstLine="0"/>
              <w:jc w:val="left"/>
              <w:rPr>
                <w:rFonts w:eastAsia="Calibri" w:cs="Times New Roman"/>
                <w:bCs/>
                <w:color w:val="000000" w:themeColor="text1"/>
                <w:szCs w:val="26"/>
              </w:rPr>
            </w:pPr>
            <w:r w:rsidRPr="002B23FE">
              <w:rPr>
                <w:rFonts w:eastAsia="Calibri" w:cs="Times New Roman"/>
                <w:bCs/>
                <w:color w:val="000000" w:themeColor="text1"/>
                <w:szCs w:val="26"/>
              </w:rPr>
              <w:t>Trang bị cho sinh viên các kỹ năng: Giao tiếp, thuyết trình,  làm việc nhóm, phân tích, tổng hợp, thu thập, xử lý thông tin, tự học và sáng tạo, lập luận tư duy để giải quyết các vấn đề.</w:t>
            </w:r>
          </w:p>
        </w:tc>
        <w:tc>
          <w:tcPr>
            <w:tcW w:w="3810" w:type="dxa"/>
            <w:vMerge w:val="restart"/>
            <w:tcBorders>
              <w:bottom w:val="single" w:sz="4" w:space="0" w:color="auto"/>
            </w:tcBorders>
            <w:shd w:val="clear" w:color="auto" w:fill="auto"/>
          </w:tcPr>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2.2. CTĐT: Kế toán kiểm toán; Thương mại Quốc tế;          Logistics và quản lý chuỗi cung ứng, Quản trị kinh doanh, Quản lý công, Quản lý kinh tế.</w:t>
            </w:r>
          </w:p>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2.3. CTĐT Kinh tế đầu tư, Kinh tế NN &amp; PTNT, Kinh tế y tế; QTKD Du lịch và KS, Quản trị Maktting; Phân tích đầu tư tài chính.</w:t>
            </w:r>
          </w:p>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 2.4 CTĐT: Kế toán kiểm toán, Kế toán </w:t>
            </w:r>
          </w:p>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2.5.</w:t>
            </w:r>
            <w:r w:rsidRPr="002B23FE">
              <w:rPr>
                <w:rFonts w:eastAsia="Calibri" w:cs="Times New Roman"/>
                <w:bCs/>
                <w:i/>
                <w:color w:val="000000" w:themeColor="text1"/>
                <w:szCs w:val="26"/>
              </w:rPr>
              <w:t xml:space="preserve"> </w:t>
            </w:r>
            <w:r w:rsidRPr="002B23FE">
              <w:rPr>
                <w:rFonts w:eastAsia="Calibri" w:cs="Times New Roman"/>
                <w:bCs/>
                <w:color w:val="000000" w:themeColor="text1"/>
                <w:szCs w:val="26"/>
              </w:rPr>
              <w:t>CTĐT: Kinh tế phát triển.</w:t>
            </w:r>
          </w:p>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2.4. CTĐT Kinh doanh quốc tế.</w:t>
            </w:r>
          </w:p>
        </w:tc>
        <w:tc>
          <w:tcPr>
            <w:tcW w:w="1276" w:type="dxa"/>
            <w:tcBorders>
              <w:bottom w:val="single" w:sz="4" w:space="0" w:color="auto"/>
            </w:tcBorders>
            <w:shd w:val="clear" w:color="auto" w:fill="auto"/>
          </w:tcPr>
          <w:p w:rsidR="00841709" w:rsidRPr="002B23FE" w:rsidRDefault="00841709" w:rsidP="005C64B5">
            <w:pPr>
              <w:ind w:firstLine="0"/>
              <w:rPr>
                <w:rFonts w:eastAsia="Calibri" w:cs="Times New Roman"/>
                <w:b/>
                <w:bCs/>
                <w:color w:val="000000" w:themeColor="text1"/>
                <w:szCs w:val="26"/>
              </w:rPr>
            </w:pPr>
            <w:r w:rsidRPr="002B23FE">
              <w:rPr>
                <w:rFonts w:eastAsia="Calibri" w:cs="Times New Roman"/>
                <w:b/>
                <w:bCs/>
                <w:color w:val="000000" w:themeColor="text1"/>
                <w:szCs w:val="26"/>
              </w:rPr>
              <w:t xml:space="preserve">   </w:t>
            </w:r>
          </w:p>
          <w:p w:rsidR="00841709" w:rsidRPr="002B23FE" w:rsidRDefault="00841709" w:rsidP="005C64B5">
            <w:pPr>
              <w:ind w:firstLine="0"/>
              <w:rPr>
                <w:rFonts w:eastAsia="Calibri" w:cs="Times New Roman"/>
                <w:b/>
                <w:bCs/>
                <w:color w:val="000000" w:themeColor="text1"/>
                <w:szCs w:val="26"/>
              </w:rPr>
            </w:pPr>
          </w:p>
          <w:p w:rsidR="00841709" w:rsidRPr="002B23FE" w:rsidRDefault="00841709" w:rsidP="005C64B5">
            <w:pPr>
              <w:ind w:firstLine="0"/>
              <w:rPr>
                <w:rFonts w:eastAsia="Calibri" w:cs="Times New Roman"/>
                <w:b/>
                <w:bCs/>
                <w:color w:val="000000" w:themeColor="text1"/>
                <w:szCs w:val="26"/>
              </w:rPr>
            </w:pPr>
          </w:p>
          <w:p w:rsidR="00841709" w:rsidRPr="002B23FE" w:rsidRDefault="00841709" w:rsidP="005C64B5">
            <w:pPr>
              <w:ind w:firstLine="0"/>
              <w:rPr>
                <w:rFonts w:eastAsia="Calibri" w:cs="Times New Roman"/>
                <w:b/>
                <w:bCs/>
                <w:color w:val="000000" w:themeColor="text1"/>
                <w:szCs w:val="26"/>
              </w:rPr>
            </w:pPr>
            <w:r w:rsidRPr="002B23FE">
              <w:rPr>
                <w:rFonts w:eastAsia="Calibri" w:cs="Times New Roman"/>
                <w:b/>
                <w:bCs/>
                <w:color w:val="000000" w:themeColor="text1"/>
                <w:szCs w:val="26"/>
              </w:rPr>
              <w:t xml:space="preserve">   2</w:t>
            </w:r>
          </w:p>
        </w:tc>
      </w:tr>
      <w:tr w:rsidR="00841709" w:rsidRPr="002B23FE" w:rsidTr="005C64B5">
        <w:tc>
          <w:tcPr>
            <w:tcW w:w="813" w:type="dxa"/>
            <w:vMerge/>
            <w:shd w:val="clear" w:color="auto" w:fill="auto"/>
          </w:tcPr>
          <w:p w:rsidR="00841709" w:rsidRPr="002B23FE" w:rsidRDefault="00841709" w:rsidP="005C64B5">
            <w:pPr>
              <w:ind w:firstLine="0"/>
              <w:rPr>
                <w:rFonts w:eastAsia="Calibri" w:cs="Times New Roman"/>
                <w:b/>
                <w:bCs/>
                <w:color w:val="000000" w:themeColor="text1"/>
                <w:szCs w:val="26"/>
              </w:rPr>
            </w:pPr>
          </w:p>
        </w:tc>
        <w:tc>
          <w:tcPr>
            <w:tcW w:w="3990" w:type="dxa"/>
            <w:vMerge/>
            <w:shd w:val="clear" w:color="auto" w:fill="auto"/>
          </w:tcPr>
          <w:p w:rsidR="00841709" w:rsidRPr="002B23FE" w:rsidRDefault="00841709" w:rsidP="005C64B5">
            <w:pPr>
              <w:ind w:firstLine="0"/>
              <w:jc w:val="left"/>
              <w:rPr>
                <w:rFonts w:eastAsia="Calibri" w:cs="Times New Roman"/>
                <w:b/>
                <w:bCs/>
                <w:color w:val="000000" w:themeColor="text1"/>
                <w:szCs w:val="26"/>
              </w:rPr>
            </w:pPr>
          </w:p>
        </w:tc>
        <w:tc>
          <w:tcPr>
            <w:tcW w:w="3810" w:type="dxa"/>
            <w:vMerge/>
            <w:shd w:val="clear" w:color="auto" w:fill="auto"/>
          </w:tcPr>
          <w:p w:rsidR="00841709" w:rsidRPr="002B23FE" w:rsidRDefault="00841709" w:rsidP="005C64B5">
            <w:pPr>
              <w:tabs>
                <w:tab w:val="left" w:pos="284"/>
                <w:tab w:val="left" w:pos="5954"/>
              </w:tabs>
              <w:ind w:firstLine="0"/>
              <w:rPr>
                <w:rFonts w:eastAsia="Calibri" w:cs="Times New Roman"/>
                <w:bCs/>
                <w:color w:val="000000" w:themeColor="text1"/>
                <w:szCs w:val="26"/>
              </w:rPr>
            </w:pPr>
          </w:p>
        </w:tc>
        <w:tc>
          <w:tcPr>
            <w:tcW w:w="1276" w:type="dxa"/>
            <w:shd w:val="clear" w:color="auto" w:fill="auto"/>
          </w:tcPr>
          <w:p w:rsidR="00841709" w:rsidRPr="002B23FE" w:rsidRDefault="00841709" w:rsidP="005C64B5">
            <w:pPr>
              <w:ind w:firstLine="0"/>
              <w:rPr>
                <w:rFonts w:eastAsia="Calibri" w:cs="Times New Roman"/>
                <w:b/>
                <w:bCs/>
                <w:color w:val="000000" w:themeColor="text1"/>
                <w:szCs w:val="26"/>
              </w:rPr>
            </w:pPr>
          </w:p>
        </w:tc>
      </w:tr>
      <w:tr w:rsidR="00841709" w:rsidRPr="002B23FE" w:rsidTr="005C64B5">
        <w:trPr>
          <w:trHeight w:val="4614"/>
        </w:trPr>
        <w:tc>
          <w:tcPr>
            <w:tcW w:w="813" w:type="dxa"/>
            <w:shd w:val="clear" w:color="auto" w:fill="auto"/>
            <w:vAlign w:val="center"/>
          </w:tcPr>
          <w:p w:rsidR="00841709" w:rsidRPr="002B23FE" w:rsidRDefault="00841709" w:rsidP="005C64B5">
            <w:pPr>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G3</w:t>
            </w:r>
          </w:p>
        </w:tc>
        <w:tc>
          <w:tcPr>
            <w:tcW w:w="3990" w:type="dxa"/>
            <w:shd w:val="clear" w:color="auto" w:fill="auto"/>
          </w:tcPr>
          <w:p w:rsidR="00841709" w:rsidRPr="002B23FE" w:rsidRDefault="00841709" w:rsidP="005C64B5">
            <w:pPr>
              <w:ind w:firstLine="0"/>
              <w:jc w:val="left"/>
              <w:rPr>
                <w:rFonts w:eastAsia="Calibri" w:cs="Times New Roman"/>
                <w:bCs/>
                <w:color w:val="000000" w:themeColor="text1"/>
                <w:szCs w:val="26"/>
              </w:rPr>
            </w:pPr>
            <w:r w:rsidRPr="002B23FE">
              <w:rPr>
                <w:rFonts w:eastAsia="Calibri" w:cs="Times New Roman"/>
                <w:bCs/>
                <w:color w:val="000000" w:themeColor="text1"/>
                <w:szCs w:val="26"/>
              </w:rPr>
              <w:t>Có năng lực làm việc độc lập, khả năng thích nghi cao với các môi trường khác nhau; hình thành kỹ năng làm việc nhóm, đưa ra định hướng và giải quyết các vấn đề liên quan đến công việc, khả năng tự học hỏi có tinh thần dám làm dám chịu.</w:t>
            </w:r>
          </w:p>
        </w:tc>
        <w:tc>
          <w:tcPr>
            <w:tcW w:w="3810" w:type="dxa"/>
            <w:shd w:val="clear" w:color="auto" w:fill="auto"/>
          </w:tcPr>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3.1. CTĐT: Kinh tế đầu tư, Kinh tế NN &amp;PTNT, Kinh tế y tế; QTKD Du lịch và KS,  Quản trị Maketting,  thương mại quốc tế; Logistics và quản lý chuỗi cung ứng, Quản trị kinh doanh,  Kế toán kiểm toán, Kế toán, Phân tích đầu tư tài chính.</w:t>
            </w:r>
          </w:p>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3.3 CTĐT: Kinh tế phát triển, Quản lý công, Quản lý kinh tế.</w:t>
            </w:r>
          </w:p>
          <w:p w:rsidR="00841709" w:rsidRPr="002B23FE" w:rsidRDefault="00841709" w:rsidP="005C64B5">
            <w:pPr>
              <w:tabs>
                <w:tab w:val="left" w:pos="284"/>
                <w:tab w:val="left" w:pos="5954"/>
              </w:tabs>
              <w:ind w:firstLine="0"/>
              <w:rPr>
                <w:rFonts w:eastAsia="Calibri" w:cs="Times New Roman"/>
                <w:bCs/>
                <w:i/>
                <w:color w:val="000000" w:themeColor="text1"/>
                <w:szCs w:val="26"/>
              </w:rPr>
            </w:pPr>
            <w:r w:rsidRPr="002B23FE">
              <w:rPr>
                <w:rFonts w:eastAsia="Calibri" w:cs="Times New Roman"/>
                <w:bCs/>
                <w:color w:val="000000" w:themeColor="text1"/>
                <w:szCs w:val="26"/>
              </w:rPr>
              <w:t>3.1, 3.2: CTĐT Kinh doanh quốc tế.</w:t>
            </w:r>
          </w:p>
        </w:tc>
        <w:tc>
          <w:tcPr>
            <w:tcW w:w="1276" w:type="dxa"/>
            <w:shd w:val="clear" w:color="auto" w:fill="auto"/>
          </w:tcPr>
          <w:p w:rsidR="00841709" w:rsidRPr="002B23FE" w:rsidRDefault="00841709" w:rsidP="005C64B5">
            <w:pPr>
              <w:ind w:firstLine="0"/>
              <w:rPr>
                <w:rFonts w:eastAsia="Calibri" w:cs="Times New Roman"/>
                <w:b/>
                <w:bCs/>
                <w:color w:val="000000" w:themeColor="text1"/>
                <w:szCs w:val="26"/>
              </w:rPr>
            </w:pPr>
          </w:p>
          <w:p w:rsidR="00841709" w:rsidRPr="002B23FE" w:rsidRDefault="00841709" w:rsidP="005C64B5">
            <w:pPr>
              <w:ind w:firstLine="0"/>
              <w:rPr>
                <w:rFonts w:eastAsia="Calibri" w:cs="Times New Roman"/>
                <w:b/>
                <w:bCs/>
                <w:color w:val="000000" w:themeColor="text1"/>
                <w:szCs w:val="26"/>
              </w:rPr>
            </w:pPr>
          </w:p>
          <w:p w:rsidR="00841709" w:rsidRPr="002B23FE" w:rsidRDefault="00841709" w:rsidP="005C64B5">
            <w:pPr>
              <w:ind w:firstLine="0"/>
              <w:rPr>
                <w:rFonts w:eastAsia="Calibri" w:cs="Times New Roman"/>
                <w:b/>
                <w:bCs/>
                <w:color w:val="000000" w:themeColor="text1"/>
                <w:szCs w:val="26"/>
              </w:rPr>
            </w:pPr>
          </w:p>
          <w:p w:rsidR="00841709" w:rsidRPr="002B23FE" w:rsidRDefault="00841709" w:rsidP="005C64B5">
            <w:pPr>
              <w:ind w:firstLine="0"/>
              <w:rPr>
                <w:rFonts w:eastAsia="Calibri" w:cs="Times New Roman"/>
                <w:b/>
                <w:bCs/>
                <w:color w:val="000000" w:themeColor="text1"/>
                <w:szCs w:val="26"/>
              </w:rPr>
            </w:pPr>
          </w:p>
          <w:p w:rsidR="00841709" w:rsidRPr="002B23FE" w:rsidRDefault="00841709" w:rsidP="005C64B5">
            <w:pPr>
              <w:ind w:firstLine="0"/>
              <w:rPr>
                <w:rFonts w:eastAsia="Calibri" w:cs="Times New Roman"/>
                <w:b/>
                <w:bCs/>
                <w:color w:val="000000" w:themeColor="text1"/>
                <w:szCs w:val="26"/>
              </w:rPr>
            </w:pPr>
            <w:r w:rsidRPr="002B23FE">
              <w:rPr>
                <w:rFonts w:eastAsia="Calibri" w:cs="Times New Roman"/>
                <w:b/>
                <w:bCs/>
                <w:color w:val="000000" w:themeColor="text1"/>
                <w:szCs w:val="26"/>
              </w:rPr>
              <w:t>2, 3</w:t>
            </w:r>
          </w:p>
        </w:tc>
      </w:tr>
    </w:tbl>
    <w:p w:rsidR="00284F26" w:rsidRPr="002B23FE" w:rsidRDefault="00284F26" w:rsidP="002D6557">
      <w:pPr>
        <w:rPr>
          <w:rFonts w:cs="Times New Roman"/>
          <w:color w:val="000000" w:themeColor="text1"/>
          <w:szCs w:val="26"/>
          <w:lang w:val="de-DE"/>
        </w:rPr>
      </w:pPr>
      <w:r w:rsidRPr="002B23FE">
        <w:rPr>
          <w:rFonts w:cs="Times New Roman"/>
          <w:color w:val="000000" w:themeColor="text1"/>
          <w:szCs w:val="26"/>
          <w:lang w:val="de-DE"/>
        </w:rPr>
        <w:t xml:space="preserve">-Chuẩn đầu ra của học phần: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784"/>
        <w:gridCol w:w="4119"/>
        <w:gridCol w:w="3260"/>
        <w:gridCol w:w="1134"/>
      </w:tblGrid>
      <w:tr w:rsidR="00841709" w:rsidRPr="002B23FE" w:rsidTr="002B23FE">
        <w:trPr>
          <w:tblHeader/>
        </w:trPr>
        <w:tc>
          <w:tcPr>
            <w:tcW w:w="1376" w:type="dxa"/>
            <w:gridSpan w:val="2"/>
            <w:shd w:val="clear" w:color="auto" w:fill="auto"/>
            <w:vAlign w:val="center"/>
          </w:tcPr>
          <w:p w:rsidR="00841709" w:rsidRPr="002B23FE" w:rsidRDefault="00841709" w:rsidP="005C64B5">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4119" w:type="dxa"/>
            <w:shd w:val="clear" w:color="auto" w:fill="auto"/>
            <w:vAlign w:val="center"/>
          </w:tcPr>
          <w:p w:rsidR="00841709" w:rsidRPr="002B23FE" w:rsidRDefault="00841709" w:rsidP="005C64B5">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841709" w:rsidRPr="002B23FE" w:rsidRDefault="00841709" w:rsidP="005C64B5">
            <w:pPr>
              <w:tabs>
                <w:tab w:val="left" w:pos="284"/>
                <w:tab w:val="left" w:pos="5954"/>
              </w:tabs>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3260" w:type="dxa"/>
            <w:shd w:val="clear" w:color="auto" w:fill="auto"/>
            <w:vAlign w:val="center"/>
          </w:tcPr>
          <w:p w:rsidR="00841709" w:rsidRPr="002B23FE" w:rsidRDefault="00841709" w:rsidP="005C64B5">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1134" w:type="dxa"/>
            <w:shd w:val="clear" w:color="auto" w:fill="auto"/>
            <w:vAlign w:val="center"/>
          </w:tcPr>
          <w:p w:rsidR="00841709" w:rsidRPr="002B23FE" w:rsidRDefault="00841709" w:rsidP="005C64B5">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841709" w:rsidRPr="002B23FE" w:rsidTr="002B23FE">
        <w:tc>
          <w:tcPr>
            <w:tcW w:w="592" w:type="dxa"/>
            <w:vMerge w:val="restart"/>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784" w:type="dxa"/>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4119" w:type="dxa"/>
            <w:shd w:val="clear" w:color="auto" w:fill="auto"/>
          </w:tcPr>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color w:val="000000" w:themeColor="text1"/>
                <w:szCs w:val="26"/>
              </w:rPr>
              <w:t>Nhớ lại các khái niệm về đại số tổ hợp: Quy tắc cộng, quy tắc nhân, hoán vị, tổ hợp, chỉnh hợp, chỉnh hợp lặp.</w:t>
            </w:r>
          </w:p>
        </w:tc>
        <w:tc>
          <w:tcPr>
            <w:tcW w:w="3260" w:type="dxa"/>
            <w:vMerge w:val="restart"/>
            <w:shd w:val="clear" w:color="auto" w:fill="auto"/>
          </w:tcPr>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1.1. CTĐT Kinh tế đầu tư,Kinh tế NN &amp; PTNT,  Kinh tế y tế, QTKD Du lịch và KS, Quản trị Maketting, Thương mại quốc tế; án, Quản lý kinh tế, Quản lý công.</w:t>
            </w:r>
          </w:p>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1.2. CTĐT: Kế toán kiểm toán, Kế toán  Kinh tế đầu tư, Kinh tế phát triển.</w:t>
            </w:r>
          </w:p>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1.3. CTĐT phân tích đầu tư tài chính.</w:t>
            </w:r>
          </w:p>
          <w:p w:rsidR="00841709" w:rsidRPr="002B23FE" w:rsidRDefault="00841709" w:rsidP="005C64B5">
            <w:pPr>
              <w:tabs>
                <w:tab w:val="left" w:pos="284"/>
                <w:tab w:val="left" w:pos="5954"/>
              </w:tabs>
              <w:ind w:firstLine="0"/>
              <w:rPr>
                <w:rFonts w:eastAsia="Calibri" w:cs="Times New Roman"/>
                <w:b/>
                <w:bCs/>
                <w:color w:val="000000" w:themeColor="text1"/>
                <w:szCs w:val="26"/>
              </w:rPr>
            </w:pPr>
            <w:r w:rsidRPr="002B23FE">
              <w:rPr>
                <w:rFonts w:eastAsia="Calibri" w:cs="Times New Roman"/>
                <w:bCs/>
                <w:color w:val="000000" w:themeColor="text1"/>
                <w:szCs w:val="26"/>
              </w:rPr>
              <w:t>1.1. CTĐT Kinh doanh quốc tế.</w:t>
            </w:r>
          </w:p>
        </w:tc>
        <w:tc>
          <w:tcPr>
            <w:tcW w:w="1134" w:type="dxa"/>
            <w:vMerge w:val="restart"/>
            <w:shd w:val="clear" w:color="auto" w:fill="auto"/>
          </w:tcPr>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2</w:t>
            </w:r>
          </w:p>
        </w:tc>
      </w:tr>
      <w:tr w:rsidR="00841709" w:rsidRPr="002B23FE" w:rsidTr="002B23FE">
        <w:tc>
          <w:tcPr>
            <w:tcW w:w="592" w:type="dxa"/>
            <w:vMerge/>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4119" w:type="dxa"/>
            <w:shd w:val="clear" w:color="auto" w:fill="auto"/>
          </w:tcPr>
          <w:p w:rsidR="00841709" w:rsidRPr="002B23FE" w:rsidRDefault="00841709" w:rsidP="005C64B5">
            <w:pPr>
              <w:tabs>
                <w:tab w:val="left" w:pos="284"/>
                <w:tab w:val="left" w:pos="5954"/>
              </w:tabs>
              <w:ind w:firstLine="0"/>
              <w:rPr>
                <w:rFonts w:eastAsia="Calibri" w:cs="Times New Roman"/>
                <w:bCs/>
                <w:i/>
                <w:color w:val="000000" w:themeColor="text1"/>
                <w:szCs w:val="26"/>
              </w:rPr>
            </w:pPr>
            <w:r w:rsidRPr="002B23FE">
              <w:rPr>
                <w:rFonts w:eastAsia="Calibri" w:cs="Times New Roman"/>
                <w:color w:val="000000" w:themeColor="text1"/>
                <w:szCs w:val="26"/>
              </w:rPr>
              <w:t>Hiểu được các khái niệm và công thức tính xác xuất của biến cố; các quy luật phân phối xác suất và các tham số đặc trưng cơ bản của biến ngẫu nhiên</w:t>
            </w:r>
          </w:p>
        </w:tc>
        <w:tc>
          <w:tcPr>
            <w:tcW w:w="3260" w:type="dxa"/>
            <w:vMerge/>
            <w:shd w:val="clear" w:color="auto" w:fill="auto"/>
          </w:tcPr>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tc>
        <w:tc>
          <w:tcPr>
            <w:tcW w:w="1134" w:type="dxa"/>
            <w:vMerge/>
            <w:shd w:val="clear" w:color="auto" w:fill="auto"/>
          </w:tcPr>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tc>
      </w:tr>
      <w:tr w:rsidR="00841709" w:rsidRPr="002B23FE" w:rsidTr="002B23FE">
        <w:tc>
          <w:tcPr>
            <w:tcW w:w="592" w:type="dxa"/>
            <w:vMerge/>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4119" w:type="dxa"/>
            <w:shd w:val="clear" w:color="auto" w:fill="auto"/>
          </w:tcPr>
          <w:p w:rsidR="00841709" w:rsidRPr="002B23FE" w:rsidRDefault="00841709" w:rsidP="005C64B5">
            <w:pPr>
              <w:tabs>
                <w:tab w:val="left" w:pos="284"/>
                <w:tab w:val="left" w:pos="5954"/>
              </w:tabs>
              <w:ind w:firstLine="0"/>
              <w:rPr>
                <w:rFonts w:eastAsia="Calibri" w:cs="Times New Roman"/>
                <w:bCs/>
                <w:color w:val="000000" w:themeColor="text1"/>
                <w:szCs w:val="26"/>
                <w:lang w:val="da-DK"/>
              </w:rPr>
            </w:pPr>
            <w:r w:rsidRPr="002B23FE">
              <w:rPr>
                <w:rFonts w:eastAsia="Calibri" w:cs="Times New Roman"/>
                <w:color w:val="000000" w:themeColor="text1"/>
                <w:szCs w:val="26"/>
              </w:rPr>
              <w:t>Hiểu được các khái niệm và các tham số đặc trưng cơ bản về mẫu, Xác định được hệ số tương quan mẫu và hàm hồi qui tuyến tính thực</w:t>
            </w:r>
            <w:r w:rsidRPr="002B23FE">
              <w:rPr>
                <w:rFonts w:eastAsia="Calibri" w:cs="Times New Roman"/>
                <w:color w:val="000000" w:themeColor="text1"/>
                <w:szCs w:val="26"/>
                <w:lang w:val="da-DK"/>
              </w:rPr>
              <w:t xml:space="preserve"> nghiệm.</w:t>
            </w:r>
          </w:p>
        </w:tc>
        <w:tc>
          <w:tcPr>
            <w:tcW w:w="3260" w:type="dxa"/>
            <w:vMerge/>
            <w:shd w:val="clear" w:color="auto" w:fill="auto"/>
          </w:tcPr>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tc>
        <w:tc>
          <w:tcPr>
            <w:tcW w:w="1134" w:type="dxa"/>
            <w:vMerge/>
            <w:shd w:val="clear" w:color="auto" w:fill="auto"/>
          </w:tcPr>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tc>
      </w:tr>
      <w:tr w:rsidR="00841709" w:rsidRPr="002B23FE" w:rsidTr="002B23FE">
        <w:tc>
          <w:tcPr>
            <w:tcW w:w="592" w:type="dxa"/>
            <w:vMerge/>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G1.4</w:t>
            </w:r>
          </w:p>
        </w:tc>
        <w:tc>
          <w:tcPr>
            <w:tcW w:w="4119" w:type="dxa"/>
            <w:shd w:val="clear" w:color="auto" w:fill="auto"/>
          </w:tcPr>
          <w:p w:rsidR="00841709" w:rsidRPr="002B23FE" w:rsidRDefault="00841709" w:rsidP="005C64B5">
            <w:pPr>
              <w:tabs>
                <w:tab w:val="left" w:pos="284"/>
                <w:tab w:val="left" w:pos="5954"/>
              </w:tabs>
              <w:ind w:firstLine="0"/>
              <w:rPr>
                <w:rFonts w:eastAsia="Calibri" w:cs="Times New Roman"/>
                <w:bCs/>
                <w:i/>
                <w:color w:val="000000" w:themeColor="text1"/>
                <w:szCs w:val="26"/>
                <w:lang w:val="vi"/>
              </w:rPr>
            </w:pPr>
            <w:r w:rsidRPr="002B23FE">
              <w:rPr>
                <w:rFonts w:eastAsia="Calibri" w:cs="Times New Roman"/>
                <w:color w:val="000000" w:themeColor="text1"/>
                <w:szCs w:val="26"/>
              </w:rPr>
              <w:t xml:space="preserve">Hiểu được giả thiết và đối thiết của </w:t>
            </w:r>
            <w:r w:rsidRPr="002B23FE">
              <w:rPr>
                <w:rFonts w:eastAsia="Calibri" w:cs="Times New Roman"/>
                <w:color w:val="000000" w:themeColor="text1"/>
                <w:szCs w:val="26"/>
              </w:rPr>
              <w:lastRenderedPageBreak/>
              <w:t>bài toán kiểm định giả thiết, hiểu được mức ý nghĩa của miền tiêu chuẩn, Xác định được hệ số tương quan mẫu và hàm hồi qui tuyến tính thực</w:t>
            </w:r>
            <w:r w:rsidRPr="002B23FE">
              <w:rPr>
                <w:rFonts w:eastAsia="Calibri" w:cs="Times New Roman"/>
                <w:color w:val="000000" w:themeColor="text1"/>
                <w:szCs w:val="26"/>
                <w:lang w:val="da-DK"/>
              </w:rPr>
              <w:t xml:space="preserve"> nghiệm.</w:t>
            </w:r>
          </w:p>
        </w:tc>
        <w:tc>
          <w:tcPr>
            <w:tcW w:w="3260" w:type="dxa"/>
            <w:vMerge/>
            <w:shd w:val="clear" w:color="auto" w:fill="auto"/>
          </w:tcPr>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tc>
        <w:tc>
          <w:tcPr>
            <w:tcW w:w="1134" w:type="dxa"/>
            <w:vMerge/>
            <w:shd w:val="clear" w:color="auto" w:fill="auto"/>
          </w:tcPr>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tc>
      </w:tr>
      <w:tr w:rsidR="00841709" w:rsidRPr="002B23FE" w:rsidTr="002B23FE">
        <w:tc>
          <w:tcPr>
            <w:tcW w:w="592" w:type="dxa"/>
            <w:vMerge w:val="restart"/>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lastRenderedPageBreak/>
              <w:t>G2</w:t>
            </w:r>
          </w:p>
        </w:tc>
        <w:tc>
          <w:tcPr>
            <w:tcW w:w="784" w:type="dxa"/>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4119" w:type="dxa"/>
            <w:shd w:val="clear" w:color="auto" w:fill="auto"/>
          </w:tcPr>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color w:val="000000" w:themeColor="text1"/>
                <w:szCs w:val="26"/>
              </w:rPr>
              <w:t xml:space="preserve">Sử dụng được giải tích </w:t>
            </w:r>
            <w:r w:rsidRPr="002B23FE">
              <w:rPr>
                <w:rFonts w:eastAsia="Calibri" w:cs="Times New Roman"/>
                <w:color w:val="000000" w:themeColor="text1"/>
                <w:w w:val="120"/>
                <w:szCs w:val="26"/>
              </w:rPr>
              <w:t>t</w:t>
            </w:r>
            <w:r w:rsidRPr="002B23FE">
              <w:rPr>
                <w:rFonts w:eastAsia="Calibri" w:cs="Times New Roman"/>
                <w:color w:val="000000" w:themeColor="text1"/>
                <w:szCs w:val="26"/>
              </w:rPr>
              <w:t>hợp để tính xác suất theo định nghĩa cổ điển. Sử dụng được các công thức tính xác suất, đặc biệt là xác suất có điều kiện và áp dụng trong thực tế.</w:t>
            </w:r>
          </w:p>
        </w:tc>
        <w:tc>
          <w:tcPr>
            <w:tcW w:w="3260" w:type="dxa"/>
            <w:vMerge w:val="restart"/>
            <w:shd w:val="clear" w:color="auto" w:fill="auto"/>
          </w:tcPr>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2.2. CTĐT: Kế toán kiểm toán; Thương mại Quốc tế; Logistics và quản lý chuỗi cung ứng, Quản trị kinh doanh, Quản lý công, Quản lý kinh tế.</w:t>
            </w:r>
          </w:p>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2.3. CTĐT: Kinh tế đầu tư, Kinh tế NN &amp; PTNT, Kinh tế y tế; QTKD Du lịch và KS, Quản trị Maktting;  Phân tích đầu tư tài chính.</w:t>
            </w:r>
          </w:p>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 2.4 CTĐT: Kế toán kiểm toán,  Kế toán</w:t>
            </w:r>
          </w:p>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2.5.</w:t>
            </w:r>
            <w:r w:rsidRPr="002B23FE">
              <w:rPr>
                <w:rFonts w:eastAsia="Calibri" w:cs="Times New Roman"/>
                <w:bCs/>
                <w:i/>
                <w:color w:val="000000" w:themeColor="text1"/>
                <w:szCs w:val="26"/>
              </w:rPr>
              <w:t xml:space="preserve"> </w:t>
            </w:r>
            <w:r w:rsidRPr="002B23FE">
              <w:rPr>
                <w:rFonts w:eastAsia="Calibri" w:cs="Times New Roman"/>
                <w:bCs/>
                <w:color w:val="000000" w:themeColor="text1"/>
                <w:szCs w:val="26"/>
              </w:rPr>
              <w:t>CTĐT: Kinh tế phát triển.</w:t>
            </w:r>
          </w:p>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2.4. CTĐT Kinh doanh quốc tế.</w:t>
            </w:r>
          </w:p>
        </w:tc>
        <w:tc>
          <w:tcPr>
            <w:tcW w:w="1134" w:type="dxa"/>
            <w:vMerge w:val="restart"/>
            <w:shd w:val="clear" w:color="auto" w:fill="auto"/>
          </w:tcPr>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2</w:t>
            </w:r>
          </w:p>
        </w:tc>
      </w:tr>
      <w:tr w:rsidR="00841709" w:rsidRPr="002B23FE" w:rsidTr="002B23FE">
        <w:tc>
          <w:tcPr>
            <w:tcW w:w="592" w:type="dxa"/>
            <w:vMerge/>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4119" w:type="dxa"/>
            <w:shd w:val="clear" w:color="auto" w:fill="auto"/>
          </w:tcPr>
          <w:p w:rsidR="00841709" w:rsidRPr="002B23FE" w:rsidRDefault="00841709" w:rsidP="005C64B5">
            <w:pPr>
              <w:tabs>
                <w:tab w:val="left" w:pos="284"/>
                <w:tab w:val="left" w:pos="5954"/>
              </w:tabs>
              <w:ind w:firstLine="0"/>
              <w:rPr>
                <w:rFonts w:eastAsia="Calibri" w:cs="Times New Roman"/>
                <w:bCs/>
                <w:i/>
                <w:color w:val="000000" w:themeColor="text1"/>
                <w:szCs w:val="26"/>
              </w:rPr>
            </w:pPr>
            <w:r w:rsidRPr="002B23FE">
              <w:rPr>
                <w:rFonts w:eastAsia="Calibri" w:cs="Times New Roman"/>
                <w:color w:val="000000" w:themeColor="text1"/>
                <w:szCs w:val="26"/>
              </w:rPr>
              <w:t>Lập được bảng phân phối xác suất của biến ngẫu nhiên rời rạc. Sử dụng được hàm phân phối xác suất và hàm mật độ xác suất của biến ngẫu nhiên liên tục. Tính định được kỳ vọng, phương sai, trung vị, mod của biến ngẫu nhiên và cách sử dụng các số đặc trưng này. Sử dụng được phân phối siêu bội, nhị thức, Poisson, chuẩn và mối liên hệ giữa các phân phối này và áp dụng trong thực tế.</w:t>
            </w:r>
          </w:p>
        </w:tc>
        <w:tc>
          <w:tcPr>
            <w:tcW w:w="3260" w:type="dxa"/>
            <w:vMerge/>
            <w:shd w:val="clear" w:color="auto" w:fill="auto"/>
          </w:tcPr>
          <w:p w:rsidR="00841709" w:rsidRPr="002B23FE" w:rsidRDefault="00841709" w:rsidP="005C64B5">
            <w:pPr>
              <w:tabs>
                <w:tab w:val="left" w:pos="284"/>
                <w:tab w:val="left" w:pos="5954"/>
              </w:tabs>
              <w:ind w:firstLine="0"/>
              <w:jc w:val="center"/>
              <w:rPr>
                <w:rFonts w:eastAsia="Calibri" w:cs="Times New Roman"/>
                <w:bCs/>
                <w:i/>
                <w:color w:val="000000" w:themeColor="text1"/>
                <w:szCs w:val="26"/>
              </w:rPr>
            </w:pPr>
          </w:p>
        </w:tc>
        <w:tc>
          <w:tcPr>
            <w:tcW w:w="1134" w:type="dxa"/>
            <w:vMerge/>
            <w:shd w:val="clear" w:color="auto" w:fill="auto"/>
          </w:tcPr>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tc>
      </w:tr>
      <w:tr w:rsidR="00841709" w:rsidRPr="002B23FE" w:rsidTr="002B23FE">
        <w:tc>
          <w:tcPr>
            <w:tcW w:w="592" w:type="dxa"/>
            <w:vMerge/>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G2.3</w:t>
            </w:r>
          </w:p>
        </w:tc>
        <w:tc>
          <w:tcPr>
            <w:tcW w:w="4119" w:type="dxa"/>
            <w:shd w:val="clear" w:color="auto" w:fill="auto"/>
          </w:tcPr>
          <w:p w:rsidR="00841709" w:rsidRPr="002B23FE" w:rsidRDefault="00841709" w:rsidP="005C64B5">
            <w:pPr>
              <w:tabs>
                <w:tab w:val="left" w:pos="284"/>
                <w:tab w:val="left" w:pos="5954"/>
              </w:tabs>
              <w:ind w:firstLine="0"/>
              <w:rPr>
                <w:rFonts w:eastAsia="Calibri" w:cs="Times New Roman"/>
                <w:bCs/>
                <w:i/>
                <w:color w:val="000000" w:themeColor="text1"/>
                <w:szCs w:val="26"/>
              </w:rPr>
            </w:pPr>
            <w:r w:rsidRPr="002B23FE">
              <w:rPr>
                <w:rFonts w:eastAsia="Calibri" w:cs="Times New Roman"/>
                <w:color w:val="000000" w:themeColor="text1"/>
                <w:szCs w:val="26"/>
              </w:rPr>
              <w:t>Tính được giá trị của trung bình mẫu, phương sai mẫu bằng công thức và bằng  máy tính bỏ túi. Tìm được</w:t>
            </w:r>
            <w:r w:rsidRPr="002B23FE">
              <w:rPr>
                <w:rFonts w:eastAsia="Calibri" w:cs="Times New Roman"/>
                <w:color w:val="000000" w:themeColor="text1"/>
                <w:szCs w:val="26"/>
                <w:lang w:val="vi"/>
              </w:rPr>
              <w:t xml:space="preserve"> </w:t>
            </w:r>
            <w:r w:rsidRPr="002B23FE">
              <w:rPr>
                <w:rFonts w:eastAsia="Calibri" w:cs="Times New Roman"/>
                <w:color w:val="000000" w:themeColor="text1"/>
                <w:szCs w:val="26"/>
              </w:rPr>
              <w:t>khoảng tin cậy cho</w:t>
            </w:r>
            <w:r w:rsidRPr="002B23FE">
              <w:rPr>
                <w:rFonts w:eastAsia="Calibri" w:cs="Times New Roman"/>
                <w:color w:val="000000" w:themeColor="text1"/>
                <w:szCs w:val="26"/>
                <w:lang w:val="vi"/>
              </w:rPr>
              <w:t xml:space="preserve"> kỳ vọng, xác suất,</w:t>
            </w:r>
            <w:r w:rsidRPr="002B23FE">
              <w:rPr>
                <w:rFonts w:eastAsia="Calibri" w:cs="Times New Roman"/>
                <w:color w:val="000000" w:themeColor="text1"/>
                <w:szCs w:val="26"/>
              </w:rPr>
              <w:t xml:space="preserve"> và phương</w:t>
            </w:r>
            <w:r w:rsidRPr="002B23FE">
              <w:rPr>
                <w:rFonts w:eastAsia="Calibri" w:cs="Times New Roman"/>
                <w:color w:val="000000" w:themeColor="text1"/>
                <w:szCs w:val="26"/>
                <w:lang w:val="vi"/>
              </w:rPr>
              <w:t xml:space="preserve"> </w:t>
            </w:r>
            <w:r w:rsidRPr="002B23FE">
              <w:rPr>
                <w:rFonts w:eastAsia="Calibri" w:cs="Times New Roman"/>
                <w:color w:val="000000" w:themeColor="text1"/>
                <w:szCs w:val="26"/>
              </w:rPr>
              <w:t>sai ứng với số liệu thu được</w:t>
            </w:r>
            <w:r w:rsidRPr="002B23FE">
              <w:rPr>
                <w:rFonts w:eastAsia="Calibri" w:cs="Times New Roman"/>
                <w:color w:val="000000" w:themeColor="text1"/>
                <w:szCs w:val="26"/>
                <w:lang w:val="vi"/>
              </w:rPr>
              <w:t xml:space="preserve"> và áp dụng trong thực tế.</w:t>
            </w:r>
          </w:p>
        </w:tc>
        <w:tc>
          <w:tcPr>
            <w:tcW w:w="3260" w:type="dxa"/>
            <w:vMerge/>
            <w:shd w:val="clear" w:color="auto" w:fill="auto"/>
          </w:tcPr>
          <w:p w:rsidR="00841709" w:rsidRPr="002B23FE" w:rsidRDefault="00841709" w:rsidP="005C64B5">
            <w:pPr>
              <w:tabs>
                <w:tab w:val="left" w:pos="284"/>
                <w:tab w:val="left" w:pos="5954"/>
              </w:tabs>
              <w:ind w:firstLine="0"/>
              <w:jc w:val="center"/>
              <w:rPr>
                <w:rFonts w:eastAsia="Calibri" w:cs="Times New Roman"/>
                <w:bCs/>
                <w:i/>
                <w:color w:val="000000" w:themeColor="text1"/>
                <w:szCs w:val="26"/>
              </w:rPr>
            </w:pPr>
          </w:p>
        </w:tc>
        <w:tc>
          <w:tcPr>
            <w:tcW w:w="1134" w:type="dxa"/>
            <w:vMerge/>
            <w:shd w:val="clear" w:color="auto" w:fill="auto"/>
          </w:tcPr>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tc>
      </w:tr>
      <w:tr w:rsidR="00841709" w:rsidRPr="002B23FE" w:rsidTr="002B23FE">
        <w:tc>
          <w:tcPr>
            <w:tcW w:w="592" w:type="dxa"/>
            <w:vMerge/>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G2.4</w:t>
            </w:r>
          </w:p>
        </w:tc>
        <w:tc>
          <w:tcPr>
            <w:tcW w:w="4119" w:type="dxa"/>
            <w:shd w:val="clear" w:color="auto" w:fill="auto"/>
          </w:tcPr>
          <w:p w:rsidR="00841709" w:rsidRPr="002B23FE" w:rsidRDefault="00841709" w:rsidP="005C64B5">
            <w:pPr>
              <w:tabs>
                <w:tab w:val="left" w:pos="284"/>
                <w:tab w:val="left" w:pos="5954"/>
              </w:tabs>
              <w:ind w:firstLine="0"/>
              <w:rPr>
                <w:rFonts w:eastAsia="Calibri" w:cs="Times New Roman"/>
                <w:bCs/>
                <w:i/>
                <w:color w:val="000000" w:themeColor="text1"/>
                <w:szCs w:val="26"/>
              </w:rPr>
            </w:pPr>
            <w:r w:rsidRPr="002B23FE">
              <w:rPr>
                <w:rFonts w:eastAsia="Calibri" w:cs="Times New Roman"/>
                <w:color w:val="000000" w:themeColor="text1"/>
                <w:szCs w:val="26"/>
              </w:rPr>
              <w:t xml:space="preserve">Sử dụng được các tiêu chuẩn kiểm định giả thiết để giải quyết các bài toán liên quan và áp dụng được trong </w:t>
            </w:r>
            <w:r w:rsidRPr="002B23FE">
              <w:rPr>
                <w:rFonts w:eastAsia="Calibri" w:cs="Times New Roman"/>
                <w:color w:val="000000" w:themeColor="text1"/>
                <w:szCs w:val="26"/>
              </w:rPr>
              <w:lastRenderedPageBreak/>
              <w:t>thực tế. Sử dụng được hàm hồi qui tuyến tính thực nghiêm và áp dụng trong thực tế.</w:t>
            </w:r>
          </w:p>
        </w:tc>
        <w:tc>
          <w:tcPr>
            <w:tcW w:w="3260" w:type="dxa"/>
            <w:vMerge/>
            <w:shd w:val="clear" w:color="auto" w:fill="auto"/>
          </w:tcPr>
          <w:p w:rsidR="00841709" w:rsidRPr="002B23FE" w:rsidRDefault="00841709" w:rsidP="005C64B5">
            <w:pPr>
              <w:tabs>
                <w:tab w:val="left" w:pos="284"/>
                <w:tab w:val="left" w:pos="5954"/>
              </w:tabs>
              <w:ind w:firstLine="0"/>
              <w:jc w:val="center"/>
              <w:rPr>
                <w:rFonts w:eastAsia="Calibri" w:cs="Times New Roman"/>
                <w:bCs/>
                <w:i/>
                <w:color w:val="000000" w:themeColor="text1"/>
                <w:szCs w:val="26"/>
              </w:rPr>
            </w:pPr>
          </w:p>
        </w:tc>
        <w:tc>
          <w:tcPr>
            <w:tcW w:w="1134" w:type="dxa"/>
            <w:shd w:val="clear" w:color="auto" w:fill="auto"/>
          </w:tcPr>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tc>
      </w:tr>
      <w:tr w:rsidR="00841709" w:rsidRPr="002B23FE" w:rsidTr="002B23FE">
        <w:tc>
          <w:tcPr>
            <w:tcW w:w="592" w:type="dxa"/>
            <w:vMerge w:val="restart"/>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lastRenderedPageBreak/>
              <w:t>G3</w:t>
            </w:r>
          </w:p>
        </w:tc>
        <w:tc>
          <w:tcPr>
            <w:tcW w:w="784" w:type="dxa"/>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4119" w:type="dxa"/>
            <w:shd w:val="clear" w:color="auto" w:fill="auto"/>
          </w:tcPr>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color w:val="000000" w:themeColor="text1"/>
                <w:szCs w:val="26"/>
              </w:rPr>
              <w:t>Có thái độ tích cực hợp tác với giáo viên và các sinh viên khác trong quá trình học và làm bài tập. Thực hành các bài tập về tính xác suất theo định nghĩa cổ điển, sử dụng được các công thức tính xác suất và áp dụng trong thực tế.</w:t>
            </w:r>
          </w:p>
        </w:tc>
        <w:tc>
          <w:tcPr>
            <w:tcW w:w="3260" w:type="dxa"/>
            <w:vMerge w:val="restart"/>
            <w:shd w:val="clear" w:color="auto" w:fill="auto"/>
          </w:tcPr>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3.1. CTĐT: Kinh tế đầu tư,  Kinh tế NN &amp; PTNT, Kinh tế y tế;  QTKD Du lịch và KS, Quản trị Maketting,  Thương mại quốc tế; Logistics và quản lý chuỗi cung ứng, Quản trị kinh doanh, Kế toán kiểm toán, Kế toán Phân tích đầu tư tài chính.</w:t>
            </w:r>
          </w:p>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3.3 CTĐT: Kinh tế phát triển, Quản lý công, Quản lý kinh tế.</w:t>
            </w:r>
          </w:p>
          <w:p w:rsidR="00841709" w:rsidRPr="002B23FE" w:rsidRDefault="00841709" w:rsidP="005C64B5">
            <w:pPr>
              <w:tabs>
                <w:tab w:val="left" w:pos="284"/>
                <w:tab w:val="left" w:pos="5954"/>
              </w:tabs>
              <w:ind w:firstLine="0"/>
              <w:rPr>
                <w:rFonts w:eastAsia="Calibri" w:cs="Times New Roman"/>
                <w:bCs/>
                <w:i/>
                <w:color w:val="000000" w:themeColor="text1"/>
                <w:szCs w:val="26"/>
              </w:rPr>
            </w:pPr>
            <w:r w:rsidRPr="002B23FE">
              <w:rPr>
                <w:rFonts w:eastAsia="Calibri" w:cs="Times New Roman"/>
                <w:bCs/>
                <w:color w:val="000000" w:themeColor="text1"/>
                <w:szCs w:val="26"/>
              </w:rPr>
              <w:t>3.1, 3.2: CTĐT Kinh doanh quốc tế.</w:t>
            </w:r>
          </w:p>
        </w:tc>
        <w:tc>
          <w:tcPr>
            <w:tcW w:w="1134" w:type="dxa"/>
            <w:vMerge w:val="restart"/>
            <w:shd w:val="clear" w:color="auto" w:fill="auto"/>
          </w:tcPr>
          <w:p w:rsidR="00841709" w:rsidRPr="002B23FE" w:rsidRDefault="00841709" w:rsidP="005C64B5">
            <w:pPr>
              <w:tabs>
                <w:tab w:val="left" w:pos="284"/>
                <w:tab w:val="left" w:pos="5954"/>
              </w:tabs>
              <w:ind w:firstLine="0"/>
              <w:jc w:val="center"/>
              <w:rPr>
                <w:rFonts w:eastAsia="Calibri" w:cs="Times New Roman"/>
                <w:b/>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2,3</w:t>
            </w: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
                <w:bCs/>
                <w:color w:val="000000" w:themeColor="text1"/>
                <w:szCs w:val="26"/>
              </w:rPr>
            </w:pPr>
          </w:p>
        </w:tc>
      </w:tr>
      <w:tr w:rsidR="00841709" w:rsidRPr="002B23FE" w:rsidTr="002B23FE">
        <w:tc>
          <w:tcPr>
            <w:tcW w:w="592" w:type="dxa"/>
            <w:vMerge/>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4119" w:type="dxa"/>
            <w:shd w:val="clear" w:color="auto" w:fill="auto"/>
          </w:tcPr>
          <w:p w:rsidR="00841709" w:rsidRPr="002B23FE" w:rsidRDefault="00841709" w:rsidP="005C64B5">
            <w:pPr>
              <w:tabs>
                <w:tab w:val="left" w:pos="284"/>
                <w:tab w:val="left" w:pos="5954"/>
              </w:tabs>
              <w:ind w:firstLine="0"/>
              <w:rPr>
                <w:rFonts w:eastAsia="Calibri" w:cs="Times New Roman"/>
                <w:bCs/>
                <w:i/>
                <w:color w:val="000000" w:themeColor="text1"/>
                <w:szCs w:val="26"/>
              </w:rPr>
            </w:pPr>
            <w:r w:rsidRPr="002B23FE">
              <w:rPr>
                <w:rFonts w:eastAsia="Calibri" w:cs="Times New Roman"/>
                <w:color w:val="000000" w:themeColor="text1"/>
                <w:szCs w:val="26"/>
              </w:rPr>
              <w:t xml:space="preserve">Có khả năng thuyết trình các vấn đề tự học ở nhà. Bài tập nhỏ về </w:t>
            </w:r>
            <w:r w:rsidRPr="002B23FE">
              <w:rPr>
                <w:rFonts w:eastAsia="Calibri" w:cs="Times New Roman"/>
                <w:bCs/>
                <w:color w:val="000000" w:themeColor="text1"/>
                <w:szCs w:val="26"/>
              </w:rPr>
              <w:t>ước lượng các tham số đặc trưng của biến ngẫu nhiên</w:t>
            </w:r>
          </w:p>
        </w:tc>
        <w:tc>
          <w:tcPr>
            <w:tcW w:w="3260" w:type="dxa"/>
            <w:vMerge/>
            <w:shd w:val="clear" w:color="auto" w:fill="auto"/>
          </w:tcPr>
          <w:p w:rsidR="00841709" w:rsidRPr="002B23FE" w:rsidRDefault="00841709" w:rsidP="005C64B5">
            <w:pPr>
              <w:tabs>
                <w:tab w:val="left" w:pos="284"/>
                <w:tab w:val="left" w:pos="5954"/>
              </w:tabs>
              <w:ind w:firstLine="0"/>
              <w:jc w:val="center"/>
              <w:rPr>
                <w:rFonts w:eastAsia="Calibri" w:cs="Times New Roman"/>
                <w:bCs/>
                <w:i/>
                <w:color w:val="000000" w:themeColor="text1"/>
                <w:szCs w:val="26"/>
              </w:rPr>
            </w:pPr>
          </w:p>
        </w:tc>
        <w:tc>
          <w:tcPr>
            <w:tcW w:w="1134" w:type="dxa"/>
            <w:vMerge/>
            <w:shd w:val="clear" w:color="auto" w:fill="auto"/>
          </w:tcPr>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tc>
      </w:tr>
      <w:tr w:rsidR="00841709" w:rsidRPr="002B23FE" w:rsidTr="002B23FE">
        <w:tc>
          <w:tcPr>
            <w:tcW w:w="592" w:type="dxa"/>
            <w:vMerge/>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G3.3</w:t>
            </w:r>
          </w:p>
        </w:tc>
        <w:tc>
          <w:tcPr>
            <w:tcW w:w="4119" w:type="dxa"/>
            <w:shd w:val="clear" w:color="auto" w:fill="auto"/>
          </w:tcPr>
          <w:p w:rsidR="00841709" w:rsidRPr="002B23FE" w:rsidRDefault="00841709" w:rsidP="005C64B5">
            <w:pPr>
              <w:tabs>
                <w:tab w:val="left" w:pos="284"/>
                <w:tab w:val="left" w:pos="5954"/>
              </w:tabs>
              <w:ind w:firstLine="0"/>
              <w:rPr>
                <w:rFonts w:eastAsia="Calibri" w:cs="Times New Roman"/>
                <w:bCs/>
                <w:i/>
                <w:color w:val="000000" w:themeColor="text1"/>
                <w:szCs w:val="26"/>
              </w:rPr>
            </w:pPr>
            <w:r w:rsidRPr="002B23FE">
              <w:rPr>
                <w:rFonts w:eastAsia="Calibri" w:cs="Times New Roman"/>
                <w:color w:val="000000" w:themeColor="text1"/>
                <w:szCs w:val="26"/>
              </w:rPr>
              <w:t>Phân công công việc trong một nhóm bài tập một cách hiệu quả. T</w:t>
            </w:r>
            <w:r w:rsidRPr="002B23FE">
              <w:rPr>
                <w:rFonts w:eastAsia="Calibri" w:cs="Times New Roman"/>
                <w:bCs/>
                <w:color w:val="000000" w:themeColor="text1"/>
                <w:szCs w:val="26"/>
              </w:rPr>
              <w:t>hực hành theo nhóm các dạng bài tập về kiểm định giả thuyết thống kê, tương quan hồi quy và ứng dụng trong thực tiễn.</w:t>
            </w:r>
          </w:p>
        </w:tc>
        <w:tc>
          <w:tcPr>
            <w:tcW w:w="3260" w:type="dxa"/>
            <w:vMerge/>
            <w:shd w:val="clear" w:color="auto" w:fill="auto"/>
          </w:tcPr>
          <w:p w:rsidR="00841709" w:rsidRPr="002B23FE" w:rsidRDefault="00841709" w:rsidP="005C64B5">
            <w:pPr>
              <w:tabs>
                <w:tab w:val="left" w:pos="284"/>
                <w:tab w:val="left" w:pos="5954"/>
              </w:tabs>
              <w:ind w:firstLine="0"/>
              <w:jc w:val="center"/>
              <w:rPr>
                <w:rFonts w:eastAsia="Calibri" w:cs="Times New Roman"/>
                <w:bCs/>
                <w:i/>
                <w:color w:val="000000" w:themeColor="text1"/>
                <w:szCs w:val="26"/>
              </w:rPr>
            </w:pPr>
          </w:p>
        </w:tc>
        <w:tc>
          <w:tcPr>
            <w:tcW w:w="1134" w:type="dxa"/>
            <w:vMerge/>
            <w:shd w:val="clear" w:color="auto" w:fill="auto"/>
          </w:tcPr>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tc>
      </w:tr>
    </w:tbl>
    <w:p w:rsidR="00284F26" w:rsidRPr="002B23FE" w:rsidRDefault="00284F26"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284F26" w:rsidRPr="002B23FE" w:rsidRDefault="00284F26"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284F26" w:rsidRPr="002B23FE" w:rsidRDefault="00284F26"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3097"/>
        <w:gridCol w:w="468"/>
        <w:gridCol w:w="469"/>
        <w:gridCol w:w="469"/>
        <w:gridCol w:w="469"/>
        <w:gridCol w:w="469"/>
        <w:gridCol w:w="469"/>
        <w:gridCol w:w="469"/>
        <w:gridCol w:w="469"/>
        <w:gridCol w:w="469"/>
        <w:gridCol w:w="469"/>
        <w:gridCol w:w="469"/>
        <w:gridCol w:w="469"/>
        <w:gridCol w:w="469"/>
        <w:gridCol w:w="469"/>
        <w:gridCol w:w="469"/>
      </w:tblGrid>
      <w:tr w:rsidR="00841709" w:rsidRPr="002B23FE" w:rsidTr="00311E94">
        <w:trPr>
          <w:trHeight w:val="300"/>
        </w:trPr>
        <w:tc>
          <w:tcPr>
            <w:tcW w:w="15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3472" w:type="pct"/>
            <w:gridSpan w:val="15"/>
            <w:tcBorders>
              <w:top w:val="single" w:sz="4" w:space="0" w:color="auto"/>
              <w:left w:val="nil"/>
              <w:bottom w:val="single" w:sz="4" w:space="0" w:color="auto"/>
              <w:right w:val="single" w:sz="4" w:space="0" w:color="auto"/>
            </w:tcBorders>
            <w:shd w:val="clear" w:color="auto" w:fill="auto"/>
            <w:noWrap/>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841709" w:rsidRPr="002B23FE" w:rsidTr="00311E94">
        <w:trPr>
          <w:trHeight w:val="300"/>
        </w:trPr>
        <w:tc>
          <w:tcPr>
            <w:tcW w:w="1528" w:type="pct"/>
            <w:vMerge/>
            <w:tcBorders>
              <w:top w:val="single" w:sz="4" w:space="0" w:color="auto"/>
              <w:left w:val="single" w:sz="4" w:space="0" w:color="auto"/>
              <w:bottom w:val="single" w:sz="4" w:space="0" w:color="auto"/>
              <w:right w:val="single" w:sz="4" w:space="0" w:color="auto"/>
            </w:tcBorders>
            <w:vAlign w:val="center"/>
            <w:hideMark/>
          </w:tcPr>
          <w:p w:rsidR="00841709" w:rsidRPr="002B23FE" w:rsidRDefault="00841709" w:rsidP="002D6557">
            <w:pPr>
              <w:spacing w:line="240" w:lineRule="auto"/>
              <w:ind w:firstLine="0"/>
              <w:jc w:val="left"/>
              <w:rPr>
                <w:rFonts w:eastAsia="Times New Roman" w:cs="Times New Roman"/>
                <w:b/>
                <w:bCs/>
                <w:color w:val="000000" w:themeColor="text1"/>
                <w:sz w:val="22"/>
              </w:rPr>
            </w:pPr>
          </w:p>
        </w:tc>
        <w:tc>
          <w:tcPr>
            <w:tcW w:w="231" w:type="pct"/>
            <w:tcBorders>
              <w:top w:val="nil"/>
              <w:left w:val="nil"/>
              <w:bottom w:val="single" w:sz="4" w:space="0" w:color="auto"/>
              <w:right w:val="single" w:sz="4" w:space="0" w:color="auto"/>
            </w:tcBorders>
            <w:shd w:val="clear" w:color="auto" w:fill="auto"/>
            <w:noWrap/>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31" w:type="pct"/>
            <w:tcBorders>
              <w:top w:val="nil"/>
              <w:left w:val="nil"/>
              <w:bottom w:val="single" w:sz="4" w:space="0" w:color="auto"/>
              <w:right w:val="single" w:sz="4" w:space="0" w:color="auto"/>
            </w:tcBorders>
            <w:shd w:val="clear" w:color="auto" w:fill="auto"/>
            <w:noWrap/>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31" w:type="pct"/>
            <w:tcBorders>
              <w:top w:val="nil"/>
              <w:left w:val="nil"/>
              <w:bottom w:val="single" w:sz="4" w:space="0" w:color="auto"/>
              <w:right w:val="single" w:sz="4" w:space="0" w:color="auto"/>
            </w:tcBorders>
            <w:shd w:val="clear" w:color="auto" w:fill="auto"/>
            <w:noWrap/>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31" w:type="pct"/>
            <w:tcBorders>
              <w:top w:val="nil"/>
              <w:left w:val="nil"/>
              <w:bottom w:val="single" w:sz="4" w:space="0" w:color="auto"/>
              <w:right w:val="single" w:sz="4" w:space="0" w:color="auto"/>
            </w:tcBorders>
            <w:shd w:val="clear" w:color="auto" w:fill="auto"/>
            <w:noWrap/>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31" w:type="pct"/>
            <w:tcBorders>
              <w:top w:val="nil"/>
              <w:left w:val="nil"/>
              <w:bottom w:val="single" w:sz="4" w:space="0" w:color="auto"/>
              <w:right w:val="single" w:sz="4" w:space="0" w:color="auto"/>
            </w:tcBorders>
            <w:shd w:val="clear" w:color="auto" w:fill="auto"/>
            <w:noWrap/>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31" w:type="pct"/>
            <w:tcBorders>
              <w:top w:val="nil"/>
              <w:left w:val="nil"/>
              <w:bottom w:val="single" w:sz="4" w:space="0" w:color="auto"/>
              <w:right w:val="single" w:sz="4" w:space="0" w:color="auto"/>
            </w:tcBorders>
            <w:shd w:val="clear" w:color="auto" w:fill="auto"/>
            <w:noWrap/>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31" w:type="pct"/>
            <w:tcBorders>
              <w:top w:val="nil"/>
              <w:left w:val="nil"/>
              <w:bottom w:val="single" w:sz="4" w:space="0" w:color="auto"/>
              <w:right w:val="single" w:sz="4" w:space="0" w:color="auto"/>
            </w:tcBorders>
            <w:shd w:val="clear" w:color="auto" w:fill="auto"/>
            <w:noWrap/>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31" w:type="pct"/>
            <w:tcBorders>
              <w:top w:val="nil"/>
              <w:left w:val="nil"/>
              <w:bottom w:val="single" w:sz="4" w:space="0" w:color="auto"/>
              <w:right w:val="single" w:sz="4" w:space="0" w:color="auto"/>
            </w:tcBorders>
            <w:shd w:val="clear" w:color="auto" w:fill="auto"/>
            <w:noWrap/>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31" w:type="pct"/>
            <w:tcBorders>
              <w:top w:val="nil"/>
              <w:left w:val="nil"/>
              <w:bottom w:val="single" w:sz="4" w:space="0" w:color="auto"/>
              <w:right w:val="single" w:sz="4" w:space="0" w:color="auto"/>
            </w:tcBorders>
            <w:shd w:val="clear" w:color="auto" w:fill="auto"/>
            <w:noWrap/>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31" w:type="pct"/>
            <w:tcBorders>
              <w:top w:val="nil"/>
              <w:left w:val="nil"/>
              <w:bottom w:val="single" w:sz="4" w:space="0" w:color="auto"/>
              <w:right w:val="single" w:sz="4" w:space="0" w:color="auto"/>
            </w:tcBorders>
            <w:shd w:val="clear" w:color="auto" w:fill="auto"/>
            <w:noWrap/>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31" w:type="pct"/>
            <w:tcBorders>
              <w:top w:val="nil"/>
              <w:left w:val="nil"/>
              <w:bottom w:val="single" w:sz="4" w:space="0" w:color="auto"/>
              <w:right w:val="single" w:sz="4" w:space="0" w:color="auto"/>
            </w:tcBorders>
            <w:shd w:val="clear" w:color="auto" w:fill="auto"/>
            <w:noWrap/>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31" w:type="pct"/>
            <w:tcBorders>
              <w:top w:val="nil"/>
              <w:left w:val="nil"/>
              <w:bottom w:val="single" w:sz="4" w:space="0" w:color="auto"/>
              <w:right w:val="single" w:sz="4" w:space="0" w:color="auto"/>
            </w:tcBorders>
            <w:shd w:val="clear" w:color="auto" w:fill="auto"/>
            <w:noWrap/>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31" w:type="pct"/>
            <w:tcBorders>
              <w:top w:val="nil"/>
              <w:left w:val="nil"/>
              <w:bottom w:val="single" w:sz="4" w:space="0" w:color="auto"/>
              <w:right w:val="single" w:sz="4" w:space="0" w:color="auto"/>
            </w:tcBorders>
            <w:shd w:val="clear" w:color="auto" w:fill="auto"/>
            <w:noWrap/>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31" w:type="pct"/>
            <w:tcBorders>
              <w:top w:val="nil"/>
              <w:left w:val="nil"/>
              <w:bottom w:val="single" w:sz="4" w:space="0" w:color="auto"/>
              <w:right w:val="single" w:sz="4" w:space="0" w:color="auto"/>
            </w:tcBorders>
            <w:shd w:val="clear" w:color="auto" w:fill="auto"/>
            <w:noWrap/>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31" w:type="pct"/>
            <w:tcBorders>
              <w:top w:val="nil"/>
              <w:left w:val="nil"/>
              <w:bottom w:val="single" w:sz="4" w:space="0" w:color="auto"/>
              <w:right w:val="single" w:sz="4" w:space="0" w:color="auto"/>
            </w:tcBorders>
            <w:shd w:val="clear" w:color="auto" w:fill="auto"/>
            <w:noWrap/>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311E94" w:rsidRPr="002B23FE" w:rsidTr="00311E94">
        <w:trPr>
          <w:trHeight w:val="600"/>
        </w:trPr>
        <w:tc>
          <w:tcPr>
            <w:tcW w:w="1528" w:type="pct"/>
            <w:tcBorders>
              <w:top w:val="nil"/>
              <w:left w:val="single" w:sz="4" w:space="0" w:color="auto"/>
              <w:bottom w:val="single" w:sz="4" w:space="0" w:color="auto"/>
              <w:right w:val="single" w:sz="4" w:space="0" w:color="auto"/>
            </w:tcBorders>
            <w:shd w:val="clear" w:color="auto" w:fill="auto"/>
            <w:noWrap/>
            <w:vAlign w:val="center"/>
            <w:hideMark/>
          </w:tcPr>
          <w:p w:rsidR="00311E94" w:rsidRPr="002B23FE" w:rsidRDefault="00311E94"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Lý thuyết xác suất và thống kê toán</w:t>
            </w:r>
          </w:p>
        </w:tc>
        <w:tc>
          <w:tcPr>
            <w:tcW w:w="23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3</w:t>
            </w:r>
          </w:p>
        </w:tc>
        <w:tc>
          <w:tcPr>
            <w:tcW w:w="23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3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3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3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3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3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3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3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3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3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3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3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3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3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r>
    </w:tbl>
    <w:p w:rsidR="00284F26" w:rsidRPr="002B23FE" w:rsidRDefault="00284F26" w:rsidP="002D6557">
      <w:pPr>
        <w:spacing w:line="360" w:lineRule="auto"/>
        <w:rPr>
          <w:rFonts w:eastAsia="Calibri"/>
          <w:color w:val="000000" w:themeColor="text1"/>
          <w:szCs w:val="26"/>
          <w:lang w:val="da-DK"/>
        </w:rPr>
      </w:pPr>
    </w:p>
    <w:p w:rsidR="00602904" w:rsidRPr="002B23FE" w:rsidRDefault="00602904" w:rsidP="002D6557">
      <w:pPr>
        <w:spacing w:line="360" w:lineRule="auto"/>
        <w:rPr>
          <w:rFonts w:eastAsia="Calibri"/>
          <w:color w:val="000000" w:themeColor="text1"/>
          <w:szCs w:val="26"/>
          <w:lang w:val="da-DK"/>
        </w:rPr>
      </w:pPr>
      <w:r w:rsidRPr="002B23FE">
        <w:rPr>
          <w:rFonts w:eastAsia="Calibri"/>
          <w:b/>
          <w:color w:val="000000" w:themeColor="text1"/>
          <w:szCs w:val="26"/>
          <w:lang w:val="da-DK"/>
        </w:rPr>
        <w:t xml:space="preserve">9. Học phần: Toán kinh tế,Mã số HP: </w:t>
      </w:r>
      <w:r w:rsidRPr="002B23FE">
        <w:rPr>
          <w:rFonts w:eastAsia="Calibri"/>
          <w:b/>
          <w:color w:val="000000" w:themeColor="text1"/>
          <w:lang w:val="da-DK"/>
        </w:rPr>
        <w:t>MAE 131</w:t>
      </w:r>
      <w:r w:rsidRPr="002B23FE">
        <w:rPr>
          <w:rFonts w:eastAsia="Calibri"/>
          <w:color w:val="000000" w:themeColor="text1"/>
          <w:szCs w:val="26"/>
          <w:lang w:val="da-DK"/>
        </w:rPr>
        <w:t xml:space="preserve">         </w:t>
      </w:r>
    </w:p>
    <w:p w:rsidR="00602904" w:rsidRPr="002B23FE" w:rsidRDefault="00602904" w:rsidP="002D6557">
      <w:pPr>
        <w:spacing w:line="360" w:lineRule="auto"/>
        <w:rPr>
          <w:rFonts w:eastAsia="Calibri"/>
          <w:color w:val="000000" w:themeColor="text1"/>
          <w:szCs w:val="26"/>
          <w:lang w:val="da-DK"/>
        </w:rPr>
      </w:pPr>
      <w:r w:rsidRPr="002B23FE">
        <w:rPr>
          <w:rFonts w:eastAsia="Calibri"/>
          <w:color w:val="000000" w:themeColor="text1"/>
          <w:szCs w:val="26"/>
          <w:lang w:val="da-DK"/>
        </w:rPr>
        <w:t>Số tín chỉ: 3TC,  Số tiết LT: 36 tiết, số tiết thực hành:18 tiết</w:t>
      </w:r>
    </w:p>
    <w:p w:rsidR="00602904" w:rsidRPr="002B23FE" w:rsidRDefault="00602904" w:rsidP="002D6557">
      <w:pPr>
        <w:spacing w:line="360" w:lineRule="auto"/>
        <w:rPr>
          <w:rFonts w:eastAsia="Calibri"/>
          <w:color w:val="000000" w:themeColor="text1"/>
          <w:szCs w:val="26"/>
          <w:lang w:val="da-DK"/>
        </w:rPr>
      </w:pPr>
      <w:r w:rsidRPr="002B23FE">
        <w:rPr>
          <w:rFonts w:eastAsia="Calibri"/>
          <w:color w:val="000000" w:themeColor="text1"/>
          <w:szCs w:val="26"/>
          <w:lang w:val="da-DK"/>
        </w:rPr>
        <w:lastRenderedPageBreak/>
        <w:t>- Môn học trước: không</w:t>
      </w:r>
    </w:p>
    <w:p w:rsidR="00602904" w:rsidRPr="002B23FE" w:rsidRDefault="00602904" w:rsidP="002D6557">
      <w:pPr>
        <w:spacing w:line="360" w:lineRule="auto"/>
        <w:rPr>
          <w:rFonts w:eastAsia="Calibri"/>
          <w:color w:val="000000" w:themeColor="text1"/>
          <w:szCs w:val="26"/>
          <w:lang w:val="da-DK"/>
        </w:rPr>
      </w:pPr>
      <w:r w:rsidRPr="002B23FE">
        <w:rPr>
          <w:rFonts w:eastAsia="Calibri"/>
          <w:color w:val="000000" w:themeColor="text1"/>
          <w:szCs w:val="26"/>
          <w:lang w:val="da-DK"/>
        </w:rPr>
        <w:t xml:space="preserve">- Môn học tiên quyết: không </w:t>
      </w:r>
    </w:p>
    <w:p w:rsidR="00602904" w:rsidRPr="002B23FE" w:rsidRDefault="00602904" w:rsidP="002D6557">
      <w:pPr>
        <w:spacing w:line="360" w:lineRule="auto"/>
        <w:rPr>
          <w:rFonts w:eastAsia="Calibri"/>
          <w:color w:val="000000" w:themeColor="text1"/>
          <w:szCs w:val="26"/>
          <w:lang w:val="da-DK"/>
        </w:rPr>
      </w:pPr>
      <w:r w:rsidRPr="002B23FE">
        <w:rPr>
          <w:rFonts w:eastAsia="Calibri"/>
          <w:color w:val="000000" w:themeColor="text1"/>
          <w:szCs w:val="26"/>
          <w:lang w:val="da-DK"/>
        </w:rPr>
        <w:t>- Môn học song hành: không</w:t>
      </w:r>
    </w:p>
    <w:p w:rsidR="00602904" w:rsidRPr="002B23FE" w:rsidRDefault="00602904" w:rsidP="002D6557">
      <w:pPr>
        <w:spacing w:line="360" w:lineRule="auto"/>
        <w:rPr>
          <w:rFonts w:eastAsia="Calibri"/>
          <w:color w:val="000000" w:themeColor="text1"/>
          <w:szCs w:val="26"/>
          <w:lang w:val="da-DK"/>
        </w:rPr>
      </w:pPr>
      <w:r w:rsidRPr="002B23FE">
        <w:rPr>
          <w:rFonts w:eastAsia="Calibri"/>
          <w:color w:val="000000" w:themeColor="text1"/>
          <w:szCs w:val="26"/>
          <w:lang w:val="da-DK"/>
        </w:rPr>
        <w:t>- Tóm tắt nội dung học phần: Học phần này trang bị cho sinh viên các kiến thức cơ bản sau: (i) Sinh viên được trang bị kiến thức cơ bản về đại số tuyến tính. Trên cơ sở kiến thức cơ bản đó, giải quyết một số mô hình tuyến tính trong phân tích kinh tế. (ii) Sinh viên được tìm hiểu những kiến thức cơ bản nhất về hàm một biến và nhiều biến cụ thể: về tính liên tục, về các đạo hàm riêng, qua đó sinh viên sẽ nghiên cứu các ứng dụng của đạo hàm trong kinh tế. Đồng thời, trang bị cho sinh viên về cực trị không có điều kiện, có điều kiện của hàm nhiều biến, nghiên cứu một số mô hình kinh tế liên quan đến cực trị của hàm nhiều biến. (iii) Sinh viên được trang bị những kiến thức cơ bản về phương trình vi phân như phương trình vi phân tuyến tính cấp 1, phương trình vi phân tuyến tính cấp 2 với hệ số hằng và một số mô hình ứng dụng của phương trình vi phân trong phân tích kinh tế.</w:t>
      </w:r>
    </w:p>
    <w:p w:rsidR="00841709" w:rsidRPr="002B23FE" w:rsidRDefault="00841709"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3755"/>
        <w:gridCol w:w="3986"/>
        <w:gridCol w:w="1530"/>
      </w:tblGrid>
      <w:tr w:rsidR="00841709" w:rsidRPr="002B23FE" w:rsidTr="005C64B5">
        <w:trPr>
          <w:tblHeader/>
        </w:trPr>
        <w:tc>
          <w:tcPr>
            <w:tcW w:w="425" w:type="pct"/>
            <w:shd w:val="clear" w:color="auto" w:fill="auto"/>
            <w:vAlign w:val="center"/>
          </w:tcPr>
          <w:p w:rsidR="00841709" w:rsidRPr="002B23FE" w:rsidRDefault="00841709" w:rsidP="005C64B5">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tc>
        <w:tc>
          <w:tcPr>
            <w:tcW w:w="1853" w:type="pct"/>
            <w:shd w:val="clear" w:color="auto" w:fill="auto"/>
            <w:vAlign w:val="center"/>
          </w:tcPr>
          <w:p w:rsidR="00841709" w:rsidRPr="002B23FE" w:rsidRDefault="00841709" w:rsidP="005C64B5">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841709" w:rsidRPr="002B23FE" w:rsidRDefault="00841709" w:rsidP="005C64B5">
            <w:pPr>
              <w:tabs>
                <w:tab w:val="left" w:pos="284"/>
                <w:tab w:val="left" w:pos="5954"/>
              </w:tabs>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1967" w:type="pct"/>
            <w:shd w:val="clear" w:color="auto" w:fill="auto"/>
            <w:vAlign w:val="center"/>
          </w:tcPr>
          <w:p w:rsidR="00841709" w:rsidRPr="002B23FE" w:rsidRDefault="00841709" w:rsidP="005C64B5">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841709" w:rsidRPr="002B23FE" w:rsidRDefault="00841709" w:rsidP="005C64B5">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755" w:type="pct"/>
            <w:shd w:val="clear" w:color="auto" w:fill="auto"/>
            <w:vAlign w:val="center"/>
          </w:tcPr>
          <w:p w:rsidR="00841709" w:rsidRPr="002B23FE" w:rsidRDefault="00841709" w:rsidP="005C64B5">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841709" w:rsidRPr="002B23FE" w:rsidTr="005C64B5">
        <w:tc>
          <w:tcPr>
            <w:tcW w:w="425" w:type="pct"/>
            <w:vMerge w:val="restart"/>
            <w:shd w:val="clear" w:color="auto" w:fill="auto"/>
            <w:vAlign w:val="center"/>
          </w:tcPr>
          <w:p w:rsidR="00841709" w:rsidRPr="002B23FE" w:rsidRDefault="00841709" w:rsidP="005C64B5">
            <w:pPr>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1853" w:type="pct"/>
            <w:vMerge w:val="restart"/>
            <w:shd w:val="clear" w:color="auto" w:fill="auto"/>
          </w:tcPr>
          <w:p w:rsidR="00841709" w:rsidRPr="002B23FE" w:rsidRDefault="00841709" w:rsidP="005C64B5">
            <w:pPr>
              <w:ind w:firstLine="0"/>
              <w:rPr>
                <w:rFonts w:eastAsia="Calibri" w:cs="Times New Roman"/>
                <w:bCs/>
                <w:color w:val="000000" w:themeColor="text1"/>
                <w:szCs w:val="26"/>
              </w:rPr>
            </w:pPr>
            <w:r w:rsidRPr="002B23FE">
              <w:rPr>
                <w:rFonts w:eastAsia="Calibri" w:cs="Times New Roman"/>
                <w:bCs/>
                <w:color w:val="000000" w:themeColor="text1"/>
                <w:szCs w:val="26"/>
              </w:rPr>
              <w:t>Có khối lượng kiến thức cơ bản về khoa học tự  nhiên làm nền tảng để hiểu về các kiến thức cơ bản của khối ngành kinh tế theo quy định của Bộ GD &amp; ĐT; Vận dụng kiến thức được trang bị để giải quyết những vấn đề liên quan đến lĩnh vực kinh tế nói chung; Có đủ kiến thức để phân tích sâu hơn cho kiến thức chuyên môn tạo nền tảng cho việc học tập. Hiểu biết một số quy luật cơ bản trong kinh doanh.</w:t>
            </w:r>
          </w:p>
        </w:tc>
        <w:tc>
          <w:tcPr>
            <w:tcW w:w="1967" w:type="pct"/>
            <w:shd w:val="clear" w:color="auto" w:fill="auto"/>
          </w:tcPr>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1.1. CTĐT Kinh tế đầu tư, Kinh tế NN &amp; PTNT,       Kinh tế y tế, QTKD Du lịch và KS, Quản trị Maketting, Thương mại quốc tế;  Logistics và quản lý chuỗi cung ứng, Quản trị kinh doanh, Quản lý kinh tế, Quản lý công.</w:t>
            </w:r>
          </w:p>
        </w:tc>
        <w:tc>
          <w:tcPr>
            <w:tcW w:w="755" w:type="pct"/>
            <w:vMerge w:val="restart"/>
            <w:shd w:val="clear" w:color="auto" w:fill="auto"/>
          </w:tcPr>
          <w:p w:rsidR="00841709" w:rsidRPr="002B23FE" w:rsidRDefault="00841709" w:rsidP="005C64B5">
            <w:pPr>
              <w:ind w:firstLine="0"/>
              <w:rPr>
                <w:rFonts w:eastAsia="Calibri" w:cs="Times New Roman"/>
                <w:b/>
                <w:bCs/>
                <w:color w:val="000000" w:themeColor="text1"/>
                <w:szCs w:val="26"/>
              </w:rPr>
            </w:pPr>
            <w:r w:rsidRPr="002B23FE">
              <w:rPr>
                <w:rFonts w:eastAsia="Calibri" w:cs="Times New Roman"/>
                <w:b/>
                <w:bCs/>
                <w:color w:val="000000" w:themeColor="text1"/>
                <w:szCs w:val="26"/>
              </w:rPr>
              <w:t xml:space="preserve">  </w:t>
            </w:r>
          </w:p>
          <w:p w:rsidR="00841709" w:rsidRPr="002B23FE" w:rsidRDefault="00841709" w:rsidP="005C64B5">
            <w:pPr>
              <w:ind w:firstLine="0"/>
              <w:rPr>
                <w:rFonts w:eastAsia="Calibri" w:cs="Times New Roman"/>
                <w:b/>
                <w:bCs/>
                <w:color w:val="000000" w:themeColor="text1"/>
                <w:szCs w:val="26"/>
              </w:rPr>
            </w:pPr>
          </w:p>
          <w:p w:rsidR="00841709" w:rsidRPr="002B23FE" w:rsidRDefault="00841709" w:rsidP="005C64B5">
            <w:pPr>
              <w:ind w:firstLine="0"/>
              <w:rPr>
                <w:rFonts w:eastAsia="Calibri" w:cs="Times New Roman"/>
                <w:b/>
                <w:bCs/>
                <w:color w:val="000000" w:themeColor="text1"/>
                <w:szCs w:val="26"/>
              </w:rPr>
            </w:pPr>
          </w:p>
          <w:p w:rsidR="00841709" w:rsidRPr="002B23FE" w:rsidRDefault="00841709" w:rsidP="005C64B5">
            <w:pPr>
              <w:ind w:firstLine="0"/>
              <w:rPr>
                <w:rFonts w:eastAsia="Calibri" w:cs="Times New Roman"/>
                <w:b/>
                <w:bCs/>
                <w:color w:val="000000" w:themeColor="text1"/>
                <w:szCs w:val="26"/>
              </w:rPr>
            </w:pPr>
          </w:p>
          <w:p w:rsidR="00841709" w:rsidRPr="002B23FE" w:rsidRDefault="00841709" w:rsidP="005C64B5">
            <w:pPr>
              <w:ind w:firstLine="0"/>
              <w:rPr>
                <w:rFonts w:eastAsia="Calibri" w:cs="Times New Roman"/>
                <w:b/>
                <w:bCs/>
                <w:color w:val="000000" w:themeColor="text1"/>
                <w:szCs w:val="26"/>
              </w:rPr>
            </w:pPr>
            <w:r w:rsidRPr="002B23FE">
              <w:rPr>
                <w:rFonts w:eastAsia="Calibri" w:cs="Times New Roman"/>
                <w:b/>
                <w:bCs/>
                <w:color w:val="000000" w:themeColor="text1"/>
                <w:szCs w:val="26"/>
              </w:rPr>
              <w:t xml:space="preserve">    1,2</w:t>
            </w:r>
          </w:p>
        </w:tc>
      </w:tr>
      <w:tr w:rsidR="00841709" w:rsidRPr="002B23FE" w:rsidTr="005C64B5">
        <w:tc>
          <w:tcPr>
            <w:tcW w:w="425" w:type="pct"/>
            <w:vMerge/>
            <w:shd w:val="clear" w:color="auto" w:fill="auto"/>
          </w:tcPr>
          <w:p w:rsidR="00841709" w:rsidRPr="002B23FE" w:rsidRDefault="00841709" w:rsidP="005C64B5">
            <w:pPr>
              <w:ind w:firstLine="0"/>
              <w:rPr>
                <w:rFonts w:eastAsia="Calibri" w:cs="Times New Roman"/>
                <w:b/>
                <w:bCs/>
                <w:color w:val="000000" w:themeColor="text1"/>
                <w:szCs w:val="26"/>
              </w:rPr>
            </w:pPr>
          </w:p>
        </w:tc>
        <w:tc>
          <w:tcPr>
            <w:tcW w:w="1853" w:type="pct"/>
            <w:vMerge/>
            <w:shd w:val="clear" w:color="auto" w:fill="auto"/>
          </w:tcPr>
          <w:p w:rsidR="00841709" w:rsidRPr="002B23FE" w:rsidRDefault="00841709" w:rsidP="005C64B5">
            <w:pPr>
              <w:ind w:firstLine="0"/>
              <w:rPr>
                <w:rFonts w:eastAsia="Calibri" w:cs="Times New Roman"/>
                <w:b/>
                <w:bCs/>
                <w:color w:val="000000" w:themeColor="text1"/>
                <w:szCs w:val="26"/>
              </w:rPr>
            </w:pPr>
          </w:p>
        </w:tc>
        <w:tc>
          <w:tcPr>
            <w:tcW w:w="1967" w:type="pct"/>
            <w:shd w:val="clear" w:color="auto" w:fill="auto"/>
          </w:tcPr>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1.2. CTĐT: Kế toán kiểm toán, Kế toán, Kinh tế đầu tư, Kinh tế phát triển.</w:t>
            </w:r>
          </w:p>
        </w:tc>
        <w:tc>
          <w:tcPr>
            <w:tcW w:w="755" w:type="pct"/>
            <w:vMerge/>
            <w:shd w:val="clear" w:color="auto" w:fill="auto"/>
          </w:tcPr>
          <w:p w:rsidR="00841709" w:rsidRPr="002B23FE" w:rsidRDefault="00841709" w:rsidP="005C64B5">
            <w:pPr>
              <w:ind w:firstLine="0"/>
              <w:rPr>
                <w:rFonts w:eastAsia="Calibri" w:cs="Times New Roman"/>
                <w:b/>
                <w:bCs/>
                <w:color w:val="000000" w:themeColor="text1"/>
                <w:szCs w:val="26"/>
              </w:rPr>
            </w:pPr>
          </w:p>
        </w:tc>
      </w:tr>
      <w:tr w:rsidR="00841709" w:rsidRPr="002B23FE" w:rsidTr="005C64B5">
        <w:trPr>
          <w:trHeight w:val="999"/>
        </w:trPr>
        <w:tc>
          <w:tcPr>
            <w:tcW w:w="425" w:type="pct"/>
            <w:vMerge/>
            <w:shd w:val="clear" w:color="auto" w:fill="auto"/>
          </w:tcPr>
          <w:p w:rsidR="00841709" w:rsidRPr="002B23FE" w:rsidRDefault="00841709" w:rsidP="005C64B5">
            <w:pPr>
              <w:ind w:firstLine="0"/>
              <w:rPr>
                <w:rFonts w:eastAsia="Calibri" w:cs="Times New Roman"/>
                <w:b/>
                <w:bCs/>
                <w:color w:val="000000" w:themeColor="text1"/>
                <w:szCs w:val="26"/>
              </w:rPr>
            </w:pPr>
          </w:p>
        </w:tc>
        <w:tc>
          <w:tcPr>
            <w:tcW w:w="1853" w:type="pct"/>
            <w:vMerge/>
            <w:shd w:val="clear" w:color="auto" w:fill="auto"/>
          </w:tcPr>
          <w:p w:rsidR="00841709" w:rsidRPr="002B23FE" w:rsidRDefault="00841709" w:rsidP="005C64B5">
            <w:pPr>
              <w:ind w:firstLine="0"/>
              <w:rPr>
                <w:rFonts w:eastAsia="Calibri" w:cs="Times New Roman"/>
                <w:b/>
                <w:bCs/>
                <w:color w:val="000000" w:themeColor="text1"/>
                <w:szCs w:val="26"/>
              </w:rPr>
            </w:pPr>
          </w:p>
        </w:tc>
        <w:tc>
          <w:tcPr>
            <w:tcW w:w="1967" w:type="pct"/>
            <w:shd w:val="clear" w:color="auto" w:fill="auto"/>
          </w:tcPr>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1.3. CTĐT phân tích đầu tư tài chính.</w:t>
            </w:r>
          </w:p>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1.1. CTĐT Kinh doanh quốc tế.</w:t>
            </w:r>
          </w:p>
        </w:tc>
        <w:tc>
          <w:tcPr>
            <w:tcW w:w="755" w:type="pct"/>
            <w:vMerge/>
            <w:shd w:val="clear" w:color="auto" w:fill="auto"/>
          </w:tcPr>
          <w:p w:rsidR="00841709" w:rsidRPr="002B23FE" w:rsidRDefault="00841709" w:rsidP="005C64B5">
            <w:pPr>
              <w:ind w:firstLine="0"/>
              <w:rPr>
                <w:rFonts w:eastAsia="Calibri" w:cs="Times New Roman"/>
                <w:b/>
                <w:bCs/>
                <w:color w:val="000000" w:themeColor="text1"/>
                <w:szCs w:val="26"/>
              </w:rPr>
            </w:pPr>
          </w:p>
        </w:tc>
      </w:tr>
      <w:tr w:rsidR="00841709" w:rsidRPr="002B23FE" w:rsidTr="005C64B5">
        <w:tc>
          <w:tcPr>
            <w:tcW w:w="425" w:type="pct"/>
            <w:vMerge w:val="restart"/>
            <w:shd w:val="clear" w:color="auto" w:fill="auto"/>
            <w:vAlign w:val="center"/>
          </w:tcPr>
          <w:p w:rsidR="00841709" w:rsidRPr="002B23FE" w:rsidRDefault="00841709" w:rsidP="005C64B5">
            <w:pPr>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1853" w:type="pct"/>
            <w:vMerge w:val="restart"/>
            <w:shd w:val="clear" w:color="auto" w:fill="auto"/>
          </w:tcPr>
          <w:p w:rsidR="00841709" w:rsidRPr="002B23FE" w:rsidRDefault="00841709" w:rsidP="005C64B5">
            <w:pPr>
              <w:ind w:firstLine="0"/>
              <w:rPr>
                <w:rFonts w:eastAsia="Calibri" w:cs="Times New Roman"/>
                <w:bCs/>
                <w:color w:val="000000" w:themeColor="text1"/>
                <w:szCs w:val="26"/>
              </w:rPr>
            </w:pPr>
            <w:r w:rsidRPr="002B23FE">
              <w:rPr>
                <w:rFonts w:eastAsia="Calibri" w:cs="Times New Roman"/>
                <w:bCs/>
                <w:color w:val="000000" w:themeColor="text1"/>
                <w:szCs w:val="26"/>
              </w:rPr>
              <w:t xml:space="preserve">Trang bị cho sinh viên các kỹ năng: Giao tiếp, thuyết trình,  làm </w:t>
            </w:r>
            <w:r w:rsidRPr="002B23FE">
              <w:rPr>
                <w:rFonts w:eastAsia="Calibri" w:cs="Times New Roman"/>
                <w:bCs/>
                <w:color w:val="000000" w:themeColor="text1"/>
                <w:szCs w:val="26"/>
              </w:rPr>
              <w:lastRenderedPageBreak/>
              <w:t>việc nhóm, phân tích, tổng hợp, thu thập, xử lý thông tin, tự học và sáng tạo, lập luận tư duy để giải quyết các vấn đề.</w:t>
            </w:r>
          </w:p>
        </w:tc>
        <w:tc>
          <w:tcPr>
            <w:tcW w:w="1967" w:type="pct"/>
            <w:shd w:val="clear" w:color="auto" w:fill="auto"/>
          </w:tcPr>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xml:space="preserve">2.2. CTĐT: Kế toán kiểm toán; Thương mại Quốc tế;           </w:t>
            </w:r>
            <w:r w:rsidRPr="002B23FE">
              <w:rPr>
                <w:rFonts w:eastAsia="Calibri" w:cs="Times New Roman"/>
                <w:bCs/>
                <w:color w:val="000000" w:themeColor="text1"/>
                <w:szCs w:val="26"/>
              </w:rPr>
              <w:lastRenderedPageBreak/>
              <w:t>Logistics và quản lý chuỗi cung ứng, Quản trị kinh doanh, Quản lý công, Quản lý kinh tế.</w:t>
            </w:r>
          </w:p>
        </w:tc>
        <w:tc>
          <w:tcPr>
            <w:tcW w:w="755" w:type="pct"/>
            <w:vMerge w:val="restart"/>
            <w:shd w:val="clear" w:color="auto" w:fill="auto"/>
          </w:tcPr>
          <w:p w:rsidR="00841709" w:rsidRPr="002B23FE" w:rsidRDefault="00841709" w:rsidP="005C64B5">
            <w:pPr>
              <w:ind w:firstLine="0"/>
              <w:rPr>
                <w:rFonts w:eastAsia="Calibri" w:cs="Times New Roman"/>
                <w:b/>
                <w:bCs/>
                <w:color w:val="000000" w:themeColor="text1"/>
                <w:szCs w:val="26"/>
              </w:rPr>
            </w:pPr>
            <w:r w:rsidRPr="002B23FE">
              <w:rPr>
                <w:rFonts w:eastAsia="Calibri" w:cs="Times New Roman"/>
                <w:b/>
                <w:bCs/>
                <w:color w:val="000000" w:themeColor="text1"/>
                <w:szCs w:val="26"/>
              </w:rPr>
              <w:lastRenderedPageBreak/>
              <w:t xml:space="preserve">   </w:t>
            </w:r>
          </w:p>
          <w:p w:rsidR="00841709" w:rsidRPr="002B23FE" w:rsidRDefault="00841709" w:rsidP="005C64B5">
            <w:pPr>
              <w:ind w:firstLine="0"/>
              <w:rPr>
                <w:rFonts w:eastAsia="Calibri" w:cs="Times New Roman"/>
                <w:b/>
                <w:bCs/>
                <w:color w:val="000000" w:themeColor="text1"/>
                <w:szCs w:val="26"/>
              </w:rPr>
            </w:pPr>
          </w:p>
          <w:p w:rsidR="00841709" w:rsidRPr="002B23FE" w:rsidRDefault="00841709" w:rsidP="005C64B5">
            <w:pPr>
              <w:ind w:firstLine="0"/>
              <w:rPr>
                <w:rFonts w:eastAsia="Calibri" w:cs="Times New Roman"/>
                <w:b/>
                <w:bCs/>
                <w:color w:val="000000" w:themeColor="text1"/>
                <w:szCs w:val="26"/>
              </w:rPr>
            </w:pPr>
          </w:p>
          <w:p w:rsidR="00841709" w:rsidRPr="002B23FE" w:rsidRDefault="00841709" w:rsidP="005C64B5">
            <w:pPr>
              <w:ind w:firstLine="0"/>
              <w:rPr>
                <w:rFonts w:eastAsia="Calibri" w:cs="Times New Roman"/>
                <w:b/>
                <w:bCs/>
                <w:color w:val="000000" w:themeColor="text1"/>
                <w:szCs w:val="26"/>
              </w:rPr>
            </w:pPr>
            <w:r w:rsidRPr="002B23FE">
              <w:rPr>
                <w:rFonts w:eastAsia="Calibri" w:cs="Times New Roman"/>
                <w:b/>
                <w:bCs/>
                <w:color w:val="000000" w:themeColor="text1"/>
                <w:szCs w:val="26"/>
              </w:rPr>
              <w:t xml:space="preserve">   2</w:t>
            </w:r>
          </w:p>
        </w:tc>
      </w:tr>
      <w:tr w:rsidR="00841709" w:rsidRPr="002B23FE" w:rsidTr="005C64B5">
        <w:tc>
          <w:tcPr>
            <w:tcW w:w="425" w:type="pct"/>
            <w:vMerge/>
            <w:shd w:val="clear" w:color="auto" w:fill="auto"/>
          </w:tcPr>
          <w:p w:rsidR="00841709" w:rsidRPr="002B23FE" w:rsidRDefault="00841709" w:rsidP="005C64B5">
            <w:pPr>
              <w:ind w:firstLine="0"/>
              <w:rPr>
                <w:rFonts w:eastAsia="Calibri" w:cs="Times New Roman"/>
                <w:b/>
                <w:bCs/>
                <w:color w:val="000000" w:themeColor="text1"/>
                <w:szCs w:val="26"/>
              </w:rPr>
            </w:pPr>
          </w:p>
        </w:tc>
        <w:tc>
          <w:tcPr>
            <w:tcW w:w="1853" w:type="pct"/>
            <w:vMerge/>
            <w:shd w:val="clear" w:color="auto" w:fill="auto"/>
          </w:tcPr>
          <w:p w:rsidR="00841709" w:rsidRPr="002B23FE" w:rsidRDefault="00841709" w:rsidP="005C64B5">
            <w:pPr>
              <w:ind w:firstLine="0"/>
              <w:rPr>
                <w:rFonts w:eastAsia="Calibri" w:cs="Times New Roman"/>
                <w:b/>
                <w:bCs/>
                <w:color w:val="000000" w:themeColor="text1"/>
                <w:szCs w:val="26"/>
              </w:rPr>
            </w:pPr>
          </w:p>
        </w:tc>
        <w:tc>
          <w:tcPr>
            <w:tcW w:w="1967" w:type="pct"/>
            <w:shd w:val="clear" w:color="auto" w:fill="auto"/>
          </w:tcPr>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2.3. CTĐT: Kinh tế đầu tư, Kinh tế NN &amp; PTNT, Kinh tế y tế; QTKD Du lịch và KS, Quản trị Maktting;   Phân tích đầu tư tài chính.</w:t>
            </w:r>
          </w:p>
        </w:tc>
        <w:tc>
          <w:tcPr>
            <w:tcW w:w="755" w:type="pct"/>
            <w:vMerge/>
            <w:shd w:val="clear" w:color="auto" w:fill="auto"/>
          </w:tcPr>
          <w:p w:rsidR="00841709" w:rsidRPr="002B23FE" w:rsidRDefault="00841709" w:rsidP="005C64B5">
            <w:pPr>
              <w:ind w:firstLine="0"/>
              <w:rPr>
                <w:rFonts w:eastAsia="Calibri" w:cs="Times New Roman"/>
                <w:b/>
                <w:bCs/>
                <w:color w:val="000000" w:themeColor="text1"/>
                <w:szCs w:val="26"/>
              </w:rPr>
            </w:pPr>
          </w:p>
        </w:tc>
      </w:tr>
      <w:tr w:rsidR="00841709" w:rsidRPr="002B23FE" w:rsidTr="005C64B5">
        <w:tc>
          <w:tcPr>
            <w:tcW w:w="425" w:type="pct"/>
            <w:vMerge/>
            <w:shd w:val="clear" w:color="auto" w:fill="auto"/>
          </w:tcPr>
          <w:p w:rsidR="00841709" w:rsidRPr="002B23FE" w:rsidRDefault="00841709" w:rsidP="005C64B5">
            <w:pPr>
              <w:ind w:firstLine="0"/>
              <w:rPr>
                <w:rFonts w:eastAsia="Calibri" w:cs="Times New Roman"/>
                <w:b/>
                <w:bCs/>
                <w:color w:val="000000" w:themeColor="text1"/>
                <w:szCs w:val="26"/>
              </w:rPr>
            </w:pPr>
          </w:p>
        </w:tc>
        <w:tc>
          <w:tcPr>
            <w:tcW w:w="1853" w:type="pct"/>
            <w:vMerge/>
            <w:shd w:val="clear" w:color="auto" w:fill="auto"/>
          </w:tcPr>
          <w:p w:rsidR="00841709" w:rsidRPr="002B23FE" w:rsidRDefault="00841709" w:rsidP="005C64B5">
            <w:pPr>
              <w:ind w:firstLine="0"/>
              <w:rPr>
                <w:rFonts w:eastAsia="Calibri" w:cs="Times New Roman"/>
                <w:b/>
                <w:bCs/>
                <w:color w:val="000000" w:themeColor="text1"/>
                <w:szCs w:val="26"/>
              </w:rPr>
            </w:pPr>
          </w:p>
        </w:tc>
        <w:tc>
          <w:tcPr>
            <w:tcW w:w="1967" w:type="pct"/>
            <w:shd w:val="clear" w:color="auto" w:fill="auto"/>
          </w:tcPr>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2.4 CTĐT: Kế toán kiểm toán, Kế toán </w:t>
            </w:r>
          </w:p>
        </w:tc>
        <w:tc>
          <w:tcPr>
            <w:tcW w:w="755" w:type="pct"/>
            <w:vMerge/>
            <w:shd w:val="clear" w:color="auto" w:fill="auto"/>
          </w:tcPr>
          <w:p w:rsidR="00841709" w:rsidRPr="002B23FE" w:rsidRDefault="00841709" w:rsidP="005C64B5">
            <w:pPr>
              <w:ind w:firstLine="0"/>
              <w:rPr>
                <w:rFonts w:eastAsia="Calibri" w:cs="Times New Roman"/>
                <w:b/>
                <w:bCs/>
                <w:color w:val="000000" w:themeColor="text1"/>
                <w:szCs w:val="26"/>
              </w:rPr>
            </w:pPr>
          </w:p>
        </w:tc>
      </w:tr>
      <w:tr w:rsidR="00841709" w:rsidRPr="002B23FE" w:rsidTr="005C64B5">
        <w:tc>
          <w:tcPr>
            <w:tcW w:w="425" w:type="pct"/>
            <w:vMerge/>
            <w:shd w:val="clear" w:color="auto" w:fill="auto"/>
          </w:tcPr>
          <w:p w:rsidR="00841709" w:rsidRPr="002B23FE" w:rsidRDefault="00841709" w:rsidP="005C64B5">
            <w:pPr>
              <w:ind w:firstLine="0"/>
              <w:rPr>
                <w:rFonts w:eastAsia="Calibri" w:cs="Times New Roman"/>
                <w:b/>
                <w:bCs/>
                <w:color w:val="000000" w:themeColor="text1"/>
                <w:szCs w:val="26"/>
              </w:rPr>
            </w:pPr>
          </w:p>
        </w:tc>
        <w:tc>
          <w:tcPr>
            <w:tcW w:w="1853" w:type="pct"/>
            <w:vMerge/>
            <w:shd w:val="clear" w:color="auto" w:fill="auto"/>
          </w:tcPr>
          <w:p w:rsidR="00841709" w:rsidRPr="002B23FE" w:rsidRDefault="00841709" w:rsidP="005C64B5">
            <w:pPr>
              <w:ind w:firstLine="0"/>
              <w:rPr>
                <w:rFonts w:eastAsia="Calibri" w:cs="Times New Roman"/>
                <w:b/>
                <w:bCs/>
                <w:color w:val="000000" w:themeColor="text1"/>
                <w:szCs w:val="26"/>
              </w:rPr>
            </w:pPr>
          </w:p>
        </w:tc>
        <w:tc>
          <w:tcPr>
            <w:tcW w:w="1967" w:type="pct"/>
            <w:shd w:val="clear" w:color="auto" w:fill="auto"/>
          </w:tcPr>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2.5.</w:t>
            </w:r>
            <w:r w:rsidRPr="002B23FE">
              <w:rPr>
                <w:rFonts w:eastAsia="Calibri" w:cs="Times New Roman"/>
                <w:bCs/>
                <w:i/>
                <w:color w:val="000000" w:themeColor="text1"/>
                <w:szCs w:val="26"/>
              </w:rPr>
              <w:t xml:space="preserve"> </w:t>
            </w:r>
            <w:r w:rsidRPr="002B23FE">
              <w:rPr>
                <w:rFonts w:eastAsia="Calibri" w:cs="Times New Roman"/>
                <w:bCs/>
                <w:color w:val="000000" w:themeColor="text1"/>
                <w:szCs w:val="26"/>
              </w:rPr>
              <w:t>CTĐT: Kinh tế phát triển.</w:t>
            </w:r>
          </w:p>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2.4. CTĐT Kinh doanh quốc tế.</w:t>
            </w:r>
          </w:p>
        </w:tc>
        <w:tc>
          <w:tcPr>
            <w:tcW w:w="755" w:type="pct"/>
            <w:shd w:val="clear" w:color="auto" w:fill="auto"/>
          </w:tcPr>
          <w:p w:rsidR="00841709" w:rsidRPr="002B23FE" w:rsidRDefault="00841709" w:rsidP="005C64B5">
            <w:pPr>
              <w:ind w:firstLine="0"/>
              <w:rPr>
                <w:rFonts w:eastAsia="Calibri" w:cs="Times New Roman"/>
                <w:b/>
                <w:bCs/>
                <w:color w:val="000000" w:themeColor="text1"/>
                <w:szCs w:val="26"/>
              </w:rPr>
            </w:pPr>
          </w:p>
        </w:tc>
      </w:tr>
      <w:tr w:rsidR="00841709" w:rsidRPr="002B23FE" w:rsidTr="005C64B5">
        <w:tc>
          <w:tcPr>
            <w:tcW w:w="425" w:type="pct"/>
            <w:vMerge w:val="restart"/>
            <w:shd w:val="clear" w:color="auto" w:fill="auto"/>
            <w:vAlign w:val="center"/>
          </w:tcPr>
          <w:p w:rsidR="00841709" w:rsidRPr="002B23FE" w:rsidRDefault="00841709" w:rsidP="005C64B5">
            <w:pPr>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1853" w:type="pct"/>
            <w:vMerge w:val="restart"/>
            <w:shd w:val="clear" w:color="auto" w:fill="auto"/>
          </w:tcPr>
          <w:p w:rsidR="00841709" w:rsidRPr="002B23FE" w:rsidRDefault="00841709" w:rsidP="005C64B5">
            <w:pPr>
              <w:ind w:firstLine="0"/>
              <w:rPr>
                <w:rFonts w:eastAsia="Calibri" w:cs="Times New Roman"/>
                <w:bCs/>
                <w:color w:val="000000" w:themeColor="text1"/>
                <w:szCs w:val="26"/>
              </w:rPr>
            </w:pPr>
            <w:r w:rsidRPr="002B23FE">
              <w:rPr>
                <w:rFonts w:eastAsia="Calibri" w:cs="Times New Roman"/>
                <w:bCs/>
                <w:color w:val="000000" w:themeColor="text1"/>
                <w:szCs w:val="26"/>
              </w:rPr>
              <w:t>Có năng lực làm việc và nghiên cứu độc lập, khả năng thích nghi cao với các môi trường khác nhau; hình thành kỹ năng làm việc nhóm, đưa ra định hướng và giải quyết các vấn đề liên quan đến công việc, khả năng tự học hỏi có tinh thần dám làm dám chịu.</w:t>
            </w:r>
          </w:p>
        </w:tc>
        <w:tc>
          <w:tcPr>
            <w:tcW w:w="1967" w:type="pct"/>
            <w:shd w:val="clear" w:color="auto" w:fill="auto"/>
          </w:tcPr>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 3.1. CTĐT: Kinh tế đầu tư,  Kinh tế NN &amp;PTNT, Kinh tế y tế; QTKD Du lịch và KS, Quản trị Maketting,  Thương mại quốc tế; Logistics và quản lý chuỗi cung ứng,  Quản trị kinh doanh,  Kế toán kiểm toán, Kế toán; Phân tích đầu tư tài chính.</w:t>
            </w:r>
          </w:p>
        </w:tc>
        <w:tc>
          <w:tcPr>
            <w:tcW w:w="755" w:type="pct"/>
            <w:vMerge w:val="restart"/>
            <w:shd w:val="clear" w:color="auto" w:fill="auto"/>
          </w:tcPr>
          <w:p w:rsidR="00841709" w:rsidRPr="002B23FE" w:rsidRDefault="00841709" w:rsidP="005C64B5">
            <w:pPr>
              <w:ind w:firstLine="0"/>
              <w:rPr>
                <w:rFonts w:eastAsia="Calibri" w:cs="Times New Roman"/>
                <w:b/>
                <w:bCs/>
                <w:color w:val="000000" w:themeColor="text1"/>
                <w:szCs w:val="26"/>
              </w:rPr>
            </w:pPr>
          </w:p>
          <w:p w:rsidR="00841709" w:rsidRPr="002B23FE" w:rsidRDefault="00841709" w:rsidP="005C64B5">
            <w:pPr>
              <w:ind w:firstLine="0"/>
              <w:rPr>
                <w:rFonts w:eastAsia="Calibri" w:cs="Times New Roman"/>
                <w:b/>
                <w:bCs/>
                <w:color w:val="000000" w:themeColor="text1"/>
                <w:szCs w:val="26"/>
              </w:rPr>
            </w:pPr>
          </w:p>
          <w:p w:rsidR="00841709" w:rsidRPr="002B23FE" w:rsidRDefault="00841709" w:rsidP="005C64B5">
            <w:pPr>
              <w:ind w:firstLine="0"/>
              <w:rPr>
                <w:rFonts w:eastAsia="Calibri" w:cs="Times New Roman"/>
                <w:b/>
                <w:bCs/>
                <w:color w:val="000000" w:themeColor="text1"/>
                <w:szCs w:val="26"/>
              </w:rPr>
            </w:pPr>
          </w:p>
          <w:p w:rsidR="00841709" w:rsidRPr="002B23FE" w:rsidRDefault="00841709" w:rsidP="005C64B5">
            <w:pPr>
              <w:ind w:firstLine="0"/>
              <w:rPr>
                <w:rFonts w:eastAsia="Calibri" w:cs="Times New Roman"/>
                <w:b/>
                <w:bCs/>
                <w:color w:val="000000" w:themeColor="text1"/>
                <w:szCs w:val="26"/>
              </w:rPr>
            </w:pPr>
          </w:p>
          <w:p w:rsidR="00841709" w:rsidRPr="002B23FE" w:rsidRDefault="00841709" w:rsidP="005C64B5">
            <w:pPr>
              <w:ind w:firstLine="0"/>
              <w:rPr>
                <w:rFonts w:eastAsia="Calibri" w:cs="Times New Roman"/>
                <w:b/>
                <w:bCs/>
                <w:color w:val="000000" w:themeColor="text1"/>
                <w:szCs w:val="26"/>
              </w:rPr>
            </w:pPr>
            <w:r w:rsidRPr="002B23FE">
              <w:rPr>
                <w:rFonts w:eastAsia="Calibri" w:cs="Times New Roman"/>
                <w:b/>
                <w:bCs/>
                <w:color w:val="000000" w:themeColor="text1"/>
                <w:szCs w:val="26"/>
              </w:rPr>
              <w:t>2, 3</w:t>
            </w:r>
          </w:p>
        </w:tc>
      </w:tr>
      <w:tr w:rsidR="00841709" w:rsidRPr="002B23FE" w:rsidTr="005C64B5">
        <w:trPr>
          <w:trHeight w:val="1358"/>
        </w:trPr>
        <w:tc>
          <w:tcPr>
            <w:tcW w:w="425" w:type="pct"/>
            <w:vMerge/>
            <w:shd w:val="clear" w:color="auto" w:fill="auto"/>
          </w:tcPr>
          <w:p w:rsidR="00841709" w:rsidRPr="002B23FE" w:rsidRDefault="00841709" w:rsidP="005C64B5">
            <w:pPr>
              <w:ind w:firstLine="0"/>
              <w:rPr>
                <w:rFonts w:eastAsia="Calibri" w:cs="Times New Roman"/>
                <w:b/>
                <w:bCs/>
                <w:color w:val="000000" w:themeColor="text1"/>
                <w:szCs w:val="26"/>
              </w:rPr>
            </w:pPr>
          </w:p>
        </w:tc>
        <w:tc>
          <w:tcPr>
            <w:tcW w:w="1853" w:type="pct"/>
            <w:vMerge/>
            <w:shd w:val="clear" w:color="auto" w:fill="auto"/>
          </w:tcPr>
          <w:p w:rsidR="00841709" w:rsidRPr="002B23FE" w:rsidRDefault="00841709" w:rsidP="005C64B5">
            <w:pPr>
              <w:ind w:firstLine="0"/>
              <w:rPr>
                <w:rFonts w:eastAsia="Calibri" w:cs="Times New Roman"/>
                <w:b/>
                <w:bCs/>
                <w:color w:val="000000" w:themeColor="text1"/>
                <w:szCs w:val="26"/>
              </w:rPr>
            </w:pPr>
          </w:p>
        </w:tc>
        <w:tc>
          <w:tcPr>
            <w:tcW w:w="1967" w:type="pct"/>
            <w:shd w:val="clear" w:color="auto" w:fill="auto"/>
          </w:tcPr>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3.3 CTĐT: Kinh tế phát triển, Quản lý công, Quản lý kinh tế.</w:t>
            </w:r>
          </w:p>
          <w:p w:rsidR="00841709" w:rsidRPr="002B23FE" w:rsidRDefault="00841709" w:rsidP="005C64B5">
            <w:pPr>
              <w:tabs>
                <w:tab w:val="left" w:pos="284"/>
                <w:tab w:val="left" w:pos="5954"/>
              </w:tabs>
              <w:ind w:firstLine="0"/>
              <w:rPr>
                <w:rFonts w:eastAsia="Calibri" w:cs="Times New Roman"/>
                <w:bCs/>
                <w:i/>
                <w:color w:val="000000" w:themeColor="text1"/>
                <w:szCs w:val="26"/>
              </w:rPr>
            </w:pPr>
            <w:r w:rsidRPr="002B23FE">
              <w:rPr>
                <w:rFonts w:eastAsia="Calibri" w:cs="Times New Roman"/>
                <w:bCs/>
                <w:color w:val="000000" w:themeColor="text1"/>
                <w:szCs w:val="26"/>
              </w:rPr>
              <w:t>3.1, 3.2: CTĐT Kinh doanh quốc tế.</w:t>
            </w:r>
          </w:p>
        </w:tc>
        <w:tc>
          <w:tcPr>
            <w:tcW w:w="755" w:type="pct"/>
            <w:vMerge/>
            <w:shd w:val="clear" w:color="auto" w:fill="auto"/>
          </w:tcPr>
          <w:p w:rsidR="00841709" w:rsidRPr="002B23FE" w:rsidRDefault="00841709" w:rsidP="005C64B5">
            <w:pPr>
              <w:ind w:firstLine="0"/>
              <w:rPr>
                <w:rFonts w:eastAsia="Calibri" w:cs="Times New Roman"/>
                <w:b/>
                <w:bCs/>
                <w:color w:val="000000" w:themeColor="text1"/>
                <w:szCs w:val="26"/>
              </w:rPr>
            </w:pPr>
          </w:p>
        </w:tc>
      </w:tr>
    </w:tbl>
    <w:p w:rsidR="00841709" w:rsidRPr="002B23FE" w:rsidRDefault="00841709" w:rsidP="002D6557">
      <w:pPr>
        <w:rPr>
          <w:rFonts w:cs="Times New Roman"/>
          <w:color w:val="000000" w:themeColor="text1"/>
          <w:szCs w:val="26"/>
          <w:lang w:val="de-DE"/>
        </w:rPr>
      </w:pPr>
      <w:r w:rsidRPr="002B23FE">
        <w:rPr>
          <w:rFonts w:cs="Times New Roman"/>
          <w:color w:val="000000" w:themeColor="text1"/>
          <w:szCs w:val="26"/>
          <w:lang w:val="de-DE"/>
        </w:rPr>
        <w:t xml:space="preserve">-Chuẩn đầu ra của học phần: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784"/>
        <w:gridCol w:w="3410"/>
        <w:gridCol w:w="3686"/>
        <w:gridCol w:w="1417"/>
      </w:tblGrid>
      <w:tr w:rsidR="00841709" w:rsidRPr="002B23FE" w:rsidTr="002B23FE">
        <w:trPr>
          <w:tblHeader/>
        </w:trPr>
        <w:tc>
          <w:tcPr>
            <w:tcW w:w="1376" w:type="dxa"/>
            <w:gridSpan w:val="2"/>
            <w:shd w:val="clear" w:color="auto" w:fill="auto"/>
            <w:vAlign w:val="center"/>
          </w:tcPr>
          <w:p w:rsidR="00841709" w:rsidRPr="002B23FE" w:rsidRDefault="00841709" w:rsidP="005C64B5">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3410" w:type="dxa"/>
            <w:shd w:val="clear" w:color="auto" w:fill="auto"/>
            <w:vAlign w:val="center"/>
          </w:tcPr>
          <w:p w:rsidR="00841709" w:rsidRPr="002B23FE" w:rsidRDefault="00841709" w:rsidP="005C64B5">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841709" w:rsidRPr="002B23FE" w:rsidRDefault="00841709" w:rsidP="005C64B5">
            <w:pPr>
              <w:tabs>
                <w:tab w:val="left" w:pos="284"/>
                <w:tab w:val="left" w:pos="5954"/>
              </w:tabs>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3686" w:type="dxa"/>
            <w:shd w:val="clear" w:color="auto" w:fill="auto"/>
            <w:vAlign w:val="center"/>
          </w:tcPr>
          <w:p w:rsidR="00841709" w:rsidRPr="002B23FE" w:rsidRDefault="00841709" w:rsidP="005C64B5">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1417" w:type="dxa"/>
            <w:shd w:val="clear" w:color="auto" w:fill="auto"/>
            <w:vAlign w:val="center"/>
          </w:tcPr>
          <w:p w:rsidR="00841709" w:rsidRPr="002B23FE" w:rsidRDefault="00841709" w:rsidP="005C64B5">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841709" w:rsidRPr="002B23FE" w:rsidTr="002B23FE">
        <w:tc>
          <w:tcPr>
            <w:tcW w:w="592" w:type="dxa"/>
            <w:vMerge w:val="restart"/>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784" w:type="dxa"/>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3410" w:type="dxa"/>
            <w:shd w:val="clear" w:color="auto" w:fill="auto"/>
          </w:tcPr>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Hiểu được được các khái niệm về ma trận, ma trận nghịch đảo, định thức, hệ phương trình tuyến tính</w:t>
            </w:r>
          </w:p>
        </w:tc>
        <w:tc>
          <w:tcPr>
            <w:tcW w:w="3686" w:type="dxa"/>
            <w:vMerge w:val="restart"/>
            <w:shd w:val="clear" w:color="auto" w:fill="auto"/>
          </w:tcPr>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1.1. CTĐT Kinh tế đầu tư, Kinh tế NN &amp; PTNT, Kinh tế y tế, QTKD Du lịch và KS, Quản trị Maketting, Thương mại quốc tế; Logistics và quản lý chuỗi cung </w:t>
            </w:r>
            <w:r w:rsidRPr="002B23FE">
              <w:rPr>
                <w:rFonts w:eastAsia="Calibri" w:cs="Times New Roman"/>
                <w:bCs/>
                <w:color w:val="000000" w:themeColor="text1"/>
                <w:szCs w:val="26"/>
              </w:rPr>
              <w:lastRenderedPageBreak/>
              <w:t>ứng, Quản trị kinh doanh, Quản lý kinh tế, Quản lý công.</w:t>
            </w:r>
          </w:p>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1.2. CTĐT: Kế toán kiểm toán, Kế toán, Kinh tế đầu tư, Kinh tế phát triển.</w:t>
            </w:r>
          </w:p>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1.3. CTĐT phân tích đầu tư tài chính.</w:t>
            </w:r>
          </w:p>
          <w:p w:rsidR="00841709" w:rsidRPr="002B23FE" w:rsidRDefault="00841709" w:rsidP="005C64B5">
            <w:pPr>
              <w:tabs>
                <w:tab w:val="left" w:pos="284"/>
                <w:tab w:val="left" w:pos="5954"/>
              </w:tabs>
              <w:ind w:firstLine="0"/>
              <w:rPr>
                <w:rFonts w:eastAsia="Calibri" w:cs="Times New Roman"/>
                <w:b/>
                <w:bCs/>
                <w:color w:val="000000" w:themeColor="text1"/>
                <w:szCs w:val="26"/>
              </w:rPr>
            </w:pPr>
            <w:r w:rsidRPr="002B23FE">
              <w:rPr>
                <w:rFonts w:eastAsia="Calibri" w:cs="Times New Roman"/>
                <w:bCs/>
                <w:color w:val="000000" w:themeColor="text1"/>
                <w:szCs w:val="26"/>
              </w:rPr>
              <w:t>1.1. CTĐT Kinh doanh quốc tế.</w:t>
            </w:r>
          </w:p>
        </w:tc>
        <w:tc>
          <w:tcPr>
            <w:tcW w:w="1417" w:type="dxa"/>
            <w:vMerge w:val="restart"/>
            <w:shd w:val="clear" w:color="auto" w:fill="auto"/>
          </w:tcPr>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1,2</w:t>
            </w:r>
          </w:p>
        </w:tc>
      </w:tr>
      <w:tr w:rsidR="00841709" w:rsidRPr="002B23FE" w:rsidTr="002B23FE">
        <w:tc>
          <w:tcPr>
            <w:tcW w:w="592" w:type="dxa"/>
            <w:vMerge/>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3410" w:type="dxa"/>
            <w:shd w:val="clear" w:color="auto" w:fill="auto"/>
          </w:tcPr>
          <w:p w:rsidR="00841709" w:rsidRPr="002B23FE" w:rsidRDefault="00841709" w:rsidP="005C64B5">
            <w:pPr>
              <w:tabs>
                <w:tab w:val="left" w:pos="284"/>
                <w:tab w:val="left" w:pos="5954"/>
              </w:tabs>
              <w:ind w:firstLine="0"/>
              <w:rPr>
                <w:rFonts w:eastAsia="Calibri" w:cs="Times New Roman"/>
                <w:bCs/>
                <w:i/>
                <w:color w:val="000000" w:themeColor="text1"/>
                <w:szCs w:val="26"/>
              </w:rPr>
            </w:pPr>
            <w:r w:rsidRPr="002B23FE">
              <w:rPr>
                <w:rFonts w:eastAsia="Calibri" w:cs="Times New Roman"/>
                <w:bCs/>
                <w:color w:val="000000" w:themeColor="text1"/>
                <w:szCs w:val="26"/>
                <w:lang w:val="da-DK"/>
              </w:rPr>
              <w:t xml:space="preserve">Hiểu được được các khái niệm </w:t>
            </w:r>
            <w:r w:rsidRPr="002B23FE">
              <w:rPr>
                <w:rFonts w:eastAsia="Calibri" w:cs="Times New Roman"/>
                <w:bCs/>
                <w:color w:val="000000" w:themeColor="text1"/>
                <w:szCs w:val="26"/>
                <w:lang w:val="da-DK"/>
              </w:rPr>
              <w:lastRenderedPageBreak/>
              <w:t>và các phép toán cơ bản của hàm một biến số và ý nghĩa trong phân tích kinh tế</w:t>
            </w:r>
          </w:p>
        </w:tc>
        <w:tc>
          <w:tcPr>
            <w:tcW w:w="3686" w:type="dxa"/>
            <w:vMerge/>
            <w:shd w:val="clear" w:color="auto" w:fill="auto"/>
          </w:tcPr>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tc>
        <w:tc>
          <w:tcPr>
            <w:tcW w:w="1417" w:type="dxa"/>
            <w:vMerge/>
            <w:shd w:val="clear" w:color="auto" w:fill="auto"/>
          </w:tcPr>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tc>
      </w:tr>
      <w:tr w:rsidR="00841709" w:rsidRPr="002B23FE" w:rsidTr="002B23FE">
        <w:tc>
          <w:tcPr>
            <w:tcW w:w="592" w:type="dxa"/>
            <w:vMerge/>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3410" w:type="dxa"/>
            <w:shd w:val="clear" w:color="auto" w:fill="auto"/>
          </w:tcPr>
          <w:p w:rsidR="00841709" w:rsidRPr="002B23FE" w:rsidRDefault="00841709" w:rsidP="005C64B5">
            <w:pPr>
              <w:tabs>
                <w:tab w:val="left" w:pos="284"/>
                <w:tab w:val="left" w:pos="5954"/>
              </w:tabs>
              <w:ind w:firstLine="0"/>
              <w:rPr>
                <w:rFonts w:eastAsia="Calibri" w:cs="Times New Roman"/>
                <w:bCs/>
                <w:color w:val="000000" w:themeColor="text1"/>
                <w:szCs w:val="26"/>
                <w:lang w:val="da-DK"/>
              </w:rPr>
            </w:pPr>
            <w:r w:rsidRPr="002B23FE">
              <w:rPr>
                <w:rFonts w:eastAsia="Calibri" w:cs="Times New Roman"/>
                <w:bCs/>
                <w:color w:val="000000" w:themeColor="text1"/>
                <w:szCs w:val="26"/>
                <w:lang w:val="da-DK"/>
              </w:rPr>
              <w:t>Mô tả được các khái niệm và các phép toán cơ bản của hàm nhiều biến và ý nghĩa trong phân tích kinh tế</w:t>
            </w:r>
          </w:p>
        </w:tc>
        <w:tc>
          <w:tcPr>
            <w:tcW w:w="3686" w:type="dxa"/>
            <w:vMerge/>
            <w:shd w:val="clear" w:color="auto" w:fill="auto"/>
          </w:tcPr>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tc>
        <w:tc>
          <w:tcPr>
            <w:tcW w:w="1417" w:type="dxa"/>
            <w:vMerge/>
            <w:shd w:val="clear" w:color="auto" w:fill="auto"/>
          </w:tcPr>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tc>
      </w:tr>
      <w:tr w:rsidR="00841709" w:rsidRPr="002B23FE" w:rsidTr="002B23FE">
        <w:tc>
          <w:tcPr>
            <w:tcW w:w="592" w:type="dxa"/>
            <w:vMerge/>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G1.4</w:t>
            </w:r>
          </w:p>
        </w:tc>
        <w:tc>
          <w:tcPr>
            <w:tcW w:w="3410" w:type="dxa"/>
            <w:shd w:val="clear" w:color="auto" w:fill="auto"/>
          </w:tcPr>
          <w:p w:rsidR="00841709" w:rsidRPr="002B23FE" w:rsidRDefault="00841709" w:rsidP="005C64B5">
            <w:pPr>
              <w:tabs>
                <w:tab w:val="left" w:pos="284"/>
                <w:tab w:val="left" w:pos="5954"/>
              </w:tabs>
              <w:ind w:firstLine="0"/>
              <w:rPr>
                <w:rFonts w:eastAsia="Calibri" w:cs="Times New Roman"/>
                <w:bCs/>
                <w:i/>
                <w:color w:val="000000" w:themeColor="text1"/>
                <w:szCs w:val="26"/>
                <w:lang w:val="vi"/>
              </w:rPr>
            </w:pPr>
            <w:r w:rsidRPr="002B23FE">
              <w:rPr>
                <w:rFonts w:eastAsia="Calibri" w:cs="Times New Roman"/>
                <w:bCs/>
                <w:color w:val="000000" w:themeColor="text1"/>
                <w:szCs w:val="26"/>
                <w:lang w:val="da-DK"/>
              </w:rPr>
              <w:t>Hiểu và nhớ được một số khái niệm về phương trình vi phân cấp 1,2 và một số mô hình trong phân tích kinh tế</w:t>
            </w:r>
          </w:p>
        </w:tc>
        <w:tc>
          <w:tcPr>
            <w:tcW w:w="3686" w:type="dxa"/>
            <w:vMerge/>
            <w:shd w:val="clear" w:color="auto" w:fill="auto"/>
          </w:tcPr>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tc>
        <w:tc>
          <w:tcPr>
            <w:tcW w:w="1417" w:type="dxa"/>
            <w:vMerge/>
            <w:shd w:val="clear" w:color="auto" w:fill="auto"/>
          </w:tcPr>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tc>
      </w:tr>
      <w:tr w:rsidR="00841709" w:rsidRPr="002B23FE" w:rsidTr="002B23FE">
        <w:tc>
          <w:tcPr>
            <w:tcW w:w="592" w:type="dxa"/>
            <w:vMerge w:val="restart"/>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w:t>
            </w:r>
          </w:p>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p>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3410" w:type="dxa"/>
            <w:shd w:val="clear" w:color="auto" w:fill="auto"/>
          </w:tcPr>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Thực hiện được các phép toán đối với ma trận, tính được ma trận nghịch đảo, tìm hạng của ma trận, giải được hệ phương trình tuyến tính</w:t>
            </w:r>
          </w:p>
        </w:tc>
        <w:tc>
          <w:tcPr>
            <w:tcW w:w="3686" w:type="dxa"/>
            <w:vMerge w:val="restart"/>
            <w:shd w:val="clear" w:color="auto" w:fill="auto"/>
          </w:tcPr>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2.2. CTĐT: Kế toán kiểm toán; Thương mại Quốc tế;           Logistics và quản lý chuỗi cung ứng, Quản trị kinh doanh, Quản lý công, Quản lý kinh tế.</w:t>
            </w:r>
          </w:p>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2.3. CTĐT: Kinh tế đầu tư, Kinh tế NN &amp; PTNT, Kinh tế y tế;  QTKD Du lịch và KS, Quản trị Marketing; Phân tích đầu tư tài chính.</w:t>
            </w:r>
          </w:p>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 2.4 CTĐT: Kế toán kiểm toán, Kế toán</w:t>
            </w:r>
          </w:p>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2.5.</w:t>
            </w:r>
            <w:r w:rsidRPr="002B23FE">
              <w:rPr>
                <w:rFonts w:eastAsia="Calibri" w:cs="Times New Roman"/>
                <w:bCs/>
                <w:i/>
                <w:color w:val="000000" w:themeColor="text1"/>
                <w:szCs w:val="26"/>
              </w:rPr>
              <w:t xml:space="preserve"> </w:t>
            </w:r>
            <w:r w:rsidRPr="002B23FE">
              <w:rPr>
                <w:rFonts w:eastAsia="Calibri" w:cs="Times New Roman"/>
                <w:bCs/>
                <w:color w:val="000000" w:themeColor="text1"/>
                <w:szCs w:val="26"/>
              </w:rPr>
              <w:t>CTĐT: Kinh tế phát triển.</w:t>
            </w:r>
          </w:p>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2.4. CTĐT Kinh doanh quốc tế.</w:t>
            </w:r>
          </w:p>
        </w:tc>
        <w:tc>
          <w:tcPr>
            <w:tcW w:w="1417" w:type="dxa"/>
            <w:vMerge w:val="restart"/>
            <w:shd w:val="clear" w:color="auto" w:fill="auto"/>
          </w:tcPr>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2</w:t>
            </w:r>
          </w:p>
        </w:tc>
      </w:tr>
      <w:tr w:rsidR="00841709" w:rsidRPr="002B23FE" w:rsidTr="002B23FE">
        <w:tc>
          <w:tcPr>
            <w:tcW w:w="592" w:type="dxa"/>
            <w:vMerge/>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3410" w:type="dxa"/>
            <w:shd w:val="clear" w:color="auto" w:fill="auto"/>
          </w:tcPr>
          <w:p w:rsidR="00841709" w:rsidRPr="002B23FE" w:rsidRDefault="00841709" w:rsidP="005C64B5">
            <w:pPr>
              <w:tabs>
                <w:tab w:val="left" w:pos="284"/>
                <w:tab w:val="left" w:pos="5954"/>
              </w:tabs>
              <w:ind w:firstLine="0"/>
              <w:rPr>
                <w:rFonts w:eastAsia="Calibri" w:cs="Times New Roman"/>
                <w:bCs/>
                <w:i/>
                <w:color w:val="000000" w:themeColor="text1"/>
                <w:szCs w:val="26"/>
              </w:rPr>
            </w:pPr>
            <w:r w:rsidRPr="002B23FE">
              <w:rPr>
                <w:rFonts w:eastAsia="Calibri" w:cs="Times New Roman"/>
                <w:color w:val="000000" w:themeColor="text1"/>
                <w:szCs w:val="26"/>
              </w:rPr>
              <w:t>Áp dụng g</w:t>
            </w:r>
            <w:r w:rsidRPr="002B23FE">
              <w:rPr>
                <w:rFonts w:eastAsia="Calibri" w:cs="Times New Roman"/>
                <w:color w:val="000000" w:themeColor="text1"/>
                <w:szCs w:val="26"/>
                <w:lang w:val="da-DK"/>
              </w:rPr>
              <w:t>iải quyết một số mô hình tuyến tính trong phân tích kinh tế.</w:t>
            </w:r>
          </w:p>
        </w:tc>
        <w:tc>
          <w:tcPr>
            <w:tcW w:w="3686" w:type="dxa"/>
            <w:vMerge/>
            <w:shd w:val="clear" w:color="auto" w:fill="auto"/>
          </w:tcPr>
          <w:p w:rsidR="00841709" w:rsidRPr="002B23FE" w:rsidRDefault="00841709" w:rsidP="005C64B5">
            <w:pPr>
              <w:tabs>
                <w:tab w:val="left" w:pos="284"/>
                <w:tab w:val="left" w:pos="5954"/>
              </w:tabs>
              <w:ind w:firstLine="0"/>
              <w:jc w:val="center"/>
              <w:rPr>
                <w:rFonts w:eastAsia="Calibri" w:cs="Times New Roman"/>
                <w:bCs/>
                <w:i/>
                <w:color w:val="000000" w:themeColor="text1"/>
                <w:szCs w:val="26"/>
              </w:rPr>
            </w:pPr>
          </w:p>
        </w:tc>
        <w:tc>
          <w:tcPr>
            <w:tcW w:w="1417" w:type="dxa"/>
            <w:vMerge/>
            <w:shd w:val="clear" w:color="auto" w:fill="auto"/>
          </w:tcPr>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tc>
      </w:tr>
      <w:tr w:rsidR="00841709" w:rsidRPr="002B23FE" w:rsidTr="002B23FE">
        <w:tc>
          <w:tcPr>
            <w:tcW w:w="592" w:type="dxa"/>
            <w:vMerge/>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G2.3</w:t>
            </w:r>
          </w:p>
        </w:tc>
        <w:tc>
          <w:tcPr>
            <w:tcW w:w="3410" w:type="dxa"/>
            <w:shd w:val="clear" w:color="auto" w:fill="auto"/>
          </w:tcPr>
          <w:p w:rsidR="00841709" w:rsidRPr="002B23FE" w:rsidRDefault="00841709" w:rsidP="005C64B5">
            <w:pPr>
              <w:tabs>
                <w:tab w:val="left" w:pos="284"/>
                <w:tab w:val="left" w:pos="5954"/>
              </w:tabs>
              <w:ind w:firstLine="0"/>
              <w:rPr>
                <w:rFonts w:eastAsia="Calibri" w:cs="Times New Roman"/>
                <w:bCs/>
                <w:i/>
                <w:color w:val="000000" w:themeColor="text1"/>
                <w:szCs w:val="26"/>
              </w:rPr>
            </w:pPr>
            <w:r w:rsidRPr="002B23FE">
              <w:rPr>
                <w:rFonts w:eastAsia="Calibri" w:cs="Times New Roman"/>
                <w:bCs/>
                <w:color w:val="000000" w:themeColor="text1"/>
                <w:szCs w:val="26"/>
              </w:rPr>
              <w:t>Thực hiện được các phép về đạo hàm, vi phân, cực trị của hàm một biến và hàm nhiều biến</w:t>
            </w:r>
          </w:p>
        </w:tc>
        <w:tc>
          <w:tcPr>
            <w:tcW w:w="3686" w:type="dxa"/>
            <w:vMerge/>
            <w:shd w:val="clear" w:color="auto" w:fill="auto"/>
          </w:tcPr>
          <w:p w:rsidR="00841709" w:rsidRPr="002B23FE" w:rsidRDefault="00841709" w:rsidP="005C64B5">
            <w:pPr>
              <w:tabs>
                <w:tab w:val="left" w:pos="284"/>
                <w:tab w:val="left" w:pos="5954"/>
              </w:tabs>
              <w:ind w:firstLine="0"/>
              <w:jc w:val="center"/>
              <w:rPr>
                <w:rFonts w:eastAsia="Calibri" w:cs="Times New Roman"/>
                <w:bCs/>
                <w:i/>
                <w:color w:val="000000" w:themeColor="text1"/>
                <w:szCs w:val="26"/>
              </w:rPr>
            </w:pPr>
          </w:p>
        </w:tc>
        <w:tc>
          <w:tcPr>
            <w:tcW w:w="1417" w:type="dxa"/>
            <w:vMerge/>
            <w:shd w:val="clear" w:color="auto" w:fill="auto"/>
          </w:tcPr>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tc>
      </w:tr>
      <w:tr w:rsidR="00841709" w:rsidRPr="002B23FE" w:rsidTr="002B23FE">
        <w:tc>
          <w:tcPr>
            <w:tcW w:w="592" w:type="dxa"/>
            <w:vMerge/>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p>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G2.4</w:t>
            </w:r>
          </w:p>
        </w:tc>
        <w:tc>
          <w:tcPr>
            <w:tcW w:w="3410" w:type="dxa"/>
            <w:shd w:val="clear" w:color="auto" w:fill="auto"/>
          </w:tcPr>
          <w:p w:rsidR="00841709" w:rsidRPr="002B23FE" w:rsidRDefault="00841709" w:rsidP="005C64B5">
            <w:pPr>
              <w:tabs>
                <w:tab w:val="left" w:pos="284"/>
                <w:tab w:val="left" w:pos="5954"/>
              </w:tabs>
              <w:ind w:firstLine="0"/>
              <w:rPr>
                <w:rFonts w:eastAsia="Calibri" w:cs="Times New Roman"/>
                <w:bCs/>
                <w:i/>
                <w:color w:val="000000" w:themeColor="text1"/>
                <w:szCs w:val="26"/>
              </w:rPr>
            </w:pPr>
            <w:r w:rsidRPr="002B23FE">
              <w:rPr>
                <w:rFonts w:eastAsia="Calibri" w:cs="Times New Roman"/>
                <w:bCs/>
                <w:color w:val="000000" w:themeColor="text1"/>
                <w:szCs w:val="26"/>
              </w:rPr>
              <w:t>Áp dụng giải được một số phương trình vi phân cấp 1, cấp 2 ở dạng cơ bản</w:t>
            </w:r>
          </w:p>
        </w:tc>
        <w:tc>
          <w:tcPr>
            <w:tcW w:w="3686" w:type="dxa"/>
            <w:vMerge/>
            <w:shd w:val="clear" w:color="auto" w:fill="auto"/>
          </w:tcPr>
          <w:p w:rsidR="00841709" w:rsidRPr="002B23FE" w:rsidRDefault="00841709" w:rsidP="005C64B5">
            <w:pPr>
              <w:tabs>
                <w:tab w:val="left" w:pos="284"/>
                <w:tab w:val="left" w:pos="5954"/>
              </w:tabs>
              <w:ind w:firstLine="0"/>
              <w:jc w:val="center"/>
              <w:rPr>
                <w:rFonts w:eastAsia="Calibri" w:cs="Times New Roman"/>
                <w:bCs/>
                <w:i/>
                <w:color w:val="000000" w:themeColor="text1"/>
                <w:szCs w:val="26"/>
              </w:rPr>
            </w:pPr>
          </w:p>
        </w:tc>
        <w:tc>
          <w:tcPr>
            <w:tcW w:w="1417" w:type="dxa"/>
            <w:vMerge/>
            <w:shd w:val="clear" w:color="auto" w:fill="auto"/>
          </w:tcPr>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tc>
      </w:tr>
      <w:tr w:rsidR="00841709" w:rsidRPr="002B23FE" w:rsidTr="002B23FE">
        <w:tc>
          <w:tcPr>
            <w:tcW w:w="592" w:type="dxa"/>
            <w:vMerge w:val="restart"/>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784" w:type="dxa"/>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3410" w:type="dxa"/>
            <w:shd w:val="clear" w:color="auto" w:fill="auto"/>
          </w:tcPr>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color w:val="000000" w:themeColor="text1"/>
                <w:szCs w:val="26"/>
              </w:rPr>
              <w:t xml:space="preserve">Có thái độ tích cực hợp tác với giáo viên và các sinh viên khác trong quá trình học và làm bài tập. Thực hành các bài tập về ma trận, định thức </w:t>
            </w:r>
            <w:r w:rsidRPr="002B23FE">
              <w:rPr>
                <w:rFonts w:eastAsia="Calibri" w:cs="Times New Roman"/>
                <w:color w:val="000000" w:themeColor="text1"/>
                <w:szCs w:val="26"/>
              </w:rPr>
              <w:lastRenderedPageBreak/>
              <w:t>và hệ phương trình tuyến tính</w:t>
            </w:r>
          </w:p>
        </w:tc>
        <w:tc>
          <w:tcPr>
            <w:tcW w:w="3686" w:type="dxa"/>
            <w:vMerge w:val="restart"/>
            <w:shd w:val="clear" w:color="auto" w:fill="auto"/>
          </w:tcPr>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xml:space="preserve">3.1. CTĐT: Kinh tế đầu tư,  Kinh tế NN &amp;PTNT, Kinh tế y tế;  QTKD Du lịch và KS, Quản trị Maketting, Thương mại quốc tế; Logistics và quản lý chuỗi </w:t>
            </w:r>
            <w:r w:rsidRPr="002B23FE">
              <w:rPr>
                <w:rFonts w:eastAsia="Calibri" w:cs="Times New Roman"/>
                <w:bCs/>
                <w:color w:val="000000" w:themeColor="text1"/>
                <w:szCs w:val="26"/>
              </w:rPr>
              <w:lastRenderedPageBreak/>
              <w:t>cung ứng, Quản trị kinh doanh, Kế toán kiểm toán, Kế toán, Phân tích đầu tư tài chính.</w:t>
            </w:r>
          </w:p>
          <w:p w:rsidR="00841709" w:rsidRPr="002B23FE" w:rsidRDefault="00841709" w:rsidP="005C64B5">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3.3 CTĐT: Kinh tế phát triển, Quản lý công,  Quản lý kinh tế.</w:t>
            </w:r>
          </w:p>
          <w:p w:rsidR="00841709" w:rsidRPr="002B23FE" w:rsidRDefault="00841709" w:rsidP="005C64B5">
            <w:pPr>
              <w:tabs>
                <w:tab w:val="left" w:pos="284"/>
                <w:tab w:val="left" w:pos="5954"/>
              </w:tabs>
              <w:ind w:firstLine="0"/>
              <w:rPr>
                <w:rFonts w:eastAsia="Calibri" w:cs="Times New Roman"/>
                <w:bCs/>
                <w:i/>
                <w:color w:val="000000" w:themeColor="text1"/>
                <w:szCs w:val="26"/>
              </w:rPr>
            </w:pPr>
            <w:r w:rsidRPr="002B23FE">
              <w:rPr>
                <w:rFonts w:eastAsia="Calibri" w:cs="Times New Roman"/>
                <w:bCs/>
                <w:color w:val="000000" w:themeColor="text1"/>
                <w:szCs w:val="26"/>
              </w:rPr>
              <w:t>3.1, 3.2: CTĐT Kinh doanh quốc tế.</w:t>
            </w:r>
          </w:p>
        </w:tc>
        <w:tc>
          <w:tcPr>
            <w:tcW w:w="1417" w:type="dxa"/>
            <w:vMerge w:val="restart"/>
            <w:shd w:val="clear" w:color="auto" w:fill="auto"/>
          </w:tcPr>
          <w:p w:rsidR="00841709" w:rsidRPr="002B23FE" w:rsidRDefault="00841709" w:rsidP="005C64B5">
            <w:pPr>
              <w:tabs>
                <w:tab w:val="left" w:pos="284"/>
                <w:tab w:val="left" w:pos="5954"/>
              </w:tabs>
              <w:ind w:firstLine="0"/>
              <w:jc w:val="center"/>
              <w:rPr>
                <w:rFonts w:eastAsia="Calibri" w:cs="Times New Roman"/>
                <w:b/>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
                <w:bCs/>
                <w:color w:val="000000" w:themeColor="text1"/>
                <w:szCs w:val="26"/>
              </w:rPr>
            </w:pPr>
          </w:p>
          <w:p w:rsidR="00841709" w:rsidRPr="002B23FE" w:rsidRDefault="00841709" w:rsidP="005C64B5">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2,3</w:t>
            </w:r>
          </w:p>
          <w:p w:rsidR="00841709" w:rsidRPr="002B23FE" w:rsidRDefault="00841709" w:rsidP="005C64B5">
            <w:pPr>
              <w:tabs>
                <w:tab w:val="left" w:pos="284"/>
                <w:tab w:val="left" w:pos="5954"/>
              </w:tabs>
              <w:ind w:firstLine="0"/>
              <w:jc w:val="center"/>
              <w:rPr>
                <w:rFonts w:eastAsia="Calibri" w:cs="Times New Roman"/>
                <w:b/>
                <w:bCs/>
                <w:color w:val="000000" w:themeColor="text1"/>
                <w:szCs w:val="26"/>
              </w:rPr>
            </w:pPr>
          </w:p>
        </w:tc>
      </w:tr>
      <w:tr w:rsidR="00841709" w:rsidRPr="002B23FE" w:rsidTr="002B23FE">
        <w:tc>
          <w:tcPr>
            <w:tcW w:w="592" w:type="dxa"/>
            <w:vMerge/>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3410" w:type="dxa"/>
            <w:shd w:val="clear" w:color="auto" w:fill="auto"/>
          </w:tcPr>
          <w:p w:rsidR="00841709" w:rsidRPr="002B23FE" w:rsidRDefault="00841709" w:rsidP="005C64B5">
            <w:pPr>
              <w:tabs>
                <w:tab w:val="left" w:pos="284"/>
                <w:tab w:val="left" w:pos="5954"/>
              </w:tabs>
              <w:ind w:firstLine="0"/>
              <w:rPr>
                <w:rFonts w:eastAsia="Calibri" w:cs="Times New Roman"/>
                <w:bCs/>
                <w:i/>
                <w:color w:val="000000" w:themeColor="text1"/>
                <w:szCs w:val="26"/>
              </w:rPr>
            </w:pPr>
            <w:r w:rsidRPr="002B23FE">
              <w:rPr>
                <w:rFonts w:eastAsia="Calibri" w:cs="Times New Roman"/>
                <w:color w:val="000000" w:themeColor="text1"/>
                <w:szCs w:val="26"/>
              </w:rPr>
              <w:t>Có khả năng thuyết trình các vấn đề tự học ở nhà. Bài tập nhỏ về ứng dụng của đạo hàm trong phân tích kinh tế</w:t>
            </w:r>
          </w:p>
        </w:tc>
        <w:tc>
          <w:tcPr>
            <w:tcW w:w="3686" w:type="dxa"/>
            <w:vMerge/>
            <w:shd w:val="clear" w:color="auto" w:fill="auto"/>
          </w:tcPr>
          <w:p w:rsidR="00841709" w:rsidRPr="002B23FE" w:rsidRDefault="00841709" w:rsidP="005C64B5">
            <w:pPr>
              <w:tabs>
                <w:tab w:val="left" w:pos="284"/>
                <w:tab w:val="left" w:pos="5954"/>
              </w:tabs>
              <w:ind w:firstLine="0"/>
              <w:jc w:val="center"/>
              <w:rPr>
                <w:rFonts w:eastAsia="Calibri" w:cs="Times New Roman"/>
                <w:bCs/>
                <w:i/>
                <w:color w:val="000000" w:themeColor="text1"/>
                <w:szCs w:val="26"/>
              </w:rPr>
            </w:pPr>
          </w:p>
        </w:tc>
        <w:tc>
          <w:tcPr>
            <w:tcW w:w="1417" w:type="dxa"/>
            <w:vMerge/>
            <w:shd w:val="clear" w:color="auto" w:fill="auto"/>
          </w:tcPr>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tc>
      </w:tr>
      <w:tr w:rsidR="00841709" w:rsidRPr="002B23FE" w:rsidTr="002B23FE">
        <w:tc>
          <w:tcPr>
            <w:tcW w:w="592" w:type="dxa"/>
            <w:vMerge/>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841709" w:rsidRPr="002B23FE" w:rsidRDefault="00841709" w:rsidP="005C64B5">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G3.3</w:t>
            </w:r>
          </w:p>
        </w:tc>
        <w:tc>
          <w:tcPr>
            <w:tcW w:w="3410" w:type="dxa"/>
            <w:shd w:val="clear" w:color="auto" w:fill="auto"/>
          </w:tcPr>
          <w:p w:rsidR="00841709" w:rsidRPr="002B23FE" w:rsidRDefault="00841709" w:rsidP="005C64B5">
            <w:pPr>
              <w:tabs>
                <w:tab w:val="left" w:pos="284"/>
                <w:tab w:val="left" w:pos="5954"/>
              </w:tabs>
              <w:ind w:firstLine="0"/>
              <w:rPr>
                <w:rFonts w:eastAsia="Calibri" w:cs="Times New Roman"/>
                <w:bCs/>
                <w:i/>
                <w:color w:val="000000" w:themeColor="text1"/>
                <w:szCs w:val="26"/>
              </w:rPr>
            </w:pPr>
            <w:r w:rsidRPr="002B23FE">
              <w:rPr>
                <w:rFonts w:eastAsia="Calibri" w:cs="Times New Roman"/>
                <w:color w:val="000000" w:themeColor="text1"/>
                <w:szCs w:val="26"/>
              </w:rPr>
              <w:t>Phân công công việc trong một nhóm bài tập một cách hiệu quả. T</w:t>
            </w:r>
            <w:r w:rsidRPr="002B23FE">
              <w:rPr>
                <w:rFonts w:eastAsia="Calibri" w:cs="Times New Roman"/>
                <w:bCs/>
                <w:color w:val="000000" w:themeColor="text1"/>
                <w:szCs w:val="26"/>
              </w:rPr>
              <w:t>hực hành theo nhóm các dạng bài tập về phương trình vi phân và ứng dụng trong thực tiễn.</w:t>
            </w:r>
          </w:p>
        </w:tc>
        <w:tc>
          <w:tcPr>
            <w:tcW w:w="3686" w:type="dxa"/>
            <w:vMerge/>
            <w:shd w:val="clear" w:color="auto" w:fill="auto"/>
          </w:tcPr>
          <w:p w:rsidR="00841709" w:rsidRPr="002B23FE" w:rsidRDefault="00841709" w:rsidP="005C64B5">
            <w:pPr>
              <w:tabs>
                <w:tab w:val="left" w:pos="284"/>
                <w:tab w:val="left" w:pos="5954"/>
              </w:tabs>
              <w:ind w:firstLine="0"/>
              <w:jc w:val="center"/>
              <w:rPr>
                <w:rFonts w:eastAsia="Calibri" w:cs="Times New Roman"/>
                <w:bCs/>
                <w:i/>
                <w:color w:val="000000" w:themeColor="text1"/>
                <w:szCs w:val="26"/>
              </w:rPr>
            </w:pPr>
          </w:p>
        </w:tc>
        <w:tc>
          <w:tcPr>
            <w:tcW w:w="1417" w:type="dxa"/>
            <w:vMerge/>
            <w:shd w:val="clear" w:color="auto" w:fill="auto"/>
          </w:tcPr>
          <w:p w:rsidR="00841709" w:rsidRPr="002B23FE" w:rsidRDefault="00841709" w:rsidP="005C64B5">
            <w:pPr>
              <w:tabs>
                <w:tab w:val="left" w:pos="284"/>
                <w:tab w:val="left" w:pos="5954"/>
              </w:tabs>
              <w:ind w:firstLine="0"/>
              <w:jc w:val="center"/>
              <w:rPr>
                <w:rFonts w:eastAsia="Calibri" w:cs="Times New Roman"/>
                <w:bCs/>
                <w:color w:val="000000" w:themeColor="text1"/>
                <w:szCs w:val="26"/>
              </w:rPr>
            </w:pPr>
          </w:p>
        </w:tc>
      </w:tr>
    </w:tbl>
    <w:p w:rsidR="00841709" w:rsidRPr="002B23FE" w:rsidRDefault="00841709"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841709" w:rsidRPr="002B23FE" w:rsidRDefault="00841709"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841709" w:rsidRPr="002B23FE" w:rsidRDefault="00841709"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450"/>
        <w:gridCol w:w="580"/>
        <w:gridCol w:w="580"/>
        <w:gridCol w:w="580"/>
        <w:gridCol w:w="580"/>
        <w:gridCol w:w="580"/>
        <w:gridCol w:w="580"/>
        <w:gridCol w:w="579"/>
        <w:gridCol w:w="579"/>
        <w:gridCol w:w="579"/>
        <w:gridCol w:w="579"/>
        <w:gridCol w:w="579"/>
        <w:gridCol w:w="579"/>
        <w:gridCol w:w="579"/>
        <w:gridCol w:w="579"/>
        <w:gridCol w:w="569"/>
      </w:tblGrid>
      <w:tr w:rsidR="00841709" w:rsidRPr="002B23FE" w:rsidTr="00311E94">
        <w:trPr>
          <w:trHeight w:val="300"/>
        </w:trPr>
        <w:tc>
          <w:tcPr>
            <w:tcW w:w="7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85" w:type="pct"/>
            <w:gridSpan w:val="15"/>
            <w:tcBorders>
              <w:top w:val="single" w:sz="4" w:space="0" w:color="auto"/>
              <w:left w:val="nil"/>
              <w:bottom w:val="single" w:sz="4" w:space="0" w:color="auto"/>
              <w:right w:val="single" w:sz="4" w:space="0" w:color="auto"/>
            </w:tcBorders>
            <w:shd w:val="clear" w:color="auto" w:fill="auto"/>
            <w:noWrap/>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841709" w:rsidRPr="002B23FE" w:rsidTr="00311E94">
        <w:trPr>
          <w:trHeight w:val="300"/>
        </w:trPr>
        <w:tc>
          <w:tcPr>
            <w:tcW w:w="715" w:type="pct"/>
            <w:vMerge/>
            <w:tcBorders>
              <w:top w:val="single" w:sz="4" w:space="0" w:color="auto"/>
              <w:left w:val="single" w:sz="4" w:space="0" w:color="auto"/>
              <w:bottom w:val="single" w:sz="4" w:space="0" w:color="auto"/>
              <w:right w:val="single" w:sz="4" w:space="0" w:color="auto"/>
            </w:tcBorders>
            <w:vAlign w:val="center"/>
            <w:hideMark/>
          </w:tcPr>
          <w:p w:rsidR="00841709" w:rsidRPr="002B23FE" w:rsidRDefault="00841709" w:rsidP="002D6557">
            <w:pPr>
              <w:spacing w:line="240" w:lineRule="auto"/>
              <w:ind w:firstLine="0"/>
              <w:jc w:val="left"/>
              <w:rPr>
                <w:rFonts w:eastAsia="Times New Roman" w:cs="Times New Roman"/>
                <w:b/>
                <w:bCs/>
                <w:color w:val="000000" w:themeColor="text1"/>
                <w:sz w:val="22"/>
              </w:rPr>
            </w:pPr>
          </w:p>
        </w:tc>
        <w:tc>
          <w:tcPr>
            <w:tcW w:w="286" w:type="pct"/>
            <w:tcBorders>
              <w:top w:val="nil"/>
              <w:left w:val="nil"/>
              <w:bottom w:val="single" w:sz="4" w:space="0" w:color="auto"/>
              <w:right w:val="single" w:sz="4" w:space="0" w:color="auto"/>
            </w:tcBorders>
            <w:shd w:val="clear" w:color="auto" w:fill="auto"/>
            <w:noWrap/>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6" w:type="pct"/>
            <w:tcBorders>
              <w:top w:val="nil"/>
              <w:left w:val="nil"/>
              <w:bottom w:val="single" w:sz="4" w:space="0" w:color="auto"/>
              <w:right w:val="single" w:sz="4" w:space="0" w:color="auto"/>
            </w:tcBorders>
            <w:shd w:val="clear" w:color="auto" w:fill="auto"/>
            <w:noWrap/>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6" w:type="pct"/>
            <w:tcBorders>
              <w:top w:val="nil"/>
              <w:left w:val="nil"/>
              <w:bottom w:val="single" w:sz="4" w:space="0" w:color="auto"/>
              <w:right w:val="single" w:sz="4" w:space="0" w:color="auto"/>
            </w:tcBorders>
            <w:shd w:val="clear" w:color="auto" w:fill="auto"/>
            <w:noWrap/>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6" w:type="pct"/>
            <w:tcBorders>
              <w:top w:val="nil"/>
              <w:left w:val="nil"/>
              <w:bottom w:val="single" w:sz="4" w:space="0" w:color="auto"/>
              <w:right w:val="single" w:sz="4" w:space="0" w:color="auto"/>
            </w:tcBorders>
            <w:shd w:val="clear" w:color="auto" w:fill="auto"/>
            <w:noWrap/>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6" w:type="pct"/>
            <w:tcBorders>
              <w:top w:val="nil"/>
              <w:left w:val="nil"/>
              <w:bottom w:val="single" w:sz="4" w:space="0" w:color="auto"/>
              <w:right w:val="single" w:sz="4" w:space="0" w:color="auto"/>
            </w:tcBorders>
            <w:shd w:val="clear" w:color="auto" w:fill="auto"/>
            <w:noWrap/>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6" w:type="pct"/>
            <w:tcBorders>
              <w:top w:val="nil"/>
              <w:left w:val="nil"/>
              <w:bottom w:val="single" w:sz="4" w:space="0" w:color="auto"/>
              <w:right w:val="single" w:sz="4" w:space="0" w:color="auto"/>
            </w:tcBorders>
            <w:shd w:val="clear" w:color="auto" w:fill="auto"/>
            <w:noWrap/>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6" w:type="pct"/>
            <w:tcBorders>
              <w:top w:val="nil"/>
              <w:left w:val="nil"/>
              <w:bottom w:val="single" w:sz="4" w:space="0" w:color="auto"/>
              <w:right w:val="single" w:sz="4" w:space="0" w:color="auto"/>
            </w:tcBorders>
            <w:shd w:val="clear" w:color="auto" w:fill="auto"/>
            <w:noWrap/>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6" w:type="pct"/>
            <w:tcBorders>
              <w:top w:val="nil"/>
              <w:left w:val="nil"/>
              <w:bottom w:val="single" w:sz="4" w:space="0" w:color="auto"/>
              <w:right w:val="single" w:sz="4" w:space="0" w:color="auto"/>
            </w:tcBorders>
            <w:shd w:val="clear" w:color="auto" w:fill="auto"/>
            <w:noWrap/>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6" w:type="pct"/>
            <w:tcBorders>
              <w:top w:val="nil"/>
              <w:left w:val="nil"/>
              <w:bottom w:val="single" w:sz="4" w:space="0" w:color="auto"/>
              <w:right w:val="single" w:sz="4" w:space="0" w:color="auto"/>
            </w:tcBorders>
            <w:shd w:val="clear" w:color="auto" w:fill="auto"/>
            <w:noWrap/>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6" w:type="pct"/>
            <w:tcBorders>
              <w:top w:val="nil"/>
              <w:left w:val="nil"/>
              <w:bottom w:val="single" w:sz="4" w:space="0" w:color="auto"/>
              <w:right w:val="single" w:sz="4" w:space="0" w:color="auto"/>
            </w:tcBorders>
            <w:shd w:val="clear" w:color="auto" w:fill="auto"/>
            <w:noWrap/>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6" w:type="pct"/>
            <w:tcBorders>
              <w:top w:val="nil"/>
              <w:left w:val="nil"/>
              <w:bottom w:val="single" w:sz="4" w:space="0" w:color="auto"/>
              <w:right w:val="single" w:sz="4" w:space="0" w:color="auto"/>
            </w:tcBorders>
            <w:shd w:val="clear" w:color="auto" w:fill="auto"/>
            <w:noWrap/>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6" w:type="pct"/>
            <w:tcBorders>
              <w:top w:val="nil"/>
              <w:left w:val="nil"/>
              <w:bottom w:val="single" w:sz="4" w:space="0" w:color="auto"/>
              <w:right w:val="single" w:sz="4" w:space="0" w:color="auto"/>
            </w:tcBorders>
            <w:shd w:val="clear" w:color="auto" w:fill="auto"/>
            <w:noWrap/>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6" w:type="pct"/>
            <w:tcBorders>
              <w:top w:val="nil"/>
              <w:left w:val="nil"/>
              <w:bottom w:val="single" w:sz="4" w:space="0" w:color="auto"/>
              <w:right w:val="single" w:sz="4" w:space="0" w:color="auto"/>
            </w:tcBorders>
            <w:shd w:val="clear" w:color="auto" w:fill="auto"/>
            <w:noWrap/>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2" w:type="pct"/>
            <w:tcBorders>
              <w:top w:val="nil"/>
              <w:left w:val="nil"/>
              <w:bottom w:val="single" w:sz="4" w:space="0" w:color="auto"/>
              <w:right w:val="single" w:sz="4" w:space="0" w:color="auto"/>
            </w:tcBorders>
            <w:shd w:val="clear" w:color="auto" w:fill="auto"/>
            <w:noWrap/>
            <w:vAlign w:val="center"/>
            <w:hideMark/>
          </w:tcPr>
          <w:p w:rsidR="00841709" w:rsidRPr="002B23FE" w:rsidRDefault="0084170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311E94" w:rsidRPr="002B23FE" w:rsidTr="00311E94">
        <w:trPr>
          <w:trHeight w:val="300"/>
        </w:trPr>
        <w:tc>
          <w:tcPr>
            <w:tcW w:w="715" w:type="pct"/>
            <w:tcBorders>
              <w:top w:val="nil"/>
              <w:left w:val="single" w:sz="4" w:space="0" w:color="auto"/>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Toán kinh tế</w:t>
            </w:r>
          </w:p>
        </w:tc>
        <w:tc>
          <w:tcPr>
            <w:tcW w:w="286" w:type="pct"/>
            <w:tcBorders>
              <w:top w:val="nil"/>
              <w:left w:val="nil"/>
              <w:bottom w:val="single" w:sz="4" w:space="0" w:color="auto"/>
              <w:right w:val="single" w:sz="4" w:space="0" w:color="auto"/>
            </w:tcBorders>
            <w:shd w:val="clear" w:color="auto" w:fill="auto"/>
            <w:noWrap/>
            <w:hideMark/>
          </w:tcPr>
          <w:p w:rsidR="00311E94" w:rsidRPr="002B23FE" w:rsidRDefault="00311E94"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hideMark/>
          </w:tcPr>
          <w:p w:rsidR="00311E94" w:rsidRPr="002B23FE" w:rsidRDefault="00311E94" w:rsidP="002D6557">
            <w:pPr>
              <w:pStyle w:val="BodyText"/>
            </w:pPr>
          </w:p>
        </w:tc>
        <w:tc>
          <w:tcPr>
            <w:tcW w:w="286" w:type="pct"/>
            <w:tcBorders>
              <w:top w:val="nil"/>
              <w:left w:val="nil"/>
              <w:bottom w:val="single" w:sz="4" w:space="0" w:color="auto"/>
              <w:right w:val="single" w:sz="4" w:space="0" w:color="auto"/>
            </w:tcBorders>
            <w:shd w:val="clear" w:color="auto" w:fill="auto"/>
            <w:noWrap/>
            <w:hideMark/>
          </w:tcPr>
          <w:p w:rsidR="00311E94" w:rsidRPr="002B23FE" w:rsidRDefault="00311E94" w:rsidP="002D6557">
            <w:pPr>
              <w:pStyle w:val="BodyText"/>
            </w:pPr>
          </w:p>
        </w:tc>
        <w:tc>
          <w:tcPr>
            <w:tcW w:w="286" w:type="pct"/>
            <w:tcBorders>
              <w:top w:val="nil"/>
              <w:left w:val="nil"/>
              <w:bottom w:val="single" w:sz="4" w:space="0" w:color="auto"/>
              <w:right w:val="single" w:sz="4" w:space="0" w:color="auto"/>
            </w:tcBorders>
            <w:shd w:val="clear" w:color="auto" w:fill="auto"/>
            <w:noWrap/>
            <w:hideMark/>
          </w:tcPr>
          <w:p w:rsidR="00311E94" w:rsidRPr="002B23FE" w:rsidRDefault="00311E94" w:rsidP="002D6557">
            <w:pPr>
              <w:pStyle w:val="BodyText"/>
            </w:pPr>
          </w:p>
        </w:tc>
        <w:tc>
          <w:tcPr>
            <w:tcW w:w="286" w:type="pct"/>
            <w:tcBorders>
              <w:top w:val="nil"/>
              <w:left w:val="nil"/>
              <w:bottom w:val="single" w:sz="4" w:space="0" w:color="auto"/>
              <w:right w:val="single" w:sz="4" w:space="0" w:color="auto"/>
            </w:tcBorders>
            <w:shd w:val="clear" w:color="auto" w:fill="auto"/>
            <w:noWrap/>
            <w:hideMark/>
          </w:tcPr>
          <w:p w:rsidR="00311E94" w:rsidRPr="002B23FE" w:rsidRDefault="00311E94" w:rsidP="002D6557">
            <w:pPr>
              <w:pStyle w:val="BodyText"/>
            </w:pPr>
          </w:p>
        </w:tc>
        <w:tc>
          <w:tcPr>
            <w:tcW w:w="286" w:type="pct"/>
            <w:tcBorders>
              <w:top w:val="nil"/>
              <w:left w:val="nil"/>
              <w:bottom w:val="single" w:sz="4" w:space="0" w:color="auto"/>
              <w:right w:val="single" w:sz="4" w:space="0" w:color="auto"/>
            </w:tcBorders>
            <w:shd w:val="clear" w:color="auto" w:fill="auto"/>
            <w:noWrap/>
            <w:hideMark/>
          </w:tcPr>
          <w:p w:rsidR="00311E94" w:rsidRPr="002B23FE" w:rsidRDefault="00311E94" w:rsidP="002D6557">
            <w:pPr>
              <w:pStyle w:val="BodyText"/>
            </w:pPr>
          </w:p>
        </w:tc>
        <w:tc>
          <w:tcPr>
            <w:tcW w:w="286" w:type="pct"/>
            <w:tcBorders>
              <w:top w:val="nil"/>
              <w:left w:val="nil"/>
              <w:bottom w:val="single" w:sz="4" w:space="0" w:color="auto"/>
              <w:right w:val="single" w:sz="4" w:space="0" w:color="auto"/>
            </w:tcBorders>
            <w:shd w:val="clear" w:color="auto" w:fill="auto"/>
            <w:noWrap/>
            <w:hideMark/>
          </w:tcPr>
          <w:p w:rsidR="00311E94" w:rsidRPr="002B23FE" w:rsidRDefault="00311E94"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hideMark/>
          </w:tcPr>
          <w:p w:rsidR="00311E94" w:rsidRPr="002B23FE" w:rsidRDefault="00311E94" w:rsidP="002D6557">
            <w:pPr>
              <w:pStyle w:val="BodyText"/>
            </w:pPr>
          </w:p>
        </w:tc>
        <w:tc>
          <w:tcPr>
            <w:tcW w:w="286" w:type="pct"/>
            <w:tcBorders>
              <w:top w:val="nil"/>
              <w:left w:val="nil"/>
              <w:bottom w:val="single" w:sz="4" w:space="0" w:color="auto"/>
              <w:right w:val="single" w:sz="4" w:space="0" w:color="auto"/>
            </w:tcBorders>
            <w:shd w:val="clear" w:color="auto" w:fill="auto"/>
            <w:noWrap/>
            <w:hideMark/>
          </w:tcPr>
          <w:p w:rsidR="00311E94" w:rsidRPr="002B23FE" w:rsidRDefault="00311E94" w:rsidP="002D6557">
            <w:pPr>
              <w:pStyle w:val="BodyText"/>
            </w:pPr>
          </w:p>
        </w:tc>
        <w:tc>
          <w:tcPr>
            <w:tcW w:w="286" w:type="pct"/>
            <w:tcBorders>
              <w:top w:val="nil"/>
              <w:left w:val="nil"/>
              <w:bottom w:val="single" w:sz="4" w:space="0" w:color="auto"/>
              <w:right w:val="single" w:sz="4" w:space="0" w:color="auto"/>
            </w:tcBorders>
            <w:shd w:val="clear" w:color="auto" w:fill="auto"/>
            <w:noWrap/>
            <w:hideMark/>
          </w:tcPr>
          <w:p w:rsidR="00311E94" w:rsidRPr="002B23FE" w:rsidRDefault="00311E94" w:rsidP="002D6557">
            <w:pPr>
              <w:pStyle w:val="BodyText"/>
            </w:pPr>
          </w:p>
        </w:tc>
        <w:tc>
          <w:tcPr>
            <w:tcW w:w="286" w:type="pct"/>
            <w:tcBorders>
              <w:top w:val="nil"/>
              <w:left w:val="nil"/>
              <w:bottom w:val="single" w:sz="4" w:space="0" w:color="auto"/>
              <w:right w:val="single" w:sz="4" w:space="0" w:color="auto"/>
            </w:tcBorders>
            <w:shd w:val="clear" w:color="auto" w:fill="auto"/>
            <w:noWrap/>
            <w:hideMark/>
          </w:tcPr>
          <w:p w:rsidR="00311E94" w:rsidRPr="002B23FE" w:rsidRDefault="00311E94" w:rsidP="002D6557">
            <w:pPr>
              <w:pStyle w:val="BodyText"/>
            </w:pPr>
          </w:p>
        </w:tc>
        <w:tc>
          <w:tcPr>
            <w:tcW w:w="286" w:type="pct"/>
            <w:tcBorders>
              <w:top w:val="nil"/>
              <w:left w:val="nil"/>
              <w:bottom w:val="single" w:sz="4" w:space="0" w:color="auto"/>
              <w:right w:val="single" w:sz="4" w:space="0" w:color="auto"/>
            </w:tcBorders>
            <w:shd w:val="clear" w:color="auto" w:fill="auto"/>
            <w:noWrap/>
            <w:hideMark/>
          </w:tcPr>
          <w:p w:rsidR="00311E94" w:rsidRPr="002B23FE" w:rsidRDefault="00311E94"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hideMark/>
          </w:tcPr>
          <w:p w:rsidR="00311E94" w:rsidRPr="002B23FE" w:rsidRDefault="00311E94" w:rsidP="002D6557">
            <w:pPr>
              <w:pStyle w:val="BodyText"/>
            </w:pPr>
          </w:p>
        </w:tc>
        <w:tc>
          <w:tcPr>
            <w:tcW w:w="286" w:type="pct"/>
            <w:tcBorders>
              <w:top w:val="nil"/>
              <w:left w:val="nil"/>
              <w:bottom w:val="single" w:sz="4" w:space="0" w:color="auto"/>
              <w:right w:val="single" w:sz="4" w:space="0" w:color="auto"/>
            </w:tcBorders>
            <w:shd w:val="clear" w:color="auto" w:fill="auto"/>
            <w:noWrap/>
            <w:hideMark/>
          </w:tcPr>
          <w:p w:rsidR="00311E94" w:rsidRPr="002B23FE" w:rsidRDefault="00311E94" w:rsidP="002D6557">
            <w:pPr>
              <w:pStyle w:val="BodyText"/>
            </w:pPr>
          </w:p>
        </w:tc>
        <w:tc>
          <w:tcPr>
            <w:tcW w:w="282" w:type="pct"/>
            <w:tcBorders>
              <w:top w:val="nil"/>
              <w:left w:val="nil"/>
              <w:bottom w:val="single" w:sz="4" w:space="0" w:color="auto"/>
              <w:right w:val="single" w:sz="4" w:space="0" w:color="auto"/>
            </w:tcBorders>
            <w:shd w:val="clear" w:color="auto" w:fill="auto"/>
            <w:noWrap/>
            <w:hideMark/>
          </w:tcPr>
          <w:p w:rsidR="00311E94" w:rsidRPr="002B23FE" w:rsidRDefault="00311E94" w:rsidP="002D6557">
            <w:pPr>
              <w:pStyle w:val="BodyText"/>
            </w:pPr>
          </w:p>
        </w:tc>
      </w:tr>
    </w:tbl>
    <w:p w:rsidR="00841709" w:rsidRPr="002B23FE" w:rsidRDefault="00841709" w:rsidP="002D6557">
      <w:pPr>
        <w:spacing w:line="360" w:lineRule="auto"/>
        <w:rPr>
          <w:rFonts w:eastAsia="Calibri"/>
          <w:color w:val="000000" w:themeColor="text1"/>
          <w:szCs w:val="26"/>
          <w:lang w:val="da-DK"/>
        </w:rPr>
      </w:pPr>
    </w:p>
    <w:p w:rsidR="00602904" w:rsidRPr="002B23FE" w:rsidRDefault="00602904" w:rsidP="002D6557">
      <w:pPr>
        <w:spacing w:line="360" w:lineRule="auto"/>
        <w:rPr>
          <w:rFonts w:eastAsia="Calibri"/>
          <w:b/>
          <w:color w:val="000000" w:themeColor="text1"/>
          <w:szCs w:val="26"/>
          <w:lang w:val="es-ES"/>
        </w:rPr>
      </w:pPr>
      <w:r w:rsidRPr="002B23FE">
        <w:rPr>
          <w:rFonts w:eastAsia="Calibri"/>
          <w:b/>
          <w:color w:val="000000" w:themeColor="text1"/>
          <w:szCs w:val="26"/>
          <w:lang w:val="es-ES"/>
        </w:rPr>
        <w:t>10. Học phần:</w:t>
      </w:r>
      <w:r w:rsidRPr="002B23FE">
        <w:rPr>
          <w:rFonts w:eastAsia="Calibri"/>
          <w:b/>
          <w:bCs/>
          <w:color w:val="000000" w:themeColor="text1"/>
          <w:szCs w:val="26"/>
          <w:lang w:val="es-ES"/>
        </w:rPr>
        <w:t xml:space="preserve"> Tiếng Anh 1</w:t>
      </w:r>
      <w:r w:rsidRPr="002B23FE">
        <w:rPr>
          <w:rFonts w:eastAsia="Calibri"/>
          <w:b/>
          <w:color w:val="000000" w:themeColor="text1"/>
          <w:szCs w:val="26"/>
          <w:lang w:val="es-ES"/>
        </w:rPr>
        <w:t xml:space="preserve">, Mã số HP: </w:t>
      </w:r>
      <w:r w:rsidRPr="002B23FE">
        <w:rPr>
          <w:rFonts w:eastAsia="Calibri"/>
          <w:b/>
          <w:bCs/>
          <w:color w:val="000000" w:themeColor="text1"/>
          <w:szCs w:val="26"/>
          <w:lang w:val="es-ES"/>
        </w:rPr>
        <w:t>ENG121</w:t>
      </w:r>
      <w:r w:rsidRPr="002B23FE">
        <w:rPr>
          <w:rFonts w:eastAsia="Calibri"/>
          <w:color w:val="000000" w:themeColor="text1"/>
          <w:szCs w:val="26"/>
          <w:lang w:val="es-ES"/>
        </w:rPr>
        <w:t xml:space="preserve">       </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Số tín chỉ: 2 TC, Số tiết LT: 24 tiết, số tiết thực hành: 12 tiết</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 Môn học trước: không</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 xml:space="preserve">- Môn học tiên quyết: không </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 xml:space="preserve">- Tóm tắt nội dung học phần: Tiếng Anh 1 là một hợp phần của Tiếng Anh cơ bản trong chương trình đào tạo cử nhân các ngành kinh tế trong phạm vi đào tạo của nhà trường. Nội dung khoá học được thiết kế theo 4 chủ điểm thuộc các lĩnh vực từ con người, nơi chốn, và các hoạt động thường ngày Mỗi bài (Unit) được thiết kế bao gồm các phần giới thiệu về ngữ pháp, từ vựng, phát âm, phát triển 4 kỹ năng ngôn ngữ nghe, nói, đọc, viết có ứng dụng vào thực tế và phát triển tư duy tích cực. Mỗi bài học có những hoạt động phát triển ngôn ngữ phong phú bằng các ngữ liệu từ National Geographic Bên cạnh đó, cuối mỗi bài học có nội dung ôn tập </w:t>
      </w:r>
      <w:r w:rsidRPr="002B23FE">
        <w:rPr>
          <w:rFonts w:eastAsia="Calibri"/>
          <w:color w:val="000000" w:themeColor="text1"/>
          <w:szCs w:val="26"/>
          <w:lang w:val="es-ES"/>
        </w:rPr>
        <w:lastRenderedPageBreak/>
        <w:t>nhằm hệ thống hóa kiến thức mà sinh viên đã học. Ngoài ra, các bài tập bổ trợ trong hệ thống bài tập trực tuyến giúp cho sinh viên có thể chủ động lên kế hoạch cho việc tự học ở nhà.</w:t>
      </w:r>
    </w:p>
    <w:p w:rsidR="00CD0236" w:rsidRPr="002B23FE" w:rsidRDefault="00CD0236"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3536"/>
        <w:gridCol w:w="4125"/>
        <w:gridCol w:w="1179"/>
      </w:tblGrid>
      <w:tr w:rsidR="009C7311" w:rsidRPr="009C7311" w:rsidTr="009C7311">
        <w:trPr>
          <w:trHeight w:val="705"/>
          <w:tblHeader/>
        </w:trPr>
        <w:tc>
          <w:tcPr>
            <w:tcW w:w="637" w:type="pct"/>
            <w:shd w:val="clear" w:color="auto" w:fill="auto"/>
            <w:vAlign w:val="center"/>
            <w:hideMark/>
          </w:tcPr>
          <w:p w:rsidR="009C7311" w:rsidRPr="009C7311" w:rsidRDefault="009C7311" w:rsidP="009074A2">
            <w:pPr>
              <w:autoSpaceDE w:val="0"/>
              <w:autoSpaceDN w:val="0"/>
              <w:spacing w:line="288" w:lineRule="auto"/>
              <w:ind w:firstLine="0"/>
              <w:jc w:val="center"/>
              <w:rPr>
                <w:rFonts w:eastAsia="Times New Roman" w:cs="Times New Roman"/>
                <w:b/>
                <w:szCs w:val="26"/>
                <w:lang w:val="en-GB" w:eastAsia="vi-VN"/>
              </w:rPr>
            </w:pPr>
            <w:r w:rsidRPr="009C7311">
              <w:rPr>
                <w:rFonts w:eastAsia="Times New Roman" w:cs="Times New Roman"/>
                <w:b/>
                <w:szCs w:val="26"/>
                <w:lang w:val="en-GB" w:eastAsia="vi-VN"/>
              </w:rPr>
              <w:t xml:space="preserve">Mục tiêu </w:t>
            </w:r>
            <w:r w:rsidRPr="009C7311">
              <w:rPr>
                <w:rFonts w:eastAsia="Times New Roman" w:cs="Times New Roman"/>
                <w:b/>
                <w:i/>
                <w:szCs w:val="26"/>
                <w:lang w:val="en-GB" w:eastAsia="vi-VN"/>
              </w:rPr>
              <w:t>(Goals)</w:t>
            </w:r>
          </w:p>
        </w:tc>
        <w:tc>
          <w:tcPr>
            <w:tcW w:w="1745" w:type="pct"/>
            <w:shd w:val="clear" w:color="auto" w:fill="auto"/>
            <w:vAlign w:val="center"/>
            <w:hideMark/>
          </w:tcPr>
          <w:p w:rsidR="009C7311" w:rsidRPr="009C7311" w:rsidRDefault="009C7311" w:rsidP="009074A2">
            <w:pPr>
              <w:autoSpaceDE w:val="0"/>
              <w:autoSpaceDN w:val="0"/>
              <w:spacing w:line="288" w:lineRule="auto"/>
              <w:ind w:firstLine="0"/>
              <w:jc w:val="center"/>
              <w:rPr>
                <w:rFonts w:eastAsia="Times New Roman" w:cs="Times New Roman"/>
                <w:b/>
                <w:szCs w:val="26"/>
                <w:lang w:val="en-GB" w:eastAsia="vi-VN"/>
              </w:rPr>
            </w:pPr>
            <w:r w:rsidRPr="009C7311">
              <w:rPr>
                <w:rFonts w:eastAsia="Times New Roman" w:cs="Times New Roman"/>
                <w:b/>
                <w:szCs w:val="26"/>
                <w:lang w:val="en-GB" w:eastAsia="vi-VN"/>
              </w:rPr>
              <w:t>Mô tả</w:t>
            </w:r>
          </w:p>
          <w:p w:rsidR="009C7311" w:rsidRPr="009C7311" w:rsidRDefault="009C7311" w:rsidP="009074A2">
            <w:pPr>
              <w:autoSpaceDE w:val="0"/>
              <w:autoSpaceDN w:val="0"/>
              <w:spacing w:line="288" w:lineRule="auto"/>
              <w:ind w:firstLine="0"/>
              <w:jc w:val="center"/>
              <w:rPr>
                <w:rFonts w:eastAsia="Times New Roman" w:cs="Times New Roman"/>
                <w:b/>
                <w:i/>
                <w:szCs w:val="26"/>
                <w:lang w:val="en-GB" w:eastAsia="vi-VN"/>
              </w:rPr>
            </w:pPr>
            <w:r w:rsidRPr="009C7311">
              <w:rPr>
                <w:rFonts w:eastAsia="Times New Roman" w:cs="Times New Roman"/>
                <w:b/>
                <w:i/>
                <w:szCs w:val="26"/>
                <w:lang w:val="en-GB" w:eastAsia="vi-VN"/>
              </w:rPr>
              <w:t>(Goal description)</w:t>
            </w:r>
          </w:p>
          <w:p w:rsidR="009C7311" w:rsidRPr="009C7311" w:rsidRDefault="009C7311" w:rsidP="009074A2">
            <w:pPr>
              <w:autoSpaceDE w:val="0"/>
              <w:autoSpaceDN w:val="0"/>
              <w:spacing w:line="288" w:lineRule="auto"/>
              <w:ind w:firstLine="0"/>
              <w:jc w:val="center"/>
              <w:rPr>
                <w:rFonts w:eastAsia="Times New Roman" w:cs="Times New Roman"/>
                <w:b/>
                <w:i/>
                <w:szCs w:val="26"/>
                <w:lang w:val="en-GB" w:eastAsia="vi-VN"/>
              </w:rPr>
            </w:pPr>
            <w:r w:rsidRPr="009C7311">
              <w:rPr>
                <w:rFonts w:eastAsia="Times New Roman" w:cs="Times New Roman"/>
                <w:b/>
                <w:i/>
                <w:szCs w:val="26"/>
                <w:lang w:val="en-GB" w:eastAsia="vi-VN"/>
              </w:rPr>
              <w:t>Học phần này trang bị cho sinh viên</w:t>
            </w:r>
          </w:p>
        </w:tc>
        <w:tc>
          <w:tcPr>
            <w:tcW w:w="2036" w:type="pct"/>
            <w:shd w:val="clear" w:color="auto" w:fill="auto"/>
            <w:vAlign w:val="center"/>
            <w:hideMark/>
          </w:tcPr>
          <w:p w:rsidR="009C7311" w:rsidRPr="009C7311" w:rsidRDefault="009C7311" w:rsidP="009074A2">
            <w:pPr>
              <w:autoSpaceDE w:val="0"/>
              <w:autoSpaceDN w:val="0"/>
              <w:spacing w:line="288" w:lineRule="auto"/>
              <w:ind w:firstLine="0"/>
              <w:jc w:val="center"/>
              <w:rPr>
                <w:rFonts w:eastAsia="Times New Roman" w:cs="Times New Roman"/>
                <w:b/>
                <w:szCs w:val="26"/>
                <w:lang w:val="en-GB" w:eastAsia="vi-VN"/>
              </w:rPr>
            </w:pPr>
            <w:r w:rsidRPr="009C7311">
              <w:rPr>
                <w:rFonts w:eastAsia="Times New Roman" w:cs="Times New Roman"/>
                <w:b/>
                <w:szCs w:val="26"/>
                <w:lang w:val="en-GB" w:eastAsia="vi-VN"/>
              </w:rPr>
              <w:t>Chuẩn đầu ra</w:t>
            </w:r>
          </w:p>
          <w:p w:rsidR="009C7311" w:rsidRPr="009C7311" w:rsidRDefault="009C7311" w:rsidP="009074A2">
            <w:pPr>
              <w:autoSpaceDE w:val="0"/>
              <w:autoSpaceDN w:val="0"/>
              <w:spacing w:line="288" w:lineRule="auto"/>
              <w:ind w:firstLine="0"/>
              <w:jc w:val="center"/>
              <w:rPr>
                <w:rFonts w:eastAsia="Times New Roman" w:cs="Times New Roman"/>
                <w:szCs w:val="26"/>
                <w:lang w:val="en-GB" w:eastAsia="vi-VN"/>
              </w:rPr>
            </w:pPr>
            <w:r w:rsidRPr="009C7311">
              <w:rPr>
                <w:rFonts w:eastAsia="Times New Roman" w:cs="Times New Roman"/>
                <w:b/>
                <w:szCs w:val="26"/>
                <w:lang w:val="en-GB" w:eastAsia="vi-VN"/>
              </w:rPr>
              <w:t>CTĐT</w:t>
            </w:r>
          </w:p>
        </w:tc>
        <w:tc>
          <w:tcPr>
            <w:tcW w:w="582" w:type="pct"/>
            <w:shd w:val="clear" w:color="auto" w:fill="auto"/>
            <w:vAlign w:val="center"/>
            <w:hideMark/>
          </w:tcPr>
          <w:p w:rsidR="009C7311" w:rsidRPr="009C7311" w:rsidRDefault="009C7311" w:rsidP="009074A2">
            <w:pPr>
              <w:autoSpaceDE w:val="0"/>
              <w:autoSpaceDN w:val="0"/>
              <w:spacing w:line="288" w:lineRule="auto"/>
              <w:ind w:firstLine="0"/>
              <w:jc w:val="center"/>
              <w:rPr>
                <w:rFonts w:eastAsia="Times New Roman" w:cs="Times New Roman"/>
                <w:b/>
                <w:szCs w:val="26"/>
                <w:lang w:val="en-GB" w:eastAsia="vi-VN"/>
              </w:rPr>
            </w:pPr>
            <w:r w:rsidRPr="009C7311">
              <w:rPr>
                <w:rFonts w:eastAsia="Times New Roman" w:cs="Times New Roman"/>
                <w:b/>
                <w:szCs w:val="26"/>
                <w:lang w:val="en-GB" w:eastAsia="vi-VN"/>
              </w:rPr>
              <w:t>Trình độ năng lực</w:t>
            </w:r>
          </w:p>
        </w:tc>
      </w:tr>
      <w:tr w:rsidR="009C7311" w:rsidRPr="009C7311" w:rsidTr="009C7311">
        <w:tc>
          <w:tcPr>
            <w:tcW w:w="637" w:type="pct"/>
            <w:shd w:val="clear" w:color="auto" w:fill="auto"/>
            <w:hideMark/>
          </w:tcPr>
          <w:p w:rsidR="009C7311" w:rsidRPr="009C7311" w:rsidRDefault="009C7311" w:rsidP="009074A2">
            <w:pPr>
              <w:autoSpaceDE w:val="0"/>
              <w:autoSpaceDN w:val="0"/>
              <w:spacing w:line="288" w:lineRule="auto"/>
              <w:ind w:firstLine="0"/>
              <w:jc w:val="center"/>
              <w:rPr>
                <w:rFonts w:eastAsia="Times New Roman" w:cs="Times New Roman"/>
                <w:b/>
                <w:szCs w:val="26"/>
                <w:lang w:val="en-GB" w:eastAsia="vi-VN"/>
              </w:rPr>
            </w:pPr>
            <w:r w:rsidRPr="009C7311">
              <w:rPr>
                <w:rFonts w:eastAsia="Times New Roman" w:cs="Times New Roman"/>
                <w:b/>
                <w:szCs w:val="26"/>
                <w:lang w:val="en-GB" w:eastAsia="vi-VN"/>
              </w:rPr>
              <w:t>G1</w:t>
            </w:r>
          </w:p>
        </w:tc>
        <w:tc>
          <w:tcPr>
            <w:tcW w:w="1745" w:type="pct"/>
            <w:shd w:val="clear" w:color="auto" w:fill="auto"/>
            <w:hideMark/>
          </w:tcPr>
          <w:p w:rsidR="009C7311" w:rsidRPr="009C7311" w:rsidRDefault="009C7311" w:rsidP="009074A2">
            <w:pPr>
              <w:spacing w:line="288" w:lineRule="auto"/>
              <w:ind w:firstLine="0"/>
              <w:rPr>
                <w:rFonts w:eastAsia="Times New Roman" w:cs="Times New Roman"/>
                <w:szCs w:val="26"/>
              </w:rPr>
            </w:pPr>
            <w:r w:rsidRPr="009C7311">
              <w:rPr>
                <w:rFonts w:eastAsia="Times New Roman" w:cs="Times New Roman"/>
                <w:szCs w:val="26"/>
              </w:rPr>
              <w:t xml:space="preserve">- Nắm được kiến thức cơ bản trong chương trình học, có thể vận dụng các kiến thức đã học vào việc thực hành các kỹ năng nghe, nói, đọc, viết tiếng Anh. </w:t>
            </w:r>
          </w:p>
          <w:p w:rsidR="009C7311" w:rsidRPr="009C7311" w:rsidRDefault="009C7311" w:rsidP="009074A2">
            <w:pPr>
              <w:spacing w:line="288" w:lineRule="auto"/>
              <w:ind w:firstLine="0"/>
              <w:jc w:val="left"/>
              <w:rPr>
                <w:rFonts w:eastAsia="Times New Roman" w:cs="Times New Roman"/>
                <w:i/>
                <w:iCs/>
                <w:szCs w:val="26"/>
              </w:rPr>
            </w:pPr>
            <w:r w:rsidRPr="009C7311">
              <w:rPr>
                <w:rFonts w:eastAsia="Times New Roman" w:cs="Times New Roman"/>
                <w:szCs w:val="26"/>
              </w:rPr>
              <w:t>- Có thể vận dụng các kiến thức đã học trong giao tiếp mô phỏng thực tế để trao đổi các thông tin về cuộc sống và công việc.</w:t>
            </w:r>
          </w:p>
          <w:p w:rsidR="009C7311" w:rsidRPr="009C7311" w:rsidRDefault="009C7311" w:rsidP="009074A2">
            <w:pPr>
              <w:autoSpaceDE w:val="0"/>
              <w:autoSpaceDN w:val="0"/>
              <w:spacing w:line="288" w:lineRule="auto"/>
              <w:ind w:firstLine="0"/>
              <w:rPr>
                <w:rFonts w:eastAsia="Times New Roman" w:cs="Times New Roman"/>
                <w:szCs w:val="26"/>
                <w:lang w:val="nl-NL" w:eastAsia="vi-VN"/>
              </w:rPr>
            </w:pPr>
            <w:r w:rsidRPr="009C7311">
              <w:rPr>
                <w:rFonts w:eastAsia="Times New Roman" w:cs="Times New Roman"/>
                <w:szCs w:val="26"/>
              </w:rPr>
              <w:t>- Có thể vận dụng các kiến thức và kĩ năng đã học để hoàn thành bài thi năng lực tiếng Anh, tương đương bậc 2 theo khung năng lực ngoại ngữ 6 bậc dùng cho Việt Nam.</w:t>
            </w:r>
          </w:p>
        </w:tc>
        <w:tc>
          <w:tcPr>
            <w:tcW w:w="2036" w:type="pct"/>
            <w:shd w:val="clear" w:color="auto" w:fill="auto"/>
            <w:hideMark/>
          </w:tcPr>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(2.1 CTĐT CN Kế toán tổng hợp)</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(2.1 CTĐT CN Kế toán tổng hợp CLC)</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(2.1 CTĐT CN Kế toán kiểm toán)</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 xml:space="preserve"> (2.1 CTĐT CN Kế toán doanh nghiệp)</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(2.1 CTĐT CN Kế toán tổng hợp chất lượng cao)</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(2.1 CTĐT CN Kinh tế đầu tư)</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(2.1 CTĐT CN Kinh tế phát triển)</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(2.1 CTĐT CN Kinh tế nông nghiệp và phát triển nông thôn)</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(2.1 CTĐT CN Kinh tế y tế)</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(2.1 CTĐT CN Marketing)</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(2.1 CTĐT CN QTDL và Khách sạn)</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(2.1 CTĐT CN QTDL và Khách sạn theo cơ chế đặc thù)</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(2.1 CTĐT CN Quản trị Marketing)</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(2.1 CTĐT CN Thương mại quốc tế)</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(2.1 CTĐT CN Tài chính – Ngân hàng)</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(2.1 CTĐT CN Luật kinh doanh)</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(2.1 CTĐT CN Quản lý công)</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(2.1 CTĐT CN Quản lý kinh tế)</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(2.1 CTĐT CN Logistics và quản lý chuỗi cung ứng)</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(2.1 CTĐT CN QT doanh nghiệp công nghiệp)</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(2.1 CTĐT CN QT kinh doanh)</w:t>
            </w:r>
          </w:p>
          <w:p w:rsidR="009C7311" w:rsidRPr="009C7311" w:rsidRDefault="009C7311" w:rsidP="009074A2">
            <w:pPr>
              <w:autoSpaceDE w:val="0"/>
              <w:autoSpaceDN w:val="0"/>
              <w:spacing w:line="288" w:lineRule="auto"/>
              <w:ind w:firstLine="0"/>
              <w:jc w:val="left"/>
              <w:rPr>
                <w:rFonts w:eastAsia="Times New Roman" w:cs="Times New Roman"/>
                <w:szCs w:val="26"/>
                <w:lang w:val="en-GB" w:eastAsia="vi-VN"/>
              </w:rPr>
            </w:pPr>
            <w:r w:rsidRPr="009C7311">
              <w:rPr>
                <w:rFonts w:eastAsia="Times New Roman" w:cs="Times New Roman"/>
                <w:iCs/>
                <w:szCs w:val="26"/>
              </w:rPr>
              <w:lastRenderedPageBreak/>
              <w:t>(2.1 CTĐT CN QT kinh doanh CLC)</w:t>
            </w:r>
          </w:p>
        </w:tc>
        <w:tc>
          <w:tcPr>
            <w:tcW w:w="582" w:type="pct"/>
            <w:shd w:val="clear" w:color="auto" w:fill="auto"/>
            <w:hideMark/>
          </w:tcPr>
          <w:p w:rsidR="009C7311" w:rsidRPr="009C7311" w:rsidRDefault="009C7311" w:rsidP="009074A2">
            <w:pPr>
              <w:autoSpaceDE w:val="0"/>
              <w:autoSpaceDN w:val="0"/>
              <w:spacing w:line="288" w:lineRule="auto"/>
              <w:ind w:firstLine="0"/>
              <w:jc w:val="center"/>
              <w:rPr>
                <w:rFonts w:eastAsia="Times New Roman" w:cs="Times New Roman"/>
                <w:szCs w:val="26"/>
                <w:lang w:val="en-GB" w:eastAsia="vi-VN"/>
              </w:rPr>
            </w:pPr>
            <w:r w:rsidRPr="009C7311">
              <w:rPr>
                <w:rFonts w:eastAsia="Times New Roman" w:cs="Times New Roman"/>
                <w:szCs w:val="26"/>
                <w:lang w:val="en-GB" w:eastAsia="vi-VN"/>
              </w:rPr>
              <w:lastRenderedPageBreak/>
              <w:t>2</w:t>
            </w:r>
          </w:p>
        </w:tc>
      </w:tr>
      <w:tr w:rsidR="009C7311" w:rsidRPr="009C7311" w:rsidTr="009C7311">
        <w:tc>
          <w:tcPr>
            <w:tcW w:w="637" w:type="pct"/>
            <w:shd w:val="clear" w:color="auto" w:fill="auto"/>
            <w:hideMark/>
          </w:tcPr>
          <w:p w:rsidR="009C7311" w:rsidRPr="009C7311" w:rsidRDefault="009C7311" w:rsidP="009074A2">
            <w:pPr>
              <w:autoSpaceDE w:val="0"/>
              <w:autoSpaceDN w:val="0"/>
              <w:spacing w:line="288" w:lineRule="auto"/>
              <w:ind w:firstLine="0"/>
              <w:jc w:val="center"/>
              <w:rPr>
                <w:rFonts w:eastAsia="Times New Roman" w:cs="Times New Roman"/>
                <w:b/>
                <w:szCs w:val="26"/>
                <w:lang w:val="en-GB" w:eastAsia="vi-VN"/>
              </w:rPr>
            </w:pPr>
            <w:r w:rsidRPr="009C7311">
              <w:rPr>
                <w:rFonts w:eastAsia="Times New Roman" w:cs="Times New Roman"/>
                <w:b/>
                <w:szCs w:val="26"/>
              </w:rPr>
              <w:lastRenderedPageBreak/>
              <w:t>G2</w:t>
            </w:r>
          </w:p>
        </w:tc>
        <w:tc>
          <w:tcPr>
            <w:tcW w:w="1745" w:type="pct"/>
            <w:shd w:val="clear" w:color="auto" w:fill="auto"/>
            <w:hideMark/>
          </w:tcPr>
          <w:p w:rsidR="009C7311" w:rsidRPr="009C7311" w:rsidRDefault="009C7311" w:rsidP="009074A2">
            <w:pPr>
              <w:autoSpaceDE w:val="0"/>
              <w:autoSpaceDN w:val="0"/>
              <w:spacing w:line="288" w:lineRule="auto"/>
              <w:ind w:firstLine="0"/>
              <w:rPr>
                <w:rFonts w:eastAsia="Times New Roman" w:cs="Times New Roman"/>
                <w:szCs w:val="26"/>
                <w:lang w:val="da-DK" w:eastAsia="vi-VN"/>
              </w:rPr>
            </w:pPr>
            <w:r w:rsidRPr="009C7311">
              <w:rPr>
                <w:rFonts w:eastAsia="Times New Roman" w:cs="Times New Roman"/>
                <w:szCs w:val="26"/>
              </w:rPr>
              <w:t>- Hình thành kĩ năng mềm cần thiết cho quá trình công tác trong các lĩnh vực chuyên môn.</w:t>
            </w:r>
          </w:p>
        </w:tc>
        <w:tc>
          <w:tcPr>
            <w:tcW w:w="2036" w:type="pct"/>
            <w:shd w:val="clear" w:color="auto" w:fill="auto"/>
            <w:hideMark/>
          </w:tcPr>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(2.2 CTĐT CN Kế toán tổng hợp)</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(2.2 CTĐT CN Kế toán tổng hợp CLC)</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(2.2 CTĐT CN Kế toán kiểm toán)</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(2.2 + 2.5 CTĐT CN Kế toán doanh nghiệp)</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(2.2 CTĐT CN Kinh tế đầu tư)</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(2.5 CTĐT CN Kinh tế Y tế)</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(2.3 CTĐT CN Kinh tế phát triển)</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(2.2 CTĐT CN Kinh tế NN và PTNT)</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 xml:space="preserve"> (2.2 CTĐT CN QT Du lịch và khách sạn)</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(2.2 CTĐT CN Quản trị doanh nghiệp)</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 xml:space="preserve">(2.3 </w:t>
            </w:r>
            <w:r w:rsidRPr="009C7311">
              <w:rPr>
                <w:rFonts w:eastAsia="Times New Roman" w:cs="Times New Roman"/>
                <w:iCs/>
                <w:color w:val="FF0000"/>
                <w:szCs w:val="26"/>
              </w:rPr>
              <w:t xml:space="preserve"> </w:t>
            </w:r>
            <w:r w:rsidRPr="009C7311">
              <w:rPr>
                <w:rFonts w:eastAsia="Times New Roman" w:cs="Times New Roman"/>
                <w:iCs/>
                <w:szCs w:val="26"/>
              </w:rPr>
              <w:t>CTĐT CN Quản trị kinh doanh tổng hợp)</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(2.2  CTĐT CN Quản trị kinh doanh CLC)</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(2.2 + 2.3 CTĐT CN Quản trị marketing)</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(2.2 CTĐT CN Thương mại quốc tế)</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(2.5 CTĐT CN Tài chính – Ngân hàng)</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(2.2 CTĐT CN QL Luật kinh doanh)</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(2.2 CTĐT CN Logistics và QL chuỗi cung ứng)</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(2.2 CTĐT CN Quản lý công)</w:t>
            </w:r>
          </w:p>
          <w:p w:rsidR="009C7311" w:rsidRPr="009C7311" w:rsidRDefault="009C7311" w:rsidP="009074A2">
            <w:pPr>
              <w:autoSpaceDE w:val="0"/>
              <w:autoSpaceDN w:val="0"/>
              <w:spacing w:line="288" w:lineRule="auto"/>
              <w:ind w:firstLine="0"/>
              <w:jc w:val="left"/>
              <w:rPr>
                <w:rFonts w:eastAsia="Times New Roman" w:cs="Times New Roman"/>
                <w:szCs w:val="26"/>
                <w:lang w:val="en-GB" w:eastAsia="vi-VN"/>
              </w:rPr>
            </w:pPr>
            <w:r w:rsidRPr="009C7311">
              <w:rPr>
                <w:rFonts w:eastAsia="Times New Roman" w:cs="Times New Roman"/>
                <w:iCs/>
                <w:szCs w:val="26"/>
              </w:rPr>
              <w:t>(2.2 CTĐT CN Quản lý kinh tế)</w:t>
            </w:r>
          </w:p>
        </w:tc>
        <w:tc>
          <w:tcPr>
            <w:tcW w:w="582" w:type="pct"/>
            <w:shd w:val="clear" w:color="auto" w:fill="auto"/>
            <w:hideMark/>
          </w:tcPr>
          <w:p w:rsidR="009C7311" w:rsidRPr="009C7311" w:rsidRDefault="009C7311" w:rsidP="009074A2">
            <w:pPr>
              <w:autoSpaceDE w:val="0"/>
              <w:autoSpaceDN w:val="0"/>
              <w:spacing w:line="288" w:lineRule="auto"/>
              <w:ind w:firstLine="0"/>
              <w:jc w:val="center"/>
              <w:rPr>
                <w:rFonts w:eastAsia="Times New Roman" w:cs="Times New Roman"/>
                <w:szCs w:val="26"/>
                <w:lang w:val="en-GB" w:eastAsia="vi-VN"/>
              </w:rPr>
            </w:pPr>
            <w:r w:rsidRPr="009C7311">
              <w:rPr>
                <w:rFonts w:eastAsia="Times New Roman" w:cs="Times New Roman"/>
                <w:szCs w:val="26"/>
                <w:lang w:val="en-GB" w:eastAsia="vi-VN"/>
              </w:rPr>
              <w:t>2</w:t>
            </w:r>
          </w:p>
          <w:p w:rsidR="009C7311" w:rsidRPr="009C7311" w:rsidRDefault="009C7311" w:rsidP="009074A2">
            <w:pPr>
              <w:autoSpaceDE w:val="0"/>
              <w:autoSpaceDN w:val="0"/>
              <w:spacing w:line="288" w:lineRule="auto"/>
              <w:ind w:firstLine="0"/>
              <w:jc w:val="center"/>
              <w:rPr>
                <w:rFonts w:eastAsia="Times New Roman" w:cs="Times New Roman"/>
                <w:szCs w:val="26"/>
                <w:lang w:val="en-GB" w:eastAsia="vi-VN"/>
              </w:rPr>
            </w:pPr>
          </w:p>
        </w:tc>
      </w:tr>
      <w:tr w:rsidR="009C7311" w:rsidRPr="009C7311" w:rsidTr="009C7311">
        <w:tc>
          <w:tcPr>
            <w:tcW w:w="637" w:type="pct"/>
            <w:shd w:val="clear" w:color="auto" w:fill="auto"/>
            <w:hideMark/>
          </w:tcPr>
          <w:p w:rsidR="009C7311" w:rsidRPr="009C7311" w:rsidRDefault="009C7311" w:rsidP="009074A2">
            <w:pPr>
              <w:autoSpaceDE w:val="0"/>
              <w:autoSpaceDN w:val="0"/>
              <w:spacing w:line="288" w:lineRule="auto"/>
              <w:ind w:firstLine="0"/>
              <w:jc w:val="center"/>
              <w:rPr>
                <w:rFonts w:eastAsia="Times New Roman" w:cs="Times New Roman"/>
                <w:b/>
                <w:szCs w:val="26"/>
                <w:lang w:val="en-GB" w:eastAsia="vi-VN"/>
              </w:rPr>
            </w:pPr>
            <w:r w:rsidRPr="009C7311">
              <w:rPr>
                <w:rFonts w:eastAsia="Times New Roman" w:cs="Times New Roman"/>
                <w:b/>
                <w:szCs w:val="26"/>
              </w:rPr>
              <w:t>G3</w:t>
            </w:r>
          </w:p>
        </w:tc>
        <w:tc>
          <w:tcPr>
            <w:tcW w:w="1745" w:type="pct"/>
            <w:shd w:val="clear" w:color="auto" w:fill="auto"/>
            <w:hideMark/>
          </w:tcPr>
          <w:p w:rsidR="009C7311" w:rsidRPr="009C7311" w:rsidRDefault="009C7311" w:rsidP="009074A2">
            <w:pPr>
              <w:autoSpaceDE w:val="0"/>
              <w:autoSpaceDN w:val="0"/>
              <w:spacing w:line="288" w:lineRule="auto"/>
              <w:ind w:firstLine="0"/>
              <w:rPr>
                <w:rFonts w:eastAsia="Times New Roman" w:cs="Times New Roman"/>
                <w:szCs w:val="26"/>
                <w:lang w:val="en-GB" w:eastAsia="vi-VN"/>
              </w:rPr>
            </w:pPr>
            <w:r w:rsidRPr="009C7311">
              <w:rPr>
                <w:rFonts w:eastAsia="Times New Roman" w:cs="Times New Roman"/>
                <w:szCs w:val="26"/>
              </w:rPr>
              <w:t>- Hình thành năng lực tự chủ và tự chịu trách nhiệm.</w:t>
            </w:r>
          </w:p>
        </w:tc>
        <w:tc>
          <w:tcPr>
            <w:tcW w:w="2036" w:type="pct"/>
            <w:shd w:val="clear" w:color="auto" w:fill="auto"/>
            <w:hideMark/>
          </w:tcPr>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(3.1 + 3.2 + 3.4 CTĐT CN Kinh tế đầu tư)</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(3.1 CTĐT CN Kinh tế phát triển)</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lastRenderedPageBreak/>
              <w:t>(3.1 CTĐT CN Kế toán kiểm toán)</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(3.1 + 3.4 CTĐT CN Kế toán doanh nghiệp)</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(3.1 CTĐT CN Kế toán tổng hợp)</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(3.1 + 3.2 CTĐT CN QT Du lịch và khách sạn)</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(3.1 + 3.2 + 3.3 CTĐT CN Quản trị marketing)</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(3.1 CTĐT CN Thương mại quốc tế)</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(3.1 CTĐT CN Tài chính – Ngân hàng)</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(3.1 CTĐT CN QL Luật kinh doanh)</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(3.2  + 3.3 CTĐT CN Quản lý công)</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(2.2 CTĐT CN Quản lý kinh tế)</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(3.1 CTĐT CN Logistics và QL chuỗi cung ứng)</w:t>
            </w:r>
          </w:p>
          <w:p w:rsidR="009C7311" w:rsidRPr="009C7311" w:rsidRDefault="009C7311" w:rsidP="009074A2">
            <w:pPr>
              <w:spacing w:line="288" w:lineRule="auto"/>
              <w:ind w:firstLine="0"/>
              <w:jc w:val="left"/>
              <w:rPr>
                <w:rFonts w:eastAsia="Times New Roman" w:cs="Times New Roman"/>
                <w:iCs/>
                <w:szCs w:val="26"/>
              </w:rPr>
            </w:pPr>
            <w:r w:rsidRPr="009C7311">
              <w:rPr>
                <w:rFonts w:eastAsia="Times New Roman" w:cs="Times New Roman"/>
                <w:iCs/>
                <w:szCs w:val="26"/>
              </w:rPr>
              <w:t>(3.1 CTĐT CN Quản trị doanh nghiệp)</w:t>
            </w:r>
          </w:p>
          <w:p w:rsidR="009C7311" w:rsidRPr="009C7311" w:rsidRDefault="009C7311" w:rsidP="009074A2">
            <w:pPr>
              <w:tabs>
                <w:tab w:val="left" w:pos="1290"/>
              </w:tabs>
              <w:spacing w:line="288" w:lineRule="auto"/>
              <w:ind w:firstLine="0"/>
              <w:jc w:val="left"/>
              <w:rPr>
                <w:rFonts w:eastAsia="Times New Roman" w:cs="Times New Roman"/>
                <w:iCs/>
                <w:szCs w:val="26"/>
              </w:rPr>
            </w:pPr>
            <w:r w:rsidRPr="009C7311">
              <w:rPr>
                <w:rFonts w:eastAsia="Times New Roman" w:cs="Times New Roman"/>
                <w:iCs/>
                <w:szCs w:val="26"/>
              </w:rPr>
              <w:t>(3.1 CTĐT CN Quản trị kinh doanh tổng hợp)</w:t>
            </w:r>
          </w:p>
          <w:p w:rsidR="009C7311" w:rsidRPr="009C7311" w:rsidRDefault="009C7311" w:rsidP="009074A2">
            <w:pPr>
              <w:autoSpaceDE w:val="0"/>
              <w:autoSpaceDN w:val="0"/>
              <w:spacing w:line="288" w:lineRule="auto"/>
              <w:ind w:firstLine="0"/>
              <w:jc w:val="left"/>
              <w:rPr>
                <w:rFonts w:eastAsia="Times New Roman" w:cs="Times New Roman"/>
                <w:szCs w:val="26"/>
                <w:lang w:val="en-GB" w:eastAsia="vi-VN"/>
              </w:rPr>
            </w:pPr>
            <w:r w:rsidRPr="009C7311">
              <w:rPr>
                <w:rFonts w:eastAsia="Times New Roman" w:cs="Times New Roman"/>
                <w:iCs/>
                <w:szCs w:val="26"/>
              </w:rPr>
              <w:t>(3.2 CTĐT CN Kinh tế Y tế)</w:t>
            </w:r>
          </w:p>
        </w:tc>
        <w:tc>
          <w:tcPr>
            <w:tcW w:w="582" w:type="pct"/>
            <w:shd w:val="clear" w:color="auto" w:fill="auto"/>
          </w:tcPr>
          <w:p w:rsidR="009C7311" w:rsidRPr="009C7311" w:rsidRDefault="009C7311" w:rsidP="009074A2">
            <w:pPr>
              <w:autoSpaceDE w:val="0"/>
              <w:autoSpaceDN w:val="0"/>
              <w:spacing w:line="288" w:lineRule="auto"/>
              <w:ind w:firstLine="0"/>
              <w:jc w:val="center"/>
              <w:rPr>
                <w:rFonts w:eastAsia="Times New Roman" w:cs="Times New Roman"/>
                <w:szCs w:val="26"/>
                <w:lang w:val="en-GB" w:eastAsia="vi-VN"/>
              </w:rPr>
            </w:pPr>
            <w:r w:rsidRPr="009C7311">
              <w:rPr>
                <w:rFonts w:eastAsia="Times New Roman" w:cs="Times New Roman"/>
                <w:szCs w:val="26"/>
                <w:lang w:val="en-GB" w:eastAsia="vi-VN"/>
              </w:rPr>
              <w:lastRenderedPageBreak/>
              <w:t>2</w:t>
            </w:r>
          </w:p>
        </w:tc>
      </w:tr>
    </w:tbl>
    <w:p w:rsidR="00CD0236" w:rsidRPr="002B23FE" w:rsidRDefault="00CD0236"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-Chuẩn đầu ra của học phần: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851"/>
        <w:gridCol w:w="3026"/>
        <w:gridCol w:w="4111"/>
        <w:gridCol w:w="1102"/>
      </w:tblGrid>
      <w:tr w:rsidR="009C7311" w:rsidRPr="009C7311" w:rsidTr="009074A2">
        <w:trPr>
          <w:tblHeader/>
        </w:trPr>
        <w:tc>
          <w:tcPr>
            <w:tcW w:w="17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Chuẩn đầu ra HP</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311" w:rsidRPr="009C7311" w:rsidRDefault="009C7311" w:rsidP="009C7311">
            <w:pPr>
              <w:autoSpaceDE w:val="0"/>
              <w:autoSpaceDN w:val="0"/>
              <w:ind w:left="284" w:firstLine="0"/>
              <w:contextualSpacing/>
              <w:jc w:val="center"/>
              <w:rPr>
                <w:rFonts w:eastAsia="Times New Roman" w:cs="Times New Roman"/>
                <w:b/>
                <w:bCs/>
                <w:szCs w:val="26"/>
                <w:lang w:val="nl-NL" w:eastAsia="vi-VN"/>
              </w:rPr>
            </w:pPr>
            <w:r w:rsidRPr="009C7311">
              <w:rPr>
                <w:rFonts w:eastAsia="Times New Roman" w:cs="Times New Roman"/>
                <w:b/>
                <w:bCs/>
                <w:szCs w:val="26"/>
                <w:lang w:val="nl-NL" w:eastAsia="vi-VN"/>
              </w:rPr>
              <w:t>Mô tả</w:t>
            </w:r>
          </w:p>
          <w:p w:rsidR="009C7311" w:rsidRPr="009C7311" w:rsidRDefault="009C7311" w:rsidP="009C7311">
            <w:pPr>
              <w:autoSpaceDE w:val="0"/>
              <w:autoSpaceDN w:val="0"/>
              <w:ind w:left="284" w:firstLine="0"/>
              <w:contextualSpacing/>
              <w:jc w:val="center"/>
              <w:rPr>
                <w:rFonts w:eastAsia="Times New Roman" w:cs="Times New Roman"/>
                <w:b/>
                <w:bCs/>
                <w:i/>
                <w:szCs w:val="26"/>
                <w:lang w:val="nl-NL" w:eastAsia="vi-VN"/>
              </w:rPr>
            </w:pPr>
            <w:r w:rsidRPr="009C7311">
              <w:rPr>
                <w:rFonts w:eastAsia="Times New Roman" w:cs="Times New Roman"/>
                <w:b/>
                <w:bCs/>
                <w:i/>
                <w:szCs w:val="26"/>
                <w:lang w:val="nl-NL" w:eastAsia="vi-VN"/>
              </w:rPr>
              <w:t>Sau khi học xong môn này, người học có thể:</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Chuẩn đầu ra CTĐT</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Trình độ năng lực</w:t>
            </w:r>
          </w:p>
        </w:tc>
      </w:tr>
      <w:tr w:rsidR="009C7311" w:rsidRPr="009C7311" w:rsidTr="009074A2">
        <w:tc>
          <w:tcPr>
            <w:tcW w:w="9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G1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G1.1</w:t>
            </w:r>
          </w:p>
        </w:tc>
        <w:tc>
          <w:tcPr>
            <w:tcW w:w="3026" w:type="dxa"/>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autoSpaceDE w:val="0"/>
              <w:autoSpaceDN w:val="0"/>
              <w:ind w:firstLine="0"/>
              <w:contextualSpacing/>
              <w:rPr>
                <w:rFonts w:eastAsia="Times New Roman" w:cs="Times New Roman"/>
                <w:i/>
                <w:iCs/>
                <w:szCs w:val="26"/>
                <w:lang w:val="en-GB" w:eastAsia="vi-VN"/>
              </w:rPr>
            </w:pPr>
            <w:r w:rsidRPr="009C7311">
              <w:rPr>
                <w:rFonts w:eastAsia="Times New Roman" w:cs="Times New Roman"/>
                <w:szCs w:val="26"/>
              </w:rPr>
              <w:t xml:space="preserve">Nắm được những kiến thức </w:t>
            </w:r>
            <w:r w:rsidRPr="009C7311">
              <w:rPr>
                <w:rFonts w:eastAsia="Times New Roman" w:cs="Times New Roman"/>
                <w:bCs/>
                <w:szCs w:val="26"/>
              </w:rPr>
              <w:t xml:space="preserve">thức từ vựng, ngữ pháp cần thiết cho hoạt động giao tiếp trong các tình huống </w:t>
            </w:r>
            <w:r w:rsidRPr="009C7311">
              <w:rPr>
                <w:rFonts w:eastAsia="Times New Roman" w:cs="Times New Roman"/>
                <w:szCs w:val="26"/>
              </w:rPr>
              <w:t xml:space="preserve">mô phỏngthực tế </w:t>
            </w:r>
            <w:r w:rsidRPr="009C7311">
              <w:rPr>
                <w:rFonts w:eastAsia="Times New Roman" w:cs="Times New Roman"/>
                <w:bCs/>
                <w:szCs w:val="26"/>
              </w:rPr>
              <w:t xml:space="preserve">bằng tiếng Anh thường </w:t>
            </w:r>
            <w:r w:rsidRPr="009C7311">
              <w:rPr>
                <w:rFonts w:eastAsia="Times New Roman" w:cs="Times New Roman"/>
                <w:bCs/>
                <w:szCs w:val="26"/>
              </w:rPr>
              <w:lastRenderedPageBreak/>
              <w:t>gặp trong cuộc sống và công việc</w:t>
            </w:r>
            <w:r w:rsidRPr="009C7311">
              <w:rPr>
                <w:rFonts w:eastAsia="Times New Roman" w:cs="Times New Roman"/>
                <w:szCs w:val="26"/>
              </w:rPr>
              <w:t xml:space="preserve">, có thể vận dụng các kiến thức đã học vào việc thực hành các kỹ năng nghe, nói, đọc, viết tiếng Anh.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lastRenderedPageBreak/>
              <w:t xml:space="preserve"> (2.1 CTĐT CN Kế toán tổng hợp)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Kế toán tổng hợp CLC)</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Kế toán kiểm toán)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 xml:space="preserve"> (2.1 CTĐT CN Kế toán doanh nghiệp)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lastRenderedPageBreak/>
              <w:t>(2.1 CTĐT CN Kế toán tổng hợp chất lượng cao)</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Kinh tế đầu tư)</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Kinh tế phát triển)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Kinh tế nông nghiệp và phát triển nông thôn)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Kinh tế y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Marketing)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QTDL và Khách sạn)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QTDL và Khách sạn theo cơ chế đặc thù)</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Quản trị Marketing)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Thương mại quốc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Tài chính – Ngân hàng)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Luật kinh doanh)</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Quản lý công)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Quản lý kinh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Logistics và quản lý chuỗi cung ứng)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QT doanh nghiệp công nghiệp)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QT kinh doanh)</w:t>
            </w:r>
          </w:p>
          <w:p w:rsidR="009C7311" w:rsidRPr="009C7311" w:rsidRDefault="009C7311" w:rsidP="009C7311">
            <w:pPr>
              <w:ind w:firstLine="0"/>
              <w:jc w:val="left"/>
              <w:rPr>
                <w:rFonts w:eastAsia="Times New Roman" w:cs="Times New Roman"/>
                <w:szCs w:val="26"/>
                <w:lang w:val="en-GB" w:eastAsia="vi-VN"/>
              </w:rPr>
            </w:pPr>
            <w:r w:rsidRPr="009C7311">
              <w:rPr>
                <w:rFonts w:eastAsia="Times New Roman" w:cs="Times New Roman"/>
                <w:iCs/>
                <w:szCs w:val="26"/>
              </w:rPr>
              <w:t>(2.1 CTĐT CN QT kinh doanh CLC)</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autoSpaceDE w:val="0"/>
              <w:autoSpaceDN w:val="0"/>
              <w:ind w:firstLine="0"/>
              <w:jc w:val="center"/>
              <w:rPr>
                <w:rFonts w:eastAsia="Times New Roman" w:cs="Times New Roman"/>
                <w:szCs w:val="26"/>
                <w:lang w:val="en-GB" w:eastAsia="vi-VN"/>
              </w:rPr>
            </w:pPr>
            <w:r w:rsidRPr="009C7311">
              <w:rPr>
                <w:rFonts w:eastAsia="Times New Roman" w:cs="Times New Roman"/>
                <w:szCs w:val="26"/>
                <w:lang w:val="en-GB" w:eastAsia="vi-VN"/>
              </w:rPr>
              <w:lastRenderedPageBreak/>
              <w:t>2</w:t>
            </w:r>
          </w:p>
        </w:tc>
      </w:tr>
      <w:tr w:rsidR="009C7311" w:rsidRPr="009C7311" w:rsidTr="009074A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7311" w:rsidRPr="009C7311" w:rsidRDefault="009C7311" w:rsidP="009C7311">
            <w:pPr>
              <w:ind w:firstLine="0"/>
              <w:jc w:val="center"/>
              <w:rPr>
                <w:rFonts w:eastAsia="Times New Roman" w:cs="Times New Roman"/>
                <w:b/>
                <w:szCs w:val="26"/>
                <w:lang w:val="en-GB" w:eastAsia="vi-VN"/>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G1.2</w:t>
            </w:r>
          </w:p>
        </w:tc>
        <w:tc>
          <w:tcPr>
            <w:tcW w:w="3026" w:type="dxa"/>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ind w:left="72" w:firstLine="0"/>
              <w:rPr>
                <w:rFonts w:eastAsia="Times New Roman" w:cs="Times New Roman"/>
                <w:szCs w:val="26"/>
              </w:rPr>
            </w:pPr>
            <w:r w:rsidRPr="009C7311">
              <w:rPr>
                <w:rFonts w:eastAsia="Times New Roman" w:cs="Times New Roman"/>
                <w:szCs w:val="26"/>
              </w:rPr>
              <w:t xml:space="preserve">Có thể vận dụng kiến thức đã học vào các tình huống giao tiếp thực tế quen thuộc liên quan đến cá nhân và công việc thuộc các chuyên ngành </w:t>
            </w:r>
            <w:r w:rsidRPr="009C7311">
              <w:rPr>
                <w:rFonts w:eastAsia="Times New Roman" w:cs="Times New Roman"/>
                <w:szCs w:val="26"/>
              </w:rPr>
              <w:lastRenderedPageBreak/>
              <w:t>kế toán, kinh tế, marketing, ngân hàng tài chính, quản lý -luật kinh tế, quản trị kinh doanh. Cụ thể:</w:t>
            </w:r>
          </w:p>
          <w:p w:rsidR="009C7311" w:rsidRPr="009C7311" w:rsidRDefault="009C7311" w:rsidP="009C7311">
            <w:pPr>
              <w:tabs>
                <w:tab w:val="left" w:pos="0"/>
              </w:tabs>
              <w:ind w:firstLine="0"/>
              <w:contextualSpacing/>
              <w:rPr>
                <w:rFonts w:eastAsia="Times New Roman" w:cs="Times New Roman"/>
                <w:szCs w:val="26"/>
              </w:rPr>
            </w:pPr>
            <w:r w:rsidRPr="009C7311">
              <w:rPr>
                <w:rFonts w:eastAsia="Times New Roman" w:cs="Times New Roman"/>
                <w:szCs w:val="26"/>
              </w:rPr>
              <w:t>- Có thể nói về gia đình, thông tin cá nhân, màu sắc, các vật dụng và đồ dùng hàng ngày, quốc gia và quốc tịch.</w:t>
            </w:r>
          </w:p>
          <w:p w:rsidR="009C7311" w:rsidRPr="009C7311" w:rsidRDefault="009C7311" w:rsidP="009C7311">
            <w:pPr>
              <w:tabs>
                <w:tab w:val="left" w:pos="0"/>
              </w:tabs>
              <w:ind w:firstLine="0"/>
              <w:contextualSpacing/>
              <w:rPr>
                <w:rFonts w:eastAsia="Times New Roman" w:cs="Times New Roman"/>
                <w:szCs w:val="26"/>
              </w:rPr>
            </w:pPr>
            <w:r w:rsidRPr="009C7311">
              <w:rPr>
                <w:rFonts w:eastAsia="Times New Roman" w:cs="Times New Roman"/>
                <w:szCs w:val="26"/>
              </w:rPr>
              <w:t>- Có thể miêu tả đơn giản về thành phố và nơi làm việc.</w:t>
            </w:r>
          </w:p>
          <w:p w:rsidR="009C7311" w:rsidRPr="009C7311" w:rsidRDefault="009C7311" w:rsidP="009C7311">
            <w:pPr>
              <w:tabs>
                <w:tab w:val="left" w:pos="0"/>
              </w:tabs>
              <w:ind w:firstLine="0"/>
              <w:contextualSpacing/>
              <w:rPr>
                <w:rFonts w:eastAsia="Times New Roman" w:cs="Times New Roman"/>
                <w:szCs w:val="26"/>
                <w:lang w:eastAsia="vi-VN"/>
              </w:rPr>
            </w:pPr>
            <w:r w:rsidRPr="009C7311">
              <w:rPr>
                <w:rFonts w:eastAsia="Times New Roman" w:cs="Times New Roman"/>
                <w:szCs w:val="26"/>
              </w:rPr>
              <w:t>- Có thể thảo luận bằng tiếng Anh về các hoạt động thường làm khi rảnh rỗi và các môn thể thao.</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lastRenderedPageBreak/>
              <w:t>(2.1 CTĐT CN Kế toán tổng hợp)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Kế toán tổng hợp CLC)</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Kế toán kiểm toán)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 xml:space="preserve"> (2.1 CTĐT CN Kế toán doanh nghiệp)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lastRenderedPageBreak/>
              <w:t>(2.1 CTĐT CN Kế toán tổng hợp chất lượng cao)</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Kinh tế đầu tư)</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Kinh tế phát triển)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Kinh tế nông nghiệp và phát triển nông thôn)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Kinh tế y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Marketing)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QTDL và Khách sạn)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QTDL và Khách sạn theo cơ chế đặc thù)</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Quản trị Marketing)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Thương mại quốc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Tài chính – Ngân hàng)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Luật kinh doanh)</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Quản lý công)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Quản lý kinh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Logistics và quản lý chuỗi cung ứng)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QT doanh nghiệp công nghiệp)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QT kinh doanh)</w:t>
            </w:r>
          </w:p>
          <w:p w:rsidR="009C7311" w:rsidRPr="009C7311" w:rsidRDefault="009C7311" w:rsidP="009C7311">
            <w:pPr>
              <w:autoSpaceDE w:val="0"/>
              <w:autoSpaceDN w:val="0"/>
              <w:ind w:firstLine="0"/>
              <w:jc w:val="left"/>
              <w:rPr>
                <w:rFonts w:eastAsia="Times New Roman" w:cs="Times New Roman"/>
                <w:szCs w:val="26"/>
                <w:lang w:val="en-GB" w:eastAsia="vi-VN"/>
              </w:rPr>
            </w:pPr>
            <w:r w:rsidRPr="009C7311">
              <w:rPr>
                <w:rFonts w:eastAsia="Times New Roman" w:cs="Times New Roman"/>
                <w:iCs/>
                <w:szCs w:val="26"/>
              </w:rPr>
              <w:t>(2.1 CTĐT CN QT kinh doanh CLC)</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autoSpaceDE w:val="0"/>
              <w:autoSpaceDN w:val="0"/>
              <w:ind w:firstLine="0"/>
              <w:jc w:val="center"/>
              <w:rPr>
                <w:rFonts w:eastAsia="Times New Roman" w:cs="Times New Roman"/>
                <w:szCs w:val="26"/>
                <w:lang w:val="en-GB" w:eastAsia="vi-VN"/>
              </w:rPr>
            </w:pPr>
            <w:r w:rsidRPr="009C7311">
              <w:rPr>
                <w:rFonts w:eastAsia="Times New Roman" w:cs="Times New Roman"/>
                <w:szCs w:val="26"/>
                <w:lang w:val="en-GB" w:eastAsia="vi-VN"/>
              </w:rPr>
              <w:lastRenderedPageBreak/>
              <w:t>2</w:t>
            </w:r>
          </w:p>
        </w:tc>
      </w:tr>
      <w:tr w:rsidR="009C7311" w:rsidRPr="009C7311" w:rsidTr="009074A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7311" w:rsidRPr="009C7311" w:rsidRDefault="009C7311" w:rsidP="009C7311">
            <w:pPr>
              <w:ind w:firstLine="0"/>
              <w:jc w:val="center"/>
              <w:rPr>
                <w:rFonts w:eastAsia="Times New Roman" w:cs="Times New Roman"/>
                <w:b/>
                <w:szCs w:val="26"/>
                <w:lang w:val="en-GB" w:eastAsia="vi-VN"/>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G1.3</w:t>
            </w:r>
          </w:p>
        </w:tc>
        <w:tc>
          <w:tcPr>
            <w:tcW w:w="3026"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tabs>
                <w:tab w:val="left" w:pos="0"/>
              </w:tabs>
              <w:ind w:firstLine="0"/>
              <w:contextualSpacing/>
              <w:rPr>
                <w:rFonts w:eastAsia="Times New Roman" w:cs="Times New Roman"/>
                <w:szCs w:val="26"/>
              </w:rPr>
            </w:pPr>
            <w:r w:rsidRPr="009C7311">
              <w:rPr>
                <w:rFonts w:eastAsia="Times New Roman" w:cs="Times New Roman"/>
                <w:szCs w:val="26"/>
              </w:rPr>
              <w:t xml:space="preserve">Có thể vận dụng kĩ năng làm bài thi được giới thiệu trong chương trình vào quá trình làm bài thi đánh giá năng lực ngoại ngữ để đáp ứng chuẩn đầu ra theo </w:t>
            </w:r>
            <w:r w:rsidRPr="009C7311">
              <w:rPr>
                <w:rFonts w:eastAsia="Times New Roman" w:cs="Times New Roman"/>
                <w:szCs w:val="26"/>
              </w:rPr>
              <w:lastRenderedPageBreak/>
              <w:t>quy định.</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lastRenderedPageBreak/>
              <w:t>(2.1 CTĐT CN Kế toán tổng hợp)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Kế toán tổng hợp CLC)</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Kế toán kiểm toán)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 xml:space="preserve"> (2.1 CTĐT CN Kế toán doanh nghiệp)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lastRenderedPageBreak/>
              <w:t>(2.1 CTĐT CN Kế toán tổng hợp chất lượng cao)</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Kinh tế đầu tư)</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Kinh tế phát triển)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Kinh tế nông nghiệp và phát triển nông thôn)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Kinh tế y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Marketing)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QTDL và Khách sạn)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QTDL và Khách sạn theo cơ chế đặc thù)</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Quản trị Marketing)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Thương mại quốc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Tài chính – Ngân hàng)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Luật kinh doanh)</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Quản lý công)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Quản lý kinh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Logistics và quản lý chuỗi cung ứng)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QT doanh nghiệp công nghiệp)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QT kinh doanh)</w:t>
            </w:r>
          </w:p>
          <w:p w:rsidR="009C7311" w:rsidRPr="009C7311" w:rsidRDefault="009C7311" w:rsidP="009C7311">
            <w:pPr>
              <w:autoSpaceDE w:val="0"/>
              <w:autoSpaceDN w:val="0"/>
              <w:ind w:firstLine="0"/>
              <w:jc w:val="left"/>
              <w:rPr>
                <w:rFonts w:eastAsia="Times New Roman" w:cs="Times New Roman"/>
                <w:szCs w:val="26"/>
                <w:lang w:val="en-GB" w:eastAsia="vi-VN"/>
              </w:rPr>
            </w:pPr>
            <w:r w:rsidRPr="009C7311">
              <w:rPr>
                <w:rFonts w:eastAsia="Times New Roman" w:cs="Times New Roman"/>
                <w:iCs/>
                <w:szCs w:val="26"/>
              </w:rPr>
              <w:t>(2.1 CTĐT CN QT kinh doanh CLC)</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autoSpaceDE w:val="0"/>
              <w:autoSpaceDN w:val="0"/>
              <w:ind w:firstLine="0"/>
              <w:jc w:val="center"/>
              <w:rPr>
                <w:rFonts w:eastAsia="Times New Roman" w:cs="Times New Roman"/>
                <w:szCs w:val="26"/>
                <w:lang w:val="en-GB" w:eastAsia="vi-VN"/>
              </w:rPr>
            </w:pPr>
            <w:r w:rsidRPr="009C7311">
              <w:rPr>
                <w:rFonts w:eastAsia="Times New Roman" w:cs="Times New Roman"/>
                <w:szCs w:val="26"/>
                <w:lang w:val="en-GB" w:eastAsia="vi-VN"/>
              </w:rPr>
              <w:lastRenderedPageBreak/>
              <w:t>2</w:t>
            </w:r>
          </w:p>
        </w:tc>
      </w:tr>
      <w:tr w:rsidR="009C7311" w:rsidRPr="009C7311" w:rsidTr="009074A2">
        <w:tc>
          <w:tcPr>
            <w:tcW w:w="909" w:type="dxa"/>
            <w:vMerge w:val="restart"/>
            <w:tcBorders>
              <w:top w:val="single" w:sz="4" w:space="0" w:color="auto"/>
              <w:left w:val="single" w:sz="4" w:space="0" w:color="auto"/>
              <w:right w:val="single" w:sz="4" w:space="0" w:color="auto"/>
            </w:tcBorders>
            <w:shd w:val="clear" w:color="auto" w:fill="auto"/>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lastRenderedPageBreak/>
              <w:t>G2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G2.1</w:t>
            </w:r>
          </w:p>
        </w:tc>
        <w:tc>
          <w:tcPr>
            <w:tcW w:w="3026"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tabs>
                <w:tab w:val="left" w:pos="284"/>
                <w:tab w:val="left" w:pos="2610"/>
              </w:tabs>
              <w:ind w:firstLine="0"/>
              <w:contextualSpacing/>
              <w:rPr>
                <w:rFonts w:eastAsia="Times New Roman" w:cs="Times New Roman"/>
                <w:szCs w:val="26"/>
              </w:rPr>
            </w:pPr>
            <w:r w:rsidRPr="009C7311">
              <w:rPr>
                <w:rFonts w:eastAsia="Times New Roman" w:cs="Times New Roman"/>
                <w:szCs w:val="26"/>
              </w:rPr>
              <w:t>- Hình thành kỹ năng thuyết trình</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Kế toán tổng hợp)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Kế toán tổng hợp CLC)</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Kinh tế đầu tư)</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Kinh tế NN và PTNT)</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lastRenderedPageBreak/>
              <w:t>(2.2 CTĐT CN Kế toán kiểm toán)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Kế toán doanh nghiệp)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QT Du lịch và khách sạn)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Quản trị marketing)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Thương mại quốc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(2.5 CTĐT CN Tài chính – Ngân hàng)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QL Luật kinh doanh)</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Logistics và QL chuỗi cung ứng)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Quản trị doanh nghiệp)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 xml:space="preserve">(2.3 CTĐT CN Quản trị kinh doanh tổng hợp) </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Quản trị kinh doanh CLC)</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autoSpaceDE w:val="0"/>
              <w:autoSpaceDN w:val="0"/>
              <w:ind w:firstLine="0"/>
              <w:jc w:val="center"/>
              <w:rPr>
                <w:rFonts w:eastAsia="Times New Roman" w:cs="Times New Roman"/>
                <w:szCs w:val="26"/>
                <w:lang w:val="en-GB" w:eastAsia="vi-VN"/>
              </w:rPr>
            </w:pPr>
            <w:r w:rsidRPr="009C7311">
              <w:rPr>
                <w:rFonts w:eastAsia="Times New Roman" w:cs="Times New Roman"/>
                <w:szCs w:val="26"/>
                <w:lang w:val="en-GB" w:eastAsia="vi-VN"/>
              </w:rPr>
              <w:lastRenderedPageBreak/>
              <w:t>2</w:t>
            </w:r>
          </w:p>
        </w:tc>
      </w:tr>
      <w:tr w:rsidR="009C7311" w:rsidRPr="009C7311" w:rsidTr="009074A2">
        <w:tc>
          <w:tcPr>
            <w:tcW w:w="0" w:type="auto"/>
            <w:vMerge/>
            <w:tcBorders>
              <w:left w:val="single" w:sz="4" w:space="0" w:color="auto"/>
              <w:right w:val="single" w:sz="4" w:space="0" w:color="auto"/>
            </w:tcBorders>
            <w:shd w:val="clear" w:color="auto" w:fill="auto"/>
            <w:vAlign w:val="center"/>
            <w:hideMark/>
          </w:tcPr>
          <w:p w:rsidR="009C7311" w:rsidRPr="009C7311" w:rsidRDefault="009C7311" w:rsidP="009C7311">
            <w:pPr>
              <w:ind w:firstLine="0"/>
              <w:jc w:val="center"/>
              <w:rPr>
                <w:rFonts w:eastAsia="Times New Roman" w:cs="Times New Roman"/>
                <w:b/>
                <w:szCs w:val="26"/>
                <w:lang w:val="en-GB" w:eastAsia="vi-VN"/>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G2.2</w:t>
            </w:r>
          </w:p>
        </w:tc>
        <w:tc>
          <w:tcPr>
            <w:tcW w:w="3026"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tabs>
                <w:tab w:val="left" w:pos="284"/>
                <w:tab w:val="left" w:pos="2610"/>
              </w:tabs>
              <w:ind w:firstLine="0"/>
              <w:contextualSpacing/>
              <w:rPr>
                <w:rFonts w:eastAsia="Times New Roman" w:cs="Times New Roman"/>
                <w:szCs w:val="26"/>
              </w:rPr>
            </w:pPr>
            <w:r w:rsidRPr="009C7311">
              <w:rPr>
                <w:rFonts w:eastAsia="Times New Roman" w:cs="Times New Roman"/>
                <w:szCs w:val="26"/>
              </w:rPr>
              <w:t>- Hình thành kỹ năng làm việc nhóm</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Kế toán tổng hợp)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Kế toán tổng hợp CLC)</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(2.5 CTĐT CN Kinh tế Y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(2.3 CTĐT CN Kinh tế phát triển)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Kế toán kiểm toán)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 xml:space="preserve"> (2.3 CTĐT CN Quản trị marketing)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Thương mại quốc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Quản lý công)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Quản lý kinh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Logistics và QL chuỗi cung ứng)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lastRenderedPageBreak/>
              <w:t>(2.2 CTĐT CN Quản trị doanh nghiệp)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 xml:space="preserve">(2.3 CTĐT CN Quản trị kinh doanh tổng hợp) </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 xml:space="preserve"> (2.2 CTĐT CN Quản trị kinh doanh CLC)</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autoSpaceDE w:val="0"/>
              <w:autoSpaceDN w:val="0"/>
              <w:ind w:firstLine="0"/>
              <w:jc w:val="center"/>
              <w:rPr>
                <w:rFonts w:eastAsia="Times New Roman" w:cs="Times New Roman"/>
                <w:szCs w:val="26"/>
                <w:lang w:val="en-GB" w:eastAsia="vi-VN"/>
              </w:rPr>
            </w:pPr>
            <w:r w:rsidRPr="009C7311">
              <w:rPr>
                <w:rFonts w:eastAsia="Times New Roman" w:cs="Times New Roman"/>
                <w:szCs w:val="26"/>
                <w:lang w:val="en-GB" w:eastAsia="vi-VN"/>
              </w:rPr>
              <w:lastRenderedPageBreak/>
              <w:t>2</w:t>
            </w:r>
          </w:p>
        </w:tc>
      </w:tr>
      <w:tr w:rsidR="009C7311" w:rsidRPr="009C7311" w:rsidTr="009074A2">
        <w:tc>
          <w:tcPr>
            <w:tcW w:w="0" w:type="auto"/>
            <w:vMerge/>
            <w:tcBorders>
              <w:left w:val="single" w:sz="4" w:space="0" w:color="auto"/>
              <w:right w:val="single" w:sz="4" w:space="0" w:color="auto"/>
            </w:tcBorders>
            <w:shd w:val="clear" w:color="auto" w:fill="auto"/>
            <w:vAlign w:val="center"/>
            <w:hideMark/>
          </w:tcPr>
          <w:p w:rsidR="009C7311" w:rsidRPr="009C7311" w:rsidRDefault="009C7311" w:rsidP="009C7311">
            <w:pPr>
              <w:ind w:firstLine="0"/>
              <w:jc w:val="center"/>
              <w:rPr>
                <w:rFonts w:eastAsia="Times New Roman" w:cs="Times New Roman"/>
                <w:b/>
                <w:szCs w:val="26"/>
                <w:lang w:val="en-GB" w:eastAsia="vi-VN"/>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G2.3</w:t>
            </w:r>
          </w:p>
        </w:tc>
        <w:tc>
          <w:tcPr>
            <w:tcW w:w="3026"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tabs>
                <w:tab w:val="left" w:pos="284"/>
                <w:tab w:val="left" w:pos="2610"/>
              </w:tabs>
              <w:ind w:firstLine="0"/>
              <w:contextualSpacing/>
              <w:rPr>
                <w:rFonts w:eastAsia="Times New Roman" w:cs="Times New Roman"/>
                <w:szCs w:val="26"/>
              </w:rPr>
            </w:pPr>
            <w:r w:rsidRPr="009C7311">
              <w:rPr>
                <w:rFonts w:eastAsia="Times New Roman" w:cs="Times New Roman"/>
                <w:szCs w:val="26"/>
              </w:rPr>
              <w:t>- Hình thành kỹ năng tư duy phản biện, giải quyết vấn đề.</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autoSpaceDE w:val="0"/>
              <w:autoSpaceDN w:val="0"/>
              <w:ind w:firstLine="0"/>
              <w:jc w:val="left"/>
              <w:rPr>
                <w:rFonts w:eastAsia="Times New Roman" w:cs="Times New Roman"/>
                <w:szCs w:val="26"/>
                <w:lang w:val="en-GB" w:eastAsia="vi-VN"/>
              </w:rPr>
            </w:pPr>
            <w:r w:rsidRPr="009C7311">
              <w:rPr>
                <w:rFonts w:eastAsia="Times New Roman" w:cs="Times New Roman"/>
                <w:iCs/>
                <w:szCs w:val="26"/>
              </w:rPr>
              <w:t>(2.5 CTĐT CN Kế toán doanh nghiệp)</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autoSpaceDE w:val="0"/>
              <w:autoSpaceDN w:val="0"/>
              <w:ind w:firstLine="0"/>
              <w:jc w:val="center"/>
              <w:rPr>
                <w:rFonts w:eastAsia="Times New Roman" w:cs="Times New Roman"/>
                <w:szCs w:val="26"/>
                <w:lang w:val="en-GB" w:eastAsia="vi-VN"/>
              </w:rPr>
            </w:pPr>
            <w:r w:rsidRPr="009C7311">
              <w:rPr>
                <w:rFonts w:eastAsia="Times New Roman" w:cs="Times New Roman"/>
                <w:szCs w:val="26"/>
                <w:lang w:val="en-GB" w:eastAsia="vi-VN"/>
              </w:rPr>
              <w:t>2</w:t>
            </w:r>
          </w:p>
        </w:tc>
      </w:tr>
      <w:tr w:rsidR="009C7311" w:rsidRPr="009C7311" w:rsidTr="009074A2">
        <w:tc>
          <w:tcPr>
            <w:tcW w:w="909" w:type="dxa"/>
            <w:vMerge w:val="restart"/>
            <w:tcBorders>
              <w:top w:val="single" w:sz="4" w:space="0" w:color="auto"/>
              <w:left w:val="single" w:sz="4" w:space="0" w:color="auto"/>
              <w:right w:val="single" w:sz="4" w:space="0" w:color="auto"/>
            </w:tcBorders>
            <w:shd w:val="clear" w:color="auto" w:fill="auto"/>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G3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G3.1</w:t>
            </w:r>
          </w:p>
        </w:tc>
        <w:tc>
          <w:tcPr>
            <w:tcW w:w="3026"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tabs>
                <w:tab w:val="left" w:pos="709"/>
              </w:tabs>
              <w:ind w:firstLine="0"/>
              <w:contextualSpacing/>
              <w:jc w:val="left"/>
              <w:rPr>
                <w:rFonts w:eastAsia="Times New Roman" w:cs="Times New Roman"/>
                <w:b/>
                <w:szCs w:val="26"/>
                <w:lang w:val="da-DK"/>
              </w:rPr>
            </w:pPr>
            <w:r w:rsidRPr="009C7311">
              <w:rPr>
                <w:rFonts w:eastAsia="Times New Roman" w:cs="Times New Roman"/>
                <w:szCs w:val="26"/>
              </w:rPr>
              <w:t xml:space="preserve">- Hình thành ý thức làm việc độc lập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Kinh tế đầu tư)</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Kinh tế phát triển)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Kế toán kiểm toán)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Kế toán doanh nghiệp)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Kế toán tổng hợp)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QT Du lịch và khách sạn)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Quản trị marketing)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Thương mại quốc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Tài chính – Ngân hàng)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QL Luật kinh doanh)</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 xml:space="preserve"> (3.1 CTĐT CN Logistics và QL chuỗi cung ứng)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Quản trị doanh nghiệp)</w:t>
            </w:r>
          </w:p>
          <w:p w:rsidR="009C7311" w:rsidRPr="009C7311" w:rsidRDefault="009C7311" w:rsidP="009C7311">
            <w:pPr>
              <w:ind w:firstLine="0"/>
              <w:jc w:val="left"/>
              <w:rPr>
                <w:rFonts w:eastAsia="Times New Roman" w:cs="Times New Roman"/>
                <w:szCs w:val="26"/>
                <w:lang w:val="en-GB" w:eastAsia="vi-VN"/>
              </w:rPr>
            </w:pPr>
            <w:r w:rsidRPr="009C7311">
              <w:rPr>
                <w:rFonts w:eastAsia="Times New Roman" w:cs="Times New Roman"/>
                <w:iCs/>
                <w:szCs w:val="26"/>
              </w:rPr>
              <w:t>(3.1 CTĐT CN Quản trị kinh doanh tổng hợp)</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autoSpaceDE w:val="0"/>
              <w:autoSpaceDN w:val="0"/>
              <w:ind w:firstLine="0"/>
              <w:jc w:val="center"/>
              <w:rPr>
                <w:rFonts w:eastAsia="Times New Roman" w:cs="Times New Roman"/>
                <w:szCs w:val="26"/>
                <w:lang w:val="en-GB" w:eastAsia="vi-VN"/>
              </w:rPr>
            </w:pPr>
            <w:r w:rsidRPr="009C7311">
              <w:rPr>
                <w:rFonts w:eastAsia="Times New Roman" w:cs="Times New Roman"/>
                <w:szCs w:val="26"/>
                <w:lang w:val="en-GB" w:eastAsia="vi-VN"/>
              </w:rPr>
              <w:t>2</w:t>
            </w:r>
          </w:p>
        </w:tc>
      </w:tr>
      <w:tr w:rsidR="009C7311" w:rsidRPr="009C7311" w:rsidTr="009074A2">
        <w:tc>
          <w:tcPr>
            <w:tcW w:w="0" w:type="auto"/>
            <w:vMerge/>
            <w:tcBorders>
              <w:left w:val="single" w:sz="4" w:space="0" w:color="auto"/>
              <w:right w:val="single" w:sz="4" w:space="0" w:color="auto"/>
            </w:tcBorders>
            <w:shd w:val="clear" w:color="auto" w:fill="auto"/>
            <w:vAlign w:val="center"/>
            <w:hideMark/>
          </w:tcPr>
          <w:p w:rsidR="009C7311" w:rsidRPr="009C7311" w:rsidRDefault="009C7311" w:rsidP="009C7311">
            <w:pPr>
              <w:ind w:firstLine="0"/>
              <w:jc w:val="center"/>
              <w:rPr>
                <w:rFonts w:eastAsia="Times New Roman" w:cs="Times New Roman"/>
                <w:b/>
                <w:szCs w:val="26"/>
                <w:lang w:val="en-GB" w:eastAsia="vi-VN"/>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G3.2</w:t>
            </w:r>
          </w:p>
        </w:tc>
        <w:tc>
          <w:tcPr>
            <w:tcW w:w="3026"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ind w:left="241" w:hanging="180"/>
              <w:rPr>
                <w:rFonts w:eastAsia="Times New Roman" w:cs="Times New Roman"/>
                <w:szCs w:val="26"/>
              </w:rPr>
            </w:pPr>
            <w:r w:rsidRPr="009C7311">
              <w:rPr>
                <w:rFonts w:eastAsia="Times New Roman" w:cs="Times New Roman"/>
                <w:szCs w:val="26"/>
              </w:rPr>
              <w:t>- Có nhận thức về tinh thần trách nhiệm.</w:t>
            </w:r>
          </w:p>
          <w:p w:rsidR="009C7311" w:rsidRPr="009C7311" w:rsidRDefault="009C7311" w:rsidP="009C7311">
            <w:pPr>
              <w:tabs>
                <w:tab w:val="num" w:pos="720"/>
              </w:tabs>
              <w:ind w:firstLine="0"/>
              <w:contextualSpacing/>
              <w:rPr>
                <w:rFonts w:eastAsia="Times New Roman" w:cs="Times New Roman"/>
                <w:b/>
                <w:szCs w:val="26"/>
                <w:lang w:val="da-DK"/>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lastRenderedPageBreak/>
              <w:t>(3.2 CTĐT CN Kinh tế đầu tư)</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Kinh tế phát triển)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lastRenderedPageBreak/>
              <w:t>(3.1 CTĐT CN Kế toán kiểm toán)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(3.2 CTĐT CN QT Du lịch và khách sạn)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(3.2 CTĐT CN Quản trị marketing)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Thương mại quốc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QL Luật kinh doanh)</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autoSpaceDE w:val="0"/>
              <w:autoSpaceDN w:val="0"/>
              <w:ind w:firstLine="0"/>
              <w:jc w:val="center"/>
              <w:rPr>
                <w:rFonts w:eastAsia="Times New Roman" w:cs="Times New Roman"/>
                <w:szCs w:val="26"/>
                <w:lang w:val="en-GB" w:eastAsia="vi-VN"/>
              </w:rPr>
            </w:pPr>
            <w:r w:rsidRPr="009C7311">
              <w:rPr>
                <w:rFonts w:eastAsia="Times New Roman" w:cs="Times New Roman"/>
                <w:szCs w:val="26"/>
                <w:lang w:val="en-GB" w:eastAsia="vi-VN"/>
              </w:rPr>
              <w:lastRenderedPageBreak/>
              <w:t>2</w:t>
            </w:r>
          </w:p>
          <w:p w:rsidR="009C7311" w:rsidRPr="009C7311" w:rsidRDefault="009C7311" w:rsidP="009C7311">
            <w:pPr>
              <w:autoSpaceDE w:val="0"/>
              <w:autoSpaceDN w:val="0"/>
              <w:ind w:firstLine="0"/>
              <w:jc w:val="left"/>
              <w:rPr>
                <w:rFonts w:eastAsia="Times New Roman" w:cs="Times New Roman"/>
                <w:szCs w:val="26"/>
                <w:lang w:val="en-GB" w:eastAsia="vi-VN"/>
              </w:rPr>
            </w:pPr>
          </w:p>
        </w:tc>
      </w:tr>
      <w:tr w:rsidR="009C7311" w:rsidRPr="009C7311" w:rsidTr="009074A2">
        <w:tc>
          <w:tcPr>
            <w:tcW w:w="0" w:type="auto"/>
            <w:vMerge/>
            <w:tcBorders>
              <w:left w:val="single" w:sz="4" w:space="0" w:color="auto"/>
              <w:right w:val="single" w:sz="4" w:space="0" w:color="auto"/>
            </w:tcBorders>
            <w:shd w:val="clear" w:color="auto" w:fill="auto"/>
            <w:vAlign w:val="center"/>
          </w:tcPr>
          <w:p w:rsidR="009C7311" w:rsidRPr="009C7311" w:rsidRDefault="009C7311" w:rsidP="009C7311">
            <w:pPr>
              <w:ind w:firstLine="0"/>
              <w:jc w:val="center"/>
              <w:rPr>
                <w:rFonts w:eastAsia="Times New Roman" w:cs="Times New Roman"/>
                <w:b/>
                <w:szCs w:val="26"/>
                <w:lang w:val="en-GB" w:eastAsia="vi-V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G3.3</w:t>
            </w:r>
          </w:p>
        </w:tc>
        <w:tc>
          <w:tcPr>
            <w:tcW w:w="3026"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tabs>
                <w:tab w:val="num" w:pos="720"/>
              </w:tabs>
              <w:ind w:firstLine="0"/>
              <w:contextualSpacing/>
              <w:rPr>
                <w:rFonts w:eastAsia="Times New Roman" w:cs="Times New Roman"/>
                <w:szCs w:val="26"/>
                <w:lang w:val="da-DK"/>
              </w:rPr>
            </w:pPr>
            <w:r w:rsidRPr="009C7311">
              <w:rPr>
                <w:rFonts w:eastAsia="Times New Roman" w:cs="Times New Roman"/>
                <w:szCs w:val="26"/>
              </w:rPr>
              <w:t>- Hình thành tư duy sáng tạo.</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(3.3 CTĐT CN Quản trị marketing)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(3.2 CTĐT CN Quản lý công)</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autoSpaceDE w:val="0"/>
              <w:autoSpaceDN w:val="0"/>
              <w:ind w:firstLine="0"/>
              <w:jc w:val="center"/>
              <w:rPr>
                <w:rFonts w:eastAsia="Times New Roman" w:cs="Times New Roman"/>
                <w:szCs w:val="26"/>
                <w:lang w:val="en-GB" w:eastAsia="vi-VN"/>
              </w:rPr>
            </w:pPr>
            <w:r w:rsidRPr="009C7311">
              <w:rPr>
                <w:rFonts w:eastAsia="Times New Roman" w:cs="Times New Roman"/>
                <w:szCs w:val="26"/>
                <w:lang w:val="en-GB" w:eastAsia="vi-VN"/>
              </w:rPr>
              <w:t>2</w:t>
            </w:r>
          </w:p>
        </w:tc>
      </w:tr>
      <w:tr w:rsidR="009C7311" w:rsidRPr="009C7311" w:rsidTr="009074A2">
        <w:tc>
          <w:tcPr>
            <w:tcW w:w="0" w:type="auto"/>
            <w:vMerge/>
            <w:tcBorders>
              <w:left w:val="single" w:sz="4" w:space="0" w:color="auto"/>
              <w:bottom w:val="single" w:sz="4" w:space="0" w:color="auto"/>
              <w:right w:val="single" w:sz="4" w:space="0" w:color="auto"/>
            </w:tcBorders>
            <w:shd w:val="clear" w:color="auto" w:fill="auto"/>
            <w:vAlign w:val="center"/>
          </w:tcPr>
          <w:p w:rsidR="009C7311" w:rsidRPr="009C7311" w:rsidRDefault="009C7311" w:rsidP="009C7311">
            <w:pPr>
              <w:ind w:firstLine="0"/>
              <w:jc w:val="center"/>
              <w:rPr>
                <w:rFonts w:eastAsia="Times New Roman" w:cs="Times New Roman"/>
                <w:b/>
                <w:szCs w:val="26"/>
                <w:lang w:val="en-GB" w:eastAsia="vi-V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rPr>
              <w:t>G3.4</w:t>
            </w:r>
          </w:p>
        </w:tc>
        <w:tc>
          <w:tcPr>
            <w:tcW w:w="3026"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ind w:firstLine="0"/>
              <w:rPr>
                <w:rFonts w:eastAsia="Times New Roman" w:cs="Times New Roman"/>
                <w:szCs w:val="26"/>
              </w:rPr>
            </w:pPr>
            <w:r w:rsidRPr="009C7311">
              <w:rPr>
                <w:rFonts w:eastAsia="Times New Roman" w:cs="Times New Roman"/>
                <w:szCs w:val="26"/>
              </w:rPr>
              <w:t xml:space="preserve">- Hình thành năng lực tự học, tự định hướng. </w:t>
            </w:r>
          </w:p>
          <w:p w:rsidR="009C7311" w:rsidRPr="009C7311" w:rsidRDefault="009C7311" w:rsidP="009C7311">
            <w:pPr>
              <w:tabs>
                <w:tab w:val="num" w:pos="720"/>
              </w:tabs>
              <w:ind w:firstLine="0"/>
              <w:contextualSpacing/>
              <w:rPr>
                <w:rFonts w:eastAsia="Times New Roman" w:cs="Times New Roman"/>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(3.4 CTĐT CN Kinh tế đầu tư)</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(3.2 CTĐT CN Kinh tế Y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Kế toán kiểm toán)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(3.4 CTĐT CN Kế toán doanh nghiệp)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QT Du lịch và khách sạn)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Quản trị marketing)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Thương mại quốc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 xml:space="preserve">(3.3 CTĐT CN Quản lý công) </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autoSpaceDE w:val="0"/>
              <w:autoSpaceDN w:val="0"/>
              <w:ind w:firstLine="0"/>
              <w:jc w:val="center"/>
              <w:rPr>
                <w:rFonts w:eastAsia="Times New Roman" w:cs="Times New Roman"/>
                <w:szCs w:val="26"/>
                <w:lang w:val="en-GB" w:eastAsia="vi-VN"/>
              </w:rPr>
            </w:pPr>
            <w:r w:rsidRPr="009C7311">
              <w:rPr>
                <w:rFonts w:eastAsia="Times New Roman" w:cs="Times New Roman"/>
                <w:szCs w:val="26"/>
                <w:lang w:val="en-GB" w:eastAsia="vi-VN"/>
              </w:rPr>
              <w:t>2</w:t>
            </w:r>
          </w:p>
        </w:tc>
      </w:tr>
    </w:tbl>
    <w:p w:rsidR="00CD0236" w:rsidRPr="002B23FE" w:rsidRDefault="00CD0236"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CD0236" w:rsidRPr="002B23FE" w:rsidRDefault="00CD0236"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CD0236" w:rsidRPr="002B23FE" w:rsidRDefault="00CD0236"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448"/>
        <w:gridCol w:w="580"/>
        <w:gridCol w:w="580"/>
        <w:gridCol w:w="580"/>
        <w:gridCol w:w="580"/>
        <w:gridCol w:w="580"/>
        <w:gridCol w:w="580"/>
        <w:gridCol w:w="579"/>
        <w:gridCol w:w="579"/>
        <w:gridCol w:w="579"/>
        <w:gridCol w:w="579"/>
        <w:gridCol w:w="579"/>
        <w:gridCol w:w="579"/>
        <w:gridCol w:w="579"/>
        <w:gridCol w:w="579"/>
        <w:gridCol w:w="571"/>
      </w:tblGrid>
      <w:tr w:rsidR="00CD0236" w:rsidRPr="002B23FE" w:rsidTr="00CD0236">
        <w:trPr>
          <w:trHeight w:val="300"/>
        </w:trPr>
        <w:tc>
          <w:tcPr>
            <w:tcW w:w="7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86" w:type="pct"/>
            <w:gridSpan w:val="15"/>
            <w:tcBorders>
              <w:top w:val="single" w:sz="4" w:space="0" w:color="auto"/>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CD0236" w:rsidRPr="002B23FE" w:rsidTr="00CD0236">
        <w:trPr>
          <w:trHeight w:val="300"/>
        </w:trPr>
        <w:tc>
          <w:tcPr>
            <w:tcW w:w="714" w:type="pct"/>
            <w:vMerge/>
            <w:tcBorders>
              <w:top w:val="single" w:sz="4" w:space="0" w:color="auto"/>
              <w:left w:val="single" w:sz="4" w:space="0" w:color="auto"/>
              <w:bottom w:val="single" w:sz="4" w:space="0" w:color="auto"/>
              <w:right w:val="single" w:sz="4" w:space="0" w:color="auto"/>
            </w:tcBorders>
            <w:vAlign w:val="center"/>
            <w:hideMark/>
          </w:tcPr>
          <w:p w:rsidR="00CD0236" w:rsidRPr="002B23FE" w:rsidRDefault="00CD0236" w:rsidP="002D6557">
            <w:pPr>
              <w:spacing w:line="240" w:lineRule="auto"/>
              <w:ind w:firstLine="0"/>
              <w:jc w:val="left"/>
              <w:rPr>
                <w:rFonts w:eastAsia="Times New Roman" w:cs="Times New Roman"/>
                <w:b/>
                <w:bCs/>
                <w:color w:val="000000" w:themeColor="text1"/>
                <w:sz w:val="22"/>
              </w:rPr>
            </w:pP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CD0236" w:rsidRPr="002B23FE" w:rsidTr="00CD0236">
        <w:trPr>
          <w:trHeight w:val="300"/>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Tiếng Anh 1</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311E94"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311E94"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pStyle w:val="BodyText"/>
            </w:pPr>
            <w:r w:rsidRPr="002B23FE">
              <w:t> </w:t>
            </w:r>
          </w:p>
        </w:tc>
      </w:tr>
    </w:tbl>
    <w:p w:rsidR="00C3453C" w:rsidRPr="002B23FE" w:rsidRDefault="00C3453C" w:rsidP="002D6557">
      <w:pPr>
        <w:spacing w:line="360" w:lineRule="auto"/>
        <w:rPr>
          <w:rFonts w:eastAsia="Calibri"/>
          <w:color w:val="000000" w:themeColor="text1"/>
          <w:szCs w:val="26"/>
          <w:lang w:val="es-ES"/>
        </w:rPr>
      </w:pPr>
    </w:p>
    <w:p w:rsidR="00602904" w:rsidRPr="002B23FE" w:rsidRDefault="00602904" w:rsidP="002D6557">
      <w:pPr>
        <w:spacing w:line="360" w:lineRule="auto"/>
        <w:rPr>
          <w:rFonts w:eastAsia="Calibri"/>
          <w:b/>
          <w:color w:val="000000" w:themeColor="text1"/>
          <w:szCs w:val="26"/>
          <w:lang w:val="es-ES"/>
        </w:rPr>
      </w:pPr>
      <w:r w:rsidRPr="002B23FE">
        <w:rPr>
          <w:rFonts w:eastAsia="Calibri"/>
          <w:b/>
          <w:color w:val="000000" w:themeColor="text1"/>
          <w:szCs w:val="26"/>
          <w:lang w:val="es-ES"/>
        </w:rPr>
        <w:t>11. Học phần:</w:t>
      </w:r>
      <w:r w:rsidRPr="002B23FE">
        <w:rPr>
          <w:rFonts w:eastAsia="Calibri"/>
          <w:b/>
          <w:bCs/>
          <w:color w:val="000000" w:themeColor="text1"/>
          <w:szCs w:val="26"/>
          <w:lang w:val="es-ES"/>
        </w:rPr>
        <w:t xml:space="preserve"> Tiếng Anh 2</w:t>
      </w:r>
      <w:r w:rsidRPr="002B23FE">
        <w:rPr>
          <w:rFonts w:eastAsia="Calibri"/>
          <w:b/>
          <w:color w:val="000000" w:themeColor="text1"/>
          <w:szCs w:val="26"/>
          <w:lang w:val="es-ES"/>
        </w:rPr>
        <w:t xml:space="preserve">, Mã số HP: </w:t>
      </w:r>
      <w:r w:rsidRPr="002B23FE">
        <w:rPr>
          <w:rFonts w:eastAsia="Calibri"/>
          <w:b/>
          <w:bCs/>
          <w:color w:val="000000" w:themeColor="text1"/>
          <w:szCs w:val="26"/>
          <w:lang w:val="es-ES"/>
        </w:rPr>
        <w:t>ENG122</w:t>
      </w:r>
      <w:r w:rsidRPr="002B23FE">
        <w:rPr>
          <w:rFonts w:eastAsia="Calibri"/>
          <w:b/>
          <w:color w:val="000000" w:themeColor="text1"/>
          <w:szCs w:val="26"/>
          <w:lang w:val="es-ES"/>
        </w:rPr>
        <w:t xml:space="preserve">      </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Số tín chỉ: 2 TC, Số tiết LT: 24 tiết, số tiết thực hành: 12 tiết</w:t>
      </w:r>
    </w:p>
    <w:p w:rsidR="00602904" w:rsidRPr="002B23FE" w:rsidRDefault="00602904" w:rsidP="002D6557">
      <w:pPr>
        <w:spacing w:line="360" w:lineRule="auto"/>
        <w:rPr>
          <w:color w:val="000000" w:themeColor="text1"/>
          <w:sz w:val="24"/>
          <w:szCs w:val="24"/>
          <w:lang w:val="es-ES"/>
        </w:rPr>
      </w:pPr>
      <w:r w:rsidRPr="002B23FE">
        <w:rPr>
          <w:rFonts w:eastAsia="Calibri"/>
          <w:color w:val="000000" w:themeColor="text1"/>
          <w:szCs w:val="26"/>
          <w:lang w:val="es-ES"/>
        </w:rPr>
        <w:t xml:space="preserve">- Môn học trước: </w:t>
      </w:r>
      <w:r w:rsidRPr="002B23FE">
        <w:rPr>
          <w:color w:val="000000" w:themeColor="text1"/>
          <w:szCs w:val="26"/>
          <w:lang w:val="es-ES"/>
        </w:rPr>
        <w:t>Tiếng Anh 1</w:t>
      </w:r>
    </w:p>
    <w:p w:rsidR="00602904" w:rsidRPr="002B23FE" w:rsidRDefault="00602904" w:rsidP="002D6557">
      <w:pPr>
        <w:spacing w:line="360" w:lineRule="auto"/>
        <w:rPr>
          <w:color w:val="000000" w:themeColor="text1"/>
          <w:sz w:val="24"/>
          <w:szCs w:val="24"/>
          <w:lang w:val="es-ES"/>
        </w:rPr>
      </w:pPr>
      <w:r w:rsidRPr="002B23FE">
        <w:rPr>
          <w:rFonts w:eastAsia="Calibri"/>
          <w:color w:val="000000" w:themeColor="text1"/>
          <w:szCs w:val="26"/>
          <w:lang w:val="es-ES"/>
        </w:rPr>
        <w:t xml:space="preserve">- Môn học tiên quyết: </w:t>
      </w:r>
      <w:r w:rsidRPr="002B23FE">
        <w:rPr>
          <w:color w:val="000000" w:themeColor="text1"/>
          <w:szCs w:val="26"/>
          <w:lang w:val="es-ES"/>
        </w:rPr>
        <w:t>Tiếng Anh 1</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lastRenderedPageBreak/>
        <w:t>- Tóm tắt nội dung học phần: Tiếng Anh 2 là một hợp phần của Tiếng Anh cơ bản trong chương trình đào tạo cử nhân các ngành kinh tế trong phạm vi đào tạo của nhà trường, là bước tiếp theo trên lộ trình chuẩn đầu ra về ngoại ngữ giai đoạn I theo chương trình Đề án ngoại ngữ của nhà trường. Nội dung học phần bao gồm 4 chủ điểm bao gồm đồ ăn thức uống, các chuyến đi, tiền tệ và ngoại hình con người. Mỗi bài được thiết kế đảm bảo về mặt kiến thức bao gồm các phần giới thiệu về ngữ pháp, từ vựng, phát âm, phát triển 4 kỹ năng ngôn ngữ nghe, nói, đọc, viết có ứng dụng vào thực tế cuộc sống cũng như nhằm phát triển kỹ năng tư duy phản biện. Không những thế, nội dung kiến thức được sắp xếp một cách khoa học đảm bảo về mặt phương pháp dạy học, cuối mỗi bài học đều có nội dung ôn tập nhằm hệ thống hóa kiến thức mà sinh viên đã học. Ngoài ra, các bài tập bổ trợ trong hệ thống bài tập trực tuyến giúp cho sinh viên có thể chủ động lên kế hoạch cho việc tự học ở nhà.</w:t>
      </w:r>
    </w:p>
    <w:p w:rsidR="00CD0236" w:rsidRDefault="00CD0236"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3513"/>
        <w:gridCol w:w="3969"/>
        <w:gridCol w:w="1134"/>
      </w:tblGrid>
      <w:tr w:rsidR="009C7311" w:rsidRPr="009C7311" w:rsidTr="009074A2">
        <w:trPr>
          <w:trHeight w:val="698"/>
          <w:tblHeader/>
        </w:trPr>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 xml:space="preserve">Mục tiêu </w:t>
            </w:r>
            <w:r w:rsidRPr="009C7311">
              <w:rPr>
                <w:rFonts w:eastAsia="Times New Roman" w:cs="Times New Roman"/>
                <w:b/>
                <w:i/>
                <w:szCs w:val="26"/>
                <w:lang w:val="en-GB" w:eastAsia="vi-VN"/>
              </w:rPr>
              <w:t>(Goals)</w:t>
            </w:r>
          </w:p>
        </w:tc>
        <w:tc>
          <w:tcPr>
            <w:tcW w:w="3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Mô tả</w:t>
            </w:r>
          </w:p>
          <w:p w:rsidR="009C7311" w:rsidRPr="009C7311" w:rsidRDefault="009C7311" w:rsidP="009C7311">
            <w:pPr>
              <w:autoSpaceDE w:val="0"/>
              <w:autoSpaceDN w:val="0"/>
              <w:ind w:firstLine="0"/>
              <w:jc w:val="center"/>
              <w:rPr>
                <w:rFonts w:eastAsia="Times New Roman" w:cs="Times New Roman"/>
                <w:b/>
                <w:i/>
                <w:szCs w:val="26"/>
                <w:lang w:val="en-GB" w:eastAsia="vi-VN"/>
              </w:rPr>
            </w:pPr>
            <w:r w:rsidRPr="009C7311">
              <w:rPr>
                <w:rFonts w:eastAsia="Times New Roman" w:cs="Times New Roman"/>
                <w:b/>
                <w:i/>
                <w:szCs w:val="26"/>
                <w:lang w:val="en-GB" w:eastAsia="vi-VN"/>
              </w:rPr>
              <w:t>(Goal description)</w:t>
            </w:r>
          </w:p>
          <w:p w:rsidR="009C7311" w:rsidRPr="009C7311" w:rsidRDefault="009C7311" w:rsidP="009C7311">
            <w:pPr>
              <w:autoSpaceDE w:val="0"/>
              <w:autoSpaceDN w:val="0"/>
              <w:ind w:firstLine="0"/>
              <w:jc w:val="center"/>
              <w:rPr>
                <w:rFonts w:eastAsia="Times New Roman" w:cs="Times New Roman"/>
                <w:b/>
                <w:i/>
                <w:szCs w:val="26"/>
                <w:lang w:val="en-GB" w:eastAsia="vi-VN"/>
              </w:rPr>
            </w:pPr>
            <w:r w:rsidRPr="009C7311">
              <w:rPr>
                <w:rFonts w:eastAsia="Times New Roman" w:cs="Times New Roman"/>
                <w:b/>
                <w:i/>
                <w:szCs w:val="26"/>
                <w:lang w:val="en-GB" w:eastAsia="vi-VN"/>
              </w:rPr>
              <w:t>Học phần này trang bị cho sinh viên</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Chuẩn đầu ra</w:t>
            </w:r>
          </w:p>
          <w:p w:rsidR="009C7311" w:rsidRPr="009C7311" w:rsidRDefault="009C7311" w:rsidP="009C7311">
            <w:pPr>
              <w:autoSpaceDE w:val="0"/>
              <w:autoSpaceDN w:val="0"/>
              <w:ind w:firstLine="0"/>
              <w:jc w:val="center"/>
              <w:rPr>
                <w:rFonts w:eastAsia="Times New Roman" w:cs="Times New Roman"/>
                <w:szCs w:val="26"/>
                <w:lang w:val="en-GB" w:eastAsia="vi-VN"/>
              </w:rPr>
            </w:pPr>
            <w:r w:rsidRPr="009C7311">
              <w:rPr>
                <w:rFonts w:eastAsia="Times New Roman" w:cs="Times New Roman"/>
                <w:b/>
                <w:szCs w:val="26"/>
                <w:lang w:val="en-GB" w:eastAsia="vi-VN"/>
              </w:rPr>
              <w:t>CTĐT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Trình độ năng lực</w:t>
            </w:r>
          </w:p>
        </w:tc>
      </w:tr>
      <w:tr w:rsidR="009C7311" w:rsidRPr="009C7311" w:rsidTr="009074A2">
        <w:trPr>
          <w:trHeight w:val="771"/>
        </w:trPr>
        <w:tc>
          <w:tcPr>
            <w:tcW w:w="1273" w:type="dxa"/>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G1</w:t>
            </w:r>
          </w:p>
        </w:tc>
        <w:tc>
          <w:tcPr>
            <w:tcW w:w="3513" w:type="dxa"/>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ind w:firstLine="0"/>
              <w:rPr>
                <w:rFonts w:eastAsia="Times New Roman" w:cs="Times New Roman"/>
                <w:szCs w:val="26"/>
              </w:rPr>
            </w:pPr>
            <w:r w:rsidRPr="009C7311">
              <w:rPr>
                <w:rFonts w:eastAsia="Times New Roman" w:cs="Times New Roman"/>
                <w:szCs w:val="26"/>
              </w:rPr>
              <w:t xml:space="preserve">- Nắm được kiến thức cơ bản trong chương trình học, có thể vận dụng các kiến thức đã học vào việc thực hành các kỹ năng nghe, nói, đọc, viết tiếng Anh. </w:t>
            </w:r>
          </w:p>
          <w:p w:rsidR="009C7311" w:rsidRPr="009C7311" w:rsidRDefault="009C7311" w:rsidP="009C7311">
            <w:pPr>
              <w:ind w:firstLine="0"/>
              <w:jc w:val="left"/>
              <w:rPr>
                <w:rFonts w:eastAsia="Times New Roman" w:cs="Times New Roman"/>
                <w:i/>
                <w:iCs/>
                <w:szCs w:val="26"/>
              </w:rPr>
            </w:pPr>
            <w:r w:rsidRPr="009C7311">
              <w:rPr>
                <w:rFonts w:eastAsia="Times New Roman" w:cs="Times New Roman"/>
                <w:szCs w:val="26"/>
              </w:rPr>
              <w:t>- Có thể vận dụng các kiến thức đã học trong giao tiếp mô phỏng thực tế để trao đổi các thông tin về cuộc sống và công việc.</w:t>
            </w:r>
          </w:p>
          <w:p w:rsidR="009C7311" w:rsidRPr="009C7311" w:rsidRDefault="009C7311" w:rsidP="009C7311">
            <w:pPr>
              <w:autoSpaceDE w:val="0"/>
              <w:autoSpaceDN w:val="0"/>
              <w:ind w:firstLine="0"/>
              <w:rPr>
                <w:rFonts w:eastAsia="Times New Roman" w:cs="Times New Roman"/>
                <w:szCs w:val="26"/>
                <w:lang w:val="nl-NL" w:eastAsia="vi-VN"/>
              </w:rPr>
            </w:pPr>
            <w:r w:rsidRPr="009C7311">
              <w:rPr>
                <w:rFonts w:eastAsia="Times New Roman" w:cs="Times New Roman"/>
                <w:szCs w:val="26"/>
              </w:rPr>
              <w:t>- Có thể vận dụng các kiến thức và kĩ năng đã học để hoàn thành bài thi năng lực tiếng Anh, tương đương bậc 2 theo khung năng lực ngoại ngữ 6 bậc dùng cho Việt Nam.</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Kế toán tổng hợp)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Kế toán tổng hợp CLC)</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Kế toán kiểm toán)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 xml:space="preserve"> (2.1 CTĐT CN Kế toán doanh nghiệp)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Kế toán tổng hợp chất lượng cao)</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Kinh tế đầu tư)</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Kinh tế phát triển)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Kinh tế nông nghiệp và phát triển nông thôn)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Kinh tế y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Marketing)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QTDL và Khách sạn)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lastRenderedPageBreak/>
              <w:t>(2.1 CTĐT CN QTDL và Khách sạn theo cơ chế đặc thù)</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Quản trị Marketing)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Thương mại quốc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Tài chính – Ngân hàng)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Luật kinh doanh)</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Quản lý công)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Quản lý kinh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Logistics và quản lý chuỗi cung ứng)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QT doanh nghiệp công nghiệp)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QT kinh doanh)</w:t>
            </w:r>
          </w:p>
          <w:p w:rsidR="009C7311" w:rsidRPr="009C7311" w:rsidRDefault="009C7311" w:rsidP="009C7311">
            <w:pPr>
              <w:autoSpaceDE w:val="0"/>
              <w:autoSpaceDN w:val="0"/>
              <w:ind w:firstLine="0"/>
              <w:jc w:val="left"/>
              <w:rPr>
                <w:rFonts w:eastAsia="Times New Roman" w:cs="Times New Roman"/>
                <w:szCs w:val="26"/>
                <w:lang w:val="en-GB" w:eastAsia="vi-VN"/>
              </w:rPr>
            </w:pPr>
            <w:r w:rsidRPr="009C7311">
              <w:rPr>
                <w:rFonts w:eastAsia="Times New Roman" w:cs="Times New Roman"/>
                <w:iCs/>
                <w:szCs w:val="26"/>
              </w:rPr>
              <w:t>(2.1 CTĐT CN QT kinh doanh CLC)</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autoSpaceDE w:val="0"/>
              <w:autoSpaceDN w:val="0"/>
              <w:ind w:firstLine="0"/>
              <w:jc w:val="center"/>
              <w:rPr>
                <w:rFonts w:eastAsia="Times New Roman" w:cs="Times New Roman"/>
                <w:szCs w:val="26"/>
                <w:lang w:val="en-GB" w:eastAsia="vi-VN"/>
              </w:rPr>
            </w:pPr>
            <w:r w:rsidRPr="009C7311">
              <w:rPr>
                <w:rFonts w:eastAsia="Times New Roman" w:cs="Times New Roman"/>
                <w:szCs w:val="26"/>
                <w:lang w:val="en-GB" w:eastAsia="vi-VN"/>
              </w:rPr>
              <w:lastRenderedPageBreak/>
              <w:t>2</w:t>
            </w:r>
          </w:p>
        </w:tc>
      </w:tr>
      <w:tr w:rsidR="009C7311" w:rsidRPr="009C7311" w:rsidTr="009074A2">
        <w:trPr>
          <w:trHeight w:val="881"/>
        </w:trPr>
        <w:tc>
          <w:tcPr>
            <w:tcW w:w="1273" w:type="dxa"/>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rPr>
              <w:lastRenderedPageBreak/>
              <w:t>G2</w:t>
            </w:r>
          </w:p>
        </w:tc>
        <w:tc>
          <w:tcPr>
            <w:tcW w:w="3513" w:type="dxa"/>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autoSpaceDE w:val="0"/>
              <w:autoSpaceDN w:val="0"/>
              <w:ind w:firstLine="0"/>
              <w:rPr>
                <w:rFonts w:eastAsia="Times New Roman" w:cs="Times New Roman"/>
                <w:szCs w:val="26"/>
                <w:lang w:val="en-GB" w:eastAsia="vi-VN"/>
              </w:rPr>
            </w:pPr>
            <w:r w:rsidRPr="009C7311">
              <w:rPr>
                <w:rFonts w:eastAsia="Times New Roman" w:cs="Times New Roman"/>
                <w:szCs w:val="26"/>
              </w:rPr>
              <w:t>- Củng cố kĩ năng mềm cần thiết cho quá trình công tác trong các lĩnh vực chuyên môn.</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Kế toán tổng hợp)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Kế toán tổng hợp CLC)</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Kế toán kiểm toán)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+ 2.5 CTĐT CN Kế toán doanh nghiệp)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Kinh tế đầu tư)</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(2.5 CTĐT CN Kinh tế Y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(2.3 CTĐT CN Kinh tế phát triển)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Kinh tế NN và PTNT)</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 xml:space="preserve"> (2.2 CTĐT CN QT Du lịch và khách sạn)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lastRenderedPageBreak/>
              <w:t>(2.2 CTĐT CN Quản trị doanh nghiệp)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 xml:space="preserve">(2.3 </w:t>
            </w:r>
            <w:r w:rsidRPr="009C7311">
              <w:rPr>
                <w:rFonts w:eastAsia="Times New Roman" w:cs="Times New Roman"/>
                <w:iCs/>
                <w:color w:val="FF0000"/>
                <w:szCs w:val="26"/>
              </w:rPr>
              <w:t xml:space="preserve"> </w:t>
            </w:r>
            <w:r w:rsidRPr="009C7311">
              <w:rPr>
                <w:rFonts w:eastAsia="Times New Roman" w:cs="Times New Roman"/>
                <w:iCs/>
                <w:szCs w:val="26"/>
              </w:rPr>
              <w:t>CTĐT CN Quản trị kinh doanh tổng hợp)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Quản trị kinh doanh CLC)</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+ 2.3 CTĐT CN Quản trị marketing)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Thương mại quốc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(2.5 CTĐT CN Tài chính – Ngân hàng)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QL Luật kinh doanh)</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Logistics và QL chuỗi cung ứng)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Quản lý công)</w:t>
            </w:r>
          </w:p>
          <w:p w:rsidR="009C7311" w:rsidRPr="009C7311" w:rsidRDefault="009C7311" w:rsidP="009C7311">
            <w:pPr>
              <w:autoSpaceDE w:val="0"/>
              <w:autoSpaceDN w:val="0"/>
              <w:ind w:firstLine="0"/>
              <w:jc w:val="left"/>
              <w:rPr>
                <w:rFonts w:eastAsia="Times New Roman" w:cs="Times New Roman"/>
                <w:szCs w:val="26"/>
                <w:lang w:val="en-GB" w:eastAsia="vi-VN"/>
              </w:rPr>
            </w:pPr>
            <w:r w:rsidRPr="009C7311">
              <w:rPr>
                <w:rFonts w:eastAsia="Times New Roman" w:cs="Times New Roman"/>
                <w:iCs/>
                <w:szCs w:val="26"/>
              </w:rPr>
              <w:t>(2.2 CTĐT CN Quản lý kinh tế)</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autoSpaceDE w:val="0"/>
              <w:autoSpaceDN w:val="0"/>
              <w:ind w:firstLine="0"/>
              <w:jc w:val="center"/>
              <w:rPr>
                <w:rFonts w:eastAsia="Times New Roman" w:cs="Times New Roman"/>
                <w:szCs w:val="26"/>
                <w:lang w:val="en-GB" w:eastAsia="vi-VN"/>
              </w:rPr>
            </w:pPr>
            <w:r w:rsidRPr="009C7311">
              <w:rPr>
                <w:rFonts w:eastAsia="Times New Roman" w:cs="Times New Roman"/>
                <w:szCs w:val="26"/>
                <w:lang w:val="en-GB" w:eastAsia="vi-VN"/>
              </w:rPr>
              <w:lastRenderedPageBreak/>
              <w:t>2</w:t>
            </w:r>
          </w:p>
          <w:p w:rsidR="009C7311" w:rsidRPr="009C7311" w:rsidRDefault="009C7311" w:rsidP="009C7311">
            <w:pPr>
              <w:autoSpaceDE w:val="0"/>
              <w:autoSpaceDN w:val="0"/>
              <w:ind w:firstLine="0"/>
              <w:jc w:val="center"/>
              <w:rPr>
                <w:rFonts w:eastAsia="Times New Roman" w:cs="Times New Roman"/>
                <w:szCs w:val="26"/>
                <w:lang w:val="en-GB" w:eastAsia="vi-VN"/>
              </w:rPr>
            </w:pPr>
          </w:p>
        </w:tc>
      </w:tr>
      <w:tr w:rsidR="009C7311" w:rsidRPr="009C7311" w:rsidTr="009074A2">
        <w:trPr>
          <w:trHeight w:val="416"/>
        </w:trPr>
        <w:tc>
          <w:tcPr>
            <w:tcW w:w="1273" w:type="dxa"/>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rPr>
              <w:lastRenderedPageBreak/>
              <w:t>G3</w:t>
            </w:r>
          </w:p>
        </w:tc>
        <w:tc>
          <w:tcPr>
            <w:tcW w:w="3513" w:type="dxa"/>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autoSpaceDE w:val="0"/>
              <w:autoSpaceDN w:val="0"/>
              <w:ind w:firstLine="0"/>
              <w:rPr>
                <w:rFonts w:eastAsia="Times New Roman" w:cs="Times New Roman"/>
                <w:szCs w:val="26"/>
                <w:lang w:val="en-GB" w:eastAsia="vi-VN"/>
              </w:rPr>
            </w:pPr>
            <w:r w:rsidRPr="009C7311">
              <w:rPr>
                <w:rFonts w:eastAsia="Times New Roman" w:cs="Times New Roman"/>
                <w:szCs w:val="26"/>
              </w:rPr>
              <w:t xml:space="preserve">- Củng cố năng lực tự chủ và tự chịu trách nhiệm. </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+ 3.2 + 3.4 CTĐT CN Kinh tế đầu tư)</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Kinh tế phát triển)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Kế toán kiểm toán)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+ 3.4 CTĐT CN Kế toán doanh nghiệp)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Kế toán tổng hợp)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+ 3.2 CTĐT CN QT Du lịch và khách sạn)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+ 3.2 + 3.3 CTĐT CN Quản trị marketing)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 xml:space="preserve">(3.1 CTĐT CN Thương mại quốc </w:t>
            </w:r>
            <w:r w:rsidRPr="009C7311">
              <w:rPr>
                <w:rFonts w:eastAsia="Times New Roman" w:cs="Times New Roman"/>
                <w:iCs/>
                <w:szCs w:val="26"/>
              </w:rPr>
              <w:lastRenderedPageBreak/>
              <w:t>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Tài chính – Ngân hàng)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QL Luật kinh doanh)</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(3.2 + 3.3 CTĐT CN Quản lý công)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Quản lý kinh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Logistics và QL chuỗi cung ứng)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Quản trị doanh nghiệp)</w:t>
            </w:r>
          </w:p>
          <w:p w:rsidR="009C7311" w:rsidRPr="009C7311" w:rsidRDefault="009C7311" w:rsidP="009C7311">
            <w:pPr>
              <w:tabs>
                <w:tab w:val="left" w:pos="1290"/>
              </w:tabs>
              <w:ind w:firstLine="0"/>
              <w:jc w:val="left"/>
              <w:rPr>
                <w:rFonts w:eastAsia="Times New Roman" w:cs="Times New Roman"/>
                <w:iCs/>
                <w:szCs w:val="26"/>
              </w:rPr>
            </w:pPr>
            <w:r w:rsidRPr="009C7311">
              <w:rPr>
                <w:rFonts w:eastAsia="Times New Roman" w:cs="Times New Roman"/>
                <w:iCs/>
                <w:szCs w:val="26"/>
              </w:rPr>
              <w:t>(3.1 CTĐT CN Quản trị kinh doanh tổng hợp)</w:t>
            </w:r>
          </w:p>
          <w:p w:rsidR="009C7311" w:rsidRPr="009C7311" w:rsidRDefault="009C7311" w:rsidP="009C7311">
            <w:pPr>
              <w:autoSpaceDE w:val="0"/>
              <w:autoSpaceDN w:val="0"/>
              <w:ind w:firstLine="0"/>
              <w:jc w:val="left"/>
              <w:rPr>
                <w:rFonts w:eastAsia="Times New Roman" w:cs="Times New Roman"/>
                <w:szCs w:val="26"/>
                <w:lang w:val="en-GB" w:eastAsia="vi-VN"/>
              </w:rPr>
            </w:pPr>
            <w:r w:rsidRPr="009C7311">
              <w:rPr>
                <w:rFonts w:eastAsia="Times New Roman" w:cs="Times New Roman"/>
                <w:iCs/>
                <w:szCs w:val="26"/>
              </w:rPr>
              <w:t>(3.2 CTĐT CN Kinh tế Y tế)</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autoSpaceDE w:val="0"/>
              <w:autoSpaceDN w:val="0"/>
              <w:ind w:firstLine="0"/>
              <w:jc w:val="center"/>
              <w:rPr>
                <w:rFonts w:eastAsia="Times New Roman" w:cs="Times New Roman"/>
                <w:szCs w:val="26"/>
                <w:lang w:val="en-GB" w:eastAsia="vi-VN"/>
              </w:rPr>
            </w:pPr>
            <w:r w:rsidRPr="009C7311">
              <w:rPr>
                <w:rFonts w:eastAsia="Times New Roman" w:cs="Times New Roman"/>
                <w:szCs w:val="26"/>
                <w:lang w:val="en-GB" w:eastAsia="vi-VN"/>
              </w:rPr>
              <w:lastRenderedPageBreak/>
              <w:t>2</w:t>
            </w:r>
          </w:p>
        </w:tc>
      </w:tr>
    </w:tbl>
    <w:p w:rsidR="00CD0236" w:rsidRDefault="00CD0236"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-Chuẩn đầu ra của học phần: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50"/>
        <w:gridCol w:w="2948"/>
        <w:gridCol w:w="4306"/>
        <w:gridCol w:w="1110"/>
      </w:tblGrid>
      <w:tr w:rsidR="009C7311" w:rsidRPr="009C7311" w:rsidTr="009C7311">
        <w:tc>
          <w:tcPr>
            <w:tcW w:w="16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Chuẩn đầu ra HP</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311" w:rsidRPr="009C7311" w:rsidRDefault="009C7311" w:rsidP="009C7311">
            <w:pPr>
              <w:autoSpaceDE w:val="0"/>
              <w:autoSpaceDN w:val="0"/>
              <w:ind w:left="284" w:firstLine="0"/>
              <w:jc w:val="center"/>
              <w:rPr>
                <w:rFonts w:eastAsia="Times New Roman" w:cs="Times New Roman"/>
                <w:b/>
                <w:bCs/>
                <w:szCs w:val="26"/>
                <w:lang w:val="nl-NL" w:eastAsia="vi-VN"/>
              </w:rPr>
            </w:pPr>
            <w:r w:rsidRPr="009C7311">
              <w:rPr>
                <w:rFonts w:eastAsia="Times New Roman" w:cs="Times New Roman"/>
                <w:b/>
                <w:bCs/>
                <w:szCs w:val="26"/>
                <w:lang w:val="nl-NL" w:eastAsia="vi-VN"/>
              </w:rPr>
              <w:t>Mô tả</w:t>
            </w:r>
          </w:p>
          <w:p w:rsidR="009C7311" w:rsidRPr="009C7311" w:rsidRDefault="009C7311" w:rsidP="009C7311">
            <w:pPr>
              <w:autoSpaceDE w:val="0"/>
              <w:autoSpaceDN w:val="0"/>
              <w:ind w:left="284" w:firstLine="0"/>
              <w:jc w:val="center"/>
              <w:rPr>
                <w:rFonts w:eastAsia="Times New Roman" w:cs="Times New Roman"/>
                <w:b/>
                <w:bCs/>
                <w:i/>
                <w:szCs w:val="26"/>
                <w:lang w:val="nl-NL" w:eastAsia="vi-VN"/>
              </w:rPr>
            </w:pPr>
            <w:r w:rsidRPr="009C7311">
              <w:rPr>
                <w:rFonts w:eastAsia="Times New Roman" w:cs="Times New Roman"/>
                <w:b/>
                <w:bCs/>
                <w:i/>
                <w:szCs w:val="26"/>
                <w:lang w:val="nl-NL" w:eastAsia="vi-VN"/>
              </w:rPr>
              <w:t>Sau khi học xong môn này, người học có thể:</w:t>
            </w:r>
          </w:p>
        </w:tc>
        <w:tc>
          <w:tcPr>
            <w:tcW w:w="43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Chuẩn đầu ra CTĐT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Trình độ năng lực</w:t>
            </w:r>
          </w:p>
        </w:tc>
      </w:tr>
      <w:tr w:rsidR="009C7311" w:rsidRPr="009C7311" w:rsidTr="009C7311">
        <w:tc>
          <w:tcPr>
            <w:tcW w:w="8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G1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G1.1</w:t>
            </w:r>
          </w:p>
        </w:tc>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ind w:firstLine="0"/>
              <w:rPr>
                <w:rFonts w:eastAsia="Times New Roman" w:cs="Times New Roman"/>
                <w:szCs w:val="26"/>
                <w:lang w:val="da-DK"/>
              </w:rPr>
            </w:pPr>
            <w:r w:rsidRPr="009C7311">
              <w:rPr>
                <w:rFonts w:eastAsia="Times New Roman" w:cs="Times New Roman"/>
                <w:szCs w:val="26"/>
              </w:rPr>
              <w:t xml:space="preserve">Nắm được những kiến thức </w:t>
            </w:r>
            <w:r w:rsidRPr="009C7311">
              <w:rPr>
                <w:rFonts w:eastAsia="Times New Roman" w:cs="Times New Roman"/>
                <w:bCs/>
                <w:szCs w:val="26"/>
              </w:rPr>
              <w:t xml:space="preserve">thức từ vựng, ngữ pháp cần thiết cho hoạt động giao tiếp trong các tình huống </w:t>
            </w:r>
            <w:r w:rsidRPr="009C7311">
              <w:rPr>
                <w:rFonts w:eastAsia="Times New Roman" w:cs="Times New Roman"/>
                <w:szCs w:val="26"/>
              </w:rPr>
              <w:t xml:space="preserve">mô phỏngthực tế </w:t>
            </w:r>
            <w:r w:rsidRPr="009C7311">
              <w:rPr>
                <w:rFonts w:eastAsia="Times New Roman" w:cs="Times New Roman"/>
                <w:bCs/>
                <w:szCs w:val="26"/>
              </w:rPr>
              <w:t>bằng tiếng Anh thường gặp trong cuộc sống và công việc</w:t>
            </w:r>
            <w:r w:rsidRPr="009C7311">
              <w:rPr>
                <w:rFonts w:eastAsia="Times New Roman" w:cs="Times New Roman"/>
                <w:szCs w:val="26"/>
              </w:rPr>
              <w:t xml:space="preserve">, có thể vận dụng các kiến thức đã học vào việc thực hành các kỹ năng nghe, nói, đọc, viết tiếng Anh. </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 xml:space="preserve"> (2.1 CTĐT CN Kế toán tổng hợp)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Kế toán tổng hợp CLC)</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Kế toán kiểm toán)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Kế toán doanh nghiệp)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Kế toán tổng hợp chất lượng cao)</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Kinh tế đầu tư)</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Kinh tế phát triển)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Kinh tế nông nghiệp và phát triển nông thôn)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Kinh tế y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lastRenderedPageBreak/>
              <w:t>(2.1 CTĐT CN Marketing)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QTDL và Khách sạn)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QTDL và Khách sạn theo cơ chế đặc thù)</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Quản trị Marketing)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Thương mại quốc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Tài chính – Ngân hàng)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Luật kinh doanh)</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Quản lý công)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Quản lý kinh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Logistics và quản lý chuỗi cung ứng)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QT doanh nghiệp công nghiệp)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QT kinh doanh)</w:t>
            </w:r>
          </w:p>
          <w:p w:rsidR="009C7311" w:rsidRPr="009C7311" w:rsidRDefault="009C7311" w:rsidP="009C7311">
            <w:pPr>
              <w:autoSpaceDE w:val="0"/>
              <w:autoSpaceDN w:val="0"/>
              <w:ind w:firstLine="0"/>
              <w:jc w:val="left"/>
              <w:rPr>
                <w:rFonts w:eastAsia="Times New Roman" w:cs="Times New Roman"/>
                <w:szCs w:val="26"/>
                <w:lang w:val="da-DK" w:eastAsia="vi-VN"/>
              </w:rPr>
            </w:pPr>
            <w:r w:rsidRPr="009C7311">
              <w:rPr>
                <w:rFonts w:eastAsia="Times New Roman" w:cs="Times New Roman"/>
                <w:iCs/>
                <w:szCs w:val="26"/>
              </w:rPr>
              <w:t>(2.1 CTĐT CN QT kinh doanh CLC)</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autoSpaceDE w:val="0"/>
              <w:autoSpaceDN w:val="0"/>
              <w:ind w:firstLine="0"/>
              <w:jc w:val="center"/>
              <w:rPr>
                <w:rFonts w:eastAsia="Times New Roman" w:cs="Times New Roman"/>
                <w:szCs w:val="26"/>
                <w:lang w:val="da-DK" w:eastAsia="vi-VN"/>
              </w:rPr>
            </w:pPr>
            <w:r w:rsidRPr="009C7311">
              <w:rPr>
                <w:rFonts w:eastAsia="Times New Roman" w:cs="Times New Roman"/>
                <w:szCs w:val="26"/>
                <w:lang w:val="da-DK" w:eastAsia="vi-VN"/>
              </w:rPr>
              <w:lastRenderedPageBreak/>
              <w:t>2</w:t>
            </w:r>
          </w:p>
        </w:tc>
      </w:tr>
      <w:tr w:rsidR="009C7311" w:rsidRPr="009C7311" w:rsidTr="009C7311">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7311" w:rsidRPr="009C7311" w:rsidRDefault="009C7311" w:rsidP="009C7311">
            <w:pPr>
              <w:ind w:firstLine="0"/>
              <w:jc w:val="center"/>
              <w:rPr>
                <w:rFonts w:eastAsia="Times New Roman" w:cs="Times New Roman"/>
                <w:b/>
                <w:szCs w:val="26"/>
                <w:lang w:val="da-DK" w:eastAsia="vi-V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G1.2</w:t>
            </w:r>
          </w:p>
        </w:tc>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ind w:left="72" w:firstLine="0"/>
              <w:rPr>
                <w:rFonts w:eastAsia="Times New Roman" w:cs="Times New Roman"/>
                <w:szCs w:val="26"/>
              </w:rPr>
            </w:pPr>
            <w:r w:rsidRPr="009C7311">
              <w:rPr>
                <w:rFonts w:eastAsia="Times New Roman" w:cs="Times New Roman"/>
                <w:szCs w:val="26"/>
              </w:rPr>
              <w:t>Có thể vận dụng kiến thức đã học vào các tình huống giao tiếp thực tế quen thuộc liên quan đến cá nhân và công việc thuộc các chuyên ngành kế toán, kinh tế, marketing, ngân hàng tài chính, quản lý -luật kinh tế, quản trị kinh doanh. Cụ thể:</w:t>
            </w:r>
          </w:p>
          <w:p w:rsidR="009C7311" w:rsidRPr="009C7311" w:rsidRDefault="009C7311" w:rsidP="009C7311">
            <w:pPr>
              <w:tabs>
                <w:tab w:val="left" w:pos="0"/>
              </w:tabs>
              <w:ind w:firstLine="0"/>
              <w:rPr>
                <w:rFonts w:eastAsia="Times New Roman" w:cs="Times New Roman"/>
                <w:szCs w:val="26"/>
              </w:rPr>
            </w:pPr>
            <w:r w:rsidRPr="009C7311">
              <w:rPr>
                <w:rFonts w:eastAsia="Times New Roman" w:cs="Times New Roman"/>
                <w:szCs w:val="26"/>
              </w:rPr>
              <w:t xml:space="preserve">- Biết dùng tiếng Anh mô tả đơn giản về các món ăn và chuyến đi. </w:t>
            </w:r>
          </w:p>
          <w:p w:rsidR="009C7311" w:rsidRPr="009C7311" w:rsidRDefault="009C7311" w:rsidP="009C7311">
            <w:pPr>
              <w:tabs>
                <w:tab w:val="left" w:pos="0"/>
              </w:tabs>
              <w:ind w:firstLine="0"/>
              <w:rPr>
                <w:rFonts w:eastAsia="Times New Roman" w:cs="Times New Roman"/>
                <w:szCs w:val="26"/>
              </w:rPr>
            </w:pPr>
            <w:r w:rsidRPr="009C7311">
              <w:rPr>
                <w:rFonts w:eastAsia="Times New Roman" w:cs="Times New Roman"/>
                <w:szCs w:val="26"/>
              </w:rPr>
              <w:t>- Trao đổi thông tin về tiền bạc và thời trang, công nghệ và khoa học.</w:t>
            </w:r>
          </w:p>
          <w:p w:rsidR="009C7311" w:rsidRPr="009C7311" w:rsidRDefault="009C7311" w:rsidP="009C7311">
            <w:pPr>
              <w:tabs>
                <w:tab w:val="left" w:pos="0"/>
              </w:tabs>
              <w:ind w:firstLine="0"/>
              <w:rPr>
                <w:rFonts w:eastAsia="Times New Roman" w:cs="Times New Roman"/>
                <w:szCs w:val="26"/>
                <w:lang w:val="en-GB" w:eastAsia="vi-VN"/>
              </w:rPr>
            </w:pP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lastRenderedPageBreak/>
              <w:t>(2.1 CTĐT CN Kế toán tổng hợp)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Kế toán tổng hợp CLC)</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Kế toán kiểm toán)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 xml:space="preserve"> (2.1 CTĐT CN Kế toán doanh nghiệp)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Kế toán tổng hợp chất lượng cao)</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Kinh tế đầu tư)</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Kinh tế phát triển)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Kinh tế nông nghiệp và phát triển nông thôn)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Kinh tế y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Marketing)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QTDL và Khách sạn)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QTDL và Khách sạn theo cơ chế đặc thù)</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Quản trị Marketing)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lastRenderedPageBreak/>
              <w:t>(2.1 CTĐT CN Thương mại quốc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Tài chính – Ngân hàng)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Luật kinh doanh)</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Quản lý công)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Quản lý kinh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Logistics và quản lý chuỗi cung ứng)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QT doanh nghiệp công nghiệp)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QT kinh doanh)</w:t>
            </w:r>
          </w:p>
          <w:p w:rsidR="009C7311" w:rsidRPr="009C7311" w:rsidRDefault="009C7311" w:rsidP="009C7311">
            <w:pPr>
              <w:autoSpaceDE w:val="0"/>
              <w:autoSpaceDN w:val="0"/>
              <w:ind w:firstLine="0"/>
              <w:jc w:val="left"/>
              <w:rPr>
                <w:rFonts w:eastAsia="Times New Roman" w:cs="Times New Roman"/>
                <w:sz w:val="24"/>
                <w:szCs w:val="24"/>
              </w:rPr>
            </w:pPr>
            <w:r w:rsidRPr="009C7311">
              <w:rPr>
                <w:rFonts w:eastAsia="Times New Roman" w:cs="Times New Roman"/>
                <w:iCs/>
                <w:szCs w:val="26"/>
              </w:rPr>
              <w:t>(2.1 CTĐT CN QT kinh doanh CLC)</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autoSpaceDE w:val="0"/>
              <w:autoSpaceDN w:val="0"/>
              <w:ind w:firstLine="0"/>
              <w:jc w:val="center"/>
              <w:rPr>
                <w:rFonts w:eastAsia="Times New Roman" w:cs="Times New Roman"/>
                <w:szCs w:val="26"/>
                <w:lang w:val="en-GB" w:eastAsia="vi-VN"/>
              </w:rPr>
            </w:pPr>
            <w:r w:rsidRPr="009C7311">
              <w:rPr>
                <w:rFonts w:eastAsia="Times New Roman" w:cs="Times New Roman"/>
                <w:szCs w:val="26"/>
                <w:lang w:val="en-GB" w:eastAsia="vi-VN"/>
              </w:rPr>
              <w:lastRenderedPageBreak/>
              <w:t>2</w:t>
            </w:r>
          </w:p>
        </w:tc>
      </w:tr>
      <w:tr w:rsidR="009C7311" w:rsidRPr="009C7311" w:rsidTr="009C7311">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7311" w:rsidRPr="009C7311" w:rsidRDefault="009C7311" w:rsidP="009C7311">
            <w:pPr>
              <w:ind w:firstLine="0"/>
              <w:jc w:val="center"/>
              <w:rPr>
                <w:rFonts w:eastAsia="Times New Roman" w:cs="Times New Roman"/>
                <w:b/>
                <w:szCs w:val="26"/>
                <w:lang w:val="en-GB" w:eastAsia="vi-V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G1.3</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ind w:firstLine="0"/>
              <w:rPr>
                <w:rFonts w:eastAsia="Times New Roman" w:cs="Times New Roman"/>
                <w:szCs w:val="26"/>
                <w:lang w:val="da-DK"/>
              </w:rPr>
            </w:pPr>
            <w:r w:rsidRPr="009C7311">
              <w:rPr>
                <w:rFonts w:eastAsia="Times New Roman" w:cs="Times New Roman"/>
                <w:szCs w:val="26"/>
              </w:rPr>
              <w:t>Có thể vận dụng kĩ năng làm bài thi được giới thiệu trong chương trình vào quá trình làm bài thi đánh giá năng lực ngoại ngữ để đáp ứng chuẩn đầu ra theo quy định.</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Kế toán tổng hợp)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Kế toán tổng hợp CLC)</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Kế toán kiểm toán)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 xml:space="preserve"> (2.1 CTĐT CN Kế toán doanh nghiệp)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Kế toán tổng hợp chất lượng cao)</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Kinh tế đầu tư)</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Kinh tế phát triển)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Kinh tế nông nghiệp và phát triển nông thôn)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Kinh tế y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Marketing)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QTDL và Khách sạn)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QTDL và Khách sạn theo cơ chế đặc thù)</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Quản trị Marketing)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Thương mại quốc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Tài chính – Ngân hàng)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Luật kinh doanh)</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Quản lý công)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lastRenderedPageBreak/>
              <w:t>(2.1 CTĐT CN Quản lý kinh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Logistics và quản lý chuỗi cung ứng)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QT doanh nghiệp công nghiệp)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(2.1 CTĐT CN QT kinh doanh)</w:t>
            </w:r>
          </w:p>
          <w:p w:rsidR="009C7311" w:rsidRPr="009C7311" w:rsidRDefault="009C7311" w:rsidP="009C7311">
            <w:pPr>
              <w:autoSpaceDE w:val="0"/>
              <w:autoSpaceDN w:val="0"/>
              <w:ind w:firstLine="0"/>
              <w:jc w:val="left"/>
              <w:rPr>
                <w:rFonts w:eastAsia="Times New Roman" w:cs="Times New Roman"/>
                <w:szCs w:val="26"/>
                <w:lang w:val="en-GB" w:eastAsia="vi-VN"/>
              </w:rPr>
            </w:pPr>
            <w:r w:rsidRPr="009C7311">
              <w:rPr>
                <w:rFonts w:eastAsia="Times New Roman" w:cs="Times New Roman"/>
                <w:iCs/>
                <w:szCs w:val="26"/>
              </w:rPr>
              <w:t>(2.1 CTĐT CN QT kinh doanh CLC)</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autoSpaceDE w:val="0"/>
              <w:autoSpaceDN w:val="0"/>
              <w:ind w:firstLine="0"/>
              <w:jc w:val="center"/>
              <w:rPr>
                <w:rFonts w:eastAsia="Times New Roman" w:cs="Times New Roman"/>
                <w:szCs w:val="26"/>
                <w:lang w:val="en-GB" w:eastAsia="vi-VN"/>
              </w:rPr>
            </w:pPr>
            <w:r w:rsidRPr="009C7311">
              <w:rPr>
                <w:rFonts w:eastAsia="Times New Roman" w:cs="Times New Roman"/>
                <w:szCs w:val="26"/>
                <w:lang w:val="en-GB" w:eastAsia="vi-VN"/>
              </w:rPr>
              <w:lastRenderedPageBreak/>
              <w:t>2</w:t>
            </w:r>
          </w:p>
          <w:p w:rsidR="009C7311" w:rsidRPr="009C7311" w:rsidRDefault="009C7311" w:rsidP="009C7311">
            <w:pPr>
              <w:autoSpaceDE w:val="0"/>
              <w:autoSpaceDN w:val="0"/>
              <w:ind w:firstLine="0"/>
              <w:jc w:val="center"/>
              <w:rPr>
                <w:rFonts w:eastAsia="Times New Roman" w:cs="Times New Roman"/>
                <w:szCs w:val="26"/>
                <w:lang w:val="en-GB" w:eastAsia="vi-VN"/>
              </w:rPr>
            </w:pPr>
          </w:p>
          <w:p w:rsidR="009C7311" w:rsidRPr="009C7311" w:rsidRDefault="009C7311" w:rsidP="009C7311">
            <w:pPr>
              <w:autoSpaceDE w:val="0"/>
              <w:autoSpaceDN w:val="0"/>
              <w:ind w:firstLine="0"/>
              <w:jc w:val="center"/>
              <w:rPr>
                <w:rFonts w:eastAsia="Times New Roman" w:cs="Times New Roman"/>
                <w:szCs w:val="26"/>
                <w:lang w:val="en-GB" w:eastAsia="vi-VN"/>
              </w:rPr>
            </w:pPr>
          </w:p>
          <w:p w:rsidR="009C7311" w:rsidRPr="009C7311" w:rsidRDefault="009C7311" w:rsidP="009C7311">
            <w:pPr>
              <w:autoSpaceDE w:val="0"/>
              <w:autoSpaceDN w:val="0"/>
              <w:ind w:firstLine="0"/>
              <w:jc w:val="center"/>
              <w:rPr>
                <w:rFonts w:eastAsia="Times New Roman" w:cs="Times New Roman"/>
                <w:szCs w:val="26"/>
                <w:lang w:val="en-GB" w:eastAsia="vi-VN"/>
              </w:rPr>
            </w:pPr>
          </w:p>
          <w:p w:rsidR="009C7311" w:rsidRPr="009C7311" w:rsidRDefault="009C7311" w:rsidP="009C7311">
            <w:pPr>
              <w:autoSpaceDE w:val="0"/>
              <w:autoSpaceDN w:val="0"/>
              <w:ind w:firstLine="0"/>
              <w:jc w:val="center"/>
              <w:rPr>
                <w:rFonts w:eastAsia="Times New Roman" w:cs="Times New Roman"/>
                <w:szCs w:val="26"/>
                <w:lang w:val="en-GB" w:eastAsia="vi-VN"/>
              </w:rPr>
            </w:pPr>
          </w:p>
        </w:tc>
      </w:tr>
      <w:tr w:rsidR="009C7311" w:rsidRPr="009C7311" w:rsidTr="009C7311">
        <w:tc>
          <w:tcPr>
            <w:tcW w:w="846" w:type="dxa"/>
            <w:vMerge w:val="restart"/>
            <w:tcBorders>
              <w:top w:val="single" w:sz="4" w:space="0" w:color="auto"/>
              <w:left w:val="single" w:sz="4" w:space="0" w:color="auto"/>
              <w:right w:val="single" w:sz="4" w:space="0" w:color="auto"/>
            </w:tcBorders>
            <w:shd w:val="clear" w:color="auto" w:fill="auto"/>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lastRenderedPageBreak/>
              <w:t>G2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G2.1</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ind w:firstLine="0"/>
              <w:rPr>
                <w:rFonts w:eastAsia="Times New Roman" w:cs="Times New Roman"/>
                <w:szCs w:val="26"/>
                <w:lang w:val="da-DK"/>
              </w:rPr>
            </w:pPr>
            <w:r w:rsidRPr="009C7311">
              <w:rPr>
                <w:rFonts w:eastAsia="Times New Roman" w:cs="Times New Roman"/>
                <w:szCs w:val="26"/>
              </w:rPr>
              <w:t>- Củng cố kỹ năng thuyết trình</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Kế toán tổng hợp)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Kế toán tổng hợp CLC)</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Kinh tế đầu tư)</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Kinh tế NN và PTNT)</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Kế toán kiểm toán)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Kế toán doanh nghiệp)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QT Du lịch và khách sạn)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Quản trị marketing)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Thương mại quốc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(2.5 CTĐT CN Tài chính – Ngân hàng)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QL Luật kinh doanh)</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Logistics và QL chuỗi cung ứng)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Quản trị doanh nghiệp)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 xml:space="preserve">(2.3 CTĐT CN Quản trị kinh doanh tổng hợp) </w:t>
            </w:r>
          </w:p>
          <w:p w:rsidR="009C7311" w:rsidRPr="009C7311" w:rsidRDefault="009C7311" w:rsidP="009C7311">
            <w:pPr>
              <w:autoSpaceDE w:val="0"/>
              <w:autoSpaceDN w:val="0"/>
              <w:ind w:firstLine="0"/>
              <w:jc w:val="left"/>
              <w:rPr>
                <w:rFonts w:eastAsia="Times New Roman" w:cs="Times New Roman"/>
                <w:szCs w:val="26"/>
                <w:lang w:val="da-DK" w:eastAsia="vi-VN"/>
              </w:rPr>
            </w:pPr>
            <w:r w:rsidRPr="009C7311">
              <w:rPr>
                <w:rFonts w:eastAsia="Times New Roman" w:cs="Times New Roman"/>
                <w:iCs/>
                <w:szCs w:val="26"/>
              </w:rPr>
              <w:t>(2.2 CTĐT CN Quản trị kinh doanh CLC)</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autoSpaceDE w:val="0"/>
              <w:autoSpaceDN w:val="0"/>
              <w:ind w:firstLine="0"/>
              <w:jc w:val="center"/>
              <w:rPr>
                <w:rFonts w:eastAsia="Times New Roman" w:cs="Times New Roman"/>
                <w:szCs w:val="26"/>
                <w:lang w:val="da-DK" w:eastAsia="vi-VN"/>
              </w:rPr>
            </w:pPr>
            <w:r w:rsidRPr="009C7311">
              <w:rPr>
                <w:rFonts w:eastAsia="Times New Roman" w:cs="Times New Roman"/>
                <w:szCs w:val="26"/>
                <w:lang w:val="en-GB" w:eastAsia="vi-VN"/>
              </w:rPr>
              <w:t>2</w:t>
            </w:r>
          </w:p>
        </w:tc>
      </w:tr>
      <w:tr w:rsidR="009C7311" w:rsidRPr="009C7311" w:rsidTr="009C7311">
        <w:tc>
          <w:tcPr>
            <w:tcW w:w="846" w:type="dxa"/>
            <w:vMerge/>
            <w:tcBorders>
              <w:left w:val="single" w:sz="4" w:space="0" w:color="auto"/>
              <w:right w:val="single" w:sz="4" w:space="0" w:color="auto"/>
            </w:tcBorders>
            <w:shd w:val="clear" w:color="auto" w:fill="auto"/>
            <w:vAlign w:val="center"/>
            <w:hideMark/>
          </w:tcPr>
          <w:p w:rsidR="009C7311" w:rsidRPr="009C7311" w:rsidRDefault="009C7311" w:rsidP="009C7311">
            <w:pPr>
              <w:ind w:firstLine="0"/>
              <w:jc w:val="center"/>
              <w:rPr>
                <w:rFonts w:eastAsia="Times New Roman" w:cs="Times New Roman"/>
                <w:b/>
                <w:szCs w:val="26"/>
                <w:lang w:val="da-DK" w:eastAsia="vi-V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G2.2</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ind w:firstLine="0"/>
              <w:rPr>
                <w:rFonts w:eastAsia="Times New Roman" w:cs="Times New Roman"/>
                <w:szCs w:val="26"/>
              </w:rPr>
            </w:pPr>
            <w:r w:rsidRPr="009C7311">
              <w:rPr>
                <w:rFonts w:eastAsia="Times New Roman" w:cs="Times New Roman"/>
                <w:szCs w:val="26"/>
              </w:rPr>
              <w:t>- Củng cố kỹ năng làm việc nhóm</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Kế toán tổng hợp)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Kế toán tổng hợp CLC)</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(2.5 CTĐT CN Kinh tế Y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(2.3 CTĐT CN Kinh tế phát triển)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Kế toán kiểm toán)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lastRenderedPageBreak/>
              <w:t xml:space="preserve"> (2.3 CTĐT CN Quản trị marketing)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Thương mại quốc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Quản lý công)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Quản lý kinh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Logistics và QL chuỗi cung ứng)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Quản trị doanh nghiệp)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 xml:space="preserve">(2.3 CTĐT CN Quản trị kinh doanh tổng hợp) </w:t>
            </w:r>
          </w:p>
          <w:p w:rsidR="009C7311" w:rsidRPr="009C7311" w:rsidRDefault="009C7311" w:rsidP="009C7311">
            <w:pPr>
              <w:autoSpaceDE w:val="0"/>
              <w:autoSpaceDN w:val="0"/>
              <w:ind w:firstLine="0"/>
              <w:jc w:val="left"/>
              <w:rPr>
                <w:rFonts w:eastAsia="Times New Roman" w:cs="Times New Roman"/>
                <w:szCs w:val="26"/>
                <w:lang w:val="da-DK" w:eastAsia="vi-VN"/>
              </w:rPr>
            </w:pPr>
            <w:r w:rsidRPr="009C7311">
              <w:rPr>
                <w:rFonts w:eastAsia="Times New Roman" w:cs="Times New Roman"/>
                <w:iCs/>
                <w:szCs w:val="26"/>
              </w:rPr>
              <w:t xml:space="preserve"> (2.2 CTĐT CN Quản trị kinh doanh CLC)</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autoSpaceDE w:val="0"/>
              <w:autoSpaceDN w:val="0"/>
              <w:ind w:firstLine="0"/>
              <w:jc w:val="center"/>
              <w:rPr>
                <w:rFonts w:eastAsia="Times New Roman" w:cs="Times New Roman"/>
                <w:szCs w:val="26"/>
                <w:lang w:val="da-DK" w:eastAsia="vi-VN"/>
              </w:rPr>
            </w:pPr>
            <w:r w:rsidRPr="009C7311">
              <w:rPr>
                <w:rFonts w:eastAsia="Times New Roman" w:cs="Times New Roman"/>
                <w:szCs w:val="26"/>
                <w:lang w:val="da-DK" w:eastAsia="vi-VN"/>
              </w:rPr>
              <w:lastRenderedPageBreak/>
              <w:t>2</w:t>
            </w:r>
          </w:p>
        </w:tc>
      </w:tr>
      <w:tr w:rsidR="009C7311" w:rsidRPr="009C7311" w:rsidTr="009C7311">
        <w:trPr>
          <w:trHeight w:val="285"/>
        </w:trPr>
        <w:tc>
          <w:tcPr>
            <w:tcW w:w="846" w:type="dxa"/>
            <w:vMerge/>
            <w:tcBorders>
              <w:left w:val="single" w:sz="4" w:space="0" w:color="auto"/>
              <w:right w:val="single" w:sz="4" w:space="0" w:color="auto"/>
            </w:tcBorders>
            <w:shd w:val="clear" w:color="auto" w:fill="auto"/>
            <w:vAlign w:val="center"/>
            <w:hideMark/>
          </w:tcPr>
          <w:p w:rsidR="009C7311" w:rsidRPr="009C7311" w:rsidRDefault="009C7311" w:rsidP="009C7311">
            <w:pPr>
              <w:ind w:firstLine="0"/>
              <w:jc w:val="center"/>
              <w:rPr>
                <w:rFonts w:eastAsia="Times New Roman" w:cs="Times New Roman"/>
                <w:b/>
                <w:szCs w:val="26"/>
                <w:lang w:val="da-DK" w:eastAsia="vi-V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G2.3</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ind w:firstLine="0"/>
              <w:rPr>
                <w:rFonts w:eastAsia="Times New Roman" w:cs="Times New Roman"/>
                <w:szCs w:val="26"/>
                <w:lang w:val="da-DK"/>
              </w:rPr>
            </w:pPr>
            <w:r w:rsidRPr="009C7311">
              <w:rPr>
                <w:rFonts w:eastAsia="Times New Roman" w:cs="Times New Roman"/>
                <w:szCs w:val="26"/>
              </w:rPr>
              <w:t>- Củng cố kỹ năng tư duy phản biện, giải quyết vấn đề.</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autoSpaceDE w:val="0"/>
              <w:autoSpaceDN w:val="0"/>
              <w:ind w:firstLine="0"/>
              <w:jc w:val="left"/>
              <w:rPr>
                <w:rFonts w:eastAsia="Times New Roman" w:cs="Times New Roman"/>
                <w:szCs w:val="26"/>
                <w:lang w:val="en-GB" w:eastAsia="vi-VN"/>
              </w:rPr>
            </w:pPr>
            <w:r w:rsidRPr="009C7311">
              <w:rPr>
                <w:rFonts w:eastAsia="Times New Roman" w:cs="Times New Roman"/>
                <w:iCs/>
                <w:szCs w:val="26"/>
              </w:rPr>
              <w:t>(2.5 CTĐT CN Kế toán doanh nghiệp)</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autoSpaceDE w:val="0"/>
              <w:autoSpaceDN w:val="0"/>
              <w:ind w:firstLine="0"/>
              <w:jc w:val="center"/>
              <w:rPr>
                <w:rFonts w:eastAsia="Times New Roman" w:cs="Times New Roman"/>
                <w:szCs w:val="26"/>
                <w:lang w:val="en-GB" w:eastAsia="vi-VN"/>
              </w:rPr>
            </w:pPr>
            <w:r w:rsidRPr="009C7311">
              <w:rPr>
                <w:rFonts w:eastAsia="Times New Roman" w:cs="Times New Roman"/>
                <w:szCs w:val="26"/>
                <w:lang w:val="en-GB" w:eastAsia="vi-VN"/>
              </w:rPr>
              <w:t>2</w:t>
            </w:r>
          </w:p>
        </w:tc>
      </w:tr>
      <w:tr w:rsidR="009C7311" w:rsidRPr="009C7311" w:rsidTr="009C7311">
        <w:tc>
          <w:tcPr>
            <w:tcW w:w="846" w:type="dxa"/>
            <w:vMerge w:val="restart"/>
            <w:tcBorders>
              <w:top w:val="single" w:sz="4" w:space="0" w:color="auto"/>
              <w:left w:val="single" w:sz="4" w:space="0" w:color="auto"/>
              <w:right w:val="single" w:sz="4" w:space="0" w:color="auto"/>
            </w:tcBorders>
            <w:shd w:val="clear" w:color="auto" w:fill="auto"/>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G3</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G3.1</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tabs>
                <w:tab w:val="num" w:pos="720"/>
              </w:tabs>
              <w:ind w:firstLine="0"/>
              <w:rPr>
                <w:rFonts w:eastAsia="Times New Roman" w:cs="Times New Roman"/>
                <w:szCs w:val="26"/>
                <w:lang w:val="en-GB" w:eastAsia="vi-VN"/>
              </w:rPr>
            </w:pPr>
            <w:r w:rsidRPr="009C7311">
              <w:rPr>
                <w:rFonts w:eastAsia="Times New Roman" w:cs="Times New Roman"/>
                <w:szCs w:val="26"/>
              </w:rPr>
              <w:t xml:space="preserve">- Củng cố ý thức làm việc độc lập </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Kinh tế đầu tư)</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Kinh tế phát triển)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Kế toán kiểm toán)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Kế toán doanh nghiệp)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Kế toán tổng hợp)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(2.2 CTĐT CN QT Du lịch và khách sạn)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Quản trị marketing)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Thương mại quốc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Tài chính – Ngân hàng)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QL Luật kinh doanh)</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 xml:space="preserve"> (3.1 CTĐT CN Logistics và QL chuỗi cung ứng)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Quản trị doanh nghiệp)</w:t>
            </w:r>
          </w:p>
          <w:p w:rsidR="009C7311" w:rsidRPr="009C7311" w:rsidRDefault="009C7311" w:rsidP="009C7311">
            <w:pPr>
              <w:autoSpaceDE w:val="0"/>
              <w:autoSpaceDN w:val="0"/>
              <w:ind w:firstLine="0"/>
              <w:jc w:val="left"/>
              <w:rPr>
                <w:rFonts w:eastAsia="Times New Roman" w:cs="Times New Roman"/>
                <w:szCs w:val="26"/>
                <w:lang w:val="en-GB" w:eastAsia="vi-VN"/>
              </w:rPr>
            </w:pPr>
            <w:r w:rsidRPr="009C7311">
              <w:rPr>
                <w:rFonts w:eastAsia="Times New Roman" w:cs="Times New Roman"/>
                <w:iCs/>
                <w:szCs w:val="26"/>
              </w:rPr>
              <w:t>(3.1 CTĐT CN Quản trị kinh doanh tổng hợp)</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autoSpaceDE w:val="0"/>
              <w:autoSpaceDN w:val="0"/>
              <w:ind w:firstLine="0"/>
              <w:jc w:val="center"/>
              <w:rPr>
                <w:rFonts w:eastAsia="Times New Roman" w:cs="Times New Roman"/>
                <w:szCs w:val="26"/>
                <w:lang w:val="en-GB" w:eastAsia="vi-VN"/>
              </w:rPr>
            </w:pPr>
            <w:r w:rsidRPr="009C7311">
              <w:rPr>
                <w:rFonts w:eastAsia="Times New Roman" w:cs="Times New Roman"/>
                <w:szCs w:val="26"/>
                <w:lang w:val="en-GB" w:eastAsia="vi-VN"/>
              </w:rPr>
              <w:t>2</w:t>
            </w:r>
          </w:p>
        </w:tc>
      </w:tr>
      <w:tr w:rsidR="009C7311" w:rsidRPr="009C7311" w:rsidTr="009C7311">
        <w:tc>
          <w:tcPr>
            <w:tcW w:w="846" w:type="dxa"/>
            <w:vMerge/>
            <w:tcBorders>
              <w:left w:val="single" w:sz="4" w:space="0" w:color="auto"/>
              <w:right w:val="single" w:sz="4" w:space="0" w:color="auto"/>
            </w:tcBorders>
            <w:shd w:val="clear" w:color="auto" w:fill="auto"/>
            <w:vAlign w:val="center"/>
            <w:hideMark/>
          </w:tcPr>
          <w:p w:rsidR="009C7311" w:rsidRPr="009C7311" w:rsidRDefault="009C7311" w:rsidP="009C7311">
            <w:pPr>
              <w:ind w:firstLine="0"/>
              <w:jc w:val="center"/>
              <w:rPr>
                <w:rFonts w:eastAsia="Times New Roman" w:cs="Times New Roman"/>
                <w:b/>
                <w:szCs w:val="26"/>
                <w:lang w:val="en-GB" w:eastAsia="vi-V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G3.2</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ind w:left="241" w:hanging="180"/>
              <w:rPr>
                <w:rFonts w:eastAsia="Times New Roman" w:cs="Times New Roman"/>
                <w:szCs w:val="26"/>
              </w:rPr>
            </w:pPr>
            <w:r w:rsidRPr="009C7311">
              <w:rPr>
                <w:rFonts w:eastAsia="Times New Roman" w:cs="Times New Roman"/>
                <w:szCs w:val="26"/>
              </w:rPr>
              <w:t>- Củng cố nhận thức về tinh thần trách nhiệm.</w:t>
            </w:r>
          </w:p>
          <w:p w:rsidR="009C7311" w:rsidRPr="009C7311" w:rsidRDefault="009C7311" w:rsidP="009C7311">
            <w:pPr>
              <w:tabs>
                <w:tab w:val="num" w:pos="720"/>
              </w:tabs>
              <w:ind w:firstLine="0"/>
              <w:rPr>
                <w:rFonts w:eastAsia="Times New Roman" w:cs="Times New Roman"/>
                <w:b/>
                <w:szCs w:val="26"/>
                <w:lang w:val="da-DK"/>
              </w:rPr>
            </w:pP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(3.2 CTĐT CN Kinh tế đầu tư)</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Kinh tế phát triển)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Kế toán kiểm toán)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lastRenderedPageBreak/>
              <w:t>(3.2 CTĐT CN QT Du lịch và khách sạn)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(3.2 CTĐT CN Quản trị marketing)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Thương mại quốc tế)</w:t>
            </w:r>
          </w:p>
          <w:p w:rsidR="009C7311" w:rsidRPr="009C7311" w:rsidRDefault="009C7311" w:rsidP="009C7311">
            <w:pPr>
              <w:autoSpaceDE w:val="0"/>
              <w:autoSpaceDN w:val="0"/>
              <w:ind w:firstLine="0"/>
              <w:jc w:val="left"/>
              <w:rPr>
                <w:rFonts w:eastAsia="Times New Roman" w:cs="Times New Roman"/>
                <w:szCs w:val="26"/>
                <w:lang w:val="en-GB" w:eastAsia="vi-VN"/>
              </w:rPr>
            </w:pPr>
            <w:r w:rsidRPr="009C7311">
              <w:rPr>
                <w:rFonts w:eastAsia="Times New Roman" w:cs="Times New Roman"/>
                <w:iCs/>
                <w:szCs w:val="26"/>
              </w:rPr>
              <w:t>(3.1 CTĐT CN QL Luật kinh doanh)</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autoSpaceDE w:val="0"/>
              <w:autoSpaceDN w:val="0"/>
              <w:ind w:firstLine="0"/>
              <w:jc w:val="center"/>
              <w:rPr>
                <w:rFonts w:eastAsia="Times New Roman" w:cs="Times New Roman"/>
                <w:szCs w:val="26"/>
                <w:lang w:val="en-GB" w:eastAsia="vi-VN"/>
              </w:rPr>
            </w:pPr>
            <w:r w:rsidRPr="009C7311">
              <w:rPr>
                <w:rFonts w:eastAsia="Times New Roman" w:cs="Times New Roman"/>
                <w:szCs w:val="26"/>
                <w:lang w:val="en-GB" w:eastAsia="vi-VN"/>
              </w:rPr>
              <w:lastRenderedPageBreak/>
              <w:t>2</w:t>
            </w:r>
          </w:p>
          <w:p w:rsidR="009C7311" w:rsidRPr="009C7311" w:rsidRDefault="009C7311" w:rsidP="009C7311">
            <w:pPr>
              <w:autoSpaceDE w:val="0"/>
              <w:autoSpaceDN w:val="0"/>
              <w:ind w:firstLine="0"/>
              <w:jc w:val="center"/>
              <w:rPr>
                <w:rFonts w:eastAsia="Times New Roman" w:cs="Times New Roman"/>
                <w:szCs w:val="26"/>
                <w:lang w:val="en-GB" w:eastAsia="vi-VN"/>
              </w:rPr>
            </w:pPr>
          </w:p>
        </w:tc>
      </w:tr>
      <w:tr w:rsidR="009C7311" w:rsidRPr="009C7311" w:rsidTr="009C7311">
        <w:tc>
          <w:tcPr>
            <w:tcW w:w="846" w:type="dxa"/>
            <w:vMerge/>
            <w:tcBorders>
              <w:left w:val="single" w:sz="4" w:space="0" w:color="auto"/>
              <w:right w:val="single" w:sz="4" w:space="0" w:color="auto"/>
            </w:tcBorders>
            <w:shd w:val="clear" w:color="auto" w:fill="auto"/>
            <w:vAlign w:val="center"/>
          </w:tcPr>
          <w:p w:rsidR="009C7311" w:rsidRPr="009C7311" w:rsidRDefault="009C7311" w:rsidP="009C7311">
            <w:pPr>
              <w:ind w:firstLine="0"/>
              <w:jc w:val="center"/>
              <w:rPr>
                <w:rFonts w:eastAsia="Times New Roman" w:cs="Times New Roman"/>
                <w:b/>
                <w:szCs w:val="26"/>
                <w:lang w:val="en-GB" w:eastAsia="vi-V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lang w:val="en-GB" w:eastAsia="vi-VN"/>
              </w:rPr>
              <w:t>G3.3</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tabs>
                <w:tab w:val="num" w:pos="720"/>
              </w:tabs>
              <w:ind w:firstLine="0"/>
              <w:rPr>
                <w:rFonts w:eastAsia="Times New Roman" w:cs="Times New Roman"/>
                <w:szCs w:val="26"/>
                <w:lang w:val="da-DK"/>
              </w:rPr>
            </w:pPr>
            <w:r w:rsidRPr="009C7311">
              <w:rPr>
                <w:rFonts w:eastAsia="Times New Roman" w:cs="Times New Roman"/>
                <w:szCs w:val="26"/>
              </w:rPr>
              <w:t>- Củng cố tư duy sáng tạo.</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(3.3 CTĐT CN Quản trị marketing)</w:t>
            </w:r>
          </w:p>
          <w:p w:rsidR="009C7311" w:rsidRPr="009C7311" w:rsidRDefault="009C7311" w:rsidP="009C7311">
            <w:pPr>
              <w:autoSpaceDE w:val="0"/>
              <w:autoSpaceDN w:val="0"/>
              <w:ind w:firstLine="0"/>
              <w:jc w:val="left"/>
              <w:rPr>
                <w:rFonts w:eastAsia="Times New Roman" w:cs="Times New Roman"/>
                <w:szCs w:val="26"/>
                <w:lang w:val="en-GB" w:eastAsia="vi-VN"/>
              </w:rPr>
            </w:pPr>
            <w:r w:rsidRPr="009C7311">
              <w:rPr>
                <w:rFonts w:eastAsia="Times New Roman" w:cs="Times New Roman"/>
                <w:iCs/>
                <w:szCs w:val="26"/>
              </w:rPr>
              <w:t>(3.2 CTĐT CN Quản lý công)</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autoSpaceDE w:val="0"/>
              <w:autoSpaceDN w:val="0"/>
              <w:ind w:firstLine="0"/>
              <w:jc w:val="center"/>
              <w:rPr>
                <w:rFonts w:eastAsia="Times New Roman" w:cs="Times New Roman"/>
                <w:szCs w:val="26"/>
                <w:lang w:val="en-GB" w:eastAsia="vi-VN"/>
              </w:rPr>
            </w:pPr>
            <w:r w:rsidRPr="009C7311">
              <w:rPr>
                <w:rFonts w:eastAsia="Times New Roman" w:cs="Times New Roman"/>
                <w:szCs w:val="26"/>
                <w:lang w:val="en-GB" w:eastAsia="vi-VN"/>
              </w:rPr>
              <w:t>2</w:t>
            </w:r>
          </w:p>
        </w:tc>
      </w:tr>
      <w:tr w:rsidR="009C7311" w:rsidRPr="009C7311" w:rsidTr="009C7311">
        <w:tc>
          <w:tcPr>
            <w:tcW w:w="846" w:type="dxa"/>
            <w:vMerge/>
            <w:tcBorders>
              <w:left w:val="single" w:sz="4" w:space="0" w:color="auto"/>
              <w:bottom w:val="single" w:sz="4" w:space="0" w:color="auto"/>
              <w:right w:val="single" w:sz="4" w:space="0" w:color="auto"/>
            </w:tcBorders>
            <w:shd w:val="clear" w:color="auto" w:fill="auto"/>
            <w:vAlign w:val="center"/>
          </w:tcPr>
          <w:p w:rsidR="009C7311" w:rsidRPr="009C7311" w:rsidRDefault="009C7311" w:rsidP="009C7311">
            <w:pPr>
              <w:ind w:firstLine="0"/>
              <w:jc w:val="center"/>
              <w:rPr>
                <w:rFonts w:eastAsia="Times New Roman" w:cs="Times New Roman"/>
                <w:b/>
                <w:szCs w:val="26"/>
                <w:lang w:val="en-GB" w:eastAsia="vi-V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autoSpaceDE w:val="0"/>
              <w:autoSpaceDN w:val="0"/>
              <w:ind w:firstLine="0"/>
              <w:jc w:val="center"/>
              <w:rPr>
                <w:rFonts w:eastAsia="Times New Roman" w:cs="Times New Roman"/>
                <w:b/>
                <w:szCs w:val="26"/>
                <w:lang w:val="en-GB" w:eastAsia="vi-VN"/>
              </w:rPr>
            </w:pPr>
            <w:r w:rsidRPr="009C7311">
              <w:rPr>
                <w:rFonts w:eastAsia="Times New Roman" w:cs="Times New Roman"/>
                <w:b/>
                <w:szCs w:val="26"/>
              </w:rPr>
              <w:t>G3.4</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ind w:firstLine="0"/>
              <w:rPr>
                <w:rFonts w:eastAsia="Times New Roman" w:cs="Times New Roman"/>
                <w:szCs w:val="26"/>
              </w:rPr>
            </w:pPr>
            <w:r w:rsidRPr="009C7311">
              <w:rPr>
                <w:rFonts w:eastAsia="Times New Roman" w:cs="Times New Roman"/>
                <w:szCs w:val="26"/>
              </w:rPr>
              <w:t xml:space="preserve">- Hình thành năng lực tự học, tự định hướng. </w:t>
            </w:r>
          </w:p>
          <w:p w:rsidR="009C7311" w:rsidRPr="009C7311" w:rsidRDefault="009C7311" w:rsidP="009C7311">
            <w:pPr>
              <w:tabs>
                <w:tab w:val="num" w:pos="720"/>
              </w:tabs>
              <w:ind w:firstLine="0"/>
              <w:rPr>
                <w:rFonts w:eastAsia="Times New Roman" w:cs="Times New Roman"/>
                <w:szCs w:val="26"/>
              </w:rPr>
            </w:pP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(3.4 CTĐT CN Kinh tế đầu tư)</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(3.2 CTĐT CN Kinh tế Y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Kế toán kiểm toán)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(3.4 CTĐT CN Kế toán doanh nghiệp)</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QT Du lịch và khách sạn)</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Quản trị marketing)</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(3.1 CTĐT CN Thương mại quốc tế)</w:t>
            </w:r>
          </w:p>
          <w:p w:rsidR="009C7311" w:rsidRPr="009C7311" w:rsidRDefault="009C7311" w:rsidP="009C7311">
            <w:pPr>
              <w:ind w:firstLine="0"/>
              <w:jc w:val="left"/>
              <w:rPr>
                <w:rFonts w:eastAsia="Times New Roman" w:cs="Times New Roman"/>
                <w:iCs/>
                <w:szCs w:val="26"/>
              </w:rPr>
            </w:pPr>
            <w:r w:rsidRPr="009C7311">
              <w:rPr>
                <w:rFonts w:eastAsia="Times New Roman" w:cs="Times New Roman"/>
                <w:iCs/>
                <w:szCs w:val="26"/>
              </w:rPr>
              <w:t xml:space="preserve">(3.3 CTĐT CN Quản lý công) </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C7311" w:rsidRPr="009C7311" w:rsidRDefault="009C7311" w:rsidP="009C7311">
            <w:pPr>
              <w:autoSpaceDE w:val="0"/>
              <w:autoSpaceDN w:val="0"/>
              <w:ind w:firstLine="0"/>
              <w:jc w:val="center"/>
              <w:rPr>
                <w:rFonts w:eastAsia="Times New Roman" w:cs="Times New Roman"/>
                <w:szCs w:val="26"/>
                <w:lang w:val="en-GB" w:eastAsia="vi-VN"/>
              </w:rPr>
            </w:pPr>
            <w:r w:rsidRPr="009C7311">
              <w:rPr>
                <w:rFonts w:eastAsia="Times New Roman" w:cs="Times New Roman"/>
                <w:szCs w:val="26"/>
                <w:lang w:val="en-GB" w:eastAsia="vi-VN"/>
              </w:rPr>
              <w:t>2</w:t>
            </w:r>
          </w:p>
        </w:tc>
      </w:tr>
    </w:tbl>
    <w:p w:rsidR="00CD0236" w:rsidRPr="002B23FE" w:rsidRDefault="00CD0236"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CD0236" w:rsidRPr="002B23FE" w:rsidRDefault="00CD0236"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CD0236" w:rsidRPr="002B23FE" w:rsidRDefault="00CD0236"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448"/>
        <w:gridCol w:w="580"/>
        <w:gridCol w:w="580"/>
        <w:gridCol w:w="580"/>
        <w:gridCol w:w="580"/>
        <w:gridCol w:w="580"/>
        <w:gridCol w:w="580"/>
        <w:gridCol w:w="579"/>
        <w:gridCol w:w="579"/>
        <w:gridCol w:w="579"/>
        <w:gridCol w:w="579"/>
        <w:gridCol w:w="579"/>
        <w:gridCol w:w="579"/>
        <w:gridCol w:w="579"/>
        <w:gridCol w:w="579"/>
        <w:gridCol w:w="571"/>
      </w:tblGrid>
      <w:tr w:rsidR="00CD0236" w:rsidRPr="002B23FE" w:rsidTr="00CD0236">
        <w:trPr>
          <w:trHeight w:val="300"/>
        </w:trPr>
        <w:tc>
          <w:tcPr>
            <w:tcW w:w="7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86" w:type="pct"/>
            <w:gridSpan w:val="15"/>
            <w:tcBorders>
              <w:top w:val="single" w:sz="4" w:space="0" w:color="auto"/>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CD0236" w:rsidRPr="002B23FE" w:rsidTr="00CD0236">
        <w:trPr>
          <w:trHeight w:val="300"/>
        </w:trPr>
        <w:tc>
          <w:tcPr>
            <w:tcW w:w="714" w:type="pct"/>
            <w:vMerge/>
            <w:tcBorders>
              <w:top w:val="single" w:sz="4" w:space="0" w:color="auto"/>
              <w:left w:val="single" w:sz="4" w:space="0" w:color="auto"/>
              <w:bottom w:val="single" w:sz="4" w:space="0" w:color="auto"/>
              <w:right w:val="single" w:sz="4" w:space="0" w:color="auto"/>
            </w:tcBorders>
            <w:vAlign w:val="center"/>
            <w:hideMark/>
          </w:tcPr>
          <w:p w:rsidR="00CD0236" w:rsidRPr="002B23FE" w:rsidRDefault="00CD0236" w:rsidP="002D6557">
            <w:pPr>
              <w:spacing w:line="240" w:lineRule="auto"/>
              <w:ind w:firstLine="0"/>
              <w:jc w:val="left"/>
              <w:rPr>
                <w:rFonts w:eastAsia="Times New Roman" w:cs="Times New Roman"/>
                <w:b/>
                <w:bCs/>
                <w:color w:val="000000" w:themeColor="text1"/>
                <w:sz w:val="22"/>
              </w:rPr>
            </w:pP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CD0236" w:rsidRPr="002B23FE" w:rsidTr="00CD0236">
        <w:trPr>
          <w:trHeight w:val="300"/>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Tiếng Anh 2</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311E94"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311E94"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CD0236" w:rsidRPr="002B23FE" w:rsidRDefault="00CD0236"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bl>
    <w:p w:rsidR="006572FF" w:rsidRPr="002B23FE" w:rsidRDefault="006572FF" w:rsidP="002D6557">
      <w:pPr>
        <w:spacing w:line="360" w:lineRule="auto"/>
        <w:rPr>
          <w:rFonts w:eastAsia="Calibri"/>
          <w:color w:val="000000" w:themeColor="text1"/>
          <w:szCs w:val="26"/>
          <w:lang w:val="es-ES"/>
        </w:rPr>
      </w:pPr>
    </w:p>
    <w:p w:rsidR="00602904" w:rsidRPr="002B23FE" w:rsidRDefault="00602904" w:rsidP="002D6557">
      <w:pPr>
        <w:spacing w:line="360" w:lineRule="auto"/>
        <w:rPr>
          <w:rFonts w:eastAsia="Calibri"/>
          <w:b/>
          <w:color w:val="000000" w:themeColor="text1"/>
          <w:szCs w:val="26"/>
          <w:lang w:val="es-ES"/>
        </w:rPr>
      </w:pPr>
      <w:r w:rsidRPr="002B23FE">
        <w:rPr>
          <w:rFonts w:eastAsia="Calibri"/>
          <w:b/>
          <w:color w:val="000000" w:themeColor="text1"/>
          <w:szCs w:val="26"/>
          <w:lang w:val="es-ES"/>
        </w:rPr>
        <w:t>12. Học phần:</w:t>
      </w:r>
      <w:r w:rsidRPr="002B23FE">
        <w:rPr>
          <w:rFonts w:eastAsia="Calibri"/>
          <w:b/>
          <w:bCs/>
          <w:color w:val="000000" w:themeColor="text1"/>
          <w:szCs w:val="26"/>
          <w:lang w:val="es-ES"/>
        </w:rPr>
        <w:t xml:space="preserve"> Tiếng Anh 3</w:t>
      </w:r>
      <w:r w:rsidRPr="002B23FE">
        <w:rPr>
          <w:rFonts w:eastAsia="Calibri"/>
          <w:b/>
          <w:color w:val="000000" w:themeColor="text1"/>
          <w:szCs w:val="26"/>
          <w:lang w:val="es-ES"/>
        </w:rPr>
        <w:t xml:space="preserve">, Mã số HP: </w:t>
      </w:r>
      <w:r w:rsidRPr="002B23FE">
        <w:rPr>
          <w:rFonts w:eastAsia="Calibri"/>
          <w:b/>
          <w:bCs/>
          <w:color w:val="000000" w:themeColor="text1"/>
          <w:szCs w:val="26"/>
          <w:lang w:val="es-ES"/>
        </w:rPr>
        <w:t>ENG123</w:t>
      </w:r>
      <w:r w:rsidRPr="002B23FE">
        <w:rPr>
          <w:rFonts w:eastAsia="Calibri"/>
          <w:color w:val="000000" w:themeColor="text1"/>
          <w:szCs w:val="26"/>
          <w:lang w:val="es-ES"/>
        </w:rPr>
        <w:t xml:space="preserve">   </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Số tín chỉ: 2 TC, Số tiết LT: 24 tiết, số tiết thực hành: 12 tiết</w:t>
      </w:r>
    </w:p>
    <w:p w:rsidR="00602904" w:rsidRPr="002B23FE" w:rsidRDefault="00602904" w:rsidP="002D6557">
      <w:pPr>
        <w:spacing w:line="360" w:lineRule="auto"/>
        <w:rPr>
          <w:color w:val="000000" w:themeColor="text1"/>
          <w:sz w:val="24"/>
          <w:szCs w:val="24"/>
          <w:lang w:val="es-ES"/>
        </w:rPr>
      </w:pPr>
      <w:r w:rsidRPr="002B23FE">
        <w:rPr>
          <w:rFonts w:eastAsia="Calibri"/>
          <w:color w:val="000000" w:themeColor="text1"/>
          <w:szCs w:val="26"/>
          <w:lang w:val="es-ES"/>
        </w:rPr>
        <w:t xml:space="preserve">- Môn học trước: </w:t>
      </w:r>
      <w:r w:rsidRPr="002B23FE">
        <w:rPr>
          <w:color w:val="000000" w:themeColor="text1"/>
          <w:szCs w:val="26"/>
          <w:lang w:val="es-ES"/>
        </w:rPr>
        <w:t>Tiếng Anh 1,2</w:t>
      </w:r>
    </w:p>
    <w:p w:rsidR="00602904" w:rsidRPr="002B23FE" w:rsidRDefault="00602904" w:rsidP="002D6557">
      <w:pPr>
        <w:spacing w:line="360" w:lineRule="auto"/>
        <w:rPr>
          <w:color w:val="000000" w:themeColor="text1"/>
          <w:sz w:val="24"/>
          <w:szCs w:val="24"/>
          <w:lang w:val="es-ES"/>
        </w:rPr>
      </w:pPr>
      <w:r w:rsidRPr="002B23FE">
        <w:rPr>
          <w:rFonts w:eastAsia="Calibri"/>
          <w:color w:val="000000" w:themeColor="text1"/>
          <w:szCs w:val="26"/>
          <w:lang w:val="es-ES"/>
        </w:rPr>
        <w:t xml:space="preserve">- Môn học tiên quyết: </w:t>
      </w:r>
      <w:r w:rsidRPr="002B23FE">
        <w:rPr>
          <w:color w:val="000000" w:themeColor="text1"/>
          <w:szCs w:val="26"/>
          <w:lang w:val="es-ES"/>
        </w:rPr>
        <w:t>Tiếng Anh 1,2</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 xml:space="preserve">- Tóm tắt nội dung học phần: Tiếng Anh 3 là môn học tiếp nối môn học Tiếng Anh 1 và Tiếng Anh 2 và là một trong số các môn học bắt buộc trong chương trình giảng dạy hệ đại học chính quy của Trường Đại học Kinh tế và Quản trị Kinh doanh – Đại học Thái Nguyên. Môn học được thiết kế nhằm cung cấp cho người học những kiến thức và kỹ năng ở cấp độ sơ cấp về các các lĩnh vực như từ vựng, ngữ pháp, đời sống thực, cách phát âm, kỹ năng tư duy phản biện cũng như phát triển tổng hợp 4 kỹ năng ngôn ngữ gồm: Nghe, nói, đọc, viết; từ đó tạo nền </w:t>
      </w:r>
      <w:r w:rsidRPr="002B23FE">
        <w:rPr>
          <w:rFonts w:eastAsia="Calibri"/>
          <w:color w:val="000000" w:themeColor="text1"/>
          <w:szCs w:val="26"/>
          <w:lang w:val="es-ES"/>
        </w:rPr>
        <w:lastRenderedPageBreak/>
        <w:t>tảng giúp sinh viên đạt chuẩn đầu ra và sử dụng tiếng Anh thành thạo trong học tập, cuộc sống và công việc trong tương lai.</w:t>
      </w:r>
    </w:p>
    <w:p w:rsidR="00CD0236" w:rsidRDefault="00CD0236"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532"/>
        <w:gridCol w:w="3268"/>
        <w:gridCol w:w="4373"/>
        <w:gridCol w:w="958"/>
      </w:tblGrid>
      <w:tr w:rsidR="003366D4" w:rsidRPr="003366D4" w:rsidTr="009074A2">
        <w:trPr>
          <w:trHeight w:val="845"/>
          <w:tblHeader/>
        </w:trPr>
        <w:tc>
          <w:tcPr>
            <w:tcW w:w="756" w:type="pct"/>
            <w:shd w:val="clear" w:color="auto" w:fill="auto"/>
            <w:vAlign w:val="center"/>
          </w:tcPr>
          <w:p w:rsidR="003366D4" w:rsidRPr="003366D4" w:rsidRDefault="003366D4" w:rsidP="003366D4">
            <w:pPr>
              <w:tabs>
                <w:tab w:val="left" w:pos="284"/>
                <w:tab w:val="left" w:pos="5954"/>
              </w:tabs>
              <w:spacing w:before="60" w:after="60" w:line="259" w:lineRule="auto"/>
              <w:ind w:firstLine="0"/>
              <w:jc w:val="center"/>
              <w:rPr>
                <w:rFonts w:eastAsia="Calibri" w:cs="Times New Roman"/>
                <w:b/>
                <w:bCs/>
                <w:szCs w:val="26"/>
              </w:rPr>
            </w:pPr>
            <w:r w:rsidRPr="003366D4">
              <w:rPr>
                <w:rFonts w:eastAsia="Calibri" w:cs="Times New Roman"/>
                <w:b/>
                <w:bCs/>
                <w:szCs w:val="26"/>
              </w:rPr>
              <w:t>Mục tiêu</w:t>
            </w:r>
          </w:p>
          <w:p w:rsidR="003366D4" w:rsidRPr="003366D4" w:rsidRDefault="003366D4" w:rsidP="003366D4">
            <w:pPr>
              <w:tabs>
                <w:tab w:val="left" w:pos="284"/>
                <w:tab w:val="left" w:pos="5954"/>
              </w:tabs>
              <w:spacing w:before="60" w:after="60" w:line="259" w:lineRule="auto"/>
              <w:ind w:firstLine="0"/>
              <w:jc w:val="center"/>
              <w:rPr>
                <w:rFonts w:eastAsia="Calibri" w:cs="Times New Roman"/>
                <w:b/>
                <w:bCs/>
                <w:i/>
                <w:szCs w:val="26"/>
              </w:rPr>
            </w:pPr>
            <w:r w:rsidRPr="003366D4">
              <w:rPr>
                <w:rFonts w:eastAsia="Calibri" w:cs="Times New Roman"/>
                <w:b/>
                <w:bCs/>
                <w:i/>
                <w:szCs w:val="26"/>
              </w:rPr>
              <w:t>(Goals)</w:t>
            </w:r>
          </w:p>
        </w:tc>
        <w:tc>
          <w:tcPr>
            <w:tcW w:w="1613" w:type="pct"/>
            <w:shd w:val="clear" w:color="auto" w:fill="auto"/>
            <w:vAlign w:val="center"/>
          </w:tcPr>
          <w:p w:rsidR="003366D4" w:rsidRPr="003366D4" w:rsidRDefault="003366D4" w:rsidP="003366D4">
            <w:pPr>
              <w:tabs>
                <w:tab w:val="left" w:pos="284"/>
                <w:tab w:val="left" w:pos="5954"/>
              </w:tabs>
              <w:spacing w:before="60" w:after="60" w:line="259" w:lineRule="auto"/>
              <w:ind w:firstLine="0"/>
              <w:jc w:val="center"/>
              <w:rPr>
                <w:rFonts w:eastAsia="Calibri" w:cs="Times New Roman"/>
                <w:b/>
                <w:bCs/>
                <w:szCs w:val="26"/>
              </w:rPr>
            </w:pPr>
            <w:r w:rsidRPr="003366D4">
              <w:rPr>
                <w:rFonts w:eastAsia="Calibri" w:cs="Times New Roman"/>
                <w:b/>
                <w:bCs/>
                <w:szCs w:val="26"/>
              </w:rPr>
              <w:t>Mô tả</w:t>
            </w:r>
          </w:p>
          <w:p w:rsidR="003366D4" w:rsidRPr="003366D4" w:rsidRDefault="003366D4" w:rsidP="003366D4">
            <w:pPr>
              <w:tabs>
                <w:tab w:val="left" w:pos="284"/>
                <w:tab w:val="left" w:pos="5954"/>
              </w:tabs>
              <w:spacing w:before="60" w:after="60" w:line="259" w:lineRule="auto"/>
              <w:ind w:firstLine="0"/>
              <w:jc w:val="center"/>
              <w:rPr>
                <w:rFonts w:eastAsia="Calibri" w:cs="Times New Roman"/>
                <w:b/>
                <w:bCs/>
                <w:i/>
                <w:szCs w:val="26"/>
              </w:rPr>
            </w:pPr>
            <w:r w:rsidRPr="003366D4">
              <w:rPr>
                <w:rFonts w:eastAsia="Calibri" w:cs="Times New Roman"/>
                <w:b/>
                <w:bCs/>
                <w:i/>
                <w:szCs w:val="26"/>
              </w:rPr>
              <w:t>(Goal description)</w:t>
            </w:r>
          </w:p>
          <w:p w:rsidR="003366D4" w:rsidRPr="003366D4" w:rsidRDefault="003366D4" w:rsidP="003366D4">
            <w:pPr>
              <w:tabs>
                <w:tab w:val="left" w:pos="284"/>
                <w:tab w:val="left" w:pos="5954"/>
              </w:tabs>
              <w:spacing w:before="60" w:after="60" w:line="259" w:lineRule="auto"/>
              <w:ind w:firstLine="0"/>
              <w:jc w:val="center"/>
              <w:rPr>
                <w:rFonts w:eastAsia="Calibri" w:cs="Times New Roman"/>
                <w:bCs/>
                <w:i/>
                <w:szCs w:val="26"/>
              </w:rPr>
            </w:pPr>
            <w:r w:rsidRPr="003366D4">
              <w:rPr>
                <w:rFonts w:eastAsia="Calibri" w:cs="Times New Roman"/>
                <w:bCs/>
                <w:i/>
                <w:szCs w:val="26"/>
              </w:rPr>
              <w:t>Học phần này trang bị cho sinh viên:</w:t>
            </w:r>
          </w:p>
        </w:tc>
        <w:tc>
          <w:tcPr>
            <w:tcW w:w="2158" w:type="pct"/>
            <w:shd w:val="clear" w:color="auto" w:fill="auto"/>
            <w:vAlign w:val="center"/>
          </w:tcPr>
          <w:p w:rsidR="003366D4" w:rsidRPr="003366D4" w:rsidRDefault="003366D4" w:rsidP="003366D4">
            <w:pPr>
              <w:tabs>
                <w:tab w:val="left" w:pos="284"/>
                <w:tab w:val="left" w:pos="5954"/>
              </w:tabs>
              <w:spacing w:before="60" w:after="60" w:line="259" w:lineRule="auto"/>
              <w:ind w:firstLine="0"/>
              <w:jc w:val="center"/>
              <w:rPr>
                <w:rFonts w:eastAsia="Calibri" w:cs="Times New Roman"/>
                <w:b/>
                <w:bCs/>
                <w:szCs w:val="26"/>
              </w:rPr>
            </w:pPr>
            <w:r w:rsidRPr="003366D4">
              <w:rPr>
                <w:rFonts w:eastAsia="Calibri" w:cs="Times New Roman"/>
                <w:b/>
                <w:bCs/>
                <w:szCs w:val="26"/>
              </w:rPr>
              <w:t>Chuẩn đầu ra</w:t>
            </w:r>
          </w:p>
          <w:p w:rsidR="003366D4" w:rsidRPr="003366D4" w:rsidRDefault="003366D4" w:rsidP="003366D4">
            <w:pPr>
              <w:tabs>
                <w:tab w:val="left" w:pos="284"/>
                <w:tab w:val="left" w:pos="5954"/>
              </w:tabs>
              <w:spacing w:before="60" w:after="60" w:line="259" w:lineRule="auto"/>
              <w:ind w:firstLine="0"/>
              <w:jc w:val="center"/>
              <w:rPr>
                <w:rFonts w:eastAsia="Calibri" w:cs="Times New Roman"/>
                <w:b/>
                <w:bCs/>
                <w:szCs w:val="26"/>
              </w:rPr>
            </w:pPr>
            <w:r w:rsidRPr="003366D4">
              <w:rPr>
                <w:rFonts w:eastAsia="Calibri" w:cs="Times New Roman"/>
                <w:b/>
                <w:bCs/>
                <w:szCs w:val="26"/>
              </w:rPr>
              <w:t>CTĐT</w:t>
            </w:r>
          </w:p>
        </w:tc>
        <w:tc>
          <w:tcPr>
            <w:tcW w:w="473" w:type="pct"/>
            <w:shd w:val="clear" w:color="auto" w:fill="auto"/>
            <w:vAlign w:val="center"/>
          </w:tcPr>
          <w:p w:rsidR="003366D4" w:rsidRPr="003366D4" w:rsidRDefault="003366D4" w:rsidP="003366D4">
            <w:pPr>
              <w:tabs>
                <w:tab w:val="left" w:pos="284"/>
                <w:tab w:val="left" w:pos="5954"/>
              </w:tabs>
              <w:spacing w:before="60" w:after="60" w:line="259" w:lineRule="auto"/>
              <w:ind w:firstLine="0"/>
              <w:jc w:val="center"/>
              <w:rPr>
                <w:rFonts w:eastAsia="Calibri" w:cs="Times New Roman"/>
                <w:b/>
                <w:bCs/>
                <w:szCs w:val="26"/>
              </w:rPr>
            </w:pPr>
            <w:r w:rsidRPr="003366D4">
              <w:rPr>
                <w:rFonts w:eastAsia="Calibri" w:cs="Times New Roman"/>
                <w:b/>
                <w:bCs/>
                <w:szCs w:val="26"/>
              </w:rPr>
              <w:t>Trình độ năng lực</w:t>
            </w:r>
          </w:p>
        </w:tc>
      </w:tr>
      <w:tr w:rsidR="003366D4" w:rsidRPr="003366D4" w:rsidTr="009074A2">
        <w:trPr>
          <w:trHeight w:val="333"/>
        </w:trPr>
        <w:tc>
          <w:tcPr>
            <w:tcW w:w="756" w:type="pct"/>
            <w:shd w:val="clear" w:color="auto" w:fill="auto"/>
          </w:tcPr>
          <w:p w:rsidR="003366D4" w:rsidRPr="003366D4" w:rsidRDefault="003366D4" w:rsidP="003366D4">
            <w:pPr>
              <w:tabs>
                <w:tab w:val="left" w:pos="284"/>
                <w:tab w:val="left" w:pos="5954"/>
              </w:tabs>
              <w:spacing w:before="120" w:after="120" w:line="259" w:lineRule="auto"/>
              <w:ind w:firstLine="0"/>
              <w:jc w:val="center"/>
              <w:rPr>
                <w:rFonts w:eastAsia="Calibri" w:cs="Times New Roman"/>
                <w:b/>
                <w:bCs/>
                <w:szCs w:val="26"/>
              </w:rPr>
            </w:pPr>
            <w:r w:rsidRPr="003366D4">
              <w:rPr>
                <w:rFonts w:eastAsia="Calibri" w:cs="Times New Roman"/>
                <w:b/>
                <w:bCs/>
                <w:szCs w:val="26"/>
              </w:rPr>
              <w:t>G1</w:t>
            </w:r>
          </w:p>
        </w:tc>
        <w:tc>
          <w:tcPr>
            <w:tcW w:w="1613" w:type="pct"/>
            <w:shd w:val="clear" w:color="auto" w:fill="auto"/>
          </w:tcPr>
          <w:p w:rsidR="003366D4" w:rsidRPr="003366D4" w:rsidRDefault="003366D4" w:rsidP="003366D4">
            <w:pPr>
              <w:spacing w:after="160" w:line="288" w:lineRule="auto"/>
              <w:ind w:firstLine="0"/>
              <w:rPr>
                <w:rFonts w:eastAsia="Calibri" w:cs="Times New Roman"/>
                <w:bCs/>
                <w:szCs w:val="26"/>
                <w:lang w:val="nl-NL"/>
              </w:rPr>
            </w:pPr>
            <w:r w:rsidRPr="003366D4">
              <w:rPr>
                <w:rFonts w:eastAsia="Calibri" w:cs="Times New Roman"/>
                <w:bCs/>
                <w:szCs w:val="26"/>
                <w:lang w:val="nl-NL"/>
              </w:rPr>
              <w:t>- Hình dung và nắm được nội dung kiến thức cơ bản trong chương trình học và có khả năng vận dụng các kiến thức đó trong thực tế sử dụng hàng ngày thông qua các hoạt động nghe, nói, đọc, viết ở cấp độ sơ cấp để diễn đạt ý nghĩ cá nhân và giải quyết một số tình huống trong công việc.</w:t>
            </w:r>
          </w:p>
          <w:p w:rsidR="003366D4" w:rsidRPr="003366D4" w:rsidRDefault="003366D4" w:rsidP="003366D4">
            <w:pPr>
              <w:spacing w:after="160" w:line="288" w:lineRule="auto"/>
              <w:ind w:firstLine="0"/>
              <w:rPr>
                <w:rFonts w:eastAsia="Calibri" w:cs="Times New Roman"/>
                <w:bCs/>
                <w:szCs w:val="26"/>
                <w:lang w:val="nl-NL"/>
              </w:rPr>
            </w:pPr>
            <w:r w:rsidRPr="003366D4">
              <w:rPr>
                <w:rFonts w:eastAsia="Calibri" w:cs="Times New Roman"/>
                <w:bCs/>
                <w:szCs w:val="26"/>
                <w:lang w:val="nl-NL"/>
              </w:rPr>
              <w:t>- Đưa các kiến thức đã học để hoàn thành bài thi chuẩn đầu ra bậc 2 theo khung năng lực ngoại ngữ 6 bậc dùng cho Việt Nam.</w:t>
            </w:r>
          </w:p>
        </w:tc>
        <w:tc>
          <w:tcPr>
            <w:tcW w:w="2158" w:type="pct"/>
            <w:shd w:val="clear" w:color="auto" w:fill="auto"/>
          </w:tcPr>
          <w:p w:rsidR="003366D4" w:rsidRPr="003366D4" w:rsidRDefault="003366D4" w:rsidP="003366D4">
            <w:pPr>
              <w:ind w:firstLine="0"/>
              <w:jc w:val="left"/>
              <w:rPr>
                <w:rFonts w:eastAsia="Times New Roman" w:cs="Times New Roman"/>
                <w:iCs/>
                <w:szCs w:val="26"/>
                <w:lang w:val="nl-NL" w:eastAsia="en-GB"/>
              </w:rPr>
            </w:pPr>
            <w:r w:rsidRPr="003366D4">
              <w:rPr>
                <w:rFonts w:eastAsia="Times New Roman" w:cs="Times New Roman"/>
                <w:iCs/>
                <w:szCs w:val="26"/>
                <w:lang w:val="nl-NL" w:eastAsia="en-GB"/>
              </w:rPr>
              <w:t>(2.1 CTĐT CN Kế toán tổng hợp)</w:t>
            </w:r>
          </w:p>
          <w:p w:rsidR="003366D4" w:rsidRPr="003366D4" w:rsidRDefault="003366D4" w:rsidP="003366D4">
            <w:pPr>
              <w:ind w:firstLine="0"/>
              <w:jc w:val="left"/>
              <w:rPr>
                <w:rFonts w:eastAsia="Times New Roman" w:cs="Times New Roman"/>
                <w:iCs/>
                <w:szCs w:val="26"/>
                <w:lang w:val="nl-NL" w:eastAsia="en-GB"/>
              </w:rPr>
            </w:pPr>
            <w:r w:rsidRPr="003366D4">
              <w:rPr>
                <w:rFonts w:eastAsia="Times New Roman" w:cs="Times New Roman"/>
                <w:iCs/>
                <w:szCs w:val="26"/>
                <w:lang w:val="nl-NL" w:eastAsia="en-GB"/>
              </w:rPr>
              <w:t>(2.1 CTĐT CN Kế toán tổng hợp CLC)</w:t>
            </w:r>
          </w:p>
          <w:p w:rsidR="003366D4" w:rsidRPr="003366D4" w:rsidRDefault="003366D4" w:rsidP="003366D4">
            <w:pPr>
              <w:ind w:firstLine="0"/>
              <w:jc w:val="left"/>
              <w:rPr>
                <w:rFonts w:eastAsia="Times New Roman" w:cs="Times New Roman"/>
                <w:iCs/>
                <w:szCs w:val="26"/>
                <w:lang w:val="nl-NL" w:eastAsia="en-GB"/>
              </w:rPr>
            </w:pPr>
            <w:r w:rsidRPr="003366D4">
              <w:rPr>
                <w:rFonts w:eastAsia="Times New Roman" w:cs="Times New Roman"/>
                <w:iCs/>
                <w:szCs w:val="26"/>
                <w:lang w:val="nl-NL" w:eastAsia="en-GB"/>
              </w:rPr>
              <w:t>(2.1 CTĐT CN Kế toán kiểm toán)</w:t>
            </w:r>
          </w:p>
          <w:p w:rsidR="003366D4" w:rsidRPr="003366D4" w:rsidRDefault="003366D4" w:rsidP="003366D4">
            <w:pPr>
              <w:ind w:firstLine="0"/>
              <w:jc w:val="left"/>
              <w:rPr>
                <w:rFonts w:eastAsia="Times New Roman" w:cs="Times New Roman"/>
                <w:iCs/>
                <w:szCs w:val="26"/>
                <w:lang w:val="nl-NL" w:eastAsia="en-GB"/>
              </w:rPr>
            </w:pPr>
            <w:r w:rsidRPr="003366D4">
              <w:rPr>
                <w:rFonts w:eastAsia="Times New Roman" w:cs="Times New Roman"/>
                <w:iCs/>
                <w:szCs w:val="26"/>
                <w:lang w:val="nl-NL" w:eastAsia="en-GB"/>
              </w:rPr>
              <w:t xml:space="preserve"> (2.1 CTĐT CN Kế toán doanh nghiệp)</w:t>
            </w:r>
          </w:p>
          <w:p w:rsidR="003366D4" w:rsidRPr="003366D4" w:rsidRDefault="003366D4" w:rsidP="003366D4">
            <w:pPr>
              <w:ind w:firstLine="0"/>
              <w:jc w:val="left"/>
              <w:rPr>
                <w:rFonts w:eastAsia="Times New Roman" w:cs="Times New Roman"/>
                <w:iCs/>
                <w:szCs w:val="26"/>
                <w:lang w:val="nl-NL" w:eastAsia="en-GB"/>
              </w:rPr>
            </w:pPr>
            <w:r w:rsidRPr="003366D4">
              <w:rPr>
                <w:rFonts w:eastAsia="Times New Roman" w:cs="Times New Roman"/>
                <w:iCs/>
                <w:szCs w:val="26"/>
                <w:lang w:val="nl-NL" w:eastAsia="en-GB"/>
              </w:rPr>
              <w:t>(2.1 CTĐT CN Kế toán tổng hợp chất lượng cao)</w:t>
            </w:r>
          </w:p>
          <w:p w:rsidR="003366D4" w:rsidRPr="003366D4" w:rsidRDefault="003366D4" w:rsidP="003366D4">
            <w:pPr>
              <w:ind w:firstLine="0"/>
              <w:jc w:val="left"/>
              <w:rPr>
                <w:rFonts w:eastAsia="Times New Roman" w:cs="Times New Roman"/>
                <w:iCs/>
                <w:szCs w:val="26"/>
                <w:lang w:val="nl-NL" w:eastAsia="en-GB"/>
              </w:rPr>
            </w:pPr>
            <w:r w:rsidRPr="003366D4">
              <w:rPr>
                <w:rFonts w:eastAsia="Times New Roman" w:cs="Times New Roman"/>
                <w:iCs/>
                <w:szCs w:val="26"/>
                <w:lang w:val="nl-NL" w:eastAsia="en-GB"/>
              </w:rPr>
              <w:t>(2.1 CTĐT CN Kinh tế đầu tư)</w:t>
            </w:r>
          </w:p>
          <w:p w:rsidR="003366D4" w:rsidRPr="003366D4" w:rsidRDefault="003366D4" w:rsidP="003366D4">
            <w:pPr>
              <w:ind w:firstLine="0"/>
              <w:jc w:val="left"/>
              <w:rPr>
                <w:rFonts w:eastAsia="Times New Roman" w:cs="Times New Roman"/>
                <w:iCs/>
                <w:szCs w:val="26"/>
                <w:lang w:eastAsia="en-GB"/>
              </w:rPr>
            </w:pPr>
            <w:r w:rsidRPr="003366D4">
              <w:rPr>
                <w:rFonts w:eastAsia="Times New Roman" w:cs="Times New Roman"/>
                <w:iCs/>
                <w:szCs w:val="26"/>
                <w:lang w:eastAsia="en-GB"/>
              </w:rPr>
              <w:t>(2.1 CTĐT CN Kinh tế phát triển)</w:t>
            </w:r>
          </w:p>
          <w:p w:rsidR="003366D4" w:rsidRPr="003366D4" w:rsidRDefault="003366D4" w:rsidP="003366D4">
            <w:pPr>
              <w:ind w:firstLine="0"/>
              <w:jc w:val="left"/>
              <w:rPr>
                <w:rFonts w:eastAsia="Times New Roman" w:cs="Times New Roman"/>
                <w:iCs/>
                <w:szCs w:val="26"/>
                <w:lang w:eastAsia="en-GB"/>
              </w:rPr>
            </w:pPr>
            <w:r w:rsidRPr="003366D4">
              <w:rPr>
                <w:rFonts w:eastAsia="Times New Roman" w:cs="Times New Roman"/>
                <w:iCs/>
                <w:szCs w:val="26"/>
                <w:lang w:eastAsia="en-GB"/>
              </w:rPr>
              <w:t>(2.1 CTĐT CN Kinh tế nông nghiệp và phát triển nông thôn)</w:t>
            </w:r>
          </w:p>
          <w:p w:rsidR="003366D4" w:rsidRPr="003366D4" w:rsidRDefault="003366D4" w:rsidP="003366D4">
            <w:pPr>
              <w:ind w:firstLine="0"/>
              <w:jc w:val="left"/>
              <w:rPr>
                <w:rFonts w:eastAsia="Times New Roman" w:cs="Times New Roman"/>
                <w:iCs/>
                <w:szCs w:val="26"/>
                <w:lang w:eastAsia="en-GB"/>
              </w:rPr>
            </w:pPr>
            <w:r w:rsidRPr="003366D4">
              <w:rPr>
                <w:rFonts w:eastAsia="Times New Roman" w:cs="Times New Roman"/>
                <w:iCs/>
                <w:szCs w:val="26"/>
                <w:lang w:eastAsia="en-GB"/>
              </w:rPr>
              <w:t>(2.1 CTĐT CN Kinh tế y tế)</w:t>
            </w:r>
          </w:p>
          <w:p w:rsidR="003366D4" w:rsidRPr="003366D4" w:rsidRDefault="003366D4" w:rsidP="003366D4">
            <w:pPr>
              <w:ind w:firstLine="0"/>
              <w:jc w:val="left"/>
              <w:rPr>
                <w:rFonts w:eastAsia="Times New Roman" w:cs="Times New Roman"/>
                <w:iCs/>
                <w:szCs w:val="26"/>
                <w:lang w:eastAsia="en-GB"/>
              </w:rPr>
            </w:pPr>
            <w:r w:rsidRPr="003366D4">
              <w:rPr>
                <w:rFonts w:eastAsia="Times New Roman" w:cs="Times New Roman"/>
                <w:iCs/>
                <w:szCs w:val="26"/>
                <w:lang w:eastAsia="en-GB"/>
              </w:rPr>
              <w:t>(2.1 CTĐT CN Marketing)</w:t>
            </w:r>
          </w:p>
          <w:p w:rsidR="003366D4" w:rsidRPr="003366D4" w:rsidRDefault="003366D4" w:rsidP="003366D4">
            <w:pPr>
              <w:ind w:firstLine="0"/>
              <w:jc w:val="left"/>
              <w:rPr>
                <w:rFonts w:eastAsia="Times New Roman" w:cs="Times New Roman"/>
                <w:iCs/>
                <w:szCs w:val="26"/>
                <w:lang w:eastAsia="en-GB"/>
              </w:rPr>
            </w:pPr>
            <w:r w:rsidRPr="003366D4">
              <w:rPr>
                <w:rFonts w:eastAsia="Times New Roman" w:cs="Times New Roman"/>
                <w:iCs/>
                <w:szCs w:val="26"/>
                <w:lang w:eastAsia="en-GB"/>
              </w:rPr>
              <w:t>(2.1 CTĐT CN QTDL và Khách sạn)</w:t>
            </w:r>
          </w:p>
          <w:p w:rsidR="003366D4" w:rsidRPr="003366D4" w:rsidRDefault="003366D4" w:rsidP="003366D4">
            <w:pPr>
              <w:ind w:firstLine="0"/>
              <w:jc w:val="left"/>
              <w:rPr>
                <w:rFonts w:eastAsia="Times New Roman" w:cs="Times New Roman"/>
                <w:iCs/>
                <w:szCs w:val="26"/>
                <w:lang w:eastAsia="en-GB"/>
              </w:rPr>
            </w:pPr>
            <w:r w:rsidRPr="003366D4">
              <w:rPr>
                <w:rFonts w:eastAsia="Times New Roman" w:cs="Times New Roman"/>
                <w:iCs/>
                <w:szCs w:val="26"/>
                <w:lang w:eastAsia="en-GB"/>
              </w:rPr>
              <w:t>(2.1 CTĐT CN QTDL và Khách sạn theo cơ chế đặc thù)</w:t>
            </w:r>
          </w:p>
          <w:p w:rsidR="003366D4" w:rsidRPr="003366D4" w:rsidRDefault="003366D4" w:rsidP="003366D4">
            <w:pPr>
              <w:ind w:firstLine="0"/>
              <w:jc w:val="left"/>
              <w:rPr>
                <w:rFonts w:eastAsia="Times New Roman" w:cs="Times New Roman"/>
                <w:iCs/>
                <w:szCs w:val="26"/>
                <w:lang w:eastAsia="en-GB"/>
              </w:rPr>
            </w:pPr>
            <w:r w:rsidRPr="003366D4">
              <w:rPr>
                <w:rFonts w:eastAsia="Times New Roman" w:cs="Times New Roman"/>
                <w:iCs/>
                <w:szCs w:val="26"/>
                <w:lang w:eastAsia="en-GB"/>
              </w:rPr>
              <w:t>(2.1 CTĐT CN Quản trị Marketing)</w:t>
            </w:r>
          </w:p>
          <w:p w:rsidR="003366D4" w:rsidRPr="003366D4" w:rsidRDefault="003366D4" w:rsidP="003366D4">
            <w:pPr>
              <w:ind w:firstLine="0"/>
              <w:jc w:val="left"/>
              <w:rPr>
                <w:rFonts w:eastAsia="Times New Roman" w:cs="Times New Roman"/>
                <w:iCs/>
                <w:szCs w:val="26"/>
                <w:lang w:eastAsia="en-GB"/>
              </w:rPr>
            </w:pPr>
            <w:r w:rsidRPr="003366D4">
              <w:rPr>
                <w:rFonts w:eastAsia="Times New Roman" w:cs="Times New Roman"/>
                <w:iCs/>
                <w:szCs w:val="26"/>
                <w:lang w:eastAsia="en-GB"/>
              </w:rPr>
              <w:t>(2.1 CTĐT CN Thương mại quốc tế)</w:t>
            </w:r>
          </w:p>
          <w:p w:rsidR="003366D4" w:rsidRPr="003366D4" w:rsidRDefault="003366D4" w:rsidP="003366D4">
            <w:pPr>
              <w:ind w:firstLine="0"/>
              <w:jc w:val="left"/>
              <w:rPr>
                <w:rFonts w:eastAsia="Times New Roman" w:cs="Times New Roman"/>
                <w:iCs/>
                <w:szCs w:val="26"/>
                <w:lang w:eastAsia="en-GB"/>
              </w:rPr>
            </w:pPr>
            <w:r w:rsidRPr="003366D4">
              <w:rPr>
                <w:rFonts w:eastAsia="Times New Roman" w:cs="Times New Roman"/>
                <w:iCs/>
                <w:szCs w:val="26"/>
                <w:lang w:eastAsia="en-GB"/>
              </w:rPr>
              <w:t>(2.1 CTĐT CN Tài chính – Ngân hàng)</w:t>
            </w:r>
          </w:p>
          <w:p w:rsidR="003366D4" w:rsidRPr="003366D4" w:rsidRDefault="003366D4" w:rsidP="003366D4">
            <w:pPr>
              <w:ind w:firstLine="0"/>
              <w:jc w:val="left"/>
              <w:rPr>
                <w:rFonts w:eastAsia="Times New Roman" w:cs="Times New Roman"/>
                <w:iCs/>
                <w:szCs w:val="26"/>
                <w:lang w:eastAsia="en-GB"/>
              </w:rPr>
            </w:pPr>
            <w:r w:rsidRPr="003366D4">
              <w:rPr>
                <w:rFonts w:eastAsia="Times New Roman" w:cs="Times New Roman"/>
                <w:iCs/>
                <w:szCs w:val="26"/>
                <w:lang w:eastAsia="en-GB"/>
              </w:rPr>
              <w:t>(2.1 CTĐT CN Luật kinh doanh)</w:t>
            </w:r>
          </w:p>
          <w:p w:rsidR="003366D4" w:rsidRPr="003366D4" w:rsidRDefault="003366D4" w:rsidP="003366D4">
            <w:pPr>
              <w:ind w:firstLine="0"/>
              <w:jc w:val="left"/>
              <w:rPr>
                <w:rFonts w:eastAsia="Times New Roman" w:cs="Times New Roman"/>
                <w:iCs/>
                <w:szCs w:val="26"/>
                <w:lang w:eastAsia="en-GB"/>
              </w:rPr>
            </w:pPr>
            <w:r w:rsidRPr="003366D4">
              <w:rPr>
                <w:rFonts w:eastAsia="Times New Roman" w:cs="Times New Roman"/>
                <w:iCs/>
                <w:szCs w:val="26"/>
                <w:lang w:eastAsia="en-GB"/>
              </w:rPr>
              <w:t>(2.1 CTĐT CN Quản lý công)</w:t>
            </w:r>
          </w:p>
          <w:p w:rsidR="003366D4" w:rsidRPr="003366D4" w:rsidRDefault="003366D4" w:rsidP="003366D4">
            <w:pPr>
              <w:ind w:firstLine="0"/>
              <w:jc w:val="left"/>
              <w:rPr>
                <w:rFonts w:eastAsia="Times New Roman" w:cs="Times New Roman"/>
                <w:iCs/>
                <w:szCs w:val="26"/>
                <w:lang w:eastAsia="en-GB"/>
              </w:rPr>
            </w:pPr>
            <w:r w:rsidRPr="003366D4">
              <w:rPr>
                <w:rFonts w:eastAsia="Times New Roman" w:cs="Times New Roman"/>
                <w:iCs/>
                <w:szCs w:val="26"/>
                <w:lang w:eastAsia="en-GB"/>
              </w:rPr>
              <w:t>(2.1 CTĐT CN Quản lý kinh tế)</w:t>
            </w:r>
          </w:p>
          <w:p w:rsidR="003366D4" w:rsidRPr="003366D4" w:rsidRDefault="003366D4" w:rsidP="003366D4">
            <w:pPr>
              <w:ind w:firstLine="0"/>
              <w:jc w:val="left"/>
              <w:rPr>
                <w:rFonts w:eastAsia="Times New Roman" w:cs="Times New Roman"/>
                <w:iCs/>
                <w:szCs w:val="26"/>
                <w:lang w:eastAsia="en-GB"/>
              </w:rPr>
            </w:pPr>
            <w:r w:rsidRPr="003366D4">
              <w:rPr>
                <w:rFonts w:eastAsia="Times New Roman" w:cs="Times New Roman"/>
                <w:iCs/>
                <w:szCs w:val="26"/>
                <w:lang w:eastAsia="en-GB"/>
              </w:rPr>
              <w:t>(2.1 CTĐT CN Logistics và quản lý chuỗi cung ứng)</w:t>
            </w:r>
          </w:p>
          <w:p w:rsidR="003366D4" w:rsidRPr="003366D4" w:rsidRDefault="003366D4" w:rsidP="003366D4">
            <w:pPr>
              <w:ind w:firstLine="0"/>
              <w:jc w:val="left"/>
              <w:rPr>
                <w:rFonts w:eastAsia="Times New Roman" w:cs="Times New Roman"/>
                <w:iCs/>
                <w:szCs w:val="26"/>
                <w:lang w:eastAsia="en-GB"/>
              </w:rPr>
            </w:pPr>
            <w:r w:rsidRPr="003366D4">
              <w:rPr>
                <w:rFonts w:eastAsia="Times New Roman" w:cs="Times New Roman"/>
                <w:iCs/>
                <w:szCs w:val="26"/>
                <w:lang w:eastAsia="en-GB"/>
              </w:rPr>
              <w:t>(2.1 CTĐT CN QT doanh nghiệp công nghiệp)</w:t>
            </w:r>
          </w:p>
          <w:p w:rsidR="003366D4" w:rsidRPr="003366D4" w:rsidRDefault="003366D4" w:rsidP="003366D4">
            <w:pPr>
              <w:ind w:firstLine="0"/>
              <w:jc w:val="left"/>
              <w:rPr>
                <w:rFonts w:eastAsia="Times New Roman" w:cs="Times New Roman"/>
                <w:iCs/>
                <w:szCs w:val="26"/>
                <w:lang w:eastAsia="en-GB"/>
              </w:rPr>
            </w:pPr>
            <w:r w:rsidRPr="003366D4">
              <w:rPr>
                <w:rFonts w:eastAsia="Times New Roman" w:cs="Times New Roman"/>
                <w:iCs/>
                <w:szCs w:val="26"/>
                <w:lang w:eastAsia="en-GB"/>
              </w:rPr>
              <w:t>(2.1 CTĐT CN QT kinh doanh)</w:t>
            </w:r>
          </w:p>
          <w:p w:rsidR="003366D4" w:rsidRPr="003366D4" w:rsidRDefault="003366D4" w:rsidP="003366D4">
            <w:pPr>
              <w:spacing w:after="160" w:line="259" w:lineRule="auto"/>
              <w:ind w:firstLine="0"/>
              <w:contextualSpacing/>
              <w:jc w:val="left"/>
              <w:rPr>
                <w:rFonts w:eastAsia="Calibri" w:cs="Times New Roman"/>
                <w:szCs w:val="26"/>
              </w:rPr>
            </w:pPr>
            <w:r w:rsidRPr="003366D4">
              <w:rPr>
                <w:rFonts w:eastAsia="Times New Roman" w:cs="Times New Roman"/>
                <w:iCs/>
                <w:szCs w:val="26"/>
                <w:lang w:eastAsia="en-GB"/>
              </w:rPr>
              <w:t xml:space="preserve">(2.1 CTĐT CN QT kinh doanh CLC) </w:t>
            </w:r>
          </w:p>
        </w:tc>
        <w:tc>
          <w:tcPr>
            <w:tcW w:w="473" w:type="pct"/>
            <w:shd w:val="clear" w:color="auto" w:fill="auto"/>
          </w:tcPr>
          <w:p w:rsidR="003366D4" w:rsidRPr="003366D4" w:rsidRDefault="003366D4" w:rsidP="003366D4">
            <w:pPr>
              <w:spacing w:after="160" w:line="259" w:lineRule="auto"/>
              <w:ind w:firstLine="0"/>
              <w:contextualSpacing/>
              <w:jc w:val="center"/>
              <w:rPr>
                <w:rFonts w:eastAsia="Calibri" w:cs="Times New Roman"/>
                <w:szCs w:val="26"/>
              </w:rPr>
            </w:pPr>
            <w:r w:rsidRPr="003366D4">
              <w:rPr>
                <w:rFonts w:eastAsia="Calibri" w:cs="Times New Roman"/>
                <w:szCs w:val="26"/>
              </w:rPr>
              <w:t>2</w:t>
            </w:r>
          </w:p>
          <w:p w:rsidR="003366D4" w:rsidRPr="003366D4" w:rsidRDefault="003366D4" w:rsidP="003366D4">
            <w:pPr>
              <w:spacing w:after="160" w:line="259" w:lineRule="auto"/>
              <w:ind w:firstLine="0"/>
              <w:contextualSpacing/>
              <w:jc w:val="center"/>
              <w:rPr>
                <w:rFonts w:eastAsia="Calibri" w:cs="Times New Roman"/>
                <w:szCs w:val="26"/>
              </w:rPr>
            </w:pPr>
          </w:p>
          <w:p w:rsidR="003366D4" w:rsidRPr="003366D4" w:rsidRDefault="003366D4" w:rsidP="003366D4">
            <w:pPr>
              <w:spacing w:after="160" w:line="259" w:lineRule="auto"/>
              <w:ind w:firstLine="0"/>
              <w:contextualSpacing/>
              <w:jc w:val="center"/>
              <w:rPr>
                <w:rFonts w:eastAsia="Calibri" w:cs="Times New Roman"/>
                <w:szCs w:val="26"/>
              </w:rPr>
            </w:pPr>
          </w:p>
          <w:p w:rsidR="003366D4" w:rsidRPr="003366D4" w:rsidRDefault="003366D4" w:rsidP="003366D4">
            <w:pPr>
              <w:spacing w:after="160" w:line="259" w:lineRule="auto"/>
              <w:ind w:firstLine="0"/>
              <w:contextualSpacing/>
              <w:jc w:val="center"/>
              <w:rPr>
                <w:rFonts w:eastAsia="Calibri" w:cs="Times New Roman"/>
                <w:szCs w:val="26"/>
              </w:rPr>
            </w:pPr>
          </w:p>
          <w:p w:rsidR="003366D4" w:rsidRPr="003366D4" w:rsidRDefault="003366D4" w:rsidP="003366D4">
            <w:pPr>
              <w:spacing w:after="160" w:line="259" w:lineRule="auto"/>
              <w:ind w:firstLine="0"/>
              <w:contextualSpacing/>
              <w:jc w:val="center"/>
              <w:rPr>
                <w:rFonts w:eastAsia="Calibri" w:cs="Times New Roman"/>
                <w:szCs w:val="26"/>
              </w:rPr>
            </w:pPr>
          </w:p>
          <w:p w:rsidR="003366D4" w:rsidRPr="003366D4" w:rsidRDefault="003366D4" w:rsidP="003366D4">
            <w:pPr>
              <w:spacing w:after="160" w:line="259" w:lineRule="auto"/>
              <w:ind w:firstLine="0"/>
              <w:contextualSpacing/>
              <w:jc w:val="center"/>
              <w:rPr>
                <w:rFonts w:eastAsia="Calibri" w:cs="Times New Roman"/>
                <w:szCs w:val="26"/>
              </w:rPr>
            </w:pPr>
          </w:p>
          <w:p w:rsidR="003366D4" w:rsidRPr="003366D4" w:rsidRDefault="003366D4" w:rsidP="003366D4">
            <w:pPr>
              <w:spacing w:after="160" w:line="259" w:lineRule="auto"/>
              <w:ind w:firstLine="0"/>
              <w:contextualSpacing/>
              <w:jc w:val="center"/>
              <w:rPr>
                <w:rFonts w:eastAsia="Calibri" w:cs="Times New Roman"/>
                <w:szCs w:val="26"/>
              </w:rPr>
            </w:pPr>
          </w:p>
          <w:p w:rsidR="003366D4" w:rsidRPr="003366D4" w:rsidRDefault="003366D4" w:rsidP="003366D4">
            <w:pPr>
              <w:spacing w:after="160" w:line="259" w:lineRule="auto"/>
              <w:ind w:firstLine="0"/>
              <w:contextualSpacing/>
              <w:jc w:val="center"/>
              <w:rPr>
                <w:rFonts w:eastAsia="Calibri" w:cs="Times New Roman"/>
                <w:szCs w:val="26"/>
              </w:rPr>
            </w:pPr>
          </w:p>
          <w:p w:rsidR="003366D4" w:rsidRPr="003366D4" w:rsidRDefault="003366D4" w:rsidP="003366D4">
            <w:pPr>
              <w:spacing w:after="160" w:line="259" w:lineRule="auto"/>
              <w:ind w:firstLine="0"/>
              <w:contextualSpacing/>
              <w:jc w:val="center"/>
              <w:rPr>
                <w:rFonts w:eastAsia="Calibri" w:cs="Times New Roman"/>
                <w:szCs w:val="26"/>
              </w:rPr>
            </w:pPr>
          </w:p>
          <w:p w:rsidR="003366D4" w:rsidRPr="003366D4" w:rsidRDefault="003366D4" w:rsidP="003366D4">
            <w:pPr>
              <w:spacing w:after="160" w:line="259" w:lineRule="auto"/>
              <w:ind w:firstLine="0"/>
              <w:contextualSpacing/>
              <w:jc w:val="center"/>
              <w:rPr>
                <w:rFonts w:eastAsia="Calibri" w:cs="Times New Roman"/>
                <w:szCs w:val="26"/>
              </w:rPr>
            </w:pPr>
            <w:r w:rsidRPr="003366D4">
              <w:rPr>
                <w:rFonts w:eastAsia="Calibri" w:cs="Times New Roman"/>
                <w:szCs w:val="26"/>
              </w:rPr>
              <w:t>3</w:t>
            </w:r>
          </w:p>
        </w:tc>
      </w:tr>
      <w:tr w:rsidR="003366D4" w:rsidRPr="003366D4" w:rsidTr="009074A2">
        <w:trPr>
          <w:trHeight w:val="327"/>
        </w:trPr>
        <w:tc>
          <w:tcPr>
            <w:tcW w:w="756" w:type="pct"/>
            <w:shd w:val="clear" w:color="auto" w:fill="auto"/>
          </w:tcPr>
          <w:p w:rsidR="003366D4" w:rsidRPr="003366D4" w:rsidRDefault="003366D4" w:rsidP="003366D4">
            <w:pPr>
              <w:tabs>
                <w:tab w:val="left" w:pos="284"/>
                <w:tab w:val="left" w:pos="5954"/>
              </w:tabs>
              <w:spacing w:before="120" w:after="120" w:line="259" w:lineRule="auto"/>
              <w:ind w:firstLine="0"/>
              <w:jc w:val="center"/>
              <w:rPr>
                <w:rFonts w:eastAsia="Calibri" w:cs="Times New Roman"/>
                <w:b/>
                <w:bCs/>
                <w:szCs w:val="26"/>
              </w:rPr>
            </w:pPr>
            <w:r w:rsidRPr="003366D4">
              <w:rPr>
                <w:rFonts w:eastAsia="Calibri" w:cs="Times New Roman"/>
                <w:b/>
                <w:bCs/>
                <w:szCs w:val="26"/>
              </w:rPr>
              <w:lastRenderedPageBreak/>
              <w:t>G2</w:t>
            </w:r>
          </w:p>
        </w:tc>
        <w:tc>
          <w:tcPr>
            <w:tcW w:w="1613" w:type="pct"/>
            <w:shd w:val="clear" w:color="auto" w:fill="auto"/>
          </w:tcPr>
          <w:p w:rsidR="003366D4" w:rsidRPr="003366D4" w:rsidRDefault="003366D4" w:rsidP="003366D4">
            <w:pPr>
              <w:spacing w:after="160" w:line="288" w:lineRule="auto"/>
              <w:ind w:firstLine="0"/>
              <w:rPr>
                <w:rFonts w:eastAsia="Calibri" w:cs="Times New Roman"/>
                <w:szCs w:val="26"/>
              </w:rPr>
            </w:pPr>
            <w:r w:rsidRPr="003366D4">
              <w:rPr>
                <w:rFonts w:eastAsia="Calibri" w:cs="Times New Roman"/>
                <w:szCs w:val="26"/>
              </w:rPr>
              <w:t>- Phát triển kỹ năng thuyết trình</w:t>
            </w:r>
          </w:p>
          <w:p w:rsidR="003366D4" w:rsidRPr="003366D4" w:rsidRDefault="003366D4" w:rsidP="003366D4">
            <w:pPr>
              <w:spacing w:after="160" w:line="288" w:lineRule="auto"/>
              <w:ind w:firstLine="0"/>
              <w:rPr>
                <w:rFonts w:eastAsia="Calibri" w:cs="Times New Roman"/>
                <w:szCs w:val="26"/>
              </w:rPr>
            </w:pPr>
            <w:r w:rsidRPr="003366D4">
              <w:rPr>
                <w:rFonts w:eastAsia="Calibri" w:cs="Times New Roman"/>
                <w:szCs w:val="26"/>
              </w:rPr>
              <w:t xml:space="preserve">- Củng cố kỹ năng tư duy phản biện, giải quyết vấn đề. </w:t>
            </w:r>
          </w:p>
          <w:p w:rsidR="003366D4" w:rsidRPr="003366D4" w:rsidRDefault="003366D4" w:rsidP="003366D4">
            <w:pPr>
              <w:spacing w:after="160" w:line="288" w:lineRule="auto"/>
              <w:ind w:firstLine="0"/>
              <w:rPr>
                <w:rFonts w:eastAsia="Calibri" w:cs="Times New Roman"/>
                <w:szCs w:val="26"/>
              </w:rPr>
            </w:pPr>
            <w:r w:rsidRPr="003366D4">
              <w:rPr>
                <w:rFonts w:eastAsia="Calibri" w:cs="Times New Roman"/>
                <w:szCs w:val="26"/>
              </w:rPr>
              <w:t>- Vận dụng kỹ năng ngoại ngữ để tiếp cận, khai thác thông tin phục vụ công việc.</w:t>
            </w:r>
          </w:p>
        </w:tc>
        <w:tc>
          <w:tcPr>
            <w:tcW w:w="2158" w:type="pct"/>
            <w:shd w:val="clear" w:color="auto" w:fill="auto"/>
          </w:tcPr>
          <w:p w:rsidR="003366D4" w:rsidRPr="003366D4" w:rsidRDefault="003366D4" w:rsidP="003366D4">
            <w:pPr>
              <w:ind w:firstLine="0"/>
              <w:jc w:val="left"/>
              <w:rPr>
                <w:rFonts w:eastAsia="Calibri" w:cs="Times New Roman"/>
                <w:iCs/>
                <w:szCs w:val="26"/>
              </w:rPr>
            </w:pPr>
            <w:r w:rsidRPr="003366D4">
              <w:rPr>
                <w:rFonts w:eastAsia="Calibri" w:cs="Times New Roman"/>
                <w:iCs/>
                <w:szCs w:val="26"/>
              </w:rPr>
              <w:t>2.2 CTĐT CN Kế toán tổng hợp)</w:t>
            </w:r>
          </w:p>
          <w:p w:rsidR="003366D4" w:rsidRPr="003366D4" w:rsidRDefault="003366D4" w:rsidP="003366D4">
            <w:pPr>
              <w:ind w:firstLine="0"/>
              <w:jc w:val="left"/>
              <w:rPr>
                <w:rFonts w:eastAsia="Calibri" w:cs="Times New Roman"/>
                <w:iCs/>
                <w:szCs w:val="26"/>
              </w:rPr>
            </w:pPr>
            <w:r w:rsidRPr="003366D4">
              <w:rPr>
                <w:rFonts w:eastAsia="Calibri" w:cs="Times New Roman"/>
                <w:iCs/>
                <w:szCs w:val="26"/>
              </w:rPr>
              <w:t>(2.2 CTĐT CN Kế toán tổng hợp CLC)</w:t>
            </w:r>
          </w:p>
          <w:p w:rsidR="003366D4" w:rsidRPr="003366D4" w:rsidRDefault="003366D4" w:rsidP="003366D4">
            <w:pPr>
              <w:ind w:firstLine="0"/>
              <w:jc w:val="left"/>
              <w:rPr>
                <w:rFonts w:eastAsia="Calibri" w:cs="Times New Roman"/>
                <w:iCs/>
                <w:szCs w:val="26"/>
              </w:rPr>
            </w:pPr>
            <w:r w:rsidRPr="003366D4">
              <w:rPr>
                <w:rFonts w:eastAsia="Calibri" w:cs="Times New Roman"/>
                <w:iCs/>
                <w:szCs w:val="26"/>
              </w:rPr>
              <w:t>(2.2 CTĐT CN Kế toán kiểm toán)</w:t>
            </w:r>
          </w:p>
          <w:p w:rsidR="003366D4" w:rsidRPr="003366D4" w:rsidRDefault="003366D4" w:rsidP="003366D4">
            <w:pPr>
              <w:ind w:firstLine="0"/>
              <w:jc w:val="left"/>
              <w:rPr>
                <w:rFonts w:eastAsia="Calibri" w:cs="Times New Roman"/>
                <w:iCs/>
                <w:szCs w:val="26"/>
              </w:rPr>
            </w:pPr>
            <w:r w:rsidRPr="003366D4">
              <w:rPr>
                <w:rFonts w:eastAsia="Calibri" w:cs="Times New Roman"/>
                <w:iCs/>
                <w:szCs w:val="26"/>
              </w:rPr>
              <w:t>(2.2 + 2.5 CTĐT CN Kế toán doanh nghiệp)</w:t>
            </w:r>
          </w:p>
          <w:p w:rsidR="003366D4" w:rsidRPr="003366D4" w:rsidRDefault="003366D4" w:rsidP="003366D4">
            <w:pPr>
              <w:ind w:firstLine="0"/>
              <w:jc w:val="left"/>
              <w:rPr>
                <w:rFonts w:eastAsia="Calibri" w:cs="Times New Roman"/>
                <w:iCs/>
                <w:szCs w:val="26"/>
              </w:rPr>
            </w:pPr>
            <w:r w:rsidRPr="003366D4">
              <w:rPr>
                <w:rFonts w:eastAsia="Calibri" w:cs="Times New Roman"/>
                <w:iCs/>
                <w:szCs w:val="26"/>
              </w:rPr>
              <w:t>(2.2 CTĐT CN Kinh tế đầu tư)</w:t>
            </w:r>
          </w:p>
          <w:p w:rsidR="003366D4" w:rsidRPr="003366D4" w:rsidRDefault="003366D4" w:rsidP="003366D4">
            <w:pPr>
              <w:ind w:firstLine="0"/>
              <w:jc w:val="left"/>
              <w:rPr>
                <w:rFonts w:eastAsia="Calibri" w:cs="Times New Roman"/>
                <w:iCs/>
                <w:szCs w:val="26"/>
              </w:rPr>
            </w:pPr>
            <w:r w:rsidRPr="003366D4">
              <w:rPr>
                <w:rFonts w:eastAsia="Calibri" w:cs="Times New Roman"/>
                <w:iCs/>
                <w:szCs w:val="26"/>
              </w:rPr>
              <w:t>(2.5 CTĐT CN Kinh tế Y tế)</w:t>
            </w:r>
          </w:p>
          <w:p w:rsidR="003366D4" w:rsidRPr="003366D4" w:rsidRDefault="003366D4" w:rsidP="003366D4">
            <w:pPr>
              <w:ind w:firstLine="0"/>
              <w:jc w:val="left"/>
              <w:rPr>
                <w:rFonts w:eastAsia="Calibri" w:cs="Times New Roman"/>
                <w:iCs/>
                <w:szCs w:val="26"/>
              </w:rPr>
            </w:pPr>
            <w:r w:rsidRPr="003366D4">
              <w:rPr>
                <w:rFonts w:eastAsia="Calibri" w:cs="Times New Roman"/>
                <w:iCs/>
                <w:szCs w:val="26"/>
              </w:rPr>
              <w:t>(2.3 CTĐT CN Kinh tế phát triển)</w:t>
            </w:r>
          </w:p>
          <w:p w:rsidR="003366D4" w:rsidRPr="003366D4" w:rsidRDefault="003366D4" w:rsidP="003366D4">
            <w:pPr>
              <w:ind w:firstLine="0"/>
              <w:jc w:val="left"/>
              <w:rPr>
                <w:rFonts w:eastAsia="Calibri" w:cs="Times New Roman"/>
                <w:iCs/>
                <w:szCs w:val="26"/>
              </w:rPr>
            </w:pPr>
            <w:r w:rsidRPr="003366D4">
              <w:rPr>
                <w:rFonts w:eastAsia="Calibri" w:cs="Times New Roman"/>
                <w:iCs/>
                <w:szCs w:val="26"/>
              </w:rPr>
              <w:t>(2.2 CTĐT CN Kinh tế NN và PTNT)</w:t>
            </w:r>
          </w:p>
          <w:p w:rsidR="003366D4" w:rsidRPr="003366D4" w:rsidRDefault="003366D4" w:rsidP="003366D4">
            <w:pPr>
              <w:ind w:firstLine="0"/>
              <w:jc w:val="left"/>
              <w:rPr>
                <w:rFonts w:eastAsia="Calibri" w:cs="Times New Roman"/>
                <w:iCs/>
                <w:szCs w:val="26"/>
              </w:rPr>
            </w:pPr>
            <w:r w:rsidRPr="003366D4">
              <w:rPr>
                <w:rFonts w:eastAsia="Calibri" w:cs="Times New Roman"/>
                <w:iCs/>
                <w:szCs w:val="26"/>
              </w:rPr>
              <w:t>(2.2 CTĐT CN QT Du lịch và khách sạn)</w:t>
            </w:r>
          </w:p>
          <w:p w:rsidR="003366D4" w:rsidRPr="003366D4" w:rsidRDefault="003366D4" w:rsidP="003366D4">
            <w:pPr>
              <w:ind w:firstLine="0"/>
              <w:jc w:val="left"/>
              <w:rPr>
                <w:rFonts w:eastAsia="Calibri" w:cs="Times New Roman"/>
                <w:iCs/>
                <w:szCs w:val="26"/>
              </w:rPr>
            </w:pPr>
            <w:r w:rsidRPr="003366D4">
              <w:rPr>
                <w:rFonts w:eastAsia="Calibri" w:cs="Times New Roman"/>
                <w:iCs/>
                <w:szCs w:val="26"/>
              </w:rPr>
              <w:t>(2.2 CTĐT CN Quản trị doanh nghiệp)</w:t>
            </w:r>
          </w:p>
          <w:p w:rsidR="003366D4" w:rsidRPr="003366D4" w:rsidRDefault="003366D4" w:rsidP="003366D4">
            <w:pPr>
              <w:ind w:firstLine="0"/>
              <w:jc w:val="left"/>
              <w:rPr>
                <w:rFonts w:eastAsia="Calibri" w:cs="Times New Roman"/>
                <w:iCs/>
                <w:szCs w:val="26"/>
              </w:rPr>
            </w:pPr>
            <w:r w:rsidRPr="003366D4">
              <w:rPr>
                <w:rFonts w:eastAsia="Calibri" w:cs="Times New Roman"/>
                <w:iCs/>
                <w:szCs w:val="26"/>
              </w:rPr>
              <w:t>(2.3  CTĐT CN Quản trị kinh doanh tổng hợp)</w:t>
            </w:r>
          </w:p>
          <w:p w:rsidR="003366D4" w:rsidRPr="003366D4" w:rsidRDefault="003366D4" w:rsidP="003366D4">
            <w:pPr>
              <w:ind w:firstLine="0"/>
              <w:jc w:val="left"/>
              <w:rPr>
                <w:rFonts w:eastAsia="Calibri" w:cs="Times New Roman"/>
                <w:iCs/>
                <w:szCs w:val="26"/>
              </w:rPr>
            </w:pPr>
            <w:r w:rsidRPr="003366D4">
              <w:rPr>
                <w:rFonts w:eastAsia="Calibri" w:cs="Times New Roman"/>
                <w:iCs/>
                <w:szCs w:val="26"/>
              </w:rPr>
              <w:t>(2.2  CTĐT CN Quản trị kinh doanh CLC)</w:t>
            </w:r>
          </w:p>
          <w:p w:rsidR="003366D4" w:rsidRPr="003366D4" w:rsidRDefault="003366D4" w:rsidP="003366D4">
            <w:pPr>
              <w:ind w:firstLine="0"/>
              <w:jc w:val="left"/>
              <w:rPr>
                <w:rFonts w:eastAsia="Calibri" w:cs="Times New Roman"/>
                <w:iCs/>
                <w:szCs w:val="26"/>
              </w:rPr>
            </w:pPr>
            <w:r w:rsidRPr="003366D4">
              <w:rPr>
                <w:rFonts w:eastAsia="Calibri" w:cs="Times New Roman"/>
                <w:iCs/>
                <w:szCs w:val="26"/>
              </w:rPr>
              <w:t>(2.2 + 2.3 CTĐT CN Quản trị marketing)</w:t>
            </w:r>
          </w:p>
          <w:p w:rsidR="003366D4" w:rsidRPr="003366D4" w:rsidRDefault="003366D4" w:rsidP="003366D4">
            <w:pPr>
              <w:ind w:firstLine="0"/>
              <w:jc w:val="left"/>
              <w:rPr>
                <w:rFonts w:eastAsia="Calibri" w:cs="Times New Roman"/>
                <w:iCs/>
                <w:szCs w:val="26"/>
              </w:rPr>
            </w:pPr>
            <w:r w:rsidRPr="003366D4">
              <w:rPr>
                <w:rFonts w:eastAsia="Calibri" w:cs="Times New Roman"/>
                <w:iCs/>
                <w:szCs w:val="26"/>
              </w:rPr>
              <w:t>(2.2 CTĐT CN Thương mại quốc tế)</w:t>
            </w:r>
          </w:p>
          <w:p w:rsidR="003366D4" w:rsidRPr="003366D4" w:rsidRDefault="003366D4" w:rsidP="003366D4">
            <w:pPr>
              <w:ind w:firstLine="0"/>
              <w:jc w:val="left"/>
              <w:rPr>
                <w:rFonts w:eastAsia="Calibri" w:cs="Times New Roman"/>
                <w:iCs/>
                <w:szCs w:val="26"/>
              </w:rPr>
            </w:pPr>
            <w:r w:rsidRPr="003366D4">
              <w:rPr>
                <w:rFonts w:eastAsia="Calibri" w:cs="Times New Roman"/>
                <w:iCs/>
                <w:szCs w:val="26"/>
              </w:rPr>
              <w:t>(2.5 CTĐT CN Tài chính – Ngân hàng)</w:t>
            </w:r>
          </w:p>
          <w:p w:rsidR="003366D4" w:rsidRPr="003366D4" w:rsidRDefault="003366D4" w:rsidP="003366D4">
            <w:pPr>
              <w:ind w:firstLine="0"/>
              <w:jc w:val="left"/>
              <w:rPr>
                <w:rFonts w:eastAsia="Calibri" w:cs="Times New Roman"/>
                <w:iCs/>
                <w:szCs w:val="26"/>
              </w:rPr>
            </w:pPr>
            <w:r w:rsidRPr="003366D4">
              <w:rPr>
                <w:rFonts w:eastAsia="Calibri" w:cs="Times New Roman"/>
                <w:iCs/>
                <w:szCs w:val="26"/>
              </w:rPr>
              <w:t>(2.2 CTĐT CN QL Luật kinh doanh)</w:t>
            </w:r>
          </w:p>
          <w:p w:rsidR="003366D4" w:rsidRPr="003366D4" w:rsidRDefault="003366D4" w:rsidP="003366D4">
            <w:pPr>
              <w:ind w:firstLine="0"/>
              <w:jc w:val="left"/>
              <w:rPr>
                <w:rFonts w:eastAsia="Calibri" w:cs="Times New Roman"/>
                <w:iCs/>
                <w:szCs w:val="26"/>
              </w:rPr>
            </w:pPr>
            <w:r w:rsidRPr="003366D4">
              <w:rPr>
                <w:rFonts w:eastAsia="Calibri" w:cs="Times New Roman"/>
                <w:iCs/>
                <w:szCs w:val="26"/>
              </w:rPr>
              <w:t>(2.2 CTĐT CN Logistics và QL chuỗi cung ứng)</w:t>
            </w:r>
          </w:p>
          <w:p w:rsidR="003366D4" w:rsidRPr="003366D4" w:rsidRDefault="003366D4" w:rsidP="003366D4">
            <w:pPr>
              <w:ind w:firstLine="0"/>
              <w:jc w:val="left"/>
              <w:rPr>
                <w:rFonts w:eastAsia="Calibri" w:cs="Times New Roman"/>
                <w:iCs/>
                <w:szCs w:val="26"/>
              </w:rPr>
            </w:pPr>
            <w:r w:rsidRPr="003366D4">
              <w:rPr>
                <w:rFonts w:eastAsia="Calibri" w:cs="Times New Roman"/>
                <w:iCs/>
                <w:szCs w:val="26"/>
              </w:rPr>
              <w:t>(2.2 CTĐT CN Quản lý công)</w:t>
            </w:r>
          </w:p>
          <w:p w:rsidR="003366D4" w:rsidRPr="003366D4" w:rsidRDefault="003366D4" w:rsidP="003366D4">
            <w:pPr>
              <w:ind w:firstLine="0"/>
              <w:jc w:val="left"/>
              <w:rPr>
                <w:rFonts w:eastAsia="Calibri" w:cs="Times New Roman"/>
                <w:szCs w:val="26"/>
              </w:rPr>
            </w:pPr>
            <w:r w:rsidRPr="003366D4">
              <w:rPr>
                <w:rFonts w:eastAsia="Calibri" w:cs="Times New Roman"/>
                <w:iCs/>
                <w:szCs w:val="26"/>
              </w:rPr>
              <w:t>(2.2 CTĐT CN Quản lý kinh tế)</w:t>
            </w:r>
          </w:p>
        </w:tc>
        <w:tc>
          <w:tcPr>
            <w:tcW w:w="473" w:type="pct"/>
            <w:shd w:val="clear" w:color="auto" w:fill="auto"/>
          </w:tcPr>
          <w:p w:rsidR="003366D4" w:rsidRPr="003366D4" w:rsidRDefault="003366D4" w:rsidP="003366D4">
            <w:pPr>
              <w:spacing w:after="160" w:line="288" w:lineRule="auto"/>
              <w:ind w:firstLine="0"/>
              <w:jc w:val="center"/>
              <w:rPr>
                <w:rFonts w:eastAsia="Calibri" w:cs="Times New Roman"/>
                <w:szCs w:val="26"/>
              </w:rPr>
            </w:pPr>
            <w:r w:rsidRPr="003366D4">
              <w:rPr>
                <w:rFonts w:eastAsia="Calibri" w:cs="Times New Roman"/>
                <w:szCs w:val="26"/>
              </w:rPr>
              <w:t>3</w:t>
            </w:r>
          </w:p>
          <w:p w:rsidR="003366D4" w:rsidRPr="003366D4" w:rsidRDefault="003366D4" w:rsidP="003366D4">
            <w:pPr>
              <w:spacing w:after="160" w:line="288" w:lineRule="auto"/>
              <w:ind w:firstLine="0"/>
              <w:jc w:val="center"/>
              <w:rPr>
                <w:rFonts w:eastAsia="Calibri" w:cs="Times New Roman"/>
                <w:szCs w:val="26"/>
              </w:rPr>
            </w:pPr>
          </w:p>
          <w:p w:rsidR="003366D4" w:rsidRPr="003366D4" w:rsidRDefault="003366D4" w:rsidP="003366D4">
            <w:pPr>
              <w:spacing w:after="160" w:line="288" w:lineRule="auto"/>
              <w:ind w:firstLine="0"/>
              <w:jc w:val="center"/>
              <w:rPr>
                <w:rFonts w:eastAsia="Calibri" w:cs="Times New Roman"/>
                <w:szCs w:val="26"/>
              </w:rPr>
            </w:pPr>
            <w:r w:rsidRPr="003366D4">
              <w:rPr>
                <w:rFonts w:eastAsia="Calibri" w:cs="Times New Roman"/>
                <w:szCs w:val="26"/>
              </w:rPr>
              <w:t>3</w:t>
            </w:r>
          </w:p>
          <w:p w:rsidR="003366D4" w:rsidRPr="003366D4" w:rsidRDefault="003366D4" w:rsidP="003366D4">
            <w:pPr>
              <w:spacing w:after="160" w:line="288" w:lineRule="auto"/>
              <w:ind w:firstLine="0"/>
              <w:jc w:val="center"/>
              <w:rPr>
                <w:rFonts w:eastAsia="Calibri" w:cs="Times New Roman"/>
                <w:szCs w:val="26"/>
              </w:rPr>
            </w:pPr>
          </w:p>
          <w:p w:rsidR="003366D4" w:rsidRPr="003366D4" w:rsidRDefault="003366D4" w:rsidP="003366D4">
            <w:pPr>
              <w:spacing w:after="160" w:line="288" w:lineRule="auto"/>
              <w:ind w:firstLine="0"/>
              <w:jc w:val="center"/>
              <w:rPr>
                <w:rFonts w:eastAsia="Calibri" w:cs="Times New Roman"/>
                <w:szCs w:val="26"/>
              </w:rPr>
            </w:pPr>
            <w:r w:rsidRPr="003366D4">
              <w:rPr>
                <w:rFonts w:eastAsia="Calibri" w:cs="Times New Roman"/>
                <w:szCs w:val="26"/>
              </w:rPr>
              <w:t>3</w:t>
            </w:r>
          </w:p>
        </w:tc>
      </w:tr>
      <w:tr w:rsidR="003366D4" w:rsidRPr="003366D4" w:rsidTr="009074A2">
        <w:tc>
          <w:tcPr>
            <w:tcW w:w="756" w:type="pct"/>
            <w:shd w:val="clear" w:color="auto" w:fill="auto"/>
          </w:tcPr>
          <w:p w:rsidR="003366D4" w:rsidRPr="003366D4" w:rsidRDefault="003366D4" w:rsidP="003366D4">
            <w:pPr>
              <w:tabs>
                <w:tab w:val="left" w:pos="284"/>
                <w:tab w:val="left" w:pos="5954"/>
              </w:tabs>
              <w:spacing w:before="120" w:after="120" w:line="259" w:lineRule="auto"/>
              <w:ind w:firstLine="0"/>
              <w:jc w:val="center"/>
              <w:rPr>
                <w:rFonts w:eastAsia="Calibri" w:cs="Times New Roman"/>
                <w:b/>
                <w:bCs/>
                <w:szCs w:val="26"/>
              </w:rPr>
            </w:pPr>
            <w:r w:rsidRPr="003366D4">
              <w:rPr>
                <w:rFonts w:eastAsia="Calibri" w:cs="Times New Roman"/>
                <w:b/>
                <w:bCs/>
                <w:szCs w:val="26"/>
              </w:rPr>
              <w:t>G3</w:t>
            </w:r>
          </w:p>
        </w:tc>
        <w:tc>
          <w:tcPr>
            <w:tcW w:w="1613" w:type="pct"/>
            <w:shd w:val="clear" w:color="auto" w:fill="auto"/>
          </w:tcPr>
          <w:p w:rsidR="003366D4" w:rsidRPr="003366D4" w:rsidRDefault="003366D4" w:rsidP="003366D4">
            <w:pPr>
              <w:spacing w:after="160" w:line="288" w:lineRule="auto"/>
              <w:ind w:firstLine="0"/>
              <w:rPr>
                <w:rFonts w:eastAsia="Calibri" w:cs="Times New Roman"/>
                <w:szCs w:val="26"/>
              </w:rPr>
            </w:pPr>
            <w:r w:rsidRPr="003366D4">
              <w:rPr>
                <w:rFonts w:eastAsia="Calibri" w:cs="Times New Roman"/>
                <w:szCs w:val="26"/>
              </w:rPr>
              <w:t>- Phát triển năng lực tự học, kỹ năng làm việc độc lập, kĩ năng làm việc nhóm.</w:t>
            </w:r>
          </w:p>
          <w:p w:rsidR="003366D4" w:rsidRPr="003366D4" w:rsidRDefault="003366D4" w:rsidP="003366D4">
            <w:pPr>
              <w:spacing w:after="160" w:line="288" w:lineRule="auto"/>
              <w:ind w:firstLine="0"/>
              <w:rPr>
                <w:rFonts w:eastAsia="Calibri" w:cs="Times New Roman"/>
                <w:szCs w:val="26"/>
              </w:rPr>
            </w:pPr>
            <w:r w:rsidRPr="003366D4">
              <w:rPr>
                <w:rFonts w:eastAsia="Calibri" w:cs="Times New Roman"/>
                <w:szCs w:val="26"/>
              </w:rPr>
              <w:t xml:space="preserve">- Có nhận thức về trách nhiệm nghề nghiệp, có khả </w:t>
            </w:r>
            <w:r w:rsidRPr="003366D4">
              <w:rPr>
                <w:rFonts w:eastAsia="Calibri" w:cs="Times New Roman"/>
                <w:szCs w:val="26"/>
              </w:rPr>
              <w:lastRenderedPageBreak/>
              <w:t>năng tự định hướng, đưa ra kết luận chuyên môn và bảo vệ quan điểm cá nhân.</w:t>
            </w:r>
          </w:p>
        </w:tc>
        <w:tc>
          <w:tcPr>
            <w:tcW w:w="2158" w:type="pct"/>
            <w:shd w:val="clear" w:color="auto" w:fill="auto"/>
          </w:tcPr>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lastRenderedPageBreak/>
              <w:t>(3.1 + 3.2 + 3.4 CTĐT CN Kinh tế đầu tư)</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(3.1 CTĐT CN Kinh tế phát triển)</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(3.1 CTĐT CN Kế toán kiểm toán)</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 xml:space="preserve">(3.1 + 3.4 CTĐT CN Kế toán doanh </w:t>
            </w:r>
            <w:r w:rsidRPr="003366D4">
              <w:rPr>
                <w:rFonts w:eastAsia="Times New Roman" w:cs="Times New Roman"/>
                <w:iCs/>
                <w:szCs w:val="26"/>
              </w:rPr>
              <w:lastRenderedPageBreak/>
              <w:t>nghiệp)</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(3.1 CTĐT CN Kế toán tổng hợp)</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(3.1 + 3.2 CTĐT CN QT Du lịch và khách sạn)</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(3.1 + 3.2 + 3.3 CTĐT CN Quản trị marketing)</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(3.1 CTĐT CN Thương mại quốc tế)</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(3.1 CTĐT CN Tài chính – Ngân hàng)</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(3.1 CTĐT CN QL Luật kinh doanh)</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(3.2  + 3.3 CTĐT CN Quản lý công)</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(2.2 CTĐT CN Quản lý kinh tế)</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(3.1 CTĐT CN Logistics và QL chuỗi cung ứng)</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(3.1 CTĐT CN Quản trị doanh nghiệp)</w:t>
            </w:r>
          </w:p>
          <w:p w:rsidR="003366D4" w:rsidRPr="003366D4" w:rsidRDefault="003366D4" w:rsidP="003366D4">
            <w:pPr>
              <w:tabs>
                <w:tab w:val="left" w:pos="1290"/>
              </w:tabs>
              <w:ind w:firstLine="0"/>
              <w:jc w:val="left"/>
              <w:rPr>
                <w:rFonts w:eastAsia="Times New Roman" w:cs="Times New Roman"/>
                <w:iCs/>
                <w:szCs w:val="26"/>
              </w:rPr>
            </w:pPr>
            <w:r w:rsidRPr="003366D4">
              <w:rPr>
                <w:rFonts w:eastAsia="Times New Roman" w:cs="Times New Roman"/>
                <w:iCs/>
                <w:szCs w:val="26"/>
              </w:rPr>
              <w:t>(3.1 CTĐT CN Quản trị kinh doanh tổng hợp)</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(3.2 CTĐT CN Kinh tế Y tế)</w:t>
            </w:r>
          </w:p>
        </w:tc>
        <w:tc>
          <w:tcPr>
            <w:tcW w:w="473" w:type="pct"/>
            <w:shd w:val="clear" w:color="auto" w:fill="auto"/>
          </w:tcPr>
          <w:p w:rsidR="003366D4" w:rsidRPr="003366D4" w:rsidRDefault="003366D4" w:rsidP="003366D4">
            <w:pPr>
              <w:spacing w:after="160" w:line="288" w:lineRule="auto"/>
              <w:ind w:firstLine="0"/>
              <w:jc w:val="center"/>
              <w:rPr>
                <w:rFonts w:eastAsia="Calibri" w:cs="Times New Roman"/>
                <w:szCs w:val="26"/>
              </w:rPr>
            </w:pPr>
            <w:r w:rsidRPr="003366D4">
              <w:rPr>
                <w:rFonts w:eastAsia="Calibri" w:cs="Times New Roman"/>
                <w:szCs w:val="26"/>
              </w:rPr>
              <w:lastRenderedPageBreak/>
              <w:t>3</w:t>
            </w:r>
          </w:p>
          <w:p w:rsidR="003366D4" w:rsidRPr="003366D4" w:rsidRDefault="003366D4" w:rsidP="003366D4">
            <w:pPr>
              <w:spacing w:after="160" w:line="288" w:lineRule="auto"/>
              <w:ind w:firstLine="0"/>
              <w:jc w:val="center"/>
              <w:rPr>
                <w:rFonts w:eastAsia="Calibri" w:cs="Times New Roman"/>
                <w:szCs w:val="26"/>
              </w:rPr>
            </w:pPr>
          </w:p>
          <w:p w:rsidR="003366D4" w:rsidRPr="003366D4" w:rsidRDefault="003366D4" w:rsidP="003366D4">
            <w:pPr>
              <w:spacing w:after="160" w:line="288" w:lineRule="auto"/>
              <w:ind w:firstLine="0"/>
              <w:jc w:val="center"/>
              <w:rPr>
                <w:rFonts w:eastAsia="Calibri" w:cs="Times New Roman"/>
                <w:szCs w:val="26"/>
              </w:rPr>
            </w:pPr>
          </w:p>
          <w:p w:rsidR="003366D4" w:rsidRPr="003366D4" w:rsidRDefault="003366D4" w:rsidP="003366D4">
            <w:pPr>
              <w:spacing w:after="160" w:line="288" w:lineRule="auto"/>
              <w:ind w:firstLine="0"/>
              <w:jc w:val="center"/>
              <w:rPr>
                <w:rFonts w:eastAsia="Calibri" w:cs="Times New Roman"/>
                <w:szCs w:val="26"/>
              </w:rPr>
            </w:pPr>
            <w:r w:rsidRPr="003366D4">
              <w:rPr>
                <w:rFonts w:eastAsia="Calibri" w:cs="Times New Roman"/>
                <w:szCs w:val="26"/>
              </w:rPr>
              <w:t>3</w:t>
            </w:r>
          </w:p>
        </w:tc>
      </w:tr>
    </w:tbl>
    <w:p w:rsidR="00CD0236" w:rsidRPr="002B23FE" w:rsidRDefault="00CD0236"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-Chuẩn đầu ra của học phần: </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37"/>
        <w:gridCol w:w="3280"/>
        <w:gridCol w:w="4111"/>
        <w:gridCol w:w="1057"/>
      </w:tblGrid>
      <w:tr w:rsidR="009074A2" w:rsidRPr="003366D4" w:rsidTr="00E21357">
        <w:trPr>
          <w:tblHeader/>
        </w:trPr>
        <w:tc>
          <w:tcPr>
            <w:tcW w:w="756" w:type="pct"/>
            <w:gridSpan w:val="2"/>
            <w:shd w:val="clear" w:color="auto" w:fill="auto"/>
            <w:vAlign w:val="center"/>
          </w:tcPr>
          <w:p w:rsidR="003366D4" w:rsidRPr="003366D4" w:rsidRDefault="003366D4" w:rsidP="003366D4">
            <w:pPr>
              <w:tabs>
                <w:tab w:val="left" w:pos="284"/>
                <w:tab w:val="left" w:pos="5954"/>
              </w:tabs>
              <w:ind w:firstLine="0"/>
              <w:jc w:val="center"/>
              <w:rPr>
                <w:rFonts w:eastAsia="Calibri" w:cs="Times New Roman"/>
                <w:b/>
                <w:bCs/>
                <w:szCs w:val="26"/>
              </w:rPr>
            </w:pPr>
            <w:r w:rsidRPr="003366D4">
              <w:rPr>
                <w:rFonts w:eastAsia="Calibri" w:cs="Times New Roman"/>
                <w:b/>
                <w:bCs/>
                <w:szCs w:val="26"/>
              </w:rPr>
              <w:t>Chuẩn đầu ra HP</w:t>
            </w:r>
          </w:p>
        </w:tc>
        <w:tc>
          <w:tcPr>
            <w:tcW w:w="1647" w:type="pct"/>
            <w:shd w:val="clear" w:color="auto" w:fill="auto"/>
            <w:vAlign w:val="center"/>
          </w:tcPr>
          <w:p w:rsidR="003366D4" w:rsidRPr="003366D4" w:rsidRDefault="003366D4" w:rsidP="003366D4">
            <w:pPr>
              <w:tabs>
                <w:tab w:val="left" w:pos="284"/>
                <w:tab w:val="left" w:pos="5954"/>
              </w:tabs>
              <w:ind w:firstLine="0"/>
              <w:jc w:val="center"/>
              <w:rPr>
                <w:rFonts w:eastAsia="Calibri" w:cs="Times New Roman"/>
                <w:b/>
                <w:bCs/>
                <w:szCs w:val="26"/>
              </w:rPr>
            </w:pPr>
            <w:r w:rsidRPr="003366D4">
              <w:rPr>
                <w:rFonts w:eastAsia="Calibri" w:cs="Times New Roman"/>
                <w:b/>
                <w:bCs/>
                <w:szCs w:val="26"/>
              </w:rPr>
              <w:t>Mô tả</w:t>
            </w:r>
          </w:p>
          <w:p w:rsidR="003366D4" w:rsidRPr="003366D4" w:rsidRDefault="003366D4" w:rsidP="003366D4">
            <w:pPr>
              <w:tabs>
                <w:tab w:val="left" w:pos="284"/>
                <w:tab w:val="left" w:pos="5954"/>
              </w:tabs>
              <w:ind w:firstLine="0"/>
              <w:jc w:val="center"/>
              <w:rPr>
                <w:rFonts w:eastAsia="Calibri" w:cs="Times New Roman"/>
                <w:bCs/>
                <w:i/>
                <w:szCs w:val="26"/>
              </w:rPr>
            </w:pPr>
            <w:r w:rsidRPr="003366D4">
              <w:rPr>
                <w:rFonts w:eastAsia="Calibri" w:cs="Times New Roman"/>
                <w:bCs/>
                <w:i/>
                <w:szCs w:val="26"/>
              </w:rPr>
              <w:t>Sau khi học xong môn học này, người học có thể:</w:t>
            </w:r>
          </w:p>
        </w:tc>
        <w:tc>
          <w:tcPr>
            <w:tcW w:w="2065" w:type="pct"/>
            <w:shd w:val="clear" w:color="auto" w:fill="auto"/>
            <w:vAlign w:val="center"/>
          </w:tcPr>
          <w:p w:rsidR="003366D4" w:rsidRPr="003366D4" w:rsidRDefault="003366D4" w:rsidP="003366D4">
            <w:pPr>
              <w:tabs>
                <w:tab w:val="left" w:pos="284"/>
                <w:tab w:val="left" w:pos="5954"/>
              </w:tabs>
              <w:ind w:firstLine="0"/>
              <w:jc w:val="center"/>
              <w:rPr>
                <w:rFonts w:eastAsia="Calibri" w:cs="Times New Roman"/>
                <w:b/>
                <w:bCs/>
                <w:szCs w:val="26"/>
              </w:rPr>
            </w:pPr>
            <w:r w:rsidRPr="003366D4">
              <w:rPr>
                <w:rFonts w:eastAsia="Calibri" w:cs="Times New Roman"/>
                <w:b/>
                <w:bCs/>
                <w:szCs w:val="26"/>
              </w:rPr>
              <w:t>Chuẩn đầu ra CTĐT</w:t>
            </w:r>
          </w:p>
        </w:tc>
        <w:tc>
          <w:tcPr>
            <w:tcW w:w="531" w:type="pct"/>
            <w:shd w:val="clear" w:color="auto" w:fill="auto"/>
            <w:vAlign w:val="center"/>
          </w:tcPr>
          <w:p w:rsidR="003366D4" w:rsidRPr="003366D4" w:rsidRDefault="003366D4" w:rsidP="003366D4">
            <w:pPr>
              <w:tabs>
                <w:tab w:val="left" w:pos="284"/>
                <w:tab w:val="left" w:pos="5954"/>
              </w:tabs>
              <w:ind w:firstLine="0"/>
              <w:jc w:val="center"/>
              <w:rPr>
                <w:rFonts w:eastAsia="Calibri" w:cs="Times New Roman"/>
                <w:b/>
                <w:bCs/>
                <w:szCs w:val="26"/>
              </w:rPr>
            </w:pPr>
            <w:r w:rsidRPr="003366D4">
              <w:rPr>
                <w:rFonts w:eastAsia="Calibri" w:cs="Times New Roman"/>
                <w:b/>
                <w:bCs/>
                <w:szCs w:val="26"/>
              </w:rPr>
              <w:t>Trình độ năng lực</w:t>
            </w:r>
          </w:p>
        </w:tc>
      </w:tr>
      <w:tr w:rsidR="003366D4" w:rsidRPr="003366D4" w:rsidTr="00E21357">
        <w:tc>
          <w:tcPr>
            <w:tcW w:w="336" w:type="pct"/>
            <w:vMerge w:val="restart"/>
            <w:shd w:val="clear" w:color="auto" w:fill="auto"/>
            <w:vAlign w:val="center"/>
          </w:tcPr>
          <w:p w:rsidR="003366D4" w:rsidRPr="003366D4" w:rsidRDefault="003366D4" w:rsidP="003366D4">
            <w:pPr>
              <w:tabs>
                <w:tab w:val="left" w:pos="284"/>
                <w:tab w:val="left" w:pos="5954"/>
              </w:tabs>
              <w:ind w:firstLine="0"/>
              <w:jc w:val="left"/>
              <w:rPr>
                <w:rFonts w:eastAsia="Calibri" w:cs="Times New Roman"/>
                <w:b/>
                <w:bCs/>
                <w:szCs w:val="26"/>
              </w:rPr>
            </w:pPr>
            <w:r w:rsidRPr="003366D4">
              <w:rPr>
                <w:rFonts w:eastAsia="Calibri" w:cs="Times New Roman"/>
                <w:b/>
                <w:bCs/>
                <w:szCs w:val="26"/>
              </w:rPr>
              <w:t>G1</w:t>
            </w:r>
          </w:p>
        </w:tc>
        <w:tc>
          <w:tcPr>
            <w:tcW w:w="420" w:type="pct"/>
            <w:shd w:val="clear" w:color="auto" w:fill="auto"/>
            <w:vAlign w:val="center"/>
          </w:tcPr>
          <w:p w:rsidR="003366D4" w:rsidRPr="003366D4" w:rsidRDefault="003366D4" w:rsidP="003366D4">
            <w:pPr>
              <w:tabs>
                <w:tab w:val="left" w:pos="284"/>
                <w:tab w:val="left" w:pos="5954"/>
              </w:tabs>
              <w:ind w:firstLine="0"/>
              <w:jc w:val="left"/>
              <w:rPr>
                <w:rFonts w:eastAsia="Calibri" w:cs="Times New Roman"/>
                <w:b/>
                <w:bCs/>
                <w:szCs w:val="26"/>
              </w:rPr>
            </w:pPr>
            <w:r w:rsidRPr="003366D4">
              <w:rPr>
                <w:rFonts w:eastAsia="Calibri" w:cs="Times New Roman"/>
                <w:b/>
                <w:bCs/>
                <w:szCs w:val="26"/>
              </w:rPr>
              <w:t>G1.1</w:t>
            </w:r>
          </w:p>
        </w:tc>
        <w:tc>
          <w:tcPr>
            <w:tcW w:w="1647" w:type="pct"/>
            <w:shd w:val="clear" w:color="auto" w:fill="auto"/>
          </w:tcPr>
          <w:p w:rsidR="003366D4" w:rsidRPr="003366D4" w:rsidRDefault="003366D4" w:rsidP="003366D4">
            <w:pPr>
              <w:ind w:firstLine="0"/>
              <w:rPr>
                <w:rFonts w:eastAsia="Calibri" w:cs="Times New Roman"/>
                <w:bCs/>
                <w:szCs w:val="26"/>
                <w:lang w:val="nl-NL"/>
              </w:rPr>
            </w:pPr>
            <w:r w:rsidRPr="003366D4">
              <w:rPr>
                <w:rFonts w:eastAsia="Calibri" w:cs="Times New Roman"/>
                <w:bCs/>
                <w:szCs w:val="26"/>
              </w:rPr>
              <w:t xml:space="preserve">- </w:t>
            </w:r>
            <w:r w:rsidRPr="003366D4">
              <w:rPr>
                <w:rFonts w:eastAsia="Calibri" w:cs="Times New Roman"/>
                <w:bCs/>
                <w:szCs w:val="26"/>
                <w:lang w:val="nl-NL"/>
              </w:rPr>
              <w:t>Lấy ví dụ và sử dụng được các từ vựng liên quan đến chủ đề điện ảnh, loại hình giải trí, khoa học công nghệ, học tập, du lịch, đơn vị đo lường, tự nhiên và con người.</w:t>
            </w:r>
          </w:p>
          <w:p w:rsidR="003366D4" w:rsidRPr="003366D4" w:rsidRDefault="003366D4" w:rsidP="003366D4">
            <w:pPr>
              <w:ind w:firstLine="0"/>
              <w:rPr>
                <w:rFonts w:eastAsia="Calibri" w:cs="Times New Roman"/>
                <w:bCs/>
                <w:szCs w:val="26"/>
                <w:lang w:val="nl-NL"/>
              </w:rPr>
            </w:pPr>
            <w:r w:rsidRPr="003366D4">
              <w:rPr>
                <w:rFonts w:eastAsia="Calibri" w:cs="Times New Roman"/>
                <w:bCs/>
                <w:szCs w:val="26"/>
                <w:lang w:val="nl-NL"/>
              </w:rPr>
              <w:t xml:space="preserve">- Vận dụng được các cấu </w:t>
            </w:r>
            <w:r w:rsidRPr="003366D4">
              <w:rPr>
                <w:rFonts w:eastAsia="Calibri" w:cs="Times New Roman"/>
                <w:bCs/>
                <w:szCs w:val="26"/>
                <w:lang w:val="nl-NL"/>
              </w:rPr>
              <w:lastRenderedPageBreak/>
              <w:t xml:space="preserve">trúc </w:t>
            </w:r>
            <w:r w:rsidRPr="003366D4">
              <w:rPr>
                <w:rFonts w:eastAsia="Calibri" w:cs="Times New Roman"/>
                <w:bCs/>
                <w:i/>
                <w:szCs w:val="26"/>
                <w:lang w:val="nl-NL"/>
              </w:rPr>
              <w:t>“Be + going to + V”, ‘am/is/are + V-ing”</w:t>
            </w:r>
            <w:r w:rsidRPr="003366D4">
              <w:rPr>
                <w:rFonts w:eastAsia="Calibri" w:cs="Times New Roman"/>
                <w:bCs/>
                <w:szCs w:val="26"/>
                <w:lang w:val="nl-NL"/>
              </w:rPr>
              <w:t xml:space="preserve"> để diễn tả kế hoạch trong tương lai.</w:t>
            </w:r>
          </w:p>
          <w:p w:rsidR="003366D4" w:rsidRPr="003366D4" w:rsidRDefault="003366D4" w:rsidP="003366D4">
            <w:pPr>
              <w:ind w:firstLine="0"/>
              <w:rPr>
                <w:rFonts w:eastAsia="Calibri" w:cs="Times New Roman"/>
                <w:bCs/>
                <w:szCs w:val="26"/>
                <w:lang w:val="nl-NL"/>
              </w:rPr>
            </w:pPr>
            <w:r w:rsidRPr="003366D4">
              <w:rPr>
                <w:rFonts w:eastAsia="Calibri" w:cs="Times New Roman"/>
                <w:bCs/>
                <w:szCs w:val="26"/>
                <w:lang w:val="nl-NL"/>
              </w:rPr>
              <w:t>- Hiểu và phân biệt được sự khác nhau khi dùng thì tương lai đơn và cấu trúc “</w:t>
            </w:r>
            <w:r w:rsidRPr="003366D4">
              <w:rPr>
                <w:rFonts w:eastAsia="Calibri" w:cs="Times New Roman"/>
                <w:bCs/>
                <w:i/>
                <w:szCs w:val="26"/>
                <w:lang w:val="nl-NL"/>
              </w:rPr>
              <w:t>Be + going to + V</w:t>
            </w:r>
            <w:r w:rsidRPr="003366D4">
              <w:rPr>
                <w:rFonts w:eastAsia="Calibri" w:cs="Times New Roman"/>
                <w:bCs/>
                <w:szCs w:val="26"/>
                <w:lang w:val="nl-NL"/>
              </w:rPr>
              <w:t>”.</w:t>
            </w:r>
          </w:p>
          <w:p w:rsidR="003366D4" w:rsidRPr="003366D4" w:rsidRDefault="003366D4" w:rsidP="003366D4">
            <w:pPr>
              <w:ind w:firstLine="0"/>
              <w:rPr>
                <w:rFonts w:eastAsia="Calibri" w:cs="Times New Roman"/>
                <w:bCs/>
                <w:szCs w:val="26"/>
                <w:lang w:val="nl-NL"/>
              </w:rPr>
            </w:pPr>
            <w:r w:rsidRPr="003366D4">
              <w:rPr>
                <w:rFonts w:eastAsia="Calibri" w:cs="Times New Roman"/>
                <w:bCs/>
                <w:szCs w:val="26"/>
                <w:lang w:val="nl-NL"/>
              </w:rPr>
              <w:t xml:space="preserve">- Hiểu và sử dụng được cấu trúc </w:t>
            </w:r>
            <w:r w:rsidRPr="003366D4">
              <w:rPr>
                <w:rFonts w:eastAsia="Calibri" w:cs="Times New Roman"/>
                <w:bCs/>
                <w:i/>
                <w:szCs w:val="26"/>
                <w:lang w:val="nl-NL"/>
              </w:rPr>
              <w:t>“to + V-inf”</w:t>
            </w:r>
            <w:r w:rsidRPr="003366D4">
              <w:rPr>
                <w:rFonts w:eastAsia="Calibri" w:cs="Times New Roman"/>
                <w:bCs/>
                <w:szCs w:val="26"/>
                <w:lang w:val="nl-NL"/>
              </w:rPr>
              <w:t xml:space="preserve"> để diễn đạt mục đích. </w:t>
            </w:r>
          </w:p>
          <w:p w:rsidR="003366D4" w:rsidRPr="003366D4" w:rsidRDefault="003366D4" w:rsidP="003366D4">
            <w:pPr>
              <w:ind w:firstLine="0"/>
              <w:rPr>
                <w:rFonts w:eastAsia="Calibri" w:cs="Times New Roman"/>
                <w:bCs/>
                <w:szCs w:val="26"/>
                <w:lang w:val="nl-NL"/>
              </w:rPr>
            </w:pPr>
            <w:r w:rsidRPr="003366D4">
              <w:rPr>
                <w:rFonts w:eastAsia="Calibri" w:cs="Times New Roman"/>
                <w:bCs/>
                <w:szCs w:val="26"/>
                <w:lang w:val="nl-NL"/>
              </w:rPr>
              <w:t xml:space="preserve">- Hiểu và sử dụng được cấu trúc </w:t>
            </w:r>
            <w:r w:rsidRPr="003366D4">
              <w:rPr>
                <w:rFonts w:eastAsia="Calibri" w:cs="Times New Roman"/>
                <w:bCs/>
                <w:i/>
                <w:szCs w:val="26"/>
                <w:lang w:val="nl-NL"/>
              </w:rPr>
              <w:t>“have/has + V-pp”</w:t>
            </w:r>
            <w:r w:rsidRPr="003366D4">
              <w:rPr>
                <w:rFonts w:eastAsia="Calibri" w:cs="Times New Roman"/>
                <w:bCs/>
                <w:szCs w:val="26"/>
                <w:lang w:val="nl-NL"/>
              </w:rPr>
              <w:t xml:space="preserve"> để diễn tả kinh nghiệm, kết quả của hành động.</w:t>
            </w:r>
          </w:p>
          <w:p w:rsidR="003366D4" w:rsidRPr="003366D4" w:rsidRDefault="003366D4" w:rsidP="003366D4">
            <w:pPr>
              <w:ind w:firstLine="0"/>
              <w:rPr>
                <w:rFonts w:eastAsia="Calibri" w:cs="Times New Roman"/>
                <w:bCs/>
                <w:szCs w:val="26"/>
                <w:lang w:val="nl-NL"/>
              </w:rPr>
            </w:pPr>
            <w:r w:rsidRPr="003366D4">
              <w:rPr>
                <w:rFonts w:eastAsia="Calibri" w:cs="Times New Roman"/>
                <w:bCs/>
                <w:szCs w:val="26"/>
                <w:lang w:val="nl-NL"/>
              </w:rPr>
              <w:t>- Phân biệt được hai thì quá khứ đơn và hiện tại hoàn thành.</w:t>
            </w:r>
          </w:p>
          <w:p w:rsidR="003366D4" w:rsidRPr="003366D4" w:rsidRDefault="003366D4" w:rsidP="003366D4">
            <w:pPr>
              <w:ind w:firstLine="0"/>
              <w:rPr>
                <w:rFonts w:eastAsia="Calibri" w:cs="Times New Roman"/>
                <w:bCs/>
                <w:szCs w:val="26"/>
                <w:lang w:val="nl-NL"/>
              </w:rPr>
            </w:pPr>
            <w:r w:rsidRPr="003366D4">
              <w:rPr>
                <w:rFonts w:eastAsia="Calibri" w:cs="Times New Roman"/>
                <w:bCs/>
                <w:szCs w:val="26"/>
                <w:lang w:val="nl-NL"/>
              </w:rPr>
              <w:t xml:space="preserve">- Hiểu và sử dụng được cấu trúc của động từ </w:t>
            </w:r>
            <w:r w:rsidRPr="003366D4">
              <w:rPr>
                <w:rFonts w:eastAsia="Calibri" w:cs="Times New Roman"/>
                <w:bCs/>
                <w:i/>
                <w:szCs w:val="26"/>
                <w:lang w:val="nl-NL"/>
              </w:rPr>
              <w:t>“should/shouldn’t”, “have to/ don’t have to, can/can’t”</w:t>
            </w:r>
            <w:r w:rsidRPr="003366D4">
              <w:rPr>
                <w:rFonts w:eastAsia="Calibri" w:cs="Times New Roman"/>
                <w:bCs/>
                <w:szCs w:val="26"/>
                <w:lang w:val="nl-NL"/>
              </w:rPr>
              <w:t xml:space="preserve"> để đưa ra lời khuyên hay nói về năng lực cá nhân.</w:t>
            </w:r>
          </w:p>
          <w:p w:rsidR="003366D4" w:rsidRPr="003366D4" w:rsidRDefault="003366D4" w:rsidP="003366D4">
            <w:pPr>
              <w:ind w:firstLine="0"/>
              <w:rPr>
                <w:rFonts w:eastAsia="Calibri" w:cs="Times New Roman"/>
                <w:bCs/>
                <w:szCs w:val="26"/>
                <w:lang w:val="nl-NL"/>
              </w:rPr>
            </w:pPr>
            <w:r w:rsidRPr="003366D4">
              <w:rPr>
                <w:rFonts w:eastAsia="Calibri" w:cs="Times New Roman"/>
                <w:bCs/>
                <w:szCs w:val="26"/>
                <w:lang w:val="nl-NL"/>
              </w:rPr>
              <w:t>- Hiểu và sử dụng được cấu trúc “</w:t>
            </w:r>
            <w:r w:rsidRPr="003366D4">
              <w:rPr>
                <w:rFonts w:eastAsia="Calibri" w:cs="Times New Roman"/>
                <w:bCs/>
                <w:i/>
                <w:szCs w:val="26"/>
                <w:lang w:val="nl-NL"/>
              </w:rPr>
              <w:t>S + will/won’t + Verb</w:t>
            </w:r>
            <w:r w:rsidRPr="003366D4">
              <w:rPr>
                <w:rFonts w:eastAsia="Calibri" w:cs="Times New Roman"/>
                <w:bCs/>
                <w:szCs w:val="26"/>
                <w:lang w:val="nl-NL"/>
              </w:rPr>
              <w:t>” để nói về một dự định hoặc dự báo trong tương lai.</w:t>
            </w:r>
          </w:p>
          <w:p w:rsidR="003366D4" w:rsidRPr="003366D4" w:rsidRDefault="003366D4" w:rsidP="003366D4">
            <w:pPr>
              <w:ind w:firstLine="0"/>
              <w:rPr>
                <w:rFonts w:eastAsia="Calibri" w:cs="Times New Roman"/>
                <w:bCs/>
                <w:szCs w:val="26"/>
                <w:lang w:val="nl-NL"/>
              </w:rPr>
            </w:pPr>
            <w:r w:rsidRPr="003366D4">
              <w:rPr>
                <w:rFonts w:eastAsia="Calibri" w:cs="Times New Roman"/>
                <w:bCs/>
                <w:szCs w:val="26"/>
                <w:lang w:val="nl-NL"/>
              </w:rPr>
              <w:t>- Kết hợp được yếu tố ngữ điệu để biểu lộ cảm xúc, hứng thú cá nhân.</w:t>
            </w:r>
          </w:p>
          <w:p w:rsidR="003366D4" w:rsidRPr="003366D4" w:rsidRDefault="003366D4" w:rsidP="003366D4">
            <w:pPr>
              <w:ind w:firstLine="0"/>
              <w:rPr>
                <w:rFonts w:eastAsia="Calibri" w:cs="Times New Roman"/>
                <w:bCs/>
                <w:szCs w:val="26"/>
                <w:lang w:val="nl-NL"/>
              </w:rPr>
            </w:pPr>
            <w:r w:rsidRPr="003366D4">
              <w:rPr>
                <w:rFonts w:eastAsia="Calibri" w:cs="Times New Roman"/>
                <w:bCs/>
                <w:szCs w:val="26"/>
                <w:lang w:val="nl-NL"/>
              </w:rPr>
              <w:lastRenderedPageBreak/>
              <w:t>- So sánh được trọng âm của các từ trong câu nhằm nhấn mạnh sự khác biệt về ý nghĩa.</w:t>
            </w:r>
          </w:p>
          <w:p w:rsidR="003366D4" w:rsidRPr="003366D4" w:rsidRDefault="003366D4" w:rsidP="003366D4">
            <w:pPr>
              <w:ind w:firstLine="0"/>
              <w:rPr>
                <w:rFonts w:eastAsia="Calibri" w:cs="Times New Roman"/>
                <w:bCs/>
                <w:szCs w:val="26"/>
                <w:lang w:val="nl-NL"/>
              </w:rPr>
            </w:pPr>
            <w:r w:rsidRPr="003366D4">
              <w:rPr>
                <w:rFonts w:eastAsia="Calibri" w:cs="Times New Roman"/>
                <w:bCs/>
                <w:szCs w:val="26"/>
                <w:lang w:val="nl-NL"/>
              </w:rPr>
              <w:t>- Thể hiện được việc ngắt nghỉ câu qua việc sử dụng dấu câu.</w:t>
            </w:r>
          </w:p>
          <w:p w:rsidR="003366D4" w:rsidRPr="003366D4" w:rsidRDefault="003366D4" w:rsidP="003366D4">
            <w:pPr>
              <w:ind w:firstLine="0"/>
              <w:rPr>
                <w:rFonts w:eastAsia="Calibri" w:cs="Times New Roman"/>
                <w:bCs/>
                <w:szCs w:val="26"/>
                <w:lang w:val="nl-NL"/>
              </w:rPr>
            </w:pPr>
            <w:r w:rsidRPr="003366D4">
              <w:rPr>
                <w:rFonts w:eastAsia="Calibri" w:cs="Times New Roman"/>
                <w:bCs/>
                <w:szCs w:val="26"/>
                <w:lang w:val="nl-NL"/>
              </w:rPr>
              <w:t>- Xác định được quan điểm, sự lựa chọn của người viết với vai trò là người đọc.</w:t>
            </w:r>
          </w:p>
        </w:tc>
        <w:tc>
          <w:tcPr>
            <w:tcW w:w="2065" w:type="pct"/>
          </w:tcPr>
          <w:p w:rsidR="003366D4" w:rsidRPr="003366D4" w:rsidRDefault="003366D4" w:rsidP="003366D4">
            <w:pPr>
              <w:ind w:firstLine="0"/>
              <w:jc w:val="left"/>
              <w:rPr>
                <w:rFonts w:eastAsia="Times New Roman" w:cs="Times New Roman"/>
                <w:iCs/>
                <w:szCs w:val="26"/>
                <w:lang w:val="nl-NL"/>
              </w:rPr>
            </w:pPr>
            <w:r w:rsidRPr="003366D4">
              <w:rPr>
                <w:rFonts w:eastAsia="Times New Roman" w:cs="Times New Roman"/>
                <w:iCs/>
                <w:szCs w:val="26"/>
                <w:lang w:val="nl-NL"/>
              </w:rPr>
              <w:lastRenderedPageBreak/>
              <w:t>(2.1 CTĐT CN Kế toán tổng hợp)</w:t>
            </w:r>
          </w:p>
          <w:p w:rsidR="003366D4" w:rsidRPr="003366D4" w:rsidRDefault="003366D4" w:rsidP="003366D4">
            <w:pPr>
              <w:ind w:firstLine="0"/>
              <w:jc w:val="left"/>
              <w:rPr>
                <w:rFonts w:eastAsia="Times New Roman" w:cs="Times New Roman"/>
                <w:iCs/>
                <w:szCs w:val="26"/>
                <w:lang w:val="nl-NL"/>
              </w:rPr>
            </w:pPr>
            <w:r w:rsidRPr="003366D4">
              <w:rPr>
                <w:rFonts w:eastAsia="Times New Roman" w:cs="Times New Roman"/>
                <w:iCs/>
                <w:szCs w:val="26"/>
                <w:lang w:val="nl-NL"/>
              </w:rPr>
              <w:t>(2.1 CTĐT CN Kế toán tổng hợp CLC)</w:t>
            </w:r>
          </w:p>
          <w:p w:rsidR="003366D4" w:rsidRPr="003366D4" w:rsidRDefault="003366D4" w:rsidP="003366D4">
            <w:pPr>
              <w:ind w:firstLine="0"/>
              <w:jc w:val="left"/>
              <w:rPr>
                <w:rFonts w:eastAsia="Times New Roman" w:cs="Times New Roman"/>
                <w:iCs/>
                <w:szCs w:val="26"/>
                <w:lang w:val="nl-NL"/>
              </w:rPr>
            </w:pPr>
            <w:r w:rsidRPr="003366D4">
              <w:rPr>
                <w:rFonts w:eastAsia="Times New Roman" w:cs="Times New Roman"/>
                <w:iCs/>
                <w:szCs w:val="26"/>
                <w:lang w:val="nl-NL"/>
              </w:rPr>
              <w:t>(2.1 CTĐT CN Kế toán kiểm toán)</w:t>
            </w:r>
          </w:p>
          <w:p w:rsidR="003366D4" w:rsidRPr="003366D4" w:rsidRDefault="003366D4" w:rsidP="003366D4">
            <w:pPr>
              <w:ind w:firstLine="0"/>
              <w:jc w:val="left"/>
              <w:rPr>
                <w:rFonts w:eastAsia="Times New Roman" w:cs="Times New Roman"/>
                <w:iCs/>
                <w:szCs w:val="26"/>
                <w:lang w:val="nl-NL"/>
              </w:rPr>
            </w:pPr>
            <w:r w:rsidRPr="003366D4">
              <w:rPr>
                <w:rFonts w:eastAsia="Times New Roman" w:cs="Times New Roman"/>
                <w:iCs/>
                <w:szCs w:val="26"/>
                <w:lang w:val="nl-NL"/>
              </w:rPr>
              <w:t xml:space="preserve"> (2.1 CTĐT CN Kế toán doanh nghiệp)</w:t>
            </w:r>
          </w:p>
          <w:p w:rsidR="003366D4" w:rsidRPr="003366D4" w:rsidRDefault="003366D4" w:rsidP="003366D4">
            <w:pPr>
              <w:ind w:firstLine="0"/>
              <w:jc w:val="left"/>
              <w:rPr>
                <w:rFonts w:eastAsia="Times New Roman" w:cs="Times New Roman"/>
                <w:iCs/>
                <w:szCs w:val="26"/>
                <w:lang w:val="nl-NL"/>
              </w:rPr>
            </w:pPr>
            <w:r w:rsidRPr="003366D4">
              <w:rPr>
                <w:rFonts w:eastAsia="Times New Roman" w:cs="Times New Roman"/>
                <w:iCs/>
                <w:szCs w:val="26"/>
                <w:lang w:val="nl-NL"/>
              </w:rPr>
              <w:t>(2.1 CTĐT CN Kế toán tổng hợp chất lượng cao)</w:t>
            </w:r>
          </w:p>
          <w:p w:rsidR="003366D4" w:rsidRPr="003366D4" w:rsidRDefault="003366D4" w:rsidP="003366D4">
            <w:pPr>
              <w:ind w:firstLine="0"/>
              <w:jc w:val="left"/>
              <w:rPr>
                <w:rFonts w:eastAsia="Times New Roman" w:cs="Times New Roman"/>
                <w:iCs/>
                <w:szCs w:val="26"/>
                <w:lang w:val="nl-NL"/>
              </w:rPr>
            </w:pPr>
            <w:r w:rsidRPr="003366D4">
              <w:rPr>
                <w:rFonts w:eastAsia="Times New Roman" w:cs="Times New Roman"/>
                <w:iCs/>
                <w:szCs w:val="26"/>
                <w:lang w:val="nl-NL"/>
              </w:rPr>
              <w:lastRenderedPageBreak/>
              <w:t>(2.1 CTĐT CN Kinh tế đầu tư)</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Kinh tế phát triển)</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Kinh tế nông nghiệp và phát triển nông thôn)</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Kinh tế y tế)</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Marketing)</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QTDL và Khách sạn)</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QTDL và Khách sạn theo cơ chế đặc thù)</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Quản trị Marketing)</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Thương mại quốc tế)</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Tài chính – Ngân hàng)</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Luật kinh doanh)</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Quản lý công)</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Quản lý kinh tế)</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Logistics và quản lý chuỗi cung ứng)</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QT doanh nghiệp công nghiệp)</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QT kinh doanh)</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QT kinh doanh CLC)</w:t>
            </w:r>
          </w:p>
        </w:tc>
        <w:tc>
          <w:tcPr>
            <w:tcW w:w="531" w:type="pct"/>
            <w:shd w:val="clear" w:color="auto" w:fill="auto"/>
          </w:tcPr>
          <w:p w:rsidR="003366D4" w:rsidRPr="003366D4" w:rsidRDefault="003366D4" w:rsidP="003366D4">
            <w:pPr>
              <w:tabs>
                <w:tab w:val="left" w:pos="284"/>
                <w:tab w:val="left" w:pos="5954"/>
              </w:tabs>
              <w:ind w:firstLine="0"/>
              <w:jc w:val="center"/>
              <w:rPr>
                <w:rFonts w:eastAsia="Calibri" w:cs="Times New Roman"/>
                <w:bCs/>
                <w:szCs w:val="26"/>
              </w:rPr>
            </w:pPr>
            <w:r w:rsidRPr="003366D4">
              <w:rPr>
                <w:rFonts w:eastAsia="Calibri" w:cs="Times New Roman"/>
                <w:bCs/>
                <w:szCs w:val="26"/>
              </w:rPr>
              <w:lastRenderedPageBreak/>
              <w:t>2</w:t>
            </w:r>
          </w:p>
          <w:p w:rsidR="003366D4" w:rsidRPr="003366D4" w:rsidRDefault="003366D4" w:rsidP="003366D4">
            <w:pPr>
              <w:ind w:firstLine="0"/>
              <w:jc w:val="center"/>
              <w:rPr>
                <w:rFonts w:eastAsia="Calibri" w:cs="Times New Roman"/>
                <w:szCs w:val="26"/>
              </w:rPr>
            </w:pPr>
          </w:p>
          <w:p w:rsidR="003366D4" w:rsidRPr="003366D4" w:rsidRDefault="003366D4" w:rsidP="003366D4">
            <w:pPr>
              <w:ind w:firstLine="0"/>
              <w:jc w:val="center"/>
              <w:rPr>
                <w:rFonts w:eastAsia="Calibri" w:cs="Times New Roman"/>
                <w:szCs w:val="26"/>
              </w:rPr>
            </w:pPr>
          </w:p>
          <w:p w:rsidR="003366D4" w:rsidRPr="003366D4" w:rsidRDefault="003366D4" w:rsidP="003366D4">
            <w:pPr>
              <w:ind w:firstLine="0"/>
              <w:jc w:val="center"/>
              <w:rPr>
                <w:rFonts w:eastAsia="Calibri" w:cs="Times New Roman"/>
                <w:szCs w:val="26"/>
              </w:rPr>
            </w:pPr>
          </w:p>
          <w:p w:rsidR="003366D4" w:rsidRPr="003366D4" w:rsidRDefault="003366D4" w:rsidP="003366D4">
            <w:pPr>
              <w:ind w:firstLine="0"/>
              <w:jc w:val="center"/>
              <w:rPr>
                <w:rFonts w:eastAsia="Calibri" w:cs="Times New Roman"/>
                <w:szCs w:val="26"/>
              </w:rPr>
            </w:pPr>
          </w:p>
          <w:p w:rsidR="003366D4" w:rsidRPr="003366D4" w:rsidRDefault="003366D4" w:rsidP="003366D4">
            <w:pPr>
              <w:ind w:firstLine="0"/>
              <w:jc w:val="center"/>
              <w:rPr>
                <w:rFonts w:eastAsia="Calibri" w:cs="Times New Roman"/>
                <w:szCs w:val="26"/>
              </w:rPr>
            </w:pPr>
          </w:p>
          <w:p w:rsidR="003366D4" w:rsidRPr="003366D4" w:rsidRDefault="003366D4" w:rsidP="003366D4">
            <w:pPr>
              <w:ind w:firstLine="0"/>
              <w:jc w:val="center"/>
              <w:rPr>
                <w:rFonts w:eastAsia="Calibri" w:cs="Times New Roman"/>
                <w:szCs w:val="26"/>
              </w:rPr>
            </w:pPr>
            <w:r w:rsidRPr="003366D4">
              <w:rPr>
                <w:rFonts w:eastAsia="Calibri" w:cs="Times New Roman"/>
                <w:szCs w:val="26"/>
              </w:rPr>
              <w:t>3</w:t>
            </w:r>
          </w:p>
        </w:tc>
      </w:tr>
      <w:tr w:rsidR="003366D4" w:rsidRPr="003366D4" w:rsidTr="00E21357">
        <w:tc>
          <w:tcPr>
            <w:tcW w:w="336" w:type="pct"/>
            <w:vMerge/>
            <w:shd w:val="clear" w:color="auto" w:fill="auto"/>
            <w:vAlign w:val="center"/>
          </w:tcPr>
          <w:p w:rsidR="003366D4" w:rsidRPr="003366D4" w:rsidRDefault="003366D4" w:rsidP="003366D4">
            <w:pPr>
              <w:tabs>
                <w:tab w:val="left" w:pos="284"/>
                <w:tab w:val="left" w:pos="5954"/>
              </w:tabs>
              <w:ind w:firstLine="0"/>
              <w:jc w:val="left"/>
              <w:rPr>
                <w:rFonts w:eastAsia="Calibri" w:cs="Times New Roman"/>
                <w:b/>
                <w:bCs/>
                <w:szCs w:val="26"/>
              </w:rPr>
            </w:pPr>
          </w:p>
        </w:tc>
        <w:tc>
          <w:tcPr>
            <w:tcW w:w="420" w:type="pct"/>
            <w:shd w:val="clear" w:color="auto" w:fill="auto"/>
            <w:vAlign w:val="center"/>
          </w:tcPr>
          <w:p w:rsidR="003366D4" w:rsidRPr="003366D4" w:rsidRDefault="003366D4" w:rsidP="003366D4">
            <w:pPr>
              <w:tabs>
                <w:tab w:val="left" w:pos="284"/>
                <w:tab w:val="left" w:pos="5954"/>
              </w:tabs>
              <w:ind w:firstLine="0"/>
              <w:jc w:val="left"/>
              <w:rPr>
                <w:rFonts w:eastAsia="Calibri" w:cs="Times New Roman"/>
                <w:b/>
                <w:bCs/>
                <w:szCs w:val="26"/>
              </w:rPr>
            </w:pPr>
            <w:r w:rsidRPr="003366D4">
              <w:rPr>
                <w:rFonts w:eastAsia="Calibri" w:cs="Times New Roman"/>
                <w:b/>
                <w:bCs/>
                <w:szCs w:val="26"/>
              </w:rPr>
              <w:t>G1.2</w:t>
            </w:r>
          </w:p>
        </w:tc>
        <w:tc>
          <w:tcPr>
            <w:tcW w:w="1647" w:type="pct"/>
            <w:shd w:val="clear" w:color="auto" w:fill="auto"/>
          </w:tcPr>
          <w:p w:rsidR="003366D4" w:rsidRPr="003366D4" w:rsidRDefault="003366D4" w:rsidP="003366D4">
            <w:pPr>
              <w:tabs>
                <w:tab w:val="num" w:pos="567"/>
              </w:tabs>
              <w:ind w:firstLine="0"/>
              <w:rPr>
                <w:rFonts w:eastAsia="Calibri" w:cs="Times New Roman"/>
                <w:szCs w:val="26"/>
                <w:lang w:val="da-DK"/>
              </w:rPr>
            </w:pPr>
            <w:r w:rsidRPr="003366D4">
              <w:rPr>
                <w:rFonts w:eastAsia="Calibri" w:cs="Times New Roman"/>
                <w:szCs w:val="26"/>
              </w:rPr>
              <w:t>-</w:t>
            </w:r>
            <w:r w:rsidRPr="003366D4">
              <w:rPr>
                <w:rFonts w:eastAsia="Calibri" w:cs="Times New Roman"/>
                <w:szCs w:val="26"/>
                <w:lang w:val="da-DK"/>
              </w:rPr>
              <w:t xml:space="preserve"> Nghe hiểu được các bài phát biểu, các cuộc phỏng vấn và hội thoại ngắn gọn về chủ đề quen thuộc liên quan trực tiếp đến đời sống hàng ngày.</w:t>
            </w:r>
          </w:p>
          <w:p w:rsidR="003366D4" w:rsidRPr="003366D4" w:rsidRDefault="003366D4" w:rsidP="003366D4">
            <w:pPr>
              <w:tabs>
                <w:tab w:val="num" w:pos="567"/>
              </w:tabs>
              <w:ind w:firstLine="0"/>
              <w:rPr>
                <w:rFonts w:eastAsia="Calibri" w:cs="Times New Roman"/>
                <w:szCs w:val="26"/>
                <w:lang w:val="da-DK"/>
              </w:rPr>
            </w:pPr>
            <w:r w:rsidRPr="003366D4">
              <w:rPr>
                <w:rFonts w:eastAsia="Calibri" w:cs="Times New Roman"/>
                <w:szCs w:val="26"/>
                <w:lang w:val="da-DK"/>
              </w:rPr>
              <w:t xml:space="preserve">- Sử dụng ngôn ngữ đơn giản để diễn đạt các ý tưởng và quan điểm cá nhân về dự định, các kế hoạch trong tương lai, hay kể về một trải nghiệm của bản thân hoặc đưa ra các lời khuyên dành cho khách du lịch.  </w:t>
            </w:r>
          </w:p>
          <w:p w:rsidR="003366D4" w:rsidRPr="003366D4" w:rsidRDefault="003366D4" w:rsidP="003366D4">
            <w:pPr>
              <w:tabs>
                <w:tab w:val="num" w:pos="567"/>
              </w:tabs>
              <w:ind w:firstLine="0"/>
              <w:rPr>
                <w:rFonts w:eastAsia="Calibri" w:cs="Times New Roman"/>
                <w:szCs w:val="26"/>
                <w:lang w:val="da-DK"/>
              </w:rPr>
            </w:pPr>
            <w:r w:rsidRPr="003366D4">
              <w:rPr>
                <w:rFonts w:eastAsia="Calibri" w:cs="Times New Roman"/>
                <w:szCs w:val="26"/>
                <w:lang w:val="da-DK"/>
              </w:rPr>
              <w:t>- Hiểu và xác định được các trọng âm của từ và câu, sử dụng ngữ điệu phù hợp cho các loại câu nhất định, phát âm chuẩn xác.</w:t>
            </w:r>
          </w:p>
          <w:p w:rsidR="003366D4" w:rsidRPr="003366D4" w:rsidRDefault="003366D4" w:rsidP="003366D4">
            <w:pPr>
              <w:tabs>
                <w:tab w:val="num" w:pos="567"/>
              </w:tabs>
              <w:ind w:firstLine="0"/>
              <w:rPr>
                <w:rFonts w:eastAsia="Calibri" w:cs="Times New Roman"/>
                <w:szCs w:val="26"/>
                <w:lang w:val="da-DK"/>
              </w:rPr>
            </w:pPr>
            <w:r w:rsidRPr="003366D4">
              <w:rPr>
                <w:rFonts w:eastAsia="Calibri" w:cs="Times New Roman"/>
                <w:szCs w:val="26"/>
                <w:lang w:val="da-DK"/>
              </w:rPr>
              <w:t xml:space="preserve">- Đọc hiểu được những bài </w:t>
            </w:r>
            <w:r w:rsidRPr="003366D4">
              <w:rPr>
                <w:rFonts w:eastAsia="Calibri" w:cs="Times New Roman"/>
                <w:szCs w:val="26"/>
                <w:lang w:val="da-DK"/>
              </w:rPr>
              <w:lastRenderedPageBreak/>
              <w:t xml:space="preserve">báo có độ dài vừa phải về các chủ đề như điện ảnh, nghệ thuật, công nghệ, khoa học, các thông tin du lịch và thế giới tự nhiên.  </w:t>
            </w:r>
          </w:p>
          <w:p w:rsidR="003366D4" w:rsidRPr="003366D4" w:rsidRDefault="003366D4" w:rsidP="003366D4">
            <w:pPr>
              <w:tabs>
                <w:tab w:val="num" w:pos="567"/>
              </w:tabs>
              <w:ind w:firstLine="0"/>
              <w:rPr>
                <w:rFonts w:eastAsia="Calibri" w:cs="Times New Roman"/>
                <w:szCs w:val="26"/>
                <w:lang w:val="da-DK"/>
              </w:rPr>
            </w:pPr>
            <w:r w:rsidRPr="003366D4">
              <w:rPr>
                <w:rFonts w:eastAsia="Calibri" w:cs="Times New Roman"/>
                <w:szCs w:val="26"/>
                <w:lang w:val="da-DK"/>
              </w:rPr>
              <w:t xml:space="preserve">- Có thể viết lại câu, vận dụng từ vựng, ngữ pháp để viết ghi chú, các lời nhắn ngắn gọn, thư từ thân mật hay miêu tả một địa điểm du lịch. </w:t>
            </w:r>
          </w:p>
          <w:p w:rsidR="003366D4" w:rsidRPr="003366D4" w:rsidRDefault="003366D4" w:rsidP="003366D4">
            <w:pPr>
              <w:tabs>
                <w:tab w:val="num" w:pos="567"/>
              </w:tabs>
              <w:ind w:firstLine="0"/>
              <w:rPr>
                <w:rFonts w:eastAsia="Calibri" w:cs="Times New Roman"/>
                <w:szCs w:val="26"/>
                <w:lang w:val="da-DK"/>
              </w:rPr>
            </w:pPr>
            <w:r w:rsidRPr="003366D4">
              <w:rPr>
                <w:rFonts w:eastAsia="Calibri" w:cs="Times New Roman"/>
                <w:szCs w:val="26"/>
                <w:lang w:val="da-DK"/>
              </w:rPr>
              <w:t>- Sử dụng chính xác các phương tiện liên kết thông thường trong viết câu, liên kết đoạn văn và sử dụng các loại dấu câu phù hợp.</w:t>
            </w:r>
          </w:p>
        </w:tc>
        <w:tc>
          <w:tcPr>
            <w:tcW w:w="2065" w:type="pct"/>
          </w:tcPr>
          <w:p w:rsidR="003366D4" w:rsidRPr="003366D4" w:rsidRDefault="003366D4" w:rsidP="003366D4">
            <w:pPr>
              <w:ind w:firstLine="0"/>
              <w:jc w:val="left"/>
              <w:rPr>
                <w:rFonts w:eastAsia="Calibri" w:cs="Times New Roman"/>
                <w:iCs/>
                <w:szCs w:val="26"/>
                <w:lang w:val="da-DK" w:eastAsia="en-GB"/>
              </w:rPr>
            </w:pPr>
            <w:r w:rsidRPr="003366D4">
              <w:rPr>
                <w:rFonts w:eastAsia="Calibri" w:cs="Times New Roman"/>
                <w:iCs/>
                <w:szCs w:val="26"/>
                <w:lang w:val="da-DK" w:eastAsia="en-GB"/>
              </w:rPr>
              <w:lastRenderedPageBreak/>
              <w:t>(2.1 CTĐT CN Kế toán tổng hợp)</w:t>
            </w:r>
          </w:p>
          <w:p w:rsidR="003366D4" w:rsidRPr="003366D4" w:rsidRDefault="003366D4" w:rsidP="003366D4">
            <w:pPr>
              <w:ind w:firstLine="0"/>
              <w:jc w:val="left"/>
              <w:rPr>
                <w:rFonts w:eastAsia="Calibri" w:cs="Times New Roman"/>
                <w:iCs/>
                <w:szCs w:val="26"/>
                <w:lang w:val="da-DK" w:eastAsia="en-GB"/>
              </w:rPr>
            </w:pPr>
            <w:r w:rsidRPr="003366D4">
              <w:rPr>
                <w:rFonts w:eastAsia="Calibri" w:cs="Times New Roman"/>
                <w:iCs/>
                <w:szCs w:val="26"/>
                <w:lang w:val="da-DK" w:eastAsia="en-GB"/>
              </w:rPr>
              <w:t>(2.1 CTĐT CN Kế toán tổng hợp CLC)</w:t>
            </w:r>
          </w:p>
          <w:p w:rsidR="003366D4" w:rsidRPr="003366D4" w:rsidRDefault="003366D4" w:rsidP="003366D4">
            <w:pPr>
              <w:ind w:firstLine="0"/>
              <w:jc w:val="left"/>
              <w:rPr>
                <w:rFonts w:eastAsia="Calibri" w:cs="Times New Roman"/>
                <w:iCs/>
                <w:szCs w:val="26"/>
                <w:lang w:val="da-DK" w:eastAsia="en-GB"/>
              </w:rPr>
            </w:pPr>
            <w:r w:rsidRPr="003366D4">
              <w:rPr>
                <w:rFonts w:eastAsia="Calibri" w:cs="Times New Roman"/>
                <w:iCs/>
                <w:szCs w:val="26"/>
                <w:lang w:val="da-DK" w:eastAsia="en-GB"/>
              </w:rPr>
              <w:t>(2.1 CTĐT CN Kế toán kiểm toán)</w:t>
            </w:r>
          </w:p>
          <w:p w:rsidR="003366D4" w:rsidRPr="003366D4" w:rsidRDefault="003366D4" w:rsidP="003366D4">
            <w:pPr>
              <w:ind w:firstLine="0"/>
              <w:jc w:val="left"/>
              <w:rPr>
                <w:rFonts w:eastAsia="Calibri" w:cs="Times New Roman"/>
                <w:iCs/>
                <w:szCs w:val="26"/>
                <w:lang w:val="da-DK" w:eastAsia="en-GB"/>
              </w:rPr>
            </w:pPr>
            <w:r w:rsidRPr="003366D4">
              <w:rPr>
                <w:rFonts w:eastAsia="Calibri" w:cs="Times New Roman"/>
                <w:iCs/>
                <w:szCs w:val="26"/>
                <w:lang w:val="da-DK" w:eastAsia="en-GB"/>
              </w:rPr>
              <w:t xml:space="preserve"> (2.1 CTĐT CN Kế toán doanh nghiệp)</w:t>
            </w:r>
          </w:p>
          <w:p w:rsidR="003366D4" w:rsidRPr="003366D4" w:rsidRDefault="003366D4" w:rsidP="003366D4">
            <w:pPr>
              <w:ind w:firstLine="0"/>
              <w:jc w:val="left"/>
              <w:rPr>
                <w:rFonts w:eastAsia="Calibri" w:cs="Times New Roman"/>
                <w:iCs/>
                <w:szCs w:val="26"/>
                <w:lang w:val="da-DK" w:eastAsia="en-GB"/>
              </w:rPr>
            </w:pPr>
            <w:r w:rsidRPr="003366D4">
              <w:rPr>
                <w:rFonts w:eastAsia="Calibri" w:cs="Times New Roman"/>
                <w:iCs/>
                <w:szCs w:val="26"/>
                <w:lang w:val="da-DK" w:eastAsia="en-GB"/>
              </w:rPr>
              <w:t>(2.1 CTĐT CN Kế toán tổng hợp chất lượng cao)</w:t>
            </w:r>
          </w:p>
          <w:p w:rsidR="003366D4" w:rsidRPr="003366D4" w:rsidRDefault="003366D4" w:rsidP="003366D4">
            <w:pPr>
              <w:ind w:firstLine="0"/>
              <w:jc w:val="left"/>
              <w:rPr>
                <w:rFonts w:eastAsia="Calibri" w:cs="Times New Roman"/>
                <w:iCs/>
                <w:szCs w:val="26"/>
                <w:lang w:val="da-DK" w:eastAsia="en-GB"/>
              </w:rPr>
            </w:pPr>
            <w:r w:rsidRPr="003366D4">
              <w:rPr>
                <w:rFonts w:eastAsia="Calibri" w:cs="Times New Roman"/>
                <w:iCs/>
                <w:szCs w:val="26"/>
                <w:lang w:val="da-DK" w:eastAsia="en-GB"/>
              </w:rPr>
              <w:t>(2.1 CTĐT CN Kinh tế đầu tư)</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(2.1 CTĐT CN Kinh tế phát triển)</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(2.1 CTĐT CN Kinh tế nông nghiệp và phát triển nông thôn)</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(2.1 CTĐT CN Kinh tế y tế)</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(2.1 CTĐT CN Marketing)</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(2.1 CTĐT CN QTDL và Khách sạn)</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(2.1 CTĐT CN QTDL và Khách sạn theo cơ chế đặc thù)</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(2.1 CTĐT CN Quản trị Marketing)</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(2.1 CTĐT CN Thương mại quốc tế)</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 xml:space="preserve">(2.1 CTĐT CN Tài chính – Ngân </w:t>
            </w:r>
            <w:r w:rsidRPr="003366D4">
              <w:rPr>
                <w:rFonts w:eastAsia="Calibri" w:cs="Times New Roman"/>
                <w:iCs/>
                <w:szCs w:val="26"/>
                <w:lang w:eastAsia="en-GB"/>
              </w:rPr>
              <w:lastRenderedPageBreak/>
              <w:t>hàng)</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(2.1 CTĐT CN Luật kinh doanh)</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(2.1 CTĐT CN Quản lý công)</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(2.1 CTĐT CN Quản lý kinh tế)</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(2.1 CTĐT CN Logistics và quản lý chuỗi cung ứng)</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(2.1 CTĐT CN QT doanh nghiệp công nghiệp)</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(2.1 CTĐT CN QT kinh doanh)</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lang w:eastAsia="en-GB"/>
              </w:rPr>
              <w:t>(2.1 CTĐT CN QT kinh doanh CLC)</w:t>
            </w:r>
            <w:r w:rsidRPr="003366D4">
              <w:rPr>
                <w:rFonts w:eastAsia="Times New Roman" w:cs="Times New Roman"/>
                <w:iCs/>
                <w:szCs w:val="26"/>
              </w:rPr>
              <w:t xml:space="preserve"> </w:t>
            </w:r>
          </w:p>
          <w:p w:rsidR="003366D4" w:rsidRPr="003366D4" w:rsidRDefault="003366D4" w:rsidP="003366D4">
            <w:pPr>
              <w:ind w:firstLine="0"/>
              <w:jc w:val="left"/>
              <w:rPr>
                <w:rFonts w:eastAsia="Calibri" w:cs="Times New Roman"/>
                <w:szCs w:val="26"/>
                <w:lang w:val="da-DK"/>
              </w:rPr>
            </w:pPr>
            <w:r w:rsidRPr="003366D4">
              <w:rPr>
                <w:rFonts w:eastAsia="Times New Roman" w:cs="Times New Roman"/>
                <w:iCs/>
                <w:szCs w:val="26"/>
              </w:rPr>
              <w:t>(KN5 CTĐT Kinh doanh quốc tế)</w:t>
            </w:r>
          </w:p>
        </w:tc>
        <w:tc>
          <w:tcPr>
            <w:tcW w:w="531" w:type="pct"/>
            <w:shd w:val="clear" w:color="auto" w:fill="auto"/>
          </w:tcPr>
          <w:p w:rsidR="003366D4" w:rsidRPr="003366D4" w:rsidRDefault="003366D4" w:rsidP="003366D4">
            <w:pPr>
              <w:ind w:firstLine="0"/>
              <w:jc w:val="center"/>
              <w:rPr>
                <w:rFonts w:eastAsia="Calibri" w:cs="Times New Roman"/>
                <w:szCs w:val="26"/>
                <w:lang w:val="da-DK"/>
              </w:rPr>
            </w:pPr>
            <w:r w:rsidRPr="003366D4">
              <w:rPr>
                <w:rFonts w:eastAsia="Calibri" w:cs="Times New Roman"/>
                <w:szCs w:val="26"/>
                <w:lang w:val="da-DK"/>
              </w:rPr>
              <w:lastRenderedPageBreak/>
              <w:t>3</w:t>
            </w:r>
          </w:p>
        </w:tc>
      </w:tr>
      <w:tr w:rsidR="003366D4" w:rsidRPr="003366D4" w:rsidTr="00E21357">
        <w:tc>
          <w:tcPr>
            <w:tcW w:w="336" w:type="pct"/>
            <w:vMerge/>
            <w:shd w:val="clear" w:color="auto" w:fill="auto"/>
            <w:vAlign w:val="center"/>
          </w:tcPr>
          <w:p w:rsidR="003366D4" w:rsidRPr="003366D4" w:rsidRDefault="003366D4" w:rsidP="003366D4">
            <w:pPr>
              <w:tabs>
                <w:tab w:val="left" w:pos="284"/>
                <w:tab w:val="left" w:pos="5954"/>
              </w:tabs>
              <w:ind w:firstLine="0"/>
              <w:jc w:val="left"/>
              <w:rPr>
                <w:rFonts w:eastAsia="Calibri" w:cs="Times New Roman"/>
                <w:b/>
                <w:bCs/>
                <w:szCs w:val="26"/>
              </w:rPr>
            </w:pPr>
          </w:p>
        </w:tc>
        <w:tc>
          <w:tcPr>
            <w:tcW w:w="420" w:type="pct"/>
            <w:shd w:val="clear" w:color="auto" w:fill="auto"/>
            <w:vAlign w:val="center"/>
          </w:tcPr>
          <w:p w:rsidR="003366D4" w:rsidRPr="003366D4" w:rsidRDefault="003366D4" w:rsidP="003366D4">
            <w:pPr>
              <w:tabs>
                <w:tab w:val="left" w:pos="284"/>
                <w:tab w:val="left" w:pos="5954"/>
              </w:tabs>
              <w:ind w:firstLine="0"/>
              <w:jc w:val="left"/>
              <w:rPr>
                <w:rFonts w:eastAsia="Calibri" w:cs="Times New Roman"/>
                <w:b/>
                <w:bCs/>
                <w:szCs w:val="26"/>
              </w:rPr>
            </w:pPr>
            <w:r w:rsidRPr="003366D4">
              <w:rPr>
                <w:rFonts w:eastAsia="Calibri" w:cs="Times New Roman"/>
                <w:b/>
                <w:bCs/>
                <w:szCs w:val="26"/>
              </w:rPr>
              <w:t>G1.3</w:t>
            </w:r>
          </w:p>
        </w:tc>
        <w:tc>
          <w:tcPr>
            <w:tcW w:w="1647" w:type="pct"/>
            <w:shd w:val="clear" w:color="auto" w:fill="auto"/>
          </w:tcPr>
          <w:p w:rsidR="003366D4" w:rsidRPr="003366D4" w:rsidRDefault="003366D4" w:rsidP="003366D4">
            <w:pPr>
              <w:tabs>
                <w:tab w:val="num" w:pos="567"/>
              </w:tabs>
              <w:ind w:firstLine="0"/>
              <w:rPr>
                <w:rFonts w:eastAsia="Calibri" w:cs="Times New Roman"/>
                <w:szCs w:val="26"/>
                <w:lang w:val="da-DK"/>
              </w:rPr>
            </w:pPr>
            <w:r w:rsidRPr="003366D4">
              <w:rPr>
                <w:rFonts w:eastAsia="Calibri" w:cs="Times New Roman"/>
                <w:bCs/>
                <w:szCs w:val="26"/>
                <w:lang w:val="nl-NL"/>
              </w:rPr>
              <w:t xml:space="preserve">- Liên hệ được kiến thức và kĩ năng đã học vào giao tiếp hàng ngày cũng như hoàn thành bài kiểm tra đánh giá năng lực tiếng Anh theo định dạng bài thi Cambridge KEY A2. </w:t>
            </w:r>
          </w:p>
        </w:tc>
        <w:tc>
          <w:tcPr>
            <w:tcW w:w="2065" w:type="pct"/>
          </w:tcPr>
          <w:p w:rsidR="003366D4" w:rsidRPr="003366D4" w:rsidRDefault="003366D4" w:rsidP="003366D4">
            <w:pPr>
              <w:ind w:firstLine="0"/>
              <w:jc w:val="left"/>
              <w:rPr>
                <w:rFonts w:eastAsia="Times New Roman" w:cs="Times New Roman"/>
                <w:iCs/>
                <w:szCs w:val="26"/>
                <w:lang w:val="da-DK"/>
              </w:rPr>
            </w:pPr>
            <w:r w:rsidRPr="003366D4">
              <w:rPr>
                <w:rFonts w:eastAsia="Times New Roman" w:cs="Times New Roman"/>
                <w:iCs/>
                <w:szCs w:val="26"/>
                <w:lang w:val="da-DK"/>
              </w:rPr>
              <w:t>(2.1 CTĐT CN Kế toán tổng hợp)</w:t>
            </w:r>
          </w:p>
          <w:p w:rsidR="003366D4" w:rsidRPr="003366D4" w:rsidRDefault="003366D4" w:rsidP="003366D4">
            <w:pPr>
              <w:ind w:firstLine="0"/>
              <w:jc w:val="left"/>
              <w:rPr>
                <w:rFonts w:eastAsia="Times New Roman" w:cs="Times New Roman"/>
                <w:iCs/>
                <w:szCs w:val="26"/>
                <w:lang w:val="da-DK"/>
              </w:rPr>
            </w:pPr>
            <w:r w:rsidRPr="003366D4">
              <w:rPr>
                <w:rFonts w:eastAsia="Times New Roman" w:cs="Times New Roman"/>
                <w:iCs/>
                <w:szCs w:val="26"/>
                <w:lang w:val="da-DK"/>
              </w:rPr>
              <w:t>(2.1 CTĐT CN Kế toán tổng hợp CLC)</w:t>
            </w:r>
          </w:p>
          <w:p w:rsidR="003366D4" w:rsidRPr="003366D4" w:rsidRDefault="003366D4" w:rsidP="003366D4">
            <w:pPr>
              <w:ind w:firstLine="0"/>
              <w:jc w:val="left"/>
              <w:rPr>
                <w:rFonts w:eastAsia="Times New Roman" w:cs="Times New Roman"/>
                <w:iCs/>
                <w:szCs w:val="26"/>
                <w:lang w:val="da-DK"/>
              </w:rPr>
            </w:pPr>
            <w:r w:rsidRPr="003366D4">
              <w:rPr>
                <w:rFonts w:eastAsia="Times New Roman" w:cs="Times New Roman"/>
                <w:iCs/>
                <w:szCs w:val="26"/>
                <w:lang w:val="da-DK"/>
              </w:rPr>
              <w:t>(2.1 CTĐT CN Kế toán kiểm toán)</w:t>
            </w:r>
          </w:p>
          <w:p w:rsidR="003366D4" w:rsidRPr="003366D4" w:rsidRDefault="003366D4" w:rsidP="003366D4">
            <w:pPr>
              <w:ind w:firstLine="0"/>
              <w:jc w:val="left"/>
              <w:rPr>
                <w:rFonts w:eastAsia="Times New Roman" w:cs="Times New Roman"/>
                <w:iCs/>
                <w:szCs w:val="26"/>
                <w:lang w:val="da-DK"/>
              </w:rPr>
            </w:pPr>
            <w:r w:rsidRPr="003366D4">
              <w:rPr>
                <w:rFonts w:eastAsia="Times New Roman" w:cs="Times New Roman"/>
                <w:iCs/>
                <w:szCs w:val="26"/>
                <w:lang w:val="da-DK"/>
              </w:rPr>
              <w:t xml:space="preserve"> (2.1 CTĐT CN Kế toán doanh nghiệp)</w:t>
            </w:r>
          </w:p>
          <w:p w:rsidR="003366D4" w:rsidRPr="003366D4" w:rsidRDefault="003366D4" w:rsidP="003366D4">
            <w:pPr>
              <w:ind w:firstLine="0"/>
              <w:jc w:val="left"/>
              <w:rPr>
                <w:rFonts w:eastAsia="Times New Roman" w:cs="Times New Roman"/>
                <w:iCs/>
                <w:szCs w:val="26"/>
                <w:lang w:val="da-DK"/>
              </w:rPr>
            </w:pPr>
            <w:r w:rsidRPr="003366D4">
              <w:rPr>
                <w:rFonts w:eastAsia="Times New Roman" w:cs="Times New Roman"/>
                <w:iCs/>
                <w:szCs w:val="26"/>
                <w:lang w:val="da-DK"/>
              </w:rPr>
              <w:t>(2.1 CTĐT CN Kế toán tổng hợp chất lượng cao)</w:t>
            </w:r>
          </w:p>
          <w:p w:rsidR="003366D4" w:rsidRPr="003366D4" w:rsidRDefault="003366D4" w:rsidP="003366D4">
            <w:pPr>
              <w:ind w:firstLine="0"/>
              <w:jc w:val="left"/>
              <w:rPr>
                <w:rFonts w:eastAsia="Times New Roman" w:cs="Times New Roman"/>
                <w:iCs/>
                <w:szCs w:val="26"/>
                <w:lang w:val="da-DK"/>
              </w:rPr>
            </w:pPr>
            <w:r w:rsidRPr="003366D4">
              <w:rPr>
                <w:rFonts w:eastAsia="Times New Roman" w:cs="Times New Roman"/>
                <w:iCs/>
                <w:szCs w:val="26"/>
                <w:lang w:val="da-DK"/>
              </w:rPr>
              <w:t>(2.1 CTĐT CN Kinh tế đầu tư)</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Kinh tế phát triển)</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Kinh tế nông nghiệp và phát triển nông thôn)</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Kinh tế y tế)</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Marketing)</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lastRenderedPageBreak/>
              <w:t>(2.1 CTĐT CN QTDL và Khách sạn)</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QTDL và Khách sạn theo cơ chế đặc thù)</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Quản trị Marketing)</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Thương mại quốc tế)</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Tài chính – Ngân hàng)</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Luật kinh doanh)</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Quản lý công)</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Quản lý kinh tế)</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Logistics và quản lý chuỗi cung ứng)</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QT doanh nghiệp công nghiệp)</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QT kinh doanh)</w:t>
            </w:r>
          </w:p>
          <w:p w:rsidR="003366D4" w:rsidRPr="003366D4" w:rsidRDefault="003366D4" w:rsidP="003366D4">
            <w:pPr>
              <w:ind w:firstLine="0"/>
              <w:jc w:val="left"/>
              <w:rPr>
                <w:rFonts w:eastAsia="Times New Roman" w:cs="Times New Roman"/>
                <w:b/>
                <w:szCs w:val="26"/>
              </w:rPr>
            </w:pPr>
            <w:r w:rsidRPr="003366D4">
              <w:rPr>
                <w:rFonts w:eastAsia="Times New Roman" w:cs="Times New Roman"/>
                <w:iCs/>
                <w:szCs w:val="26"/>
              </w:rPr>
              <w:t>(2.1 CTĐT CN QT kinh doanh CLC)</w:t>
            </w:r>
          </w:p>
        </w:tc>
        <w:tc>
          <w:tcPr>
            <w:tcW w:w="531" w:type="pct"/>
            <w:shd w:val="clear" w:color="auto" w:fill="auto"/>
          </w:tcPr>
          <w:p w:rsidR="003366D4" w:rsidRPr="003366D4" w:rsidRDefault="003366D4" w:rsidP="003366D4">
            <w:pPr>
              <w:ind w:firstLine="0"/>
              <w:jc w:val="center"/>
              <w:rPr>
                <w:rFonts w:eastAsia="Times New Roman" w:cs="Times New Roman"/>
                <w:b/>
                <w:szCs w:val="26"/>
              </w:rPr>
            </w:pPr>
            <w:r w:rsidRPr="003366D4">
              <w:rPr>
                <w:rFonts w:eastAsia="Times New Roman" w:cs="Times New Roman"/>
                <w:szCs w:val="26"/>
              </w:rPr>
              <w:lastRenderedPageBreak/>
              <w:t>3</w:t>
            </w:r>
          </w:p>
        </w:tc>
      </w:tr>
      <w:tr w:rsidR="003366D4" w:rsidRPr="003366D4" w:rsidTr="00E21357">
        <w:tc>
          <w:tcPr>
            <w:tcW w:w="336" w:type="pct"/>
            <w:vMerge w:val="restart"/>
            <w:shd w:val="clear" w:color="auto" w:fill="auto"/>
            <w:vAlign w:val="center"/>
          </w:tcPr>
          <w:p w:rsidR="003366D4" w:rsidRPr="003366D4" w:rsidRDefault="003366D4" w:rsidP="003366D4">
            <w:pPr>
              <w:tabs>
                <w:tab w:val="left" w:pos="284"/>
                <w:tab w:val="left" w:pos="5954"/>
              </w:tabs>
              <w:ind w:firstLine="0"/>
              <w:jc w:val="left"/>
              <w:rPr>
                <w:rFonts w:eastAsia="Calibri" w:cs="Times New Roman"/>
                <w:b/>
                <w:bCs/>
                <w:szCs w:val="26"/>
              </w:rPr>
            </w:pPr>
            <w:r w:rsidRPr="003366D4">
              <w:rPr>
                <w:rFonts w:eastAsia="Calibri" w:cs="Times New Roman"/>
                <w:b/>
                <w:bCs/>
                <w:szCs w:val="26"/>
              </w:rPr>
              <w:lastRenderedPageBreak/>
              <w:t>G2</w:t>
            </w:r>
          </w:p>
        </w:tc>
        <w:tc>
          <w:tcPr>
            <w:tcW w:w="420" w:type="pct"/>
            <w:shd w:val="clear" w:color="auto" w:fill="auto"/>
            <w:vAlign w:val="center"/>
          </w:tcPr>
          <w:p w:rsidR="003366D4" w:rsidRPr="003366D4" w:rsidRDefault="003366D4" w:rsidP="003366D4">
            <w:pPr>
              <w:ind w:firstLine="0"/>
              <w:jc w:val="left"/>
              <w:rPr>
                <w:rFonts w:eastAsia="Calibri" w:cs="Times New Roman"/>
                <w:b/>
                <w:szCs w:val="26"/>
              </w:rPr>
            </w:pPr>
            <w:r w:rsidRPr="003366D4">
              <w:rPr>
                <w:rFonts w:eastAsia="Calibri" w:cs="Times New Roman"/>
                <w:b/>
                <w:szCs w:val="26"/>
              </w:rPr>
              <w:t>G2.1</w:t>
            </w:r>
          </w:p>
        </w:tc>
        <w:tc>
          <w:tcPr>
            <w:tcW w:w="1647" w:type="pct"/>
            <w:shd w:val="clear" w:color="auto" w:fill="auto"/>
          </w:tcPr>
          <w:p w:rsidR="003366D4" w:rsidRPr="003366D4" w:rsidRDefault="003366D4" w:rsidP="003366D4">
            <w:pPr>
              <w:ind w:firstLine="0"/>
              <w:rPr>
                <w:rFonts w:eastAsia="Calibri" w:cs="Times New Roman"/>
                <w:szCs w:val="26"/>
              </w:rPr>
            </w:pPr>
            <w:r w:rsidRPr="003366D4">
              <w:rPr>
                <w:rFonts w:eastAsia="Calibri" w:cs="Times New Roman"/>
                <w:szCs w:val="26"/>
                <w:lang w:val="da-DK"/>
              </w:rPr>
              <w:t>- Phát triển kỹ năng thuyết trình</w:t>
            </w:r>
          </w:p>
        </w:tc>
        <w:tc>
          <w:tcPr>
            <w:tcW w:w="2065" w:type="pct"/>
          </w:tcPr>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(2.2 CTĐT CN Kế toán tổng hợp)</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(2.2 CTĐT CN Kế toán tổng hợp CLC)</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(2.2 CTĐT CN Kinh tế đầu tư)</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(2.2 CTĐT CN Kinh tế NN và PTNT)</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(2.2 CTĐT CN Kế toán kiểm toán)</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(2.2 CTĐT CN Kế toán doanh nghiệp)</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(2.2 CTĐT CN QT Du lịch và khách sạn)</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(2.2 CTĐT CN Quản trị marketing)</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(2.2 CTĐT CN Thương mại quốc tế)</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 xml:space="preserve">(2.5 CTĐT CN Tài chính – Ngân </w:t>
            </w:r>
            <w:r w:rsidRPr="003366D4">
              <w:rPr>
                <w:rFonts w:eastAsia="Calibri" w:cs="Times New Roman"/>
                <w:iCs/>
                <w:szCs w:val="26"/>
                <w:lang w:eastAsia="en-GB"/>
              </w:rPr>
              <w:lastRenderedPageBreak/>
              <w:t>hàng)</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(2.2 CTĐT CN QL Luật kinh doanh)</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(2.2 CTĐT CN Logistics và QL chuỗi cung ứng)</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(2.2 CTĐT CN Quản trị doanh nghiệp)</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 xml:space="preserve">(2.3 CTĐT CN Quản trị kinh doanh tổng hợp) </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lang w:eastAsia="en-GB"/>
              </w:rPr>
              <w:t>(2.2  CTĐT CN Quản trị kinh doanh CLC)</w:t>
            </w:r>
            <w:r w:rsidRPr="003366D4">
              <w:rPr>
                <w:rFonts w:eastAsia="Times New Roman" w:cs="Times New Roman"/>
                <w:iCs/>
                <w:szCs w:val="26"/>
              </w:rPr>
              <w:t xml:space="preserve"> </w:t>
            </w:r>
          </w:p>
          <w:p w:rsidR="003366D4" w:rsidRPr="003366D4" w:rsidRDefault="003366D4" w:rsidP="003366D4">
            <w:pPr>
              <w:ind w:firstLine="0"/>
              <w:jc w:val="left"/>
              <w:rPr>
                <w:rFonts w:eastAsia="Calibri" w:cs="Times New Roman"/>
                <w:szCs w:val="26"/>
              </w:rPr>
            </w:pPr>
            <w:r w:rsidRPr="003366D4">
              <w:rPr>
                <w:rFonts w:eastAsia="Times New Roman" w:cs="Times New Roman"/>
                <w:iCs/>
                <w:szCs w:val="26"/>
              </w:rPr>
              <w:t>(KN4 CTĐT Kinh doanh quốc tế)</w:t>
            </w:r>
          </w:p>
        </w:tc>
        <w:tc>
          <w:tcPr>
            <w:tcW w:w="531" w:type="pct"/>
            <w:shd w:val="clear" w:color="auto" w:fill="auto"/>
          </w:tcPr>
          <w:p w:rsidR="003366D4" w:rsidRPr="003366D4" w:rsidRDefault="003366D4" w:rsidP="003366D4">
            <w:pPr>
              <w:ind w:firstLine="0"/>
              <w:jc w:val="center"/>
              <w:rPr>
                <w:rFonts w:eastAsia="Calibri" w:cs="Times New Roman"/>
                <w:szCs w:val="26"/>
              </w:rPr>
            </w:pPr>
            <w:r w:rsidRPr="003366D4">
              <w:rPr>
                <w:rFonts w:eastAsia="Calibri" w:cs="Times New Roman"/>
                <w:szCs w:val="26"/>
              </w:rPr>
              <w:lastRenderedPageBreak/>
              <w:t>3</w:t>
            </w:r>
          </w:p>
        </w:tc>
      </w:tr>
      <w:tr w:rsidR="003366D4" w:rsidRPr="003366D4" w:rsidTr="00E21357">
        <w:tc>
          <w:tcPr>
            <w:tcW w:w="336" w:type="pct"/>
            <w:vMerge/>
            <w:shd w:val="clear" w:color="auto" w:fill="auto"/>
            <w:vAlign w:val="center"/>
          </w:tcPr>
          <w:p w:rsidR="003366D4" w:rsidRPr="003366D4" w:rsidRDefault="003366D4" w:rsidP="003366D4">
            <w:pPr>
              <w:tabs>
                <w:tab w:val="left" w:pos="284"/>
                <w:tab w:val="left" w:pos="5954"/>
              </w:tabs>
              <w:ind w:firstLine="0"/>
              <w:jc w:val="left"/>
              <w:rPr>
                <w:rFonts w:eastAsia="Calibri" w:cs="Times New Roman"/>
                <w:b/>
                <w:bCs/>
                <w:szCs w:val="26"/>
              </w:rPr>
            </w:pPr>
          </w:p>
        </w:tc>
        <w:tc>
          <w:tcPr>
            <w:tcW w:w="420" w:type="pct"/>
            <w:shd w:val="clear" w:color="auto" w:fill="auto"/>
            <w:vAlign w:val="center"/>
          </w:tcPr>
          <w:p w:rsidR="003366D4" w:rsidRPr="003366D4" w:rsidRDefault="003366D4" w:rsidP="003366D4">
            <w:pPr>
              <w:ind w:firstLine="0"/>
              <w:jc w:val="left"/>
              <w:rPr>
                <w:rFonts w:eastAsia="Calibri" w:cs="Times New Roman"/>
                <w:b/>
                <w:szCs w:val="26"/>
              </w:rPr>
            </w:pPr>
            <w:r w:rsidRPr="003366D4">
              <w:rPr>
                <w:rFonts w:eastAsia="Calibri" w:cs="Times New Roman"/>
                <w:b/>
                <w:szCs w:val="26"/>
              </w:rPr>
              <w:t>G2.2</w:t>
            </w:r>
          </w:p>
        </w:tc>
        <w:tc>
          <w:tcPr>
            <w:tcW w:w="1647" w:type="pct"/>
            <w:shd w:val="clear" w:color="auto" w:fill="auto"/>
          </w:tcPr>
          <w:p w:rsidR="003366D4" w:rsidRPr="003366D4" w:rsidRDefault="003366D4" w:rsidP="003366D4">
            <w:pPr>
              <w:ind w:firstLine="0"/>
              <w:jc w:val="left"/>
              <w:rPr>
                <w:rFonts w:eastAsia="Calibri" w:cs="Times New Roman"/>
                <w:szCs w:val="26"/>
              </w:rPr>
            </w:pPr>
            <w:r w:rsidRPr="003366D4">
              <w:rPr>
                <w:rFonts w:eastAsia="Calibri" w:cs="Times New Roman"/>
                <w:szCs w:val="26"/>
              </w:rPr>
              <w:t>- Củng cố kỹ năng tư duy phản biện, giải quyết vấn đề</w:t>
            </w:r>
          </w:p>
        </w:tc>
        <w:tc>
          <w:tcPr>
            <w:tcW w:w="2065" w:type="pct"/>
          </w:tcPr>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lang w:eastAsia="en-GB"/>
              </w:rPr>
              <w:t>(2.5 CTĐT CN Kế toán doanh nghiệp)</w:t>
            </w:r>
            <w:r w:rsidRPr="003366D4">
              <w:rPr>
                <w:rFonts w:eastAsia="Times New Roman" w:cs="Times New Roman"/>
                <w:iCs/>
                <w:szCs w:val="26"/>
              </w:rPr>
              <w:t xml:space="preserve"> </w:t>
            </w:r>
          </w:p>
          <w:p w:rsidR="003366D4" w:rsidRPr="003366D4" w:rsidRDefault="003366D4" w:rsidP="003366D4">
            <w:pPr>
              <w:ind w:firstLine="0"/>
              <w:jc w:val="left"/>
              <w:rPr>
                <w:rFonts w:eastAsia="Times New Roman" w:cs="Times New Roman"/>
                <w:iCs/>
                <w:szCs w:val="26"/>
                <w:lang w:eastAsia="en-GB"/>
              </w:rPr>
            </w:pPr>
            <w:r w:rsidRPr="003366D4">
              <w:rPr>
                <w:rFonts w:eastAsia="Times New Roman" w:cs="Times New Roman"/>
                <w:iCs/>
                <w:szCs w:val="26"/>
              </w:rPr>
              <w:t>(KN4 CTĐT Kinh doanh quốc tế)</w:t>
            </w:r>
          </w:p>
        </w:tc>
        <w:tc>
          <w:tcPr>
            <w:tcW w:w="531" w:type="pct"/>
            <w:shd w:val="clear" w:color="auto" w:fill="auto"/>
          </w:tcPr>
          <w:p w:rsidR="003366D4" w:rsidRPr="003366D4" w:rsidRDefault="003366D4" w:rsidP="003366D4">
            <w:pPr>
              <w:ind w:firstLine="0"/>
              <w:jc w:val="center"/>
              <w:rPr>
                <w:rFonts w:eastAsia="Calibri" w:cs="Times New Roman"/>
                <w:szCs w:val="26"/>
              </w:rPr>
            </w:pPr>
            <w:r w:rsidRPr="003366D4">
              <w:rPr>
                <w:rFonts w:eastAsia="Calibri" w:cs="Times New Roman"/>
                <w:szCs w:val="26"/>
              </w:rPr>
              <w:t>3</w:t>
            </w:r>
          </w:p>
        </w:tc>
      </w:tr>
      <w:tr w:rsidR="003366D4" w:rsidRPr="003366D4" w:rsidTr="00E21357">
        <w:tc>
          <w:tcPr>
            <w:tcW w:w="336" w:type="pct"/>
            <w:vMerge/>
            <w:shd w:val="clear" w:color="auto" w:fill="auto"/>
            <w:vAlign w:val="center"/>
          </w:tcPr>
          <w:p w:rsidR="003366D4" w:rsidRPr="003366D4" w:rsidRDefault="003366D4" w:rsidP="003366D4">
            <w:pPr>
              <w:tabs>
                <w:tab w:val="left" w:pos="284"/>
                <w:tab w:val="left" w:pos="5954"/>
              </w:tabs>
              <w:ind w:firstLine="0"/>
              <w:jc w:val="left"/>
              <w:rPr>
                <w:rFonts w:eastAsia="Calibri" w:cs="Times New Roman"/>
                <w:b/>
                <w:bCs/>
                <w:szCs w:val="26"/>
              </w:rPr>
            </w:pPr>
          </w:p>
        </w:tc>
        <w:tc>
          <w:tcPr>
            <w:tcW w:w="420" w:type="pct"/>
            <w:shd w:val="clear" w:color="auto" w:fill="auto"/>
            <w:vAlign w:val="center"/>
          </w:tcPr>
          <w:p w:rsidR="003366D4" w:rsidRPr="003366D4" w:rsidRDefault="003366D4" w:rsidP="003366D4">
            <w:pPr>
              <w:ind w:firstLine="0"/>
              <w:jc w:val="left"/>
              <w:rPr>
                <w:rFonts w:eastAsia="Calibri" w:cs="Times New Roman"/>
                <w:b/>
                <w:szCs w:val="26"/>
              </w:rPr>
            </w:pPr>
            <w:r w:rsidRPr="003366D4">
              <w:rPr>
                <w:rFonts w:eastAsia="Calibri" w:cs="Times New Roman"/>
                <w:b/>
                <w:szCs w:val="26"/>
              </w:rPr>
              <w:t>G2.3</w:t>
            </w:r>
          </w:p>
        </w:tc>
        <w:tc>
          <w:tcPr>
            <w:tcW w:w="1647" w:type="pct"/>
            <w:shd w:val="clear" w:color="auto" w:fill="auto"/>
          </w:tcPr>
          <w:p w:rsidR="003366D4" w:rsidRPr="003366D4" w:rsidRDefault="003366D4" w:rsidP="003366D4">
            <w:pPr>
              <w:tabs>
                <w:tab w:val="num" w:pos="567"/>
              </w:tabs>
              <w:ind w:firstLine="0"/>
              <w:rPr>
                <w:rFonts w:eastAsia="Calibri" w:cs="Times New Roman"/>
                <w:szCs w:val="26"/>
              </w:rPr>
            </w:pPr>
            <w:r w:rsidRPr="003366D4">
              <w:rPr>
                <w:rFonts w:eastAsia="Calibri" w:cs="Times New Roman"/>
                <w:szCs w:val="26"/>
              </w:rPr>
              <w:t>- Áp dụng kỹ năng tiếng Anh ở mức có thể hiểu được, diễn đạt và xử lý một số tình huống chuyên môn thông thường và tiếp cận, khai thác thông tin phục vụ công việc.</w:t>
            </w:r>
          </w:p>
        </w:tc>
        <w:tc>
          <w:tcPr>
            <w:tcW w:w="2065" w:type="pct"/>
          </w:tcPr>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Kinh tế)</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Kế toán tổng hợp)</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QL Luật kinh tế)</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Tài chính – Ngân hàng)</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Marketing)</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(2.1 CTĐT CN Quản trị kinh doanh)</w:t>
            </w:r>
          </w:p>
          <w:p w:rsidR="003366D4" w:rsidRPr="003366D4" w:rsidRDefault="003366D4" w:rsidP="003366D4">
            <w:pPr>
              <w:ind w:firstLine="0"/>
              <w:jc w:val="left"/>
              <w:rPr>
                <w:rFonts w:eastAsia="Calibri" w:cs="Times New Roman"/>
                <w:szCs w:val="26"/>
              </w:rPr>
            </w:pPr>
            <w:r w:rsidRPr="003366D4">
              <w:rPr>
                <w:rFonts w:eastAsia="Times New Roman" w:cs="Times New Roman"/>
                <w:iCs/>
                <w:szCs w:val="26"/>
              </w:rPr>
              <w:t>(KN5 CTĐT Kinh doanh quốc tế)</w:t>
            </w:r>
          </w:p>
        </w:tc>
        <w:tc>
          <w:tcPr>
            <w:tcW w:w="531" w:type="pct"/>
            <w:shd w:val="clear" w:color="auto" w:fill="auto"/>
          </w:tcPr>
          <w:p w:rsidR="003366D4" w:rsidRPr="003366D4" w:rsidRDefault="003366D4" w:rsidP="003366D4">
            <w:pPr>
              <w:ind w:firstLine="0"/>
              <w:jc w:val="center"/>
              <w:rPr>
                <w:rFonts w:eastAsia="Calibri" w:cs="Times New Roman"/>
                <w:szCs w:val="26"/>
              </w:rPr>
            </w:pPr>
            <w:r w:rsidRPr="003366D4">
              <w:rPr>
                <w:rFonts w:eastAsia="Calibri" w:cs="Times New Roman"/>
                <w:szCs w:val="26"/>
              </w:rPr>
              <w:t>3</w:t>
            </w:r>
          </w:p>
        </w:tc>
      </w:tr>
      <w:tr w:rsidR="003366D4" w:rsidRPr="003366D4" w:rsidTr="00E21357">
        <w:tc>
          <w:tcPr>
            <w:tcW w:w="336" w:type="pct"/>
            <w:vMerge w:val="restart"/>
            <w:shd w:val="clear" w:color="auto" w:fill="auto"/>
            <w:vAlign w:val="center"/>
          </w:tcPr>
          <w:p w:rsidR="003366D4" w:rsidRPr="003366D4" w:rsidRDefault="003366D4" w:rsidP="003366D4">
            <w:pPr>
              <w:tabs>
                <w:tab w:val="left" w:pos="284"/>
                <w:tab w:val="left" w:pos="5954"/>
              </w:tabs>
              <w:ind w:firstLine="0"/>
              <w:jc w:val="left"/>
              <w:rPr>
                <w:rFonts w:eastAsia="Calibri" w:cs="Times New Roman"/>
                <w:b/>
                <w:bCs/>
                <w:szCs w:val="26"/>
              </w:rPr>
            </w:pPr>
            <w:r w:rsidRPr="003366D4">
              <w:rPr>
                <w:rFonts w:eastAsia="Calibri" w:cs="Times New Roman"/>
                <w:b/>
                <w:bCs/>
                <w:szCs w:val="26"/>
              </w:rPr>
              <w:t>G3</w:t>
            </w:r>
          </w:p>
        </w:tc>
        <w:tc>
          <w:tcPr>
            <w:tcW w:w="420" w:type="pct"/>
            <w:shd w:val="clear" w:color="auto" w:fill="auto"/>
            <w:vAlign w:val="center"/>
          </w:tcPr>
          <w:p w:rsidR="003366D4" w:rsidRPr="003366D4" w:rsidRDefault="003366D4" w:rsidP="003366D4">
            <w:pPr>
              <w:tabs>
                <w:tab w:val="left" w:pos="284"/>
                <w:tab w:val="left" w:pos="5954"/>
              </w:tabs>
              <w:ind w:firstLine="0"/>
              <w:jc w:val="left"/>
              <w:rPr>
                <w:rFonts w:eastAsia="Calibri" w:cs="Times New Roman"/>
                <w:b/>
                <w:bCs/>
                <w:szCs w:val="26"/>
              </w:rPr>
            </w:pPr>
            <w:r w:rsidRPr="003366D4">
              <w:rPr>
                <w:rFonts w:eastAsia="Calibri" w:cs="Times New Roman"/>
                <w:b/>
                <w:bCs/>
                <w:szCs w:val="26"/>
              </w:rPr>
              <w:t>G3.1</w:t>
            </w:r>
          </w:p>
        </w:tc>
        <w:tc>
          <w:tcPr>
            <w:tcW w:w="1647" w:type="pct"/>
            <w:shd w:val="clear" w:color="auto" w:fill="auto"/>
          </w:tcPr>
          <w:p w:rsidR="003366D4" w:rsidRPr="003366D4" w:rsidRDefault="003366D4" w:rsidP="003366D4">
            <w:pPr>
              <w:ind w:firstLine="0"/>
              <w:rPr>
                <w:rFonts w:eastAsia="Calibri" w:cs="Times New Roman"/>
                <w:szCs w:val="26"/>
              </w:rPr>
            </w:pPr>
            <w:r w:rsidRPr="003366D4">
              <w:rPr>
                <w:rFonts w:eastAsia="Calibri" w:cs="Times New Roman"/>
                <w:szCs w:val="26"/>
                <w:lang w:val="da-DK"/>
              </w:rPr>
              <w:t xml:space="preserve">- </w:t>
            </w:r>
            <w:r w:rsidRPr="003366D4">
              <w:rPr>
                <w:rFonts w:eastAsia="Calibri" w:cs="Times New Roman"/>
                <w:szCs w:val="26"/>
              </w:rPr>
              <w:t>Phát triển năng lực tự học, kỹ năng làm việc độc lập, kĩ năng làm việc nhóm.</w:t>
            </w:r>
          </w:p>
        </w:tc>
        <w:tc>
          <w:tcPr>
            <w:tcW w:w="2065" w:type="pct"/>
          </w:tcPr>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(3.1 CTĐT CN Kinh tế đầu tư)</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(3.1 CTĐT CN Kinh tế phát triển)</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(3.1 CTĐT CN Kế toán kiểm toán)</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(3.1 CTĐT CN Kế toán doanh nghiệp)</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(3.1 CTĐT CN Kế toán tổng hợp)</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(2.2 CTĐT CN QT Du lịch và khách sạn)</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lastRenderedPageBreak/>
              <w:t>(3.1 CTĐT CN Quản trị marketing)</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(3.1 CTĐT CN Thương mại quốc tế)</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(3.1 CTĐT CN Tài chính – Ngân hàng)</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(3.1 CTĐT CN QL Luật kinh doanh)</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 xml:space="preserve"> (3.1 CTĐT CN Logistics và QL chuỗi cung ứng)</w:t>
            </w:r>
          </w:p>
          <w:p w:rsidR="003366D4" w:rsidRPr="003366D4" w:rsidRDefault="003366D4" w:rsidP="003366D4">
            <w:pPr>
              <w:ind w:firstLine="0"/>
              <w:jc w:val="left"/>
              <w:rPr>
                <w:rFonts w:eastAsia="Calibri" w:cs="Times New Roman"/>
                <w:iCs/>
                <w:szCs w:val="26"/>
                <w:lang w:eastAsia="en-GB"/>
              </w:rPr>
            </w:pPr>
            <w:r w:rsidRPr="003366D4">
              <w:rPr>
                <w:rFonts w:eastAsia="Calibri" w:cs="Times New Roman"/>
                <w:iCs/>
                <w:szCs w:val="26"/>
                <w:lang w:eastAsia="en-GB"/>
              </w:rPr>
              <w:t>(3.1 CTĐT CN Quản trị doanh nghiệp)</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lang w:eastAsia="en-GB"/>
              </w:rPr>
              <w:t>(3.1 CTĐT CN Quản trị kinh doanh tổng hợp)</w:t>
            </w:r>
            <w:r w:rsidRPr="003366D4">
              <w:rPr>
                <w:rFonts w:eastAsia="Times New Roman" w:cs="Times New Roman"/>
                <w:iCs/>
                <w:szCs w:val="26"/>
              </w:rPr>
              <w:t xml:space="preserve"> </w:t>
            </w:r>
          </w:p>
          <w:p w:rsidR="003366D4" w:rsidRPr="003366D4" w:rsidRDefault="003366D4" w:rsidP="003366D4">
            <w:pPr>
              <w:ind w:firstLine="0"/>
              <w:jc w:val="left"/>
              <w:rPr>
                <w:rFonts w:eastAsia="Calibri" w:cs="Times New Roman"/>
                <w:szCs w:val="26"/>
              </w:rPr>
            </w:pPr>
            <w:r w:rsidRPr="003366D4">
              <w:rPr>
                <w:rFonts w:eastAsia="Times New Roman" w:cs="Times New Roman"/>
                <w:iCs/>
                <w:szCs w:val="26"/>
              </w:rPr>
              <w:t>(KN4 CTĐT Kinh doanh quốc tế)</w:t>
            </w:r>
          </w:p>
        </w:tc>
        <w:tc>
          <w:tcPr>
            <w:tcW w:w="531" w:type="pct"/>
            <w:shd w:val="clear" w:color="auto" w:fill="auto"/>
          </w:tcPr>
          <w:p w:rsidR="003366D4" w:rsidRPr="003366D4" w:rsidRDefault="003366D4" w:rsidP="003366D4">
            <w:pPr>
              <w:ind w:firstLine="0"/>
              <w:jc w:val="center"/>
              <w:rPr>
                <w:rFonts w:eastAsia="Calibri" w:cs="Times New Roman"/>
                <w:szCs w:val="26"/>
              </w:rPr>
            </w:pPr>
            <w:r w:rsidRPr="003366D4">
              <w:rPr>
                <w:rFonts w:eastAsia="Calibri" w:cs="Times New Roman"/>
                <w:szCs w:val="26"/>
              </w:rPr>
              <w:lastRenderedPageBreak/>
              <w:t>3</w:t>
            </w:r>
          </w:p>
        </w:tc>
      </w:tr>
      <w:tr w:rsidR="003366D4" w:rsidRPr="003366D4" w:rsidTr="00E21357">
        <w:tc>
          <w:tcPr>
            <w:tcW w:w="336" w:type="pct"/>
            <w:vMerge/>
            <w:shd w:val="clear" w:color="auto" w:fill="auto"/>
            <w:vAlign w:val="center"/>
          </w:tcPr>
          <w:p w:rsidR="003366D4" w:rsidRPr="003366D4" w:rsidRDefault="003366D4" w:rsidP="003366D4">
            <w:pPr>
              <w:tabs>
                <w:tab w:val="left" w:pos="284"/>
                <w:tab w:val="left" w:pos="5954"/>
              </w:tabs>
              <w:ind w:firstLine="0"/>
              <w:jc w:val="left"/>
              <w:rPr>
                <w:rFonts w:eastAsia="Calibri" w:cs="Times New Roman"/>
                <w:b/>
                <w:bCs/>
                <w:szCs w:val="26"/>
              </w:rPr>
            </w:pPr>
          </w:p>
        </w:tc>
        <w:tc>
          <w:tcPr>
            <w:tcW w:w="420" w:type="pct"/>
            <w:shd w:val="clear" w:color="auto" w:fill="auto"/>
            <w:vAlign w:val="center"/>
          </w:tcPr>
          <w:p w:rsidR="003366D4" w:rsidRPr="003366D4" w:rsidRDefault="003366D4" w:rsidP="003366D4">
            <w:pPr>
              <w:tabs>
                <w:tab w:val="left" w:pos="284"/>
                <w:tab w:val="left" w:pos="5954"/>
              </w:tabs>
              <w:ind w:firstLine="0"/>
              <w:jc w:val="left"/>
              <w:rPr>
                <w:rFonts w:eastAsia="Calibri" w:cs="Times New Roman"/>
                <w:b/>
                <w:bCs/>
                <w:szCs w:val="26"/>
              </w:rPr>
            </w:pPr>
            <w:r w:rsidRPr="003366D4">
              <w:rPr>
                <w:rFonts w:eastAsia="Calibri" w:cs="Times New Roman"/>
                <w:b/>
                <w:bCs/>
                <w:szCs w:val="26"/>
              </w:rPr>
              <w:t>G3.2</w:t>
            </w:r>
          </w:p>
        </w:tc>
        <w:tc>
          <w:tcPr>
            <w:tcW w:w="1647" w:type="pct"/>
            <w:shd w:val="clear" w:color="auto" w:fill="auto"/>
          </w:tcPr>
          <w:p w:rsidR="003366D4" w:rsidRPr="003366D4" w:rsidRDefault="003366D4" w:rsidP="003366D4">
            <w:pPr>
              <w:ind w:left="180" w:hanging="180"/>
              <w:rPr>
                <w:rFonts w:eastAsia="Calibri" w:cs="Times New Roman"/>
                <w:szCs w:val="26"/>
              </w:rPr>
            </w:pPr>
            <w:r w:rsidRPr="003366D4">
              <w:rPr>
                <w:rFonts w:eastAsia="Calibri" w:cs="Times New Roman"/>
                <w:szCs w:val="26"/>
              </w:rPr>
              <w:t>- Có tinh thần trách nhiệm, có khả năng tự định hướng, đưa ra kết luận chuyên môn và bảo vệ quan điểm cá nhân.</w:t>
            </w:r>
          </w:p>
        </w:tc>
        <w:tc>
          <w:tcPr>
            <w:tcW w:w="2065" w:type="pct"/>
          </w:tcPr>
          <w:p w:rsidR="003366D4" w:rsidRPr="003366D4" w:rsidRDefault="003366D4" w:rsidP="003366D4">
            <w:pPr>
              <w:ind w:firstLine="0"/>
              <w:jc w:val="left"/>
              <w:rPr>
                <w:rFonts w:eastAsia="Calibri" w:cs="Times New Roman"/>
                <w:iCs/>
                <w:szCs w:val="26"/>
              </w:rPr>
            </w:pPr>
            <w:r w:rsidRPr="003366D4">
              <w:rPr>
                <w:rFonts w:eastAsia="Calibri" w:cs="Times New Roman"/>
                <w:iCs/>
                <w:szCs w:val="26"/>
              </w:rPr>
              <w:t>(3.2 CTĐT CN Kinh tế đầu tư)</w:t>
            </w:r>
          </w:p>
          <w:p w:rsidR="003366D4" w:rsidRPr="003366D4" w:rsidRDefault="003366D4" w:rsidP="003366D4">
            <w:pPr>
              <w:ind w:firstLine="0"/>
              <w:jc w:val="left"/>
              <w:rPr>
                <w:rFonts w:eastAsia="Calibri" w:cs="Times New Roman"/>
                <w:iCs/>
                <w:szCs w:val="26"/>
              </w:rPr>
            </w:pPr>
            <w:r w:rsidRPr="003366D4">
              <w:rPr>
                <w:rFonts w:eastAsia="Calibri" w:cs="Times New Roman"/>
                <w:iCs/>
                <w:szCs w:val="26"/>
              </w:rPr>
              <w:t>(3.1 CTĐT CN Kinh tế phát triển)</w:t>
            </w:r>
          </w:p>
          <w:p w:rsidR="003366D4" w:rsidRPr="003366D4" w:rsidRDefault="003366D4" w:rsidP="003366D4">
            <w:pPr>
              <w:ind w:firstLine="0"/>
              <w:jc w:val="left"/>
              <w:rPr>
                <w:rFonts w:eastAsia="Calibri" w:cs="Times New Roman"/>
                <w:iCs/>
                <w:szCs w:val="26"/>
              </w:rPr>
            </w:pPr>
            <w:r w:rsidRPr="003366D4">
              <w:rPr>
                <w:rFonts w:eastAsia="Calibri" w:cs="Times New Roman"/>
                <w:iCs/>
                <w:szCs w:val="26"/>
              </w:rPr>
              <w:t>(3.1 CTĐT CN Kế toán kiểm toán)</w:t>
            </w:r>
          </w:p>
          <w:p w:rsidR="003366D4" w:rsidRPr="003366D4" w:rsidRDefault="003366D4" w:rsidP="003366D4">
            <w:pPr>
              <w:ind w:firstLine="0"/>
              <w:jc w:val="left"/>
              <w:rPr>
                <w:rFonts w:eastAsia="Calibri" w:cs="Times New Roman"/>
                <w:iCs/>
                <w:szCs w:val="26"/>
              </w:rPr>
            </w:pPr>
            <w:r w:rsidRPr="003366D4">
              <w:rPr>
                <w:rFonts w:eastAsia="Calibri" w:cs="Times New Roman"/>
                <w:iCs/>
                <w:szCs w:val="26"/>
              </w:rPr>
              <w:t>(3.2 CTĐT CN QT Du lịch và khách sạn)</w:t>
            </w:r>
          </w:p>
          <w:p w:rsidR="003366D4" w:rsidRPr="003366D4" w:rsidRDefault="003366D4" w:rsidP="003366D4">
            <w:pPr>
              <w:ind w:firstLine="0"/>
              <w:jc w:val="left"/>
              <w:rPr>
                <w:rFonts w:eastAsia="Calibri" w:cs="Times New Roman"/>
                <w:iCs/>
                <w:szCs w:val="26"/>
              </w:rPr>
            </w:pPr>
            <w:r w:rsidRPr="003366D4">
              <w:rPr>
                <w:rFonts w:eastAsia="Calibri" w:cs="Times New Roman"/>
                <w:iCs/>
                <w:szCs w:val="26"/>
              </w:rPr>
              <w:t>(3.2 CTĐT CN Quản trị marketing)</w:t>
            </w:r>
          </w:p>
          <w:p w:rsidR="003366D4" w:rsidRPr="003366D4" w:rsidRDefault="003366D4" w:rsidP="003366D4">
            <w:pPr>
              <w:ind w:firstLine="0"/>
              <w:jc w:val="left"/>
              <w:rPr>
                <w:rFonts w:eastAsia="Calibri" w:cs="Times New Roman"/>
                <w:iCs/>
                <w:szCs w:val="26"/>
              </w:rPr>
            </w:pPr>
            <w:r w:rsidRPr="003366D4">
              <w:rPr>
                <w:rFonts w:eastAsia="Calibri" w:cs="Times New Roman"/>
                <w:iCs/>
                <w:szCs w:val="26"/>
              </w:rPr>
              <w:t>(3.1 CTĐT CN Thương mại quốc tế)</w:t>
            </w:r>
          </w:p>
          <w:p w:rsidR="003366D4" w:rsidRPr="003366D4" w:rsidRDefault="003366D4" w:rsidP="003366D4">
            <w:pPr>
              <w:ind w:firstLine="0"/>
              <w:jc w:val="left"/>
              <w:rPr>
                <w:rFonts w:eastAsia="Times New Roman" w:cs="Times New Roman"/>
                <w:iCs/>
                <w:szCs w:val="26"/>
              </w:rPr>
            </w:pPr>
            <w:r w:rsidRPr="003366D4">
              <w:rPr>
                <w:rFonts w:eastAsia="Times New Roman" w:cs="Times New Roman"/>
                <w:iCs/>
                <w:szCs w:val="26"/>
              </w:rPr>
              <w:t xml:space="preserve">(3.1 CTĐT CN QL Luật kinh doanh) </w:t>
            </w:r>
          </w:p>
          <w:p w:rsidR="003366D4" w:rsidRPr="003366D4" w:rsidRDefault="003366D4" w:rsidP="003366D4">
            <w:pPr>
              <w:ind w:firstLine="0"/>
              <w:jc w:val="left"/>
              <w:rPr>
                <w:rFonts w:eastAsia="Calibri" w:cs="Times New Roman"/>
                <w:szCs w:val="26"/>
              </w:rPr>
            </w:pPr>
            <w:r w:rsidRPr="003366D4">
              <w:rPr>
                <w:rFonts w:eastAsia="Times New Roman" w:cs="Times New Roman"/>
                <w:iCs/>
                <w:szCs w:val="26"/>
              </w:rPr>
              <w:t xml:space="preserve">(NL1, NL2, NL3 CTĐT Kinh doanh quốc tế) </w:t>
            </w:r>
          </w:p>
        </w:tc>
        <w:tc>
          <w:tcPr>
            <w:tcW w:w="531" w:type="pct"/>
            <w:shd w:val="clear" w:color="auto" w:fill="auto"/>
          </w:tcPr>
          <w:p w:rsidR="003366D4" w:rsidRPr="003366D4" w:rsidRDefault="003366D4" w:rsidP="003366D4">
            <w:pPr>
              <w:ind w:firstLine="0"/>
              <w:jc w:val="center"/>
              <w:rPr>
                <w:rFonts w:eastAsia="Calibri" w:cs="Times New Roman"/>
                <w:szCs w:val="26"/>
              </w:rPr>
            </w:pPr>
            <w:r w:rsidRPr="003366D4">
              <w:rPr>
                <w:rFonts w:eastAsia="Calibri" w:cs="Times New Roman"/>
                <w:szCs w:val="26"/>
              </w:rPr>
              <w:t>3</w:t>
            </w:r>
          </w:p>
        </w:tc>
      </w:tr>
    </w:tbl>
    <w:p w:rsidR="00CD0236" w:rsidRPr="002B23FE" w:rsidRDefault="00CD0236"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CD0236" w:rsidRPr="002B23FE" w:rsidRDefault="00CD0236"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CD0236" w:rsidRPr="002B23FE" w:rsidRDefault="00CD0236"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448"/>
        <w:gridCol w:w="580"/>
        <w:gridCol w:w="580"/>
        <w:gridCol w:w="580"/>
        <w:gridCol w:w="580"/>
        <w:gridCol w:w="580"/>
        <w:gridCol w:w="580"/>
        <w:gridCol w:w="579"/>
        <w:gridCol w:w="579"/>
        <w:gridCol w:w="579"/>
        <w:gridCol w:w="579"/>
        <w:gridCol w:w="579"/>
        <w:gridCol w:w="579"/>
        <w:gridCol w:w="579"/>
        <w:gridCol w:w="579"/>
        <w:gridCol w:w="571"/>
      </w:tblGrid>
      <w:tr w:rsidR="00A36664" w:rsidRPr="002B23FE" w:rsidTr="00A36664">
        <w:trPr>
          <w:trHeight w:val="300"/>
        </w:trPr>
        <w:tc>
          <w:tcPr>
            <w:tcW w:w="7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664" w:rsidRPr="002B23FE" w:rsidRDefault="00A3666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86" w:type="pct"/>
            <w:gridSpan w:val="15"/>
            <w:tcBorders>
              <w:top w:val="single" w:sz="4" w:space="0" w:color="auto"/>
              <w:left w:val="nil"/>
              <w:bottom w:val="single" w:sz="4" w:space="0" w:color="auto"/>
              <w:right w:val="single" w:sz="4" w:space="0" w:color="auto"/>
            </w:tcBorders>
            <w:shd w:val="clear" w:color="auto" w:fill="auto"/>
            <w:noWrap/>
            <w:vAlign w:val="center"/>
            <w:hideMark/>
          </w:tcPr>
          <w:p w:rsidR="00A36664" w:rsidRPr="002B23FE" w:rsidRDefault="00A3666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A36664" w:rsidRPr="002B23FE" w:rsidTr="00A36664">
        <w:trPr>
          <w:trHeight w:val="300"/>
        </w:trPr>
        <w:tc>
          <w:tcPr>
            <w:tcW w:w="714" w:type="pct"/>
            <w:vMerge/>
            <w:tcBorders>
              <w:top w:val="single" w:sz="4" w:space="0" w:color="auto"/>
              <w:left w:val="single" w:sz="4" w:space="0" w:color="auto"/>
              <w:bottom w:val="single" w:sz="4" w:space="0" w:color="auto"/>
              <w:right w:val="single" w:sz="4" w:space="0" w:color="auto"/>
            </w:tcBorders>
            <w:vAlign w:val="center"/>
            <w:hideMark/>
          </w:tcPr>
          <w:p w:rsidR="00A36664" w:rsidRPr="002B23FE" w:rsidRDefault="00A36664" w:rsidP="002D6557">
            <w:pPr>
              <w:spacing w:line="240" w:lineRule="auto"/>
              <w:ind w:firstLine="0"/>
              <w:jc w:val="left"/>
              <w:rPr>
                <w:rFonts w:eastAsia="Times New Roman" w:cs="Times New Roman"/>
                <w:b/>
                <w:bCs/>
                <w:color w:val="000000" w:themeColor="text1"/>
                <w:sz w:val="22"/>
              </w:rPr>
            </w:pPr>
          </w:p>
        </w:tc>
        <w:tc>
          <w:tcPr>
            <w:tcW w:w="286" w:type="pct"/>
            <w:tcBorders>
              <w:top w:val="nil"/>
              <w:left w:val="nil"/>
              <w:bottom w:val="single" w:sz="4" w:space="0" w:color="auto"/>
              <w:right w:val="single" w:sz="4" w:space="0" w:color="auto"/>
            </w:tcBorders>
            <w:shd w:val="clear" w:color="auto" w:fill="auto"/>
            <w:noWrap/>
            <w:vAlign w:val="center"/>
            <w:hideMark/>
          </w:tcPr>
          <w:p w:rsidR="00A36664" w:rsidRPr="002B23FE" w:rsidRDefault="00A3666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6" w:type="pct"/>
            <w:tcBorders>
              <w:top w:val="nil"/>
              <w:left w:val="nil"/>
              <w:bottom w:val="single" w:sz="4" w:space="0" w:color="auto"/>
              <w:right w:val="single" w:sz="4" w:space="0" w:color="auto"/>
            </w:tcBorders>
            <w:shd w:val="clear" w:color="auto" w:fill="auto"/>
            <w:noWrap/>
            <w:vAlign w:val="center"/>
            <w:hideMark/>
          </w:tcPr>
          <w:p w:rsidR="00A36664" w:rsidRPr="002B23FE" w:rsidRDefault="00A3666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6" w:type="pct"/>
            <w:tcBorders>
              <w:top w:val="nil"/>
              <w:left w:val="nil"/>
              <w:bottom w:val="single" w:sz="4" w:space="0" w:color="auto"/>
              <w:right w:val="single" w:sz="4" w:space="0" w:color="auto"/>
            </w:tcBorders>
            <w:shd w:val="clear" w:color="auto" w:fill="auto"/>
            <w:noWrap/>
            <w:vAlign w:val="center"/>
            <w:hideMark/>
          </w:tcPr>
          <w:p w:rsidR="00A36664" w:rsidRPr="002B23FE" w:rsidRDefault="00A3666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A36664" w:rsidRPr="002B23FE" w:rsidRDefault="00A3666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6" w:type="pct"/>
            <w:tcBorders>
              <w:top w:val="nil"/>
              <w:left w:val="nil"/>
              <w:bottom w:val="single" w:sz="4" w:space="0" w:color="auto"/>
              <w:right w:val="single" w:sz="4" w:space="0" w:color="auto"/>
            </w:tcBorders>
            <w:shd w:val="clear" w:color="auto" w:fill="auto"/>
            <w:noWrap/>
            <w:vAlign w:val="center"/>
            <w:hideMark/>
          </w:tcPr>
          <w:p w:rsidR="00A36664" w:rsidRPr="002B23FE" w:rsidRDefault="00A3666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6" w:type="pct"/>
            <w:tcBorders>
              <w:top w:val="nil"/>
              <w:left w:val="nil"/>
              <w:bottom w:val="single" w:sz="4" w:space="0" w:color="auto"/>
              <w:right w:val="single" w:sz="4" w:space="0" w:color="auto"/>
            </w:tcBorders>
            <w:shd w:val="clear" w:color="auto" w:fill="auto"/>
            <w:noWrap/>
            <w:vAlign w:val="center"/>
            <w:hideMark/>
          </w:tcPr>
          <w:p w:rsidR="00A36664" w:rsidRPr="002B23FE" w:rsidRDefault="00A3666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6" w:type="pct"/>
            <w:tcBorders>
              <w:top w:val="nil"/>
              <w:left w:val="nil"/>
              <w:bottom w:val="single" w:sz="4" w:space="0" w:color="auto"/>
              <w:right w:val="single" w:sz="4" w:space="0" w:color="auto"/>
            </w:tcBorders>
            <w:shd w:val="clear" w:color="auto" w:fill="auto"/>
            <w:noWrap/>
            <w:vAlign w:val="center"/>
            <w:hideMark/>
          </w:tcPr>
          <w:p w:rsidR="00A36664" w:rsidRPr="002B23FE" w:rsidRDefault="00A3666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6" w:type="pct"/>
            <w:tcBorders>
              <w:top w:val="nil"/>
              <w:left w:val="nil"/>
              <w:bottom w:val="single" w:sz="4" w:space="0" w:color="auto"/>
              <w:right w:val="single" w:sz="4" w:space="0" w:color="auto"/>
            </w:tcBorders>
            <w:shd w:val="clear" w:color="auto" w:fill="auto"/>
            <w:noWrap/>
            <w:vAlign w:val="center"/>
            <w:hideMark/>
          </w:tcPr>
          <w:p w:rsidR="00A36664" w:rsidRPr="002B23FE" w:rsidRDefault="00A3666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6" w:type="pct"/>
            <w:tcBorders>
              <w:top w:val="nil"/>
              <w:left w:val="nil"/>
              <w:bottom w:val="single" w:sz="4" w:space="0" w:color="auto"/>
              <w:right w:val="single" w:sz="4" w:space="0" w:color="auto"/>
            </w:tcBorders>
            <w:shd w:val="clear" w:color="auto" w:fill="auto"/>
            <w:noWrap/>
            <w:vAlign w:val="center"/>
            <w:hideMark/>
          </w:tcPr>
          <w:p w:rsidR="00A36664" w:rsidRPr="002B23FE" w:rsidRDefault="00A3666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6" w:type="pct"/>
            <w:tcBorders>
              <w:top w:val="nil"/>
              <w:left w:val="nil"/>
              <w:bottom w:val="single" w:sz="4" w:space="0" w:color="auto"/>
              <w:right w:val="single" w:sz="4" w:space="0" w:color="auto"/>
            </w:tcBorders>
            <w:shd w:val="clear" w:color="auto" w:fill="auto"/>
            <w:noWrap/>
            <w:vAlign w:val="center"/>
            <w:hideMark/>
          </w:tcPr>
          <w:p w:rsidR="00A36664" w:rsidRPr="002B23FE" w:rsidRDefault="00A3666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6" w:type="pct"/>
            <w:tcBorders>
              <w:top w:val="nil"/>
              <w:left w:val="nil"/>
              <w:bottom w:val="single" w:sz="4" w:space="0" w:color="auto"/>
              <w:right w:val="single" w:sz="4" w:space="0" w:color="auto"/>
            </w:tcBorders>
            <w:shd w:val="clear" w:color="auto" w:fill="auto"/>
            <w:noWrap/>
            <w:vAlign w:val="center"/>
            <w:hideMark/>
          </w:tcPr>
          <w:p w:rsidR="00A36664" w:rsidRPr="002B23FE" w:rsidRDefault="00A3666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6" w:type="pct"/>
            <w:tcBorders>
              <w:top w:val="nil"/>
              <w:left w:val="nil"/>
              <w:bottom w:val="single" w:sz="4" w:space="0" w:color="auto"/>
              <w:right w:val="single" w:sz="4" w:space="0" w:color="auto"/>
            </w:tcBorders>
            <w:shd w:val="clear" w:color="auto" w:fill="auto"/>
            <w:noWrap/>
            <w:vAlign w:val="center"/>
            <w:hideMark/>
          </w:tcPr>
          <w:p w:rsidR="00A36664" w:rsidRPr="002B23FE" w:rsidRDefault="00A3666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6" w:type="pct"/>
            <w:tcBorders>
              <w:top w:val="nil"/>
              <w:left w:val="nil"/>
              <w:bottom w:val="single" w:sz="4" w:space="0" w:color="auto"/>
              <w:right w:val="single" w:sz="4" w:space="0" w:color="auto"/>
            </w:tcBorders>
            <w:shd w:val="clear" w:color="auto" w:fill="auto"/>
            <w:noWrap/>
            <w:vAlign w:val="center"/>
            <w:hideMark/>
          </w:tcPr>
          <w:p w:rsidR="00A36664" w:rsidRPr="002B23FE" w:rsidRDefault="00A3666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6" w:type="pct"/>
            <w:tcBorders>
              <w:top w:val="nil"/>
              <w:left w:val="nil"/>
              <w:bottom w:val="single" w:sz="4" w:space="0" w:color="auto"/>
              <w:right w:val="single" w:sz="4" w:space="0" w:color="auto"/>
            </w:tcBorders>
            <w:shd w:val="clear" w:color="auto" w:fill="auto"/>
            <w:noWrap/>
            <w:vAlign w:val="center"/>
            <w:hideMark/>
          </w:tcPr>
          <w:p w:rsidR="00A36664" w:rsidRPr="002B23FE" w:rsidRDefault="00A3666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6" w:type="pct"/>
            <w:tcBorders>
              <w:top w:val="nil"/>
              <w:left w:val="nil"/>
              <w:bottom w:val="single" w:sz="4" w:space="0" w:color="auto"/>
              <w:right w:val="single" w:sz="4" w:space="0" w:color="auto"/>
            </w:tcBorders>
            <w:shd w:val="clear" w:color="auto" w:fill="auto"/>
            <w:noWrap/>
            <w:vAlign w:val="center"/>
            <w:hideMark/>
          </w:tcPr>
          <w:p w:rsidR="00A36664" w:rsidRPr="002B23FE" w:rsidRDefault="00A3666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A36664" w:rsidRPr="002B23FE" w:rsidTr="00A36664">
        <w:trPr>
          <w:trHeight w:val="300"/>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A36664" w:rsidRPr="002B23FE" w:rsidRDefault="00A36664"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Tiếng Anh 3</w:t>
            </w:r>
          </w:p>
        </w:tc>
        <w:tc>
          <w:tcPr>
            <w:tcW w:w="286" w:type="pct"/>
            <w:tcBorders>
              <w:top w:val="nil"/>
              <w:left w:val="nil"/>
              <w:bottom w:val="single" w:sz="4" w:space="0" w:color="auto"/>
              <w:right w:val="single" w:sz="4" w:space="0" w:color="auto"/>
            </w:tcBorders>
            <w:shd w:val="clear" w:color="auto" w:fill="auto"/>
            <w:noWrap/>
            <w:vAlign w:val="center"/>
            <w:hideMark/>
          </w:tcPr>
          <w:p w:rsidR="00A36664" w:rsidRPr="002B23FE" w:rsidRDefault="00A36664"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A36664" w:rsidRPr="002B23FE" w:rsidRDefault="00A36664"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A36664" w:rsidRPr="002B23FE" w:rsidRDefault="00A36664"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A36664" w:rsidRPr="002B23FE" w:rsidRDefault="00A36664"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A36664" w:rsidRPr="002B23FE" w:rsidRDefault="00A36664"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A36664" w:rsidRPr="002B23FE" w:rsidRDefault="00A36664"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A36664" w:rsidRPr="002B23FE" w:rsidRDefault="00A36664"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A36664" w:rsidRPr="002B23FE" w:rsidRDefault="00A36664"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A36664" w:rsidRPr="002B23FE" w:rsidRDefault="00A36664"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A36664" w:rsidRPr="002B23FE" w:rsidRDefault="00A36664"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A36664" w:rsidRPr="002B23FE" w:rsidRDefault="00A36664"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A36664" w:rsidRPr="002B23FE" w:rsidRDefault="00A36664"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A36664" w:rsidRPr="002B23FE" w:rsidRDefault="00A36664"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A36664" w:rsidRPr="002B23FE" w:rsidRDefault="00A36664"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A36664" w:rsidRPr="002B23FE" w:rsidRDefault="00A36664"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bl>
    <w:p w:rsidR="00CD0236" w:rsidRDefault="00CD0236" w:rsidP="002D6557">
      <w:pPr>
        <w:spacing w:line="360" w:lineRule="auto"/>
        <w:rPr>
          <w:rFonts w:eastAsia="Calibri"/>
          <w:color w:val="000000" w:themeColor="text1"/>
          <w:szCs w:val="26"/>
          <w:lang w:val="es-ES"/>
        </w:rPr>
      </w:pPr>
    </w:p>
    <w:p w:rsidR="00E21357" w:rsidRPr="002B23FE" w:rsidRDefault="00E21357" w:rsidP="002D6557">
      <w:pPr>
        <w:spacing w:line="360" w:lineRule="auto"/>
        <w:rPr>
          <w:rFonts w:eastAsia="Calibri"/>
          <w:color w:val="000000" w:themeColor="text1"/>
          <w:szCs w:val="26"/>
          <w:lang w:val="es-ES"/>
        </w:rPr>
      </w:pPr>
    </w:p>
    <w:p w:rsidR="00602904" w:rsidRPr="002B23FE" w:rsidRDefault="00602904" w:rsidP="002D6557">
      <w:pPr>
        <w:spacing w:line="360" w:lineRule="auto"/>
        <w:rPr>
          <w:rFonts w:eastAsia="Calibri"/>
          <w:b/>
          <w:color w:val="000000" w:themeColor="text1"/>
          <w:szCs w:val="26"/>
          <w:lang w:val="es-ES"/>
        </w:rPr>
      </w:pPr>
      <w:r w:rsidRPr="002B23FE">
        <w:rPr>
          <w:rFonts w:eastAsia="Calibri"/>
          <w:b/>
          <w:color w:val="000000" w:themeColor="text1"/>
          <w:szCs w:val="26"/>
          <w:lang w:val="es-ES"/>
        </w:rPr>
        <w:lastRenderedPageBreak/>
        <w:t>13. Học phần:</w:t>
      </w:r>
      <w:r w:rsidRPr="002B23FE">
        <w:rPr>
          <w:rFonts w:eastAsia="Calibri"/>
          <w:b/>
          <w:bCs/>
          <w:color w:val="000000" w:themeColor="text1"/>
          <w:szCs w:val="26"/>
          <w:lang w:val="es-ES"/>
        </w:rPr>
        <w:t xml:space="preserve"> Tiếng Anh 4</w:t>
      </w:r>
      <w:r w:rsidRPr="002B23FE">
        <w:rPr>
          <w:rFonts w:eastAsia="Calibri"/>
          <w:b/>
          <w:color w:val="000000" w:themeColor="text1"/>
          <w:szCs w:val="26"/>
          <w:lang w:val="es-ES"/>
        </w:rPr>
        <w:t xml:space="preserve">, Mã số HP: </w:t>
      </w:r>
      <w:r w:rsidRPr="002B23FE">
        <w:rPr>
          <w:rFonts w:eastAsia="Calibri"/>
          <w:b/>
          <w:bCs/>
          <w:color w:val="000000" w:themeColor="text1"/>
          <w:szCs w:val="26"/>
          <w:lang w:val="es-ES"/>
        </w:rPr>
        <w:t>ENG124</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Số tín chỉ: 2 TC, Số tiết LT: 24 tiết, số tiết thực hành: 12 tiết</w:t>
      </w:r>
    </w:p>
    <w:p w:rsidR="00602904" w:rsidRPr="002B23FE" w:rsidRDefault="00602904" w:rsidP="002D6557">
      <w:pPr>
        <w:spacing w:line="360" w:lineRule="auto"/>
        <w:rPr>
          <w:color w:val="000000" w:themeColor="text1"/>
          <w:sz w:val="24"/>
          <w:szCs w:val="24"/>
          <w:lang w:val="es-ES"/>
        </w:rPr>
      </w:pPr>
      <w:r w:rsidRPr="002B23FE">
        <w:rPr>
          <w:rFonts w:eastAsia="Calibri"/>
          <w:color w:val="000000" w:themeColor="text1"/>
          <w:szCs w:val="26"/>
          <w:lang w:val="es-ES"/>
        </w:rPr>
        <w:t xml:space="preserve">- Môn học trước: </w:t>
      </w:r>
      <w:r w:rsidRPr="002B23FE">
        <w:rPr>
          <w:color w:val="000000" w:themeColor="text1"/>
          <w:szCs w:val="26"/>
          <w:lang w:val="es-ES"/>
        </w:rPr>
        <w:t>Tiếng Anh 1,2,3</w:t>
      </w:r>
    </w:p>
    <w:p w:rsidR="00602904" w:rsidRPr="002B23FE" w:rsidRDefault="00602904" w:rsidP="002D6557">
      <w:pPr>
        <w:spacing w:line="360" w:lineRule="auto"/>
        <w:rPr>
          <w:color w:val="000000" w:themeColor="text1"/>
          <w:sz w:val="24"/>
          <w:szCs w:val="24"/>
          <w:lang w:val="es-ES"/>
        </w:rPr>
      </w:pPr>
      <w:r w:rsidRPr="002B23FE">
        <w:rPr>
          <w:rFonts w:eastAsia="Calibri"/>
          <w:color w:val="000000" w:themeColor="text1"/>
          <w:szCs w:val="26"/>
          <w:lang w:val="es-ES"/>
        </w:rPr>
        <w:t xml:space="preserve">- Môn học tiên quyết: </w:t>
      </w:r>
      <w:r w:rsidRPr="002B23FE">
        <w:rPr>
          <w:color w:val="000000" w:themeColor="text1"/>
          <w:szCs w:val="26"/>
          <w:lang w:val="es-ES"/>
        </w:rPr>
        <w:t>Tiếng Anh 1,2,3</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 xml:space="preserve">- Tóm tắt nội dung học phần: Trong học phần này, sinh viên sẽ được tiếp cận với các hiện tượng ngữ pháp, hệ thống từ vựng cũng như các tình huống giao tiếp ở cấp độ sơ trung cấp (Trình độ A2-B1 theo khung năng lực Châu Âu) Bốn kỹ năng giao tiếp cơ bản </w:t>
      </w:r>
      <w:r w:rsidRPr="002B23FE">
        <w:rPr>
          <w:rFonts w:eastAsia="Calibri"/>
          <w:i/>
          <w:iCs/>
          <w:color w:val="000000" w:themeColor="text1"/>
          <w:szCs w:val="26"/>
          <w:lang w:val="es-ES"/>
        </w:rPr>
        <w:t xml:space="preserve">Nghe, Nói, Đọc, Viết </w:t>
      </w:r>
      <w:r w:rsidRPr="002B23FE">
        <w:rPr>
          <w:rFonts w:eastAsia="Calibri"/>
          <w:color w:val="000000" w:themeColor="text1"/>
          <w:szCs w:val="26"/>
          <w:lang w:val="es-ES"/>
        </w:rPr>
        <w:t xml:space="preserve">được chú trọng và phát triển thông qua các hoạt động ngôn ngữ cụ thể và đa dạng  Học phần gồm 4 bài học được ph n theo chủ điểm khác nhau như </w:t>
      </w:r>
      <w:r w:rsidRPr="002B23FE">
        <w:rPr>
          <w:rFonts w:eastAsia="Calibri"/>
          <w:i/>
          <w:iCs/>
          <w:color w:val="000000" w:themeColor="text1"/>
          <w:szCs w:val="26"/>
          <w:lang w:val="es-ES"/>
        </w:rPr>
        <w:t>Thói quen sinh</w:t>
      </w:r>
      <w:r w:rsidRPr="002B23FE">
        <w:rPr>
          <w:rFonts w:eastAsia="Calibri"/>
          <w:i/>
          <w:iCs/>
          <w:color w:val="000000" w:themeColor="text1"/>
          <w:szCs w:val="26"/>
          <w:lang w:val="es-ES"/>
        </w:rPr>
        <w:br/>
        <w:t>hoạt</w:t>
      </w:r>
      <w:r w:rsidRPr="002B23FE">
        <w:rPr>
          <w:rFonts w:eastAsia="Calibri"/>
          <w:color w:val="000000" w:themeColor="text1"/>
          <w:szCs w:val="26"/>
          <w:lang w:val="es-ES"/>
        </w:rPr>
        <w:t xml:space="preserve">, </w:t>
      </w:r>
      <w:r w:rsidRPr="002B23FE">
        <w:rPr>
          <w:rFonts w:eastAsia="Calibri"/>
          <w:i/>
          <w:iCs/>
          <w:color w:val="000000" w:themeColor="text1"/>
          <w:szCs w:val="26"/>
          <w:lang w:val="es-ES"/>
        </w:rPr>
        <w:t>Cuộc sống hằng ngày</w:t>
      </w:r>
      <w:r w:rsidRPr="002B23FE">
        <w:rPr>
          <w:rFonts w:eastAsia="Calibri"/>
          <w:color w:val="000000" w:themeColor="text1"/>
          <w:szCs w:val="26"/>
          <w:lang w:val="es-ES"/>
        </w:rPr>
        <w:t xml:space="preserve">, </w:t>
      </w:r>
      <w:r w:rsidRPr="002B23FE">
        <w:rPr>
          <w:rFonts w:eastAsia="Calibri"/>
          <w:i/>
          <w:iCs/>
          <w:color w:val="000000" w:themeColor="text1"/>
          <w:szCs w:val="26"/>
          <w:lang w:val="es-ES"/>
        </w:rPr>
        <w:t xml:space="preserve">Giải trí, Kì nghỉ. </w:t>
      </w:r>
      <w:r w:rsidRPr="002B23FE">
        <w:rPr>
          <w:rFonts w:eastAsia="Calibri"/>
          <w:color w:val="000000" w:themeColor="text1"/>
          <w:szCs w:val="26"/>
          <w:lang w:val="es-ES"/>
        </w:rPr>
        <w:t>Mỗi bài học đều có những hoạt động phát</w:t>
      </w:r>
      <w:r w:rsidRPr="002B23FE">
        <w:rPr>
          <w:rFonts w:eastAsia="Calibri"/>
          <w:color w:val="000000" w:themeColor="text1"/>
          <w:szCs w:val="26"/>
          <w:lang w:val="es-ES"/>
        </w:rPr>
        <w:br/>
        <w:t>triển từ vựng, những hiện tượng ngữ pháp thiết yếu, các cơ hội luyên tập kỹ năng nghe, nói cũng như các ngữ liệu phong phú cho việc rèn luyện kỹ năng đọc và viết. Bên cạnh đó, cuối mỗi bài học đều có một hệ thống các bài tập bổ trợ để sinh viên có thể củng cố kiến thức và kỹ năng được học.</w:t>
      </w:r>
    </w:p>
    <w:p w:rsidR="00637011" w:rsidRDefault="00637011"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397"/>
        <w:gridCol w:w="4077"/>
        <w:gridCol w:w="899"/>
      </w:tblGrid>
      <w:tr w:rsidR="009074A2" w:rsidRPr="009074A2" w:rsidTr="00E21357">
        <w:trPr>
          <w:trHeight w:val="705"/>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074A2" w:rsidRPr="009074A2" w:rsidRDefault="009074A2" w:rsidP="009074A2">
            <w:pPr>
              <w:autoSpaceDE w:val="0"/>
              <w:autoSpaceDN w:val="0"/>
              <w:ind w:firstLine="0"/>
              <w:jc w:val="center"/>
              <w:rPr>
                <w:rFonts w:eastAsia="Times New Roman" w:cs="Times New Roman"/>
                <w:b/>
                <w:szCs w:val="26"/>
                <w:lang w:val="en-GB" w:eastAsia="vi-VN"/>
              </w:rPr>
            </w:pPr>
            <w:r w:rsidRPr="009074A2">
              <w:rPr>
                <w:rFonts w:eastAsia="Times New Roman" w:cs="Times New Roman"/>
                <w:b/>
                <w:szCs w:val="26"/>
                <w:lang w:val="en-GB" w:eastAsia="vi-VN"/>
              </w:rPr>
              <w:t xml:space="preserve">Mục tiêu </w:t>
            </w:r>
            <w:r w:rsidRPr="009074A2">
              <w:rPr>
                <w:rFonts w:eastAsia="Times New Roman" w:cs="Times New Roman"/>
                <w:b/>
                <w:i/>
                <w:szCs w:val="26"/>
                <w:lang w:val="en-GB" w:eastAsia="vi-VN"/>
              </w:rPr>
              <w:t>(Goals)</w:t>
            </w:r>
          </w:p>
        </w:tc>
        <w:tc>
          <w:tcPr>
            <w:tcW w:w="3397" w:type="dxa"/>
            <w:tcBorders>
              <w:top w:val="single" w:sz="4" w:space="0" w:color="auto"/>
              <w:left w:val="single" w:sz="4" w:space="0" w:color="auto"/>
              <w:bottom w:val="single" w:sz="4" w:space="0" w:color="auto"/>
              <w:right w:val="single" w:sz="4" w:space="0" w:color="auto"/>
            </w:tcBorders>
            <w:shd w:val="clear" w:color="auto" w:fill="auto"/>
            <w:hideMark/>
          </w:tcPr>
          <w:p w:rsidR="009074A2" w:rsidRPr="009074A2" w:rsidRDefault="009074A2" w:rsidP="009074A2">
            <w:pPr>
              <w:autoSpaceDE w:val="0"/>
              <w:autoSpaceDN w:val="0"/>
              <w:ind w:firstLine="0"/>
              <w:jc w:val="center"/>
              <w:rPr>
                <w:rFonts w:eastAsia="Times New Roman" w:cs="Times New Roman"/>
                <w:b/>
                <w:szCs w:val="26"/>
                <w:lang w:val="en-GB" w:eastAsia="vi-VN"/>
              </w:rPr>
            </w:pPr>
            <w:r w:rsidRPr="009074A2">
              <w:rPr>
                <w:rFonts w:eastAsia="Times New Roman" w:cs="Times New Roman"/>
                <w:b/>
                <w:szCs w:val="26"/>
                <w:lang w:val="en-GB" w:eastAsia="vi-VN"/>
              </w:rPr>
              <w:t>Mô tả</w:t>
            </w:r>
          </w:p>
          <w:p w:rsidR="009074A2" w:rsidRPr="009074A2" w:rsidRDefault="009074A2" w:rsidP="009074A2">
            <w:pPr>
              <w:autoSpaceDE w:val="0"/>
              <w:autoSpaceDN w:val="0"/>
              <w:ind w:firstLine="0"/>
              <w:jc w:val="center"/>
              <w:rPr>
                <w:rFonts w:eastAsia="Times New Roman" w:cs="Times New Roman"/>
                <w:b/>
                <w:i/>
                <w:szCs w:val="26"/>
                <w:lang w:val="en-GB" w:eastAsia="vi-VN"/>
              </w:rPr>
            </w:pPr>
            <w:r w:rsidRPr="009074A2">
              <w:rPr>
                <w:rFonts w:eastAsia="Times New Roman" w:cs="Times New Roman"/>
                <w:b/>
                <w:i/>
                <w:szCs w:val="26"/>
                <w:lang w:val="en-GB" w:eastAsia="vi-VN"/>
              </w:rPr>
              <w:t>(Goal description)</w:t>
            </w:r>
          </w:p>
          <w:p w:rsidR="009074A2" w:rsidRPr="009074A2" w:rsidRDefault="009074A2" w:rsidP="009074A2">
            <w:pPr>
              <w:autoSpaceDE w:val="0"/>
              <w:autoSpaceDN w:val="0"/>
              <w:ind w:firstLine="0"/>
              <w:jc w:val="center"/>
              <w:rPr>
                <w:rFonts w:eastAsia="Times New Roman" w:cs="Times New Roman"/>
                <w:b/>
                <w:i/>
                <w:szCs w:val="26"/>
                <w:lang w:val="en-GB" w:eastAsia="vi-VN"/>
              </w:rPr>
            </w:pPr>
            <w:r w:rsidRPr="009074A2">
              <w:rPr>
                <w:rFonts w:eastAsia="Times New Roman" w:cs="Times New Roman"/>
                <w:b/>
                <w:i/>
                <w:szCs w:val="26"/>
                <w:lang w:val="en-GB" w:eastAsia="vi-VN"/>
              </w:rPr>
              <w:t>Học phần này trang bị cho sinh viên</w:t>
            </w:r>
          </w:p>
        </w:tc>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9074A2" w:rsidRPr="009074A2" w:rsidRDefault="009074A2" w:rsidP="009074A2">
            <w:pPr>
              <w:autoSpaceDE w:val="0"/>
              <w:autoSpaceDN w:val="0"/>
              <w:ind w:firstLine="0"/>
              <w:jc w:val="center"/>
              <w:rPr>
                <w:rFonts w:eastAsia="Times New Roman" w:cs="Times New Roman"/>
                <w:b/>
                <w:szCs w:val="26"/>
                <w:lang w:val="en-GB" w:eastAsia="vi-VN"/>
              </w:rPr>
            </w:pPr>
            <w:r w:rsidRPr="009074A2">
              <w:rPr>
                <w:rFonts w:eastAsia="Times New Roman" w:cs="Times New Roman"/>
                <w:b/>
                <w:szCs w:val="26"/>
                <w:lang w:val="en-GB" w:eastAsia="vi-VN"/>
              </w:rPr>
              <w:t>Chuẩn đầu ra</w:t>
            </w:r>
          </w:p>
          <w:p w:rsidR="009074A2" w:rsidRPr="009074A2" w:rsidRDefault="009074A2" w:rsidP="009074A2">
            <w:pPr>
              <w:autoSpaceDE w:val="0"/>
              <w:autoSpaceDN w:val="0"/>
              <w:ind w:firstLine="0"/>
              <w:jc w:val="center"/>
              <w:rPr>
                <w:rFonts w:eastAsia="Times New Roman" w:cs="Times New Roman"/>
                <w:szCs w:val="26"/>
                <w:lang w:val="en-GB" w:eastAsia="vi-VN"/>
              </w:rPr>
            </w:pPr>
            <w:r w:rsidRPr="009074A2">
              <w:rPr>
                <w:rFonts w:eastAsia="Times New Roman" w:cs="Times New Roman"/>
                <w:b/>
                <w:szCs w:val="26"/>
                <w:lang w:val="en-GB" w:eastAsia="vi-VN"/>
              </w:rPr>
              <w:t>CTĐT</w:t>
            </w:r>
          </w:p>
        </w:tc>
        <w:tc>
          <w:tcPr>
            <w:tcW w:w="899" w:type="dxa"/>
            <w:tcBorders>
              <w:top w:val="single" w:sz="4" w:space="0" w:color="auto"/>
              <w:left w:val="single" w:sz="4" w:space="0" w:color="auto"/>
              <w:bottom w:val="single" w:sz="4" w:space="0" w:color="auto"/>
              <w:right w:val="single" w:sz="4" w:space="0" w:color="auto"/>
            </w:tcBorders>
            <w:shd w:val="clear" w:color="auto" w:fill="auto"/>
            <w:hideMark/>
          </w:tcPr>
          <w:p w:rsidR="009074A2" w:rsidRPr="009074A2" w:rsidRDefault="009074A2" w:rsidP="009074A2">
            <w:pPr>
              <w:autoSpaceDE w:val="0"/>
              <w:autoSpaceDN w:val="0"/>
              <w:ind w:firstLine="0"/>
              <w:jc w:val="center"/>
              <w:rPr>
                <w:rFonts w:eastAsia="Times New Roman" w:cs="Times New Roman"/>
                <w:b/>
                <w:szCs w:val="26"/>
                <w:lang w:val="en-GB" w:eastAsia="vi-VN"/>
              </w:rPr>
            </w:pPr>
            <w:r w:rsidRPr="009074A2">
              <w:rPr>
                <w:rFonts w:eastAsia="Times New Roman" w:cs="Times New Roman"/>
                <w:b/>
                <w:szCs w:val="26"/>
                <w:lang w:val="en-GB" w:eastAsia="vi-VN"/>
              </w:rPr>
              <w:t>Trình độ năng lực</w:t>
            </w:r>
          </w:p>
        </w:tc>
      </w:tr>
      <w:tr w:rsidR="009074A2" w:rsidRPr="009074A2" w:rsidTr="00E21357">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074A2" w:rsidRPr="009074A2" w:rsidRDefault="009074A2" w:rsidP="009074A2">
            <w:pPr>
              <w:autoSpaceDE w:val="0"/>
              <w:autoSpaceDN w:val="0"/>
              <w:ind w:firstLine="0"/>
              <w:jc w:val="center"/>
              <w:rPr>
                <w:rFonts w:eastAsia="Times New Roman" w:cs="Times New Roman"/>
                <w:b/>
                <w:szCs w:val="26"/>
                <w:lang w:val="en-GB" w:eastAsia="vi-VN"/>
              </w:rPr>
            </w:pPr>
            <w:r w:rsidRPr="009074A2">
              <w:rPr>
                <w:rFonts w:eastAsia="Times New Roman" w:cs="Times New Roman"/>
                <w:b/>
                <w:szCs w:val="26"/>
                <w:lang w:val="en-GB" w:eastAsia="vi-VN"/>
              </w:rPr>
              <w:t>G1</w:t>
            </w:r>
          </w:p>
        </w:tc>
        <w:tc>
          <w:tcPr>
            <w:tcW w:w="3397" w:type="dxa"/>
            <w:tcBorders>
              <w:top w:val="single" w:sz="4" w:space="0" w:color="auto"/>
              <w:left w:val="single" w:sz="4" w:space="0" w:color="auto"/>
              <w:bottom w:val="single" w:sz="4" w:space="0" w:color="auto"/>
              <w:right w:val="single" w:sz="4" w:space="0" w:color="auto"/>
            </w:tcBorders>
            <w:shd w:val="clear" w:color="auto" w:fill="auto"/>
            <w:hideMark/>
          </w:tcPr>
          <w:p w:rsidR="009074A2" w:rsidRPr="009074A2" w:rsidRDefault="009074A2" w:rsidP="009074A2">
            <w:pPr>
              <w:autoSpaceDE w:val="0"/>
              <w:autoSpaceDN w:val="0"/>
              <w:ind w:firstLine="0"/>
              <w:rPr>
                <w:rFonts w:eastAsia="Times New Roman" w:cs="Times New Roman"/>
                <w:bCs/>
                <w:szCs w:val="26"/>
                <w:lang w:val="nl-NL" w:eastAsia="vi-VN"/>
              </w:rPr>
            </w:pPr>
            <w:r w:rsidRPr="009074A2">
              <w:rPr>
                <w:rFonts w:eastAsia="Times New Roman" w:cs="Times New Roman"/>
                <w:bCs/>
                <w:szCs w:val="26"/>
                <w:lang w:val="nl-NL" w:eastAsia="vi-VN"/>
              </w:rPr>
              <w:t>- Nắm được kiến thức cơ bản trong chương trình học.</w:t>
            </w:r>
            <w:r w:rsidRPr="009074A2">
              <w:rPr>
                <w:rFonts w:eastAsia="Times New Roman" w:cs="Times New Roman"/>
                <w:szCs w:val="26"/>
              </w:rPr>
              <w:t xml:space="preserve"> có thể vận dụng các kiến thức đã học vào việc thực hành các kỹ năng nghe, nói, đọc, viết tiếng Anh.</w:t>
            </w:r>
          </w:p>
          <w:p w:rsidR="009074A2" w:rsidRPr="009074A2" w:rsidRDefault="009074A2" w:rsidP="009074A2">
            <w:pPr>
              <w:autoSpaceDE w:val="0"/>
              <w:autoSpaceDN w:val="0"/>
              <w:ind w:firstLine="0"/>
              <w:rPr>
                <w:rFonts w:eastAsia="Times New Roman" w:cs="Times New Roman"/>
                <w:bCs/>
                <w:szCs w:val="26"/>
                <w:lang w:val="nl-NL" w:eastAsia="vi-VN"/>
              </w:rPr>
            </w:pPr>
            <w:r w:rsidRPr="009074A2">
              <w:rPr>
                <w:rFonts w:eastAsia="Times New Roman" w:cs="Times New Roman"/>
                <w:bCs/>
                <w:szCs w:val="26"/>
                <w:lang w:val="nl-NL" w:eastAsia="vi-VN"/>
              </w:rPr>
              <w:t>- Biết cách thực hành và vận dụng tốt các kiến thức đó qua các bài kiểm tra đánh giá và trong các tình huống thực tế trong cuộc sống.</w:t>
            </w:r>
          </w:p>
          <w:p w:rsidR="009074A2" w:rsidRPr="009074A2" w:rsidRDefault="009074A2" w:rsidP="009074A2">
            <w:pPr>
              <w:autoSpaceDE w:val="0"/>
              <w:autoSpaceDN w:val="0"/>
              <w:ind w:firstLine="0"/>
              <w:rPr>
                <w:rFonts w:eastAsia="Times New Roman" w:cs="Times New Roman"/>
                <w:bCs/>
                <w:szCs w:val="26"/>
                <w:lang w:val="nl-NL" w:eastAsia="vi-VN"/>
              </w:rPr>
            </w:pPr>
            <w:r w:rsidRPr="009074A2">
              <w:rPr>
                <w:rFonts w:eastAsia="Times New Roman" w:cs="Times New Roman"/>
                <w:szCs w:val="26"/>
              </w:rPr>
              <w:t xml:space="preserve">- Đáp ứng chuẩn đầu ra là Bậc 3 theo khung năng lực ngoại </w:t>
            </w:r>
            <w:r w:rsidRPr="009074A2">
              <w:rPr>
                <w:rFonts w:eastAsia="Times New Roman" w:cs="Times New Roman"/>
                <w:szCs w:val="26"/>
              </w:rPr>
              <w:lastRenderedPageBreak/>
              <w:t>ngữ 6 bậc dùng cho Việt Nam.</w:t>
            </w:r>
          </w:p>
        </w:tc>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lastRenderedPageBreak/>
              <w:t>(2.1 CTĐT CN Kế toán tổng hợp)</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Kế toán tổng hợp CLC)</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Kế toán kiểm toán)</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 xml:space="preserve"> (2.1 CTĐT CN Kế toán doanh nghiệp)</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Kế toán tổng hợp chất lượng cao)</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Kinh tế đầu tư)</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Kinh tế phát triển)</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Kinh tế nông nghiệp và phát triển nông thôn)</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Kinh tế y tế)</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lastRenderedPageBreak/>
              <w:t>(2.1 CTĐT CN Marketing)</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QTDL và Khách sạn)</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QTDL và Khách sạn theo cơ chế đặc thù)</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Quản trị Marketing)</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Thương mại quốc tế)</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Tài chính – Ngân hàng)</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Luật kinh doanh)</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Quản lý công)</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Quản lý kinh tế)</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Logistics và quản lý chuỗi cung ứng)</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QT doanh nghiệp công nghiệp)</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QT kinh doanh)</w:t>
            </w:r>
          </w:p>
          <w:p w:rsidR="009074A2" w:rsidRPr="009074A2" w:rsidRDefault="009074A2" w:rsidP="009074A2">
            <w:pPr>
              <w:autoSpaceDE w:val="0"/>
              <w:autoSpaceDN w:val="0"/>
              <w:ind w:firstLine="0"/>
              <w:jc w:val="left"/>
              <w:rPr>
                <w:rFonts w:eastAsia="Times New Roman" w:cs="Times New Roman"/>
                <w:szCs w:val="26"/>
                <w:lang w:val="en-GB" w:eastAsia="vi-VN"/>
              </w:rPr>
            </w:pPr>
            <w:r w:rsidRPr="009074A2">
              <w:rPr>
                <w:rFonts w:eastAsia="Times New Roman" w:cs="Times New Roman"/>
                <w:iCs/>
                <w:szCs w:val="26"/>
              </w:rPr>
              <w:t>(2.1 CTĐT CN QT kinh doanh CLC)</w:t>
            </w:r>
          </w:p>
        </w:tc>
        <w:tc>
          <w:tcPr>
            <w:tcW w:w="899" w:type="dxa"/>
            <w:tcBorders>
              <w:top w:val="single" w:sz="4" w:space="0" w:color="auto"/>
              <w:left w:val="single" w:sz="4" w:space="0" w:color="auto"/>
              <w:bottom w:val="single" w:sz="4" w:space="0" w:color="auto"/>
              <w:right w:val="single" w:sz="4" w:space="0" w:color="auto"/>
            </w:tcBorders>
            <w:shd w:val="clear" w:color="auto" w:fill="auto"/>
            <w:hideMark/>
          </w:tcPr>
          <w:p w:rsidR="009074A2" w:rsidRPr="009074A2" w:rsidRDefault="009074A2" w:rsidP="009074A2">
            <w:pPr>
              <w:autoSpaceDE w:val="0"/>
              <w:autoSpaceDN w:val="0"/>
              <w:ind w:firstLine="0"/>
              <w:jc w:val="center"/>
              <w:rPr>
                <w:rFonts w:eastAsia="Times New Roman" w:cs="Times New Roman"/>
                <w:szCs w:val="26"/>
                <w:lang w:val="en-GB" w:eastAsia="vi-VN"/>
              </w:rPr>
            </w:pPr>
            <w:r w:rsidRPr="009074A2">
              <w:rPr>
                <w:rFonts w:eastAsia="Times New Roman" w:cs="Times New Roman"/>
                <w:szCs w:val="26"/>
                <w:lang w:val="en-GB" w:eastAsia="vi-VN"/>
              </w:rPr>
              <w:lastRenderedPageBreak/>
              <w:t>3</w:t>
            </w:r>
          </w:p>
        </w:tc>
      </w:tr>
      <w:tr w:rsidR="009074A2" w:rsidRPr="009074A2" w:rsidTr="00E21357">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074A2" w:rsidRPr="009074A2" w:rsidRDefault="009074A2" w:rsidP="009074A2">
            <w:pPr>
              <w:autoSpaceDE w:val="0"/>
              <w:autoSpaceDN w:val="0"/>
              <w:ind w:firstLine="0"/>
              <w:jc w:val="center"/>
              <w:rPr>
                <w:rFonts w:eastAsia="Times New Roman" w:cs="Times New Roman"/>
                <w:b/>
                <w:szCs w:val="26"/>
                <w:lang w:val="en-GB" w:eastAsia="vi-VN"/>
              </w:rPr>
            </w:pPr>
            <w:r w:rsidRPr="009074A2">
              <w:rPr>
                <w:rFonts w:eastAsia="Times New Roman" w:cs="Times New Roman"/>
                <w:b/>
                <w:szCs w:val="26"/>
                <w:lang w:val="en-GB" w:eastAsia="vi-VN"/>
              </w:rPr>
              <w:lastRenderedPageBreak/>
              <w:t>G2</w:t>
            </w:r>
          </w:p>
        </w:tc>
        <w:tc>
          <w:tcPr>
            <w:tcW w:w="3397" w:type="dxa"/>
            <w:tcBorders>
              <w:top w:val="single" w:sz="4" w:space="0" w:color="auto"/>
              <w:left w:val="single" w:sz="4" w:space="0" w:color="auto"/>
              <w:bottom w:val="single" w:sz="4" w:space="0" w:color="auto"/>
              <w:right w:val="single" w:sz="4" w:space="0" w:color="auto"/>
            </w:tcBorders>
            <w:shd w:val="clear" w:color="auto" w:fill="auto"/>
            <w:hideMark/>
          </w:tcPr>
          <w:p w:rsidR="009074A2" w:rsidRPr="009074A2" w:rsidRDefault="009074A2" w:rsidP="009074A2">
            <w:pPr>
              <w:ind w:firstLine="0"/>
              <w:rPr>
                <w:rFonts w:eastAsia="Times New Roman" w:cs="Times New Roman"/>
                <w:szCs w:val="26"/>
              </w:rPr>
            </w:pPr>
            <w:r w:rsidRPr="009074A2">
              <w:rPr>
                <w:rFonts w:eastAsia="Times New Roman" w:cs="Times New Roman"/>
                <w:szCs w:val="26"/>
              </w:rPr>
              <w:t>- Phát triển kỹ năng thuyết trình, kỹ năng giao tiếp</w:t>
            </w:r>
          </w:p>
          <w:p w:rsidR="009074A2" w:rsidRPr="009074A2" w:rsidRDefault="009074A2" w:rsidP="009074A2">
            <w:pPr>
              <w:ind w:firstLine="0"/>
              <w:rPr>
                <w:rFonts w:eastAsia="Times New Roman" w:cs="Times New Roman"/>
                <w:szCs w:val="26"/>
              </w:rPr>
            </w:pPr>
            <w:r w:rsidRPr="009074A2">
              <w:rPr>
                <w:rFonts w:eastAsia="Times New Roman" w:cs="Times New Roman"/>
                <w:szCs w:val="26"/>
              </w:rPr>
              <w:t>- Phát triển kĩ năng giải quyết vấn đề., củng cố tư duy phản biện</w:t>
            </w:r>
          </w:p>
        </w:tc>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(2.2 CTĐT CN Kế toán tổng hợp)</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(2.2 CTĐT CN Kế toán tổng hợp CLC)</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(2.2 CTĐT CN Kế toán kiểm toán)</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(2.2 + 2.5 CTĐT CN Kế toán doanh nghiệp)</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(2.2 CTĐT CN Kinh tế đầu tư)</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(2.5 CTĐT CN Kinh tế Y tế)</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(2.3 CTĐT CN Kinh tế phát triển)</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(2.2 CTĐT CN Kinh tế NN và PTNT)</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lastRenderedPageBreak/>
              <w:t xml:space="preserve"> (2.2 CTĐT CN QT Du lịch và khách sạn)</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(2.2 CTĐT CN Quản trị doanh nghiệp)</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(2.3 CTĐT CN Quản trị kinh doanh tổng hợp)</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(2.2 CTĐT CN Quản trị kinh doanh CLC)</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(2.2 + 2.3 CTĐT CN Quản trị marketing)</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(2.2 CTĐT CN Thương mại quốc tế)</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(2.5 CTĐT CN Tài chính – Ngân hàng)</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(2.2 CTĐT CN QL Luật kinh doanh)</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(2.2 CTĐT CN Logistics và QL chuỗi cung ứng)</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(2.2 CTĐT CN Quản lý công)</w:t>
            </w:r>
          </w:p>
          <w:p w:rsidR="009074A2" w:rsidRPr="009074A2" w:rsidRDefault="009074A2" w:rsidP="009074A2">
            <w:pPr>
              <w:autoSpaceDE w:val="0"/>
              <w:autoSpaceDN w:val="0"/>
              <w:ind w:firstLine="0"/>
              <w:jc w:val="left"/>
              <w:rPr>
                <w:rFonts w:eastAsia="Times New Roman" w:cs="Times New Roman"/>
                <w:szCs w:val="26"/>
                <w:lang w:val="en-GB" w:eastAsia="vi-VN"/>
              </w:rPr>
            </w:pPr>
            <w:r w:rsidRPr="009074A2">
              <w:rPr>
                <w:rFonts w:eastAsia="Times New Roman" w:cs="Times New Roman"/>
                <w:iCs/>
                <w:szCs w:val="26"/>
              </w:rPr>
              <w:t>(2.2 CTĐT CN Quản lý kinh tế)</w:t>
            </w:r>
          </w:p>
        </w:tc>
        <w:tc>
          <w:tcPr>
            <w:tcW w:w="899" w:type="dxa"/>
            <w:tcBorders>
              <w:top w:val="single" w:sz="4" w:space="0" w:color="auto"/>
              <w:left w:val="single" w:sz="4" w:space="0" w:color="auto"/>
              <w:bottom w:val="single" w:sz="4" w:space="0" w:color="auto"/>
              <w:right w:val="single" w:sz="4" w:space="0" w:color="auto"/>
            </w:tcBorders>
            <w:shd w:val="clear" w:color="auto" w:fill="auto"/>
            <w:hideMark/>
          </w:tcPr>
          <w:p w:rsidR="009074A2" w:rsidRPr="009074A2" w:rsidRDefault="009074A2" w:rsidP="009074A2">
            <w:pPr>
              <w:autoSpaceDE w:val="0"/>
              <w:autoSpaceDN w:val="0"/>
              <w:ind w:firstLine="0"/>
              <w:jc w:val="center"/>
              <w:rPr>
                <w:rFonts w:eastAsia="Times New Roman" w:cs="Times New Roman"/>
                <w:szCs w:val="26"/>
                <w:lang w:val="en-GB" w:eastAsia="vi-VN"/>
              </w:rPr>
            </w:pPr>
            <w:r w:rsidRPr="009074A2">
              <w:rPr>
                <w:rFonts w:eastAsia="Times New Roman" w:cs="Times New Roman"/>
                <w:szCs w:val="26"/>
                <w:lang w:val="en-GB" w:eastAsia="vi-VN"/>
              </w:rPr>
              <w:lastRenderedPageBreak/>
              <w:t>3</w:t>
            </w:r>
          </w:p>
        </w:tc>
      </w:tr>
      <w:tr w:rsidR="009074A2" w:rsidRPr="009074A2" w:rsidTr="00E21357">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074A2" w:rsidRPr="009074A2" w:rsidRDefault="009074A2" w:rsidP="009074A2">
            <w:pPr>
              <w:autoSpaceDE w:val="0"/>
              <w:autoSpaceDN w:val="0"/>
              <w:ind w:firstLine="0"/>
              <w:jc w:val="center"/>
              <w:rPr>
                <w:rFonts w:eastAsia="Times New Roman" w:cs="Times New Roman"/>
                <w:b/>
                <w:szCs w:val="26"/>
                <w:lang w:val="en-GB" w:eastAsia="vi-VN"/>
              </w:rPr>
            </w:pPr>
            <w:r w:rsidRPr="009074A2">
              <w:rPr>
                <w:rFonts w:eastAsia="Times New Roman" w:cs="Times New Roman"/>
                <w:b/>
                <w:szCs w:val="26"/>
                <w:lang w:val="en-GB" w:eastAsia="vi-VN"/>
              </w:rPr>
              <w:lastRenderedPageBreak/>
              <w:t>G3</w:t>
            </w:r>
          </w:p>
        </w:tc>
        <w:tc>
          <w:tcPr>
            <w:tcW w:w="3397" w:type="dxa"/>
            <w:tcBorders>
              <w:top w:val="single" w:sz="4" w:space="0" w:color="auto"/>
              <w:left w:val="single" w:sz="4" w:space="0" w:color="auto"/>
              <w:bottom w:val="single" w:sz="4" w:space="0" w:color="auto"/>
              <w:right w:val="single" w:sz="4" w:space="0" w:color="auto"/>
            </w:tcBorders>
            <w:shd w:val="clear" w:color="auto" w:fill="auto"/>
            <w:hideMark/>
          </w:tcPr>
          <w:p w:rsidR="009074A2" w:rsidRPr="009074A2" w:rsidRDefault="009074A2" w:rsidP="009074A2">
            <w:pPr>
              <w:autoSpaceDE w:val="0"/>
              <w:autoSpaceDN w:val="0"/>
              <w:ind w:firstLine="0"/>
              <w:rPr>
                <w:rFonts w:eastAsia="Times New Roman" w:cs="Times New Roman"/>
                <w:szCs w:val="26"/>
              </w:rPr>
            </w:pPr>
            <w:r w:rsidRPr="009074A2">
              <w:rPr>
                <w:rFonts w:eastAsia="Times New Roman" w:cs="Times New Roman"/>
                <w:szCs w:val="26"/>
              </w:rPr>
              <w:t>- Phát triển tư duy sáng tạo.</w:t>
            </w:r>
          </w:p>
          <w:p w:rsidR="009074A2" w:rsidRPr="009074A2" w:rsidRDefault="009074A2" w:rsidP="009074A2">
            <w:pPr>
              <w:autoSpaceDE w:val="0"/>
              <w:autoSpaceDN w:val="0"/>
              <w:ind w:firstLine="0"/>
              <w:rPr>
                <w:rFonts w:eastAsia="Times New Roman" w:cs="Times New Roman"/>
                <w:szCs w:val="26"/>
              </w:rPr>
            </w:pPr>
            <w:r w:rsidRPr="009074A2">
              <w:rPr>
                <w:rFonts w:eastAsia="Times New Roman" w:cs="Times New Roman"/>
                <w:szCs w:val="26"/>
              </w:rPr>
              <w:t>- Phát triển năng lực tự học, kỹ năng làm việc độc lập, kĩ năng làm việc nhóm.</w:t>
            </w:r>
          </w:p>
          <w:p w:rsidR="009074A2" w:rsidRPr="009074A2" w:rsidRDefault="009074A2" w:rsidP="009074A2">
            <w:pPr>
              <w:autoSpaceDE w:val="0"/>
              <w:autoSpaceDN w:val="0"/>
              <w:ind w:firstLine="0"/>
              <w:rPr>
                <w:rFonts w:eastAsia="Times New Roman" w:cs="Times New Roman"/>
                <w:szCs w:val="26"/>
                <w:lang w:val="en-GB" w:eastAsia="vi-VN"/>
              </w:rPr>
            </w:pPr>
            <w:r w:rsidRPr="009074A2">
              <w:rPr>
                <w:rFonts w:eastAsia="Times New Roman" w:cs="Times New Roman"/>
                <w:szCs w:val="26"/>
                <w:lang w:val="en-GB" w:eastAsia="vi-VN"/>
              </w:rPr>
              <w:t>- Có phẩm chất đạo đức phù hợp với môi trường giáo dục đại học, phù hợp với các quy định, nội quy của nhà trường.</w:t>
            </w:r>
          </w:p>
        </w:tc>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(3.1 + 3.2 + 3.4 CTĐT CN Kinh tế đầu tư)</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(3.1 CTĐT CN Kinh tế phát triển)</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(3.1 CTĐT CN Kế toán kiểm toán)</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(3.1 + 3.4 CTĐT CN Kế toán doanh nghiệp)</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(3.1 CTĐT CN Kế toán tổng hợp)</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(3.1 + 3.2 CTĐT CN QT Du lịch và khách sạn)</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(3.1 + 3.2 + 3.3 CTĐT CN Quản trị marketing)</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(3.1 CTĐT CN Thương mại quốc tế)</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lastRenderedPageBreak/>
              <w:t>(3.1 CTĐT CN Tài chính – Ngân hàng)</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(3.1 CTĐT CN QL Luật kinh doanh)</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(3.2 + 3.3 CTĐT CN Quản lý công)</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(2.2 CTĐT CN Quản lý kinh tế)</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(3.1 CTĐT CN Logistics và QL chuỗi cung ứng)</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(3.1 CTĐT CN Quản trị doanh nghiệp)</w:t>
            </w:r>
          </w:p>
          <w:p w:rsidR="009074A2" w:rsidRPr="009074A2" w:rsidRDefault="009074A2" w:rsidP="009074A2">
            <w:pPr>
              <w:tabs>
                <w:tab w:val="left" w:pos="1290"/>
              </w:tabs>
              <w:ind w:firstLine="0"/>
              <w:jc w:val="left"/>
              <w:rPr>
                <w:rFonts w:eastAsia="Times New Roman" w:cs="Times New Roman"/>
                <w:iCs/>
                <w:szCs w:val="26"/>
              </w:rPr>
            </w:pPr>
            <w:r w:rsidRPr="009074A2">
              <w:rPr>
                <w:rFonts w:eastAsia="Times New Roman" w:cs="Times New Roman"/>
                <w:iCs/>
                <w:szCs w:val="26"/>
              </w:rPr>
              <w:t>(3.1 CTĐT CN Quản trị kinh doanh tổng hợp)</w:t>
            </w:r>
          </w:p>
          <w:p w:rsidR="009074A2" w:rsidRPr="009074A2" w:rsidRDefault="009074A2" w:rsidP="009074A2">
            <w:pPr>
              <w:autoSpaceDE w:val="0"/>
              <w:autoSpaceDN w:val="0"/>
              <w:ind w:firstLine="0"/>
              <w:jc w:val="left"/>
              <w:rPr>
                <w:rFonts w:eastAsia="Times New Roman" w:cs="Times New Roman"/>
                <w:szCs w:val="26"/>
                <w:lang w:val="en-GB" w:eastAsia="vi-VN"/>
              </w:rPr>
            </w:pPr>
            <w:r w:rsidRPr="009074A2">
              <w:rPr>
                <w:rFonts w:eastAsia="Times New Roman" w:cs="Times New Roman"/>
                <w:iCs/>
                <w:szCs w:val="26"/>
              </w:rPr>
              <w:t>(3.2 CTĐT CN Kinh tế Y tế)</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9074A2" w:rsidRPr="009074A2" w:rsidRDefault="009074A2" w:rsidP="009074A2">
            <w:pPr>
              <w:autoSpaceDE w:val="0"/>
              <w:autoSpaceDN w:val="0"/>
              <w:ind w:firstLine="0"/>
              <w:jc w:val="center"/>
              <w:rPr>
                <w:rFonts w:eastAsia="Times New Roman" w:cs="Times New Roman"/>
                <w:szCs w:val="26"/>
                <w:lang w:val="en-GB" w:eastAsia="vi-VN"/>
              </w:rPr>
            </w:pPr>
            <w:r w:rsidRPr="009074A2">
              <w:rPr>
                <w:rFonts w:eastAsia="Times New Roman" w:cs="Times New Roman"/>
                <w:szCs w:val="26"/>
                <w:lang w:val="en-GB" w:eastAsia="vi-VN"/>
              </w:rPr>
              <w:lastRenderedPageBreak/>
              <w:t>4</w:t>
            </w:r>
          </w:p>
        </w:tc>
      </w:tr>
    </w:tbl>
    <w:p w:rsidR="00637011" w:rsidRDefault="00637011"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-Chuẩn đầu ra của học phần: </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851"/>
        <w:gridCol w:w="4069"/>
        <w:gridCol w:w="2877"/>
        <w:gridCol w:w="1243"/>
      </w:tblGrid>
      <w:tr w:rsidR="009074A2" w:rsidRPr="009074A2" w:rsidTr="00E21357">
        <w:trPr>
          <w:tblHeader/>
          <w:jc w:val="center"/>
        </w:trPr>
        <w:tc>
          <w:tcPr>
            <w:tcW w:w="1761" w:type="dxa"/>
            <w:gridSpan w:val="2"/>
            <w:tcBorders>
              <w:top w:val="single" w:sz="4" w:space="0" w:color="auto"/>
              <w:left w:val="single" w:sz="4" w:space="0" w:color="auto"/>
              <w:bottom w:val="single" w:sz="4" w:space="0" w:color="auto"/>
              <w:right w:val="single" w:sz="4" w:space="0" w:color="auto"/>
            </w:tcBorders>
            <w:shd w:val="clear" w:color="auto" w:fill="auto"/>
            <w:hideMark/>
          </w:tcPr>
          <w:p w:rsidR="009074A2" w:rsidRPr="009074A2" w:rsidRDefault="009074A2" w:rsidP="009074A2">
            <w:pPr>
              <w:autoSpaceDE w:val="0"/>
              <w:autoSpaceDN w:val="0"/>
              <w:ind w:firstLine="0"/>
              <w:jc w:val="center"/>
              <w:rPr>
                <w:rFonts w:eastAsia="Times New Roman" w:cs="Times New Roman"/>
                <w:b/>
                <w:szCs w:val="26"/>
                <w:lang w:val="en-GB" w:eastAsia="vi-VN"/>
              </w:rPr>
            </w:pPr>
            <w:r w:rsidRPr="009074A2">
              <w:rPr>
                <w:rFonts w:eastAsia="Times New Roman" w:cs="Times New Roman"/>
                <w:b/>
                <w:szCs w:val="26"/>
                <w:lang w:val="en-GB" w:eastAsia="vi-VN"/>
              </w:rPr>
              <w:t>Chuẩn đầu ra HP</w:t>
            </w:r>
          </w:p>
        </w:tc>
        <w:tc>
          <w:tcPr>
            <w:tcW w:w="4069" w:type="dxa"/>
            <w:tcBorders>
              <w:top w:val="single" w:sz="4" w:space="0" w:color="auto"/>
              <w:left w:val="single" w:sz="4" w:space="0" w:color="auto"/>
              <w:bottom w:val="single" w:sz="4" w:space="0" w:color="auto"/>
              <w:right w:val="single" w:sz="4" w:space="0" w:color="auto"/>
            </w:tcBorders>
            <w:shd w:val="clear" w:color="auto" w:fill="auto"/>
            <w:hideMark/>
          </w:tcPr>
          <w:p w:rsidR="009074A2" w:rsidRPr="009074A2" w:rsidRDefault="009074A2" w:rsidP="009074A2">
            <w:pPr>
              <w:autoSpaceDE w:val="0"/>
              <w:autoSpaceDN w:val="0"/>
              <w:ind w:left="284" w:firstLine="0"/>
              <w:jc w:val="center"/>
              <w:rPr>
                <w:rFonts w:eastAsia="Times New Roman" w:cs="Times New Roman"/>
                <w:b/>
                <w:bCs/>
                <w:szCs w:val="26"/>
                <w:lang w:val="nl-NL" w:eastAsia="vi-VN"/>
              </w:rPr>
            </w:pPr>
            <w:r w:rsidRPr="009074A2">
              <w:rPr>
                <w:rFonts w:eastAsia="Times New Roman" w:cs="Times New Roman"/>
                <w:b/>
                <w:bCs/>
                <w:szCs w:val="26"/>
                <w:lang w:val="nl-NL" w:eastAsia="vi-VN"/>
              </w:rPr>
              <w:t>Mô tả</w:t>
            </w:r>
          </w:p>
          <w:p w:rsidR="009074A2" w:rsidRPr="009074A2" w:rsidRDefault="009074A2" w:rsidP="009074A2">
            <w:pPr>
              <w:autoSpaceDE w:val="0"/>
              <w:autoSpaceDN w:val="0"/>
              <w:ind w:left="284" w:firstLine="0"/>
              <w:jc w:val="center"/>
              <w:rPr>
                <w:rFonts w:eastAsia="Times New Roman" w:cs="Times New Roman"/>
                <w:b/>
                <w:bCs/>
                <w:i/>
                <w:szCs w:val="26"/>
                <w:lang w:val="nl-NL" w:eastAsia="vi-VN"/>
              </w:rPr>
            </w:pPr>
            <w:r w:rsidRPr="009074A2">
              <w:rPr>
                <w:rFonts w:eastAsia="Times New Roman" w:cs="Times New Roman"/>
                <w:b/>
                <w:bCs/>
                <w:i/>
                <w:szCs w:val="26"/>
                <w:lang w:val="nl-NL" w:eastAsia="vi-VN"/>
              </w:rPr>
              <w:t>Sau khi học xong môn này, người học có thể:</w:t>
            </w:r>
          </w:p>
        </w:tc>
        <w:tc>
          <w:tcPr>
            <w:tcW w:w="2877" w:type="dxa"/>
            <w:tcBorders>
              <w:top w:val="single" w:sz="4" w:space="0" w:color="auto"/>
              <w:left w:val="single" w:sz="4" w:space="0" w:color="auto"/>
              <w:bottom w:val="single" w:sz="4" w:space="0" w:color="auto"/>
              <w:right w:val="single" w:sz="4" w:space="0" w:color="auto"/>
            </w:tcBorders>
            <w:shd w:val="clear" w:color="auto" w:fill="auto"/>
            <w:hideMark/>
          </w:tcPr>
          <w:p w:rsidR="009074A2" w:rsidRPr="009074A2" w:rsidRDefault="009074A2" w:rsidP="009074A2">
            <w:pPr>
              <w:autoSpaceDE w:val="0"/>
              <w:autoSpaceDN w:val="0"/>
              <w:ind w:firstLine="0"/>
              <w:jc w:val="center"/>
              <w:rPr>
                <w:rFonts w:eastAsia="Times New Roman" w:cs="Times New Roman"/>
                <w:b/>
                <w:szCs w:val="26"/>
                <w:lang w:val="en-GB" w:eastAsia="vi-VN"/>
              </w:rPr>
            </w:pPr>
            <w:r w:rsidRPr="009074A2">
              <w:rPr>
                <w:rFonts w:eastAsia="Times New Roman" w:cs="Times New Roman"/>
                <w:b/>
                <w:szCs w:val="26"/>
                <w:lang w:val="en-GB" w:eastAsia="vi-VN"/>
              </w:rPr>
              <w:t>Chuẩn đầu ra CTĐT</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9074A2" w:rsidRPr="009074A2" w:rsidRDefault="009074A2" w:rsidP="009074A2">
            <w:pPr>
              <w:autoSpaceDE w:val="0"/>
              <w:autoSpaceDN w:val="0"/>
              <w:ind w:firstLine="0"/>
              <w:jc w:val="center"/>
              <w:rPr>
                <w:rFonts w:eastAsia="Times New Roman" w:cs="Times New Roman"/>
                <w:b/>
                <w:szCs w:val="26"/>
                <w:lang w:val="en-GB" w:eastAsia="vi-VN"/>
              </w:rPr>
            </w:pPr>
            <w:r w:rsidRPr="009074A2">
              <w:rPr>
                <w:rFonts w:eastAsia="Times New Roman" w:cs="Times New Roman"/>
                <w:b/>
                <w:szCs w:val="26"/>
                <w:lang w:val="en-GB" w:eastAsia="vi-VN"/>
              </w:rPr>
              <w:t>Trình độ năng lực</w:t>
            </w:r>
          </w:p>
        </w:tc>
      </w:tr>
      <w:tr w:rsidR="009074A2" w:rsidRPr="009074A2" w:rsidTr="00E21357">
        <w:trPr>
          <w:jc w:val="center"/>
        </w:trPr>
        <w:tc>
          <w:tcPr>
            <w:tcW w:w="910" w:type="dxa"/>
            <w:vMerge w:val="restart"/>
            <w:tcBorders>
              <w:top w:val="single" w:sz="4" w:space="0" w:color="auto"/>
              <w:left w:val="single" w:sz="4" w:space="0" w:color="auto"/>
              <w:right w:val="single" w:sz="4" w:space="0" w:color="auto"/>
            </w:tcBorders>
            <w:shd w:val="clear" w:color="auto" w:fill="auto"/>
            <w:hideMark/>
          </w:tcPr>
          <w:p w:rsidR="009074A2" w:rsidRPr="009074A2" w:rsidRDefault="009074A2" w:rsidP="009074A2">
            <w:pPr>
              <w:autoSpaceDE w:val="0"/>
              <w:autoSpaceDN w:val="0"/>
              <w:ind w:firstLine="0"/>
              <w:jc w:val="center"/>
              <w:rPr>
                <w:rFonts w:eastAsia="Times New Roman" w:cs="Times New Roman"/>
                <w:b/>
                <w:szCs w:val="26"/>
                <w:lang w:val="en-GB" w:eastAsia="vi-VN"/>
              </w:rPr>
            </w:pPr>
            <w:r w:rsidRPr="009074A2">
              <w:rPr>
                <w:rFonts w:eastAsia="Times New Roman" w:cs="Times New Roman"/>
                <w:b/>
                <w:szCs w:val="26"/>
                <w:lang w:val="en-GB" w:eastAsia="vi-VN"/>
              </w:rPr>
              <w:t>G1</w:t>
            </w: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left"/>
              <w:rPr>
                <w:rFonts w:eastAsia="Times New Roman" w:cs="Times New Roman"/>
                <w:b/>
                <w:szCs w:val="26"/>
                <w:lang w:val="en-GB" w:eastAsia="vi-VN"/>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074A2" w:rsidRPr="009074A2" w:rsidRDefault="009074A2" w:rsidP="009074A2">
            <w:pPr>
              <w:autoSpaceDE w:val="0"/>
              <w:autoSpaceDN w:val="0"/>
              <w:ind w:firstLine="0"/>
              <w:jc w:val="center"/>
              <w:rPr>
                <w:rFonts w:eastAsia="Times New Roman" w:cs="Times New Roman"/>
                <w:b/>
                <w:szCs w:val="26"/>
                <w:lang w:val="en-GB" w:eastAsia="vi-VN"/>
              </w:rPr>
            </w:pPr>
            <w:r w:rsidRPr="009074A2">
              <w:rPr>
                <w:rFonts w:eastAsia="Times New Roman" w:cs="Times New Roman"/>
                <w:b/>
                <w:szCs w:val="26"/>
                <w:lang w:val="en-GB" w:eastAsia="vi-VN"/>
              </w:rPr>
              <w:lastRenderedPageBreak/>
              <w:t>G1.1</w:t>
            </w:r>
          </w:p>
        </w:tc>
        <w:tc>
          <w:tcPr>
            <w:tcW w:w="4069" w:type="dxa"/>
            <w:tcBorders>
              <w:top w:val="single" w:sz="4" w:space="0" w:color="auto"/>
              <w:left w:val="single" w:sz="4" w:space="0" w:color="auto"/>
              <w:bottom w:val="single" w:sz="4" w:space="0" w:color="auto"/>
              <w:right w:val="single" w:sz="4" w:space="0" w:color="auto"/>
            </w:tcBorders>
            <w:shd w:val="clear" w:color="auto" w:fill="auto"/>
            <w:hideMark/>
          </w:tcPr>
          <w:p w:rsidR="009074A2" w:rsidRPr="009074A2" w:rsidRDefault="009074A2" w:rsidP="009074A2">
            <w:pPr>
              <w:ind w:firstLine="0"/>
              <w:rPr>
                <w:rFonts w:eastAsia="Times New Roman" w:cs="Times New Roman"/>
                <w:szCs w:val="26"/>
                <w:lang w:val="da-DK"/>
              </w:rPr>
            </w:pPr>
            <w:r w:rsidRPr="009074A2">
              <w:rPr>
                <w:rFonts w:eastAsia="Times New Roman" w:cs="Times New Roman"/>
                <w:szCs w:val="26"/>
                <w:lang w:val="da-DK"/>
              </w:rPr>
              <w:t>- Có thể hiểu cách sử dụng các trạng từ chỉ tần suất, các dạng câu hỏi khác nhau được giới thiệu trong bài học;</w:t>
            </w:r>
          </w:p>
          <w:p w:rsidR="009074A2" w:rsidRPr="009074A2" w:rsidRDefault="009074A2" w:rsidP="009074A2">
            <w:pPr>
              <w:ind w:firstLine="0"/>
              <w:rPr>
                <w:rFonts w:eastAsia="Times New Roman" w:cs="Times New Roman"/>
                <w:szCs w:val="26"/>
                <w:lang w:val="da-DK"/>
              </w:rPr>
            </w:pPr>
            <w:r w:rsidRPr="009074A2">
              <w:rPr>
                <w:rFonts w:eastAsia="Times New Roman" w:cs="Times New Roman"/>
                <w:szCs w:val="26"/>
                <w:lang w:val="da-DK"/>
              </w:rPr>
              <w:t>- Có thể phân biệt cách sử dụng các giới từ chỉ thời gian “in/on/at”, các giới từ chỉ nơi chốn phổ biến; có thể sử dụng các giới từ chỉ thời gian và nơi chốn đã học để đặt câu mô tả tình huống thực tế;</w:t>
            </w:r>
          </w:p>
          <w:p w:rsidR="009074A2" w:rsidRPr="009074A2" w:rsidRDefault="009074A2" w:rsidP="009074A2">
            <w:pPr>
              <w:ind w:firstLine="0"/>
              <w:rPr>
                <w:rFonts w:eastAsia="Times New Roman" w:cs="Times New Roman"/>
                <w:szCs w:val="26"/>
                <w:lang w:val="da-DK"/>
              </w:rPr>
            </w:pPr>
            <w:r w:rsidRPr="009074A2">
              <w:rPr>
                <w:rFonts w:eastAsia="Times New Roman" w:cs="Times New Roman"/>
                <w:szCs w:val="26"/>
                <w:lang w:val="da-DK"/>
              </w:rPr>
              <w:t xml:space="preserve">- Có thể phân biệt danh từ đếm được, không đếm được, ghi nhớ cách sử dụng của các từ chỉ số lượng thường đi kèm với các danh từ này </w:t>
            </w:r>
            <w:r w:rsidRPr="009074A2">
              <w:rPr>
                <w:rFonts w:eastAsia="Times New Roman" w:cs="Times New Roman"/>
                <w:szCs w:val="26"/>
                <w:lang w:val="da-DK"/>
              </w:rPr>
              <w:lastRenderedPageBreak/>
              <w:t>(</w:t>
            </w:r>
            <w:r w:rsidRPr="009074A2">
              <w:rPr>
                <w:rFonts w:eastAsia="Times New Roman" w:cs="Times New Roman"/>
                <w:i/>
                <w:szCs w:val="26"/>
                <w:lang w:val="da-DK"/>
              </w:rPr>
              <w:t xml:space="preserve">a few, a little, many, much, a lot of, lots of; prepositions of place); </w:t>
            </w:r>
            <w:r w:rsidRPr="009074A2">
              <w:rPr>
                <w:rFonts w:eastAsia="Times New Roman" w:cs="Times New Roman"/>
                <w:szCs w:val="26"/>
                <w:lang w:val="da-DK"/>
              </w:rPr>
              <w:t>biết cách sử dụng trong các tình huống cụ thể;</w:t>
            </w:r>
          </w:p>
          <w:p w:rsidR="009074A2" w:rsidRPr="009074A2" w:rsidRDefault="009074A2" w:rsidP="009074A2">
            <w:pPr>
              <w:ind w:firstLine="0"/>
              <w:rPr>
                <w:rFonts w:eastAsia="Times New Roman" w:cs="Times New Roman"/>
                <w:szCs w:val="26"/>
                <w:lang w:val="da-DK"/>
              </w:rPr>
            </w:pPr>
            <w:r w:rsidRPr="009074A2">
              <w:rPr>
                <w:rFonts w:eastAsia="Times New Roman" w:cs="Times New Roman"/>
                <w:szCs w:val="26"/>
                <w:lang w:val="da-DK"/>
              </w:rPr>
              <w:t>- Nắm được cách sử dụng các động từ phổ biến theo sau là To V/ V-ing. Có thể vận dụng kiến thức đã học để đặt câu hoàn chỉnh về ngữ pháp;</w:t>
            </w:r>
          </w:p>
          <w:p w:rsidR="009074A2" w:rsidRPr="009074A2" w:rsidRDefault="009074A2" w:rsidP="009074A2">
            <w:pPr>
              <w:ind w:firstLine="0"/>
              <w:rPr>
                <w:rFonts w:eastAsia="Times New Roman" w:cs="Times New Roman"/>
                <w:szCs w:val="26"/>
                <w:lang w:val="da-DK"/>
              </w:rPr>
            </w:pPr>
            <w:r w:rsidRPr="009074A2">
              <w:rPr>
                <w:rFonts w:eastAsia="Times New Roman" w:cs="Times New Roman"/>
                <w:szCs w:val="26"/>
                <w:lang w:val="da-DK"/>
              </w:rPr>
              <w:t>- Nắm được ý nghĩa và cách sử dụng của các tính từ chỉ mức độ, biết cách áp dụng các tính từ này vào văn phong giao tiếp;</w:t>
            </w:r>
          </w:p>
          <w:p w:rsidR="009074A2" w:rsidRPr="009074A2" w:rsidRDefault="009074A2" w:rsidP="009074A2">
            <w:pPr>
              <w:ind w:firstLine="0"/>
              <w:rPr>
                <w:rFonts w:eastAsia="Times New Roman" w:cs="Times New Roman"/>
                <w:szCs w:val="26"/>
                <w:lang w:val="da-DK"/>
              </w:rPr>
            </w:pPr>
            <w:r w:rsidRPr="009074A2">
              <w:rPr>
                <w:rFonts w:eastAsia="Times New Roman" w:cs="Times New Roman"/>
                <w:szCs w:val="26"/>
                <w:lang w:val="da-DK"/>
              </w:rPr>
              <w:t>- Có thể phân biệt được thì hiện tại đơn và hiện tại tiếp diễn, quá khứ đơn và quá khứ tiếp diễn,  nắm được các động từ chỉ tình thái thường gặp, có thể sử dụng thì hiện tại đơn và hiện tại tiếp diễn, quá khứ đơn và quá khứ tiếp diễn để mô tả tình huống thực tế;</w:t>
            </w:r>
          </w:p>
          <w:p w:rsidR="009074A2" w:rsidRPr="009074A2" w:rsidRDefault="009074A2" w:rsidP="009074A2">
            <w:pPr>
              <w:ind w:firstLine="0"/>
              <w:rPr>
                <w:rFonts w:eastAsia="Times New Roman" w:cs="Times New Roman"/>
                <w:szCs w:val="26"/>
                <w:lang w:val="da-DK"/>
              </w:rPr>
            </w:pPr>
            <w:r w:rsidRPr="009074A2">
              <w:rPr>
                <w:rFonts w:eastAsia="Times New Roman" w:cs="Times New Roman"/>
                <w:szCs w:val="26"/>
                <w:lang w:val="da-DK"/>
              </w:rPr>
              <w:t>- Hiểu cấu trúc so sánh, phân biệt dạng so sánh hơn và so sánh hơn nhất, có thể vận dụng cấu trúc so sánh để mô tả các tình huống thực tế;</w:t>
            </w:r>
          </w:p>
          <w:p w:rsidR="009074A2" w:rsidRPr="009074A2" w:rsidRDefault="009074A2" w:rsidP="009074A2">
            <w:pPr>
              <w:ind w:firstLine="0"/>
              <w:rPr>
                <w:rFonts w:eastAsia="Times New Roman" w:cs="Times New Roman"/>
                <w:szCs w:val="26"/>
                <w:lang w:val="da-DK"/>
              </w:rPr>
            </w:pPr>
            <w:r w:rsidRPr="009074A2">
              <w:rPr>
                <w:rFonts w:eastAsia="Times New Roman" w:cs="Times New Roman"/>
                <w:szCs w:val="26"/>
                <w:lang w:val="da-DK"/>
              </w:rPr>
              <w:t xml:space="preserve">- Biết cách sử dụng cấu trúc </w:t>
            </w:r>
            <w:r w:rsidRPr="009074A2">
              <w:rPr>
                <w:rFonts w:eastAsia="Times New Roman" w:cs="Times New Roman"/>
                <w:i/>
                <w:szCs w:val="26"/>
                <w:lang w:val="da-DK"/>
              </w:rPr>
              <w:t xml:space="preserve">used to </w:t>
            </w:r>
            <w:r w:rsidRPr="009074A2">
              <w:rPr>
                <w:rFonts w:eastAsia="Times New Roman" w:cs="Times New Roman"/>
                <w:szCs w:val="26"/>
                <w:lang w:val="da-DK"/>
              </w:rPr>
              <w:t>để mô tả thói quen trong quá khứ;</w:t>
            </w:r>
          </w:p>
          <w:p w:rsidR="009074A2" w:rsidRPr="009074A2" w:rsidRDefault="009074A2" w:rsidP="009074A2">
            <w:pPr>
              <w:ind w:firstLine="0"/>
              <w:rPr>
                <w:rFonts w:eastAsia="Times New Roman" w:cs="Times New Roman"/>
                <w:szCs w:val="26"/>
                <w:lang w:val="da-DK"/>
              </w:rPr>
            </w:pPr>
            <w:r w:rsidRPr="009074A2">
              <w:rPr>
                <w:rFonts w:eastAsia="Times New Roman" w:cs="Times New Roman"/>
                <w:szCs w:val="26"/>
                <w:lang w:val="da-DK"/>
              </w:rPr>
              <w:t xml:space="preserve">- Hiểu và ghi nhớ các từ vựng có liên quan đến những chủ đề được giới thiệu trong bài học (“Room”, “House and home”, “Leisure </w:t>
            </w:r>
            <w:r w:rsidRPr="009074A2">
              <w:rPr>
                <w:rFonts w:eastAsia="Times New Roman" w:cs="Times New Roman"/>
                <w:szCs w:val="26"/>
                <w:lang w:val="da-DK"/>
              </w:rPr>
              <w:lastRenderedPageBreak/>
              <w:t>activities”, “</w:t>
            </w:r>
            <w:r w:rsidRPr="009074A2">
              <w:rPr>
                <w:rFonts w:eastAsia="Times New Roman" w:cs="Times New Roman"/>
                <w:i/>
                <w:szCs w:val="26"/>
                <w:lang w:val="da-DK"/>
              </w:rPr>
              <w:t>Travel, journey and trip”; ”Buildings and places”)</w:t>
            </w:r>
            <w:r w:rsidRPr="009074A2">
              <w:rPr>
                <w:rFonts w:eastAsia="Times New Roman" w:cs="Times New Roman"/>
                <w:szCs w:val="26"/>
                <w:lang w:val="da-DK"/>
              </w:rPr>
              <w:t>; có thể sử dụng các từ vựng đã học để đặt câu trong các tình huống giao tiếp thực tế;</w:t>
            </w:r>
          </w:p>
          <w:p w:rsidR="009074A2" w:rsidRPr="009074A2" w:rsidRDefault="009074A2" w:rsidP="009074A2">
            <w:pPr>
              <w:ind w:firstLine="0"/>
              <w:rPr>
                <w:rFonts w:eastAsia="Times New Roman" w:cs="Times New Roman"/>
                <w:szCs w:val="26"/>
                <w:lang w:val="da-DK"/>
              </w:rPr>
            </w:pPr>
            <w:r w:rsidRPr="009074A2">
              <w:rPr>
                <w:rFonts w:eastAsia="Times New Roman" w:cs="Times New Roman"/>
                <w:szCs w:val="26"/>
                <w:lang w:val="da-DK"/>
              </w:rPr>
              <w:t>- Hiểu và biết cách sử dụng các động từ khác nhau được giới thiệu trong bài học (</w:t>
            </w:r>
            <w:r w:rsidRPr="009074A2">
              <w:rPr>
                <w:rFonts w:eastAsia="Times New Roman" w:cs="Times New Roman"/>
                <w:i/>
                <w:szCs w:val="26"/>
                <w:lang w:val="da-DK"/>
              </w:rPr>
              <w:t>Take, sit, pass, fail, lose, miss, teach and study; Earn, have, make, spend and take);</w:t>
            </w:r>
            <w:r w:rsidRPr="009074A2">
              <w:rPr>
                <w:rFonts w:eastAsia="Times New Roman" w:cs="Times New Roman"/>
                <w:szCs w:val="26"/>
                <w:lang w:val="da-DK"/>
              </w:rPr>
              <w:t>các cụm động từ (phrasal verbs); có thể đặt câu để mô tả các tình huống khác nhau với các động từ này;</w:t>
            </w:r>
          </w:p>
          <w:p w:rsidR="009074A2" w:rsidRPr="009074A2" w:rsidRDefault="009074A2" w:rsidP="009074A2">
            <w:pPr>
              <w:ind w:firstLine="0"/>
              <w:rPr>
                <w:rFonts w:eastAsia="Times New Roman" w:cs="Times New Roman"/>
                <w:szCs w:val="26"/>
                <w:lang w:val="da-DK"/>
              </w:rPr>
            </w:pPr>
            <w:r w:rsidRPr="009074A2">
              <w:rPr>
                <w:rFonts w:eastAsia="Times New Roman" w:cs="Times New Roman"/>
                <w:szCs w:val="26"/>
                <w:lang w:val="da-DK"/>
              </w:rPr>
              <w:t>- Hiểu các tiền tố phủ định, vận dụng kiến thức về tiền tố phủ định để đoán nghĩa của từ;</w:t>
            </w:r>
          </w:p>
          <w:p w:rsidR="009074A2" w:rsidRPr="009074A2" w:rsidRDefault="009074A2" w:rsidP="009074A2">
            <w:pPr>
              <w:ind w:firstLine="0"/>
              <w:rPr>
                <w:rFonts w:eastAsia="Times New Roman" w:cs="Times New Roman"/>
                <w:szCs w:val="26"/>
                <w:lang w:val="da-DK" w:eastAsia="vi-VN"/>
              </w:rPr>
            </w:pPr>
            <w:r w:rsidRPr="009074A2">
              <w:rPr>
                <w:rFonts w:eastAsia="Times New Roman" w:cs="Times New Roman"/>
                <w:szCs w:val="26"/>
                <w:lang w:val="da-DK"/>
              </w:rPr>
              <w:t>- Hiểu định dạng bài thi đánh giá năng lực tiếng Anh bậc B1 theo khung tham chiếu châu Âu (PET), nắm được một số kĩ năng làm bài thi theo dạng bài thi được giới thiệu.</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lastRenderedPageBreak/>
              <w:t xml:space="preserve"> (2.1 CTĐT CN Kế toán tổng hợp)</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Kế toán tổng hợp CLC)</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Kế toán kiểm toán)</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 xml:space="preserve"> (2.1 CTĐT CN Kế toán doanh nghiệp)</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Kế toán tổng hợp chất lượng cao)</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Kinh tế đầu tư)</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Kinh tế phát triển)</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lastRenderedPageBreak/>
              <w:t>(2.1 CTĐT CN Kinh tế nông nghiệp và phát triển nông thôn)</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Kinh tế y tế)</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Marketing)</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QTDL và Khách sạn)</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QTDL và Khách sạn theo cơ chế đặc thù)</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Quản trị Marketing)</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Thương mại quốc tế)</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Tài chính – Ngân hàng)</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Luật kinh doanh)</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Quản lý công)</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Quản lý kinh tế)</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Logistics và quản lý chuỗi cung ứng)</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QT doanh nghiệp công nghiệp)</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 xml:space="preserve">(2.1 CTĐT CN QT kinh </w:t>
            </w:r>
            <w:r w:rsidRPr="009074A2">
              <w:rPr>
                <w:rFonts w:eastAsia="Times New Roman" w:cs="Times New Roman"/>
                <w:iCs/>
                <w:szCs w:val="26"/>
              </w:rPr>
              <w:lastRenderedPageBreak/>
              <w:t>doanh)</w:t>
            </w:r>
          </w:p>
          <w:p w:rsidR="009074A2" w:rsidRPr="009074A2" w:rsidRDefault="009074A2" w:rsidP="009074A2">
            <w:pPr>
              <w:autoSpaceDE w:val="0"/>
              <w:autoSpaceDN w:val="0"/>
              <w:ind w:firstLine="0"/>
              <w:jc w:val="left"/>
              <w:rPr>
                <w:rFonts w:eastAsia="Times New Roman" w:cs="Times New Roman"/>
                <w:szCs w:val="26"/>
                <w:lang w:val="da-DK" w:eastAsia="vi-VN"/>
              </w:rPr>
            </w:pPr>
            <w:r w:rsidRPr="009074A2">
              <w:rPr>
                <w:rFonts w:eastAsia="Times New Roman" w:cs="Times New Roman"/>
                <w:iCs/>
                <w:szCs w:val="26"/>
              </w:rPr>
              <w:t>(2.1 CTĐT CN QT kinh doanh CLC)</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9074A2" w:rsidRPr="009074A2" w:rsidRDefault="009074A2" w:rsidP="009074A2">
            <w:pPr>
              <w:autoSpaceDE w:val="0"/>
              <w:autoSpaceDN w:val="0"/>
              <w:ind w:firstLine="0"/>
              <w:jc w:val="center"/>
              <w:rPr>
                <w:rFonts w:eastAsia="Times New Roman" w:cs="Times New Roman"/>
                <w:szCs w:val="26"/>
                <w:lang w:val="da-DK" w:eastAsia="vi-VN"/>
              </w:rPr>
            </w:pPr>
          </w:p>
          <w:p w:rsidR="009074A2" w:rsidRPr="009074A2" w:rsidRDefault="009074A2" w:rsidP="009074A2">
            <w:pPr>
              <w:autoSpaceDE w:val="0"/>
              <w:autoSpaceDN w:val="0"/>
              <w:ind w:firstLine="0"/>
              <w:jc w:val="center"/>
              <w:rPr>
                <w:rFonts w:eastAsia="Times New Roman" w:cs="Times New Roman"/>
                <w:szCs w:val="26"/>
                <w:lang w:val="da-DK" w:eastAsia="vi-VN"/>
              </w:rPr>
            </w:pPr>
          </w:p>
          <w:p w:rsidR="009074A2" w:rsidRPr="009074A2" w:rsidRDefault="009074A2" w:rsidP="009074A2">
            <w:pPr>
              <w:autoSpaceDE w:val="0"/>
              <w:autoSpaceDN w:val="0"/>
              <w:ind w:firstLine="0"/>
              <w:jc w:val="center"/>
              <w:rPr>
                <w:rFonts w:eastAsia="Times New Roman" w:cs="Times New Roman"/>
                <w:szCs w:val="26"/>
                <w:lang w:val="da-DK" w:eastAsia="vi-VN"/>
              </w:rPr>
            </w:pPr>
          </w:p>
          <w:p w:rsidR="009074A2" w:rsidRPr="009074A2" w:rsidRDefault="009074A2" w:rsidP="009074A2">
            <w:pPr>
              <w:autoSpaceDE w:val="0"/>
              <w:autoSpaceDN w:val="0"/>
              <w:ind w:firstLine="0"/>
              <w:jc w:val="center"/>
              <w:rPr>
                <w:rFonts w:eastAsia="Times New Roman" w:cs="Times New Roman"/>
                <w:szCs w:val="26"/>
                <w:lang w:val="da-DK" w:eastAsia="vi-VN"/>
              </w:rPr>
            </w:pPr>
          </w:p>
          <w:p w:rsidR="009074A2" w:rsidRPr="009074A2" w:rsidRDefault="009074A2" w:rsidP="009074A2">
            <w:pPr>
              <w:autoSpaceDE w:val="0"/>
              <w:autoSpaceDN w:val="0"/>
              <w:ind w:firstLine="0"/>
              <w:jc w:val="center"/>
              <w:rPr>
                <w:rFonts w:eastAsia="Times New Roman" w:cs="Times New Roman"/>
                <w:szCs w:val="26"/>
                <w:lang w:val="da-DK" w:eastAsia="vi-VN"/>
              </w:rPr>
            </w:pPr>
          </w:p>
          <w:p w:rsidR="009074A2" w:rsidRPr="009074A2" w:rsidRDefault="009074A2" w:rsidP="009074A2">
            <w:pPr>
              <w:autoSpaceDE w:val="0"/>
              <w:autoSpaceDN w:val="0"/>
              <w:ind w:firstLine="0"/>
              <w:jc w:val="center"/>
              <w:rPr>
                <w:rFonts w:eastAsia="Times New Roman" w:cs="Times New Roman"/>
                <w:szCs w:val="26"/>
                <w:lang w:val="da-DK" w:eastAsia="vi-VN"/>
              </w:rPr>
            </w:pPr>
          </w:p>
          <w:p w:rsidR="009074A2" w:rsidRPr="009074A2" w:rsidRDefault="009074A2" w:rsidP="009074A2">
            <w:pPr>
              <w:autoSpaceDE w:val="0"/>
              <w:autoSpaceDN w:val="0"/>
              <w:ind w:firstLine="0"/>
              <w:jc w:val="center"/>
              <w:rPr>
                <w:rFonts w:eastAsia="Times New Roman" w:cs="Times New Roman"/>
                <w:szCs w:val="26"/>
                <w:lang w:val="da-DK" w:eastAsia="vi-VN"/>
              </w:rPr>
            </w:pPr>
            <w:r w:rsidRPr="009074A2">
              <w:rPr>
                <w:rFonts w:eastAsia="Times New Roman" w:cs="Times New Roman"/>
                <w:szCs w:val="26"/>
                <w:lang w:val="da-DK" w:eastAsia="vi-VN"/>
              </w:rPr>
              <w:t>3</w:t>
            </w:r>
          </w:p>
        </w:tc>
      </w:tr>
      <w:tr w:rsidR="009074A2" w:rsidRPr="009074A2" w:rsidTr="00E21357">
        <w:trPr>
          <w:jc w:val="center"/>
        </w:trPr>
        <w:tc>
          <w:tcPr>
            <w:tcW w:w="0" w:type="auto"/>
            <w:vMerge/>
            <w:tcBorders>
              <w:left w:val="single" w:sz="4" w:space="0" w:color="auto"/>
              <w:right w:val="single" w:sz="4" w:space="0" w:color="auto"/>
            </w:tcBorders>
            <w:shd w:val="clear" w:color="auto" w:fill="auto"/>
            <w:vAlign w:val="center"/>
            <w:hideMark/>
          </w:tcPr>
          <w:p w:rsidR="009074A2" w:rsidRPr="009074A2" w:rsidRDefault="009074A2" w:rsidP="009074A2">
            <w:pPr>
              <w:ind w:firstLine="0"/>
              <w:jc w:val="center"/>
              <w:rPr>
                <w:rFonts w:eastAsia="Times New Roman" w:cs="Times New Roman"/>
                <w:b/>
                <w:szCs w:val="26"/>
                <w:lang w:val="da-DK" w:eastAsia="vi-VN"/>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074A2" w:rsidRPr="009074A2" w:rsidRDefault="009074A2" w:rsidP="009074A2">
            <w:pPr>
              <w:autoSpaceDE w:val="0"/>
              <w:autoSpaceDN w:val="0"/>
              <w:ind w:firstLine="0"/>
              <w:jc w:val="center"/>
              <w:rPr>
                <w:rFonts w:eastAsia="Times New Roman" w:cs="Times New Roman"/>
                <w:b/>
                <w:szCs w:val="26"/>
                <w:lang w:val="en-GB" w:eastAsia="vi-VN"/>
              </w:rPr>
            </w:pPr>
            <w:r w:rsidRPr="009074A2">
              <w:rPr>
                <w:rFonts w:eastAsia="Times New Roman" w:cs="Times New Roman"/>
                <w:b/>
                <w:szCs w:val="26"/>
                <w:lang w:val="en-GB" w:eastAsia="vi-VN"/>
              </w:rPr>
              <w:t>G1.2</w:t>
            </w:r>
          </w:p>
        </w:tc>
        <w:tc>
          <w:tcPr>
            <w:tcW w:w="4069" w:type="dxa"/>
            <w:tcBorders>
              <w:top w:val="single" w:sz="4" w:space="0" w:color="auto"/>
              <w:left w:val="single" w:sz="4" w:space="0" w:color="auto"/>
              <w:bottom w:val="single" w:sz="4" w:space="0" w:color="auto"/>
              <w:right w:val="single" w:sz="4" w:space="0" w:color="auto"/>
            </w:tcBorders>
            <w:shd w:val="clear" w:color="auto" w:fill="auto"/>
            <w:hideMark/>
          </w:tcPr>
          <w:p w:rsidR="009074A2" w:rsidRPr="009074A2" w:rsidRDefault="009074A2" w:rsidP="009074A2">
            <w:pPr>
              <w:ind w:firstLine="0"/>
              <w:rPr>
                <w:rFonts w:eastAsia="Times New Roman" w:cs="Times New Roman"/>
                <w:szCs w:val="26"/>
                <w:lang w:val="da-DK"/>
              </w:rPr>
            </w:pPr>
            <w:r w:rsidRPr="009074A2">
              <w:rPr>
                <w:rFonts w:eastAsia="Times New Roman" w:cs="Times New Roman"/>
                <w:szCs w:val="26"/>
                <w:lang w:val="da-DK"/>
              </w:rPr>
              <w:t>- Có thể vận dụng kiến thức đã học vào các tình huống giao tiếp thực tế như mô tả một sự việc thường xuyên xảy ra, nói chuyện về thói quen, sở thích ở hiện tại, thói quen trong quá khứ, sự việc đã từng diễn ra trong quá khứ hoặc mô tả một hành động đang xảy ra tại một thời điểm cụ thể trong quá khứ;</w:t>
            </w:r>
          </w:p>
          <w:p w:rsidR="009074A2" w:rsidRPr="009074A2" w:rsidRDefault="009074A2" w:rsidP="009074A2">
            <w:pPr>
              <w:ind w:firstLine="0"/>
              <w:rPr>
                <w:rFonts w:eastAsia="Times New Roman" w:cs="Times New Roman"/>
                <w:szCs w:val="26"/>
                <w:lang w:val="da-DK"/>
              </w:rPr>
            </w:pPr>
            <w:r w:rsidRPr="009074A2">
              <w:rPr>
                <w:rFonts w:eastAsia="Times New Roman" w:cs="Times New Roman"/>
                <w:szCs w:val="26"/>
                <w:lang w:val="da-DK"/>
              </w:rPr>
              <w:t xml:space="preserve">- Có thể sử dụng cấu trúc so sánh để </w:t>
            </w:r>
            <w:r w:rsidRPr="009074A2">
              <w:rPr>
                <w:rFonts w:eastAsia="Times New Roman" w:cs="Times New Roman"/>
                <w:szCs w:val="26"/>
                <w:lang w:val="da-DK"/>
              </w:rPr>
              <w:lastRenderedPageBreak/>
              <w:t>mô tả các tình huống thực tế đơn giản thường gặp;</w:t>
            </w:r>
          </w:p>
          <w:p w:rsidR="009074A2" w:rsidRPr="009074A2" w:rsidRDefault="009074A2" w:rsidP="009074A2">
            <w:pPr>
              <w:ind w:firstLine="0"/>
              <w:rPr>
                <w:rFonts w:eastAsia="Times New Roman" w:cs="Times New Roman"/>
                <w:szCs w:val="26"/>
                <w:lang w:val="da-DK"/>
              </w:rPr>
            </w:pPr>
            <w:r w:rsidRPr="009074A2">
              <w:rPr>
                <w:rFonts w:eastAsia="Times New Roman" w:cs="Times New Roman"/>
                <w:szCs w:val="26"/>
                <w:lang w:val="da-DK"/>
              </w:rPr>
              <w:t>- Có thể thảo luận bằng tiếng Anh về một số vấn đề đơn giản như giới thiệu bản thân, nói về sở thích cá nhân, các hoạt động trong thời gian rảnh rỗi...</w:t>
            </w:r>
          </w:p>
          <w:p w:rsidR="009074A2" w:rsidRPr="009074A2" w:rsidRDefault="009074A2" w:rsidP="009074A2">
            <w:pPr>
              <w:ind w:firstLine="0"/>
              <w:rPr>
                <w:rFonts w:eastAsia="Times New Roman" w:cs="Times New Roman"/>
                <w:szCs w:val="26"/>
                <w:lang w:val="da-DK"/>
              </w:rPr>
            </w:pPr>
            <w:r w:rsidRPr="009074A2">
              <w:rPr>
                <w:rFonts w:eastAsia="Times New Roman" w:cs="Times New Roman"/>
                <w:szCs w:val="26"/>
                <w:lang w:val="da-DK"/>
              </w:rPr>
              <w:t>- Nghe hiểu các tình huống giao tiếp cơ bản bằng tiếng Anh trực tiếp hoặc qua các thiết bị thu phát, nghe được những bài nói chuyện, bài giới thiệu về các chủ đề quen thuộc như giải trí, công việc hằng ngày, chương trình truyền hình...</w:t>
            </w:r>
          </w:p>
          <w:p w:rsidR="009074A2" w:rsidRPr="009074A2" w:rsidRDefault="009074A2" w:rsidP="009074A2">
            <w:pPr>
              <w:ind w:firstLine="0"/>
              <w:rPr>
                <w:rFonts w:eastAsia="Times New Roman" w:cs="Times New Roman"/>
                <w:szCs w:val="26"/>
                <w:lang w:val="da-DK"/>
              </w:rPr>
            </w:pPr>
            <w:r w:rsidRPr="009074A2">
              <w:rPr>
                <w:rFonts w:eastAsia="Times New Roman" w:cs="Times New Roman"/>
                <w:szCs w:val="26"/>
                <w:lang w:val="da-DK"/>
              </w:rPr>
              <w:t>- Có thể đọc, hiểu, tóm tắt ý chính một số văn bản đơn giản liên quan đến các chủ đề đã học;</w:t>
            </w:r>
          </w:p>
          <w:p w:rsidR="009074A2" w:rsidRPr="009074A2" w:rsidRDefault="009074A2" w:rsidP="009074A2">
            <w:pPr>
              <w:ind w:firstLine="0"/>
              <w:rPr>
                <w:rFonts w:eastAsia="Times New Roman" w:cs="Times New Roman"/>
                <w:szCs w:val="26"/>
                <w:lang w:val="da-DK"/>
              </w:rPr>
            </w:pPr>
            <w:r w:rsidRPr="009074A2">
              <w:rPr>
                <w:rFonts w:eastAsia="Times New Roman" w:cs="Times New Roman"/>
                <w:szCs w:val="26"/>
                <w:lang w:val="da-DK"/>
              </w:rPr>
              <w:t>- Có thể viết một số đoạn viết ngắn như tin nhắn, e-mail, thư cám ơn, giải thích, xin lỗi, gợi ý về một số vấn đề đơn giản;</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lastRenderedPageBreak/>
              <w:t>(2.1 CTĐT CN Kế toán tổng hợp)</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Kế toán tổng hợp CLC)</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Kế toán kiểm toán)</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 xml:space="preserve"> (2.1 CTĐT CN Kế toán doanh nghiệp)</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Kế toán tổng hợp chất lượng cao)</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lastRenderedPageBreak/>
              <w:t>(2.1 CTĐT CN Kinh tế đầu tư)</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Kinh tế phát triển)</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Kinh tế nông nghiệp và phát triển nông thôn)</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Kinh tế y tế)</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Marketing)</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QTDL và Khách sạn)</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QTDL và Khách sạn theo cơ chế đặc thù)</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Quản trị Marketing)</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Thương mại quốc tế)</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Tài chính – Ngân hàng)</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Luật kinh doanh)</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Quản lý công)</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Quản lý kinh tế)</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Logistics và quản lý chuỗi cung ứng)</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lastRenderedPageBreak/>
              <w:t>(2.1 CTĐT CN QT doanh nghiệp công nghiệp)</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QT kinh doanh)</w:t>
            </w:r>
          </w:p>
          <w:p w:rsidR="009074A2" w:rsidRPr="009074A2" w:rsidRDefault="009074A2" w:rsidP="009074A2">
            <w:pPr>
              <w:autoSpaceDE w:val="0"/>
              <w:autoSpaceDN w:val="0"/>
              <w:ind w:firstLine="0"/>
              <w:jc w:val="left"/>
              <w:rPr>
                <w:rFonts w:eastAsia="Times New Roman" w:cs="Times New Roman"/>
                <w:szCs w:val="26"/>
                <w:lang w:val="en-GB" w:eastAsia="vi-VN"/>
              </w:rPr>
            </w:pPr>
            <w:r w:rsidRPr="009074A2">
              <w:rPr>
                <w:rFonts w:eastAsia="Times New Roman" w:cs="Times New Roman"/>
                <w:iCs/>
                <w:szCs w:val="26"/>
              </w:rPr>
              <w:t>(2.1 CTĐT CN QT kinh doanh CLC)</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9074A2" w:rsidRPr="009074A2" w:rsidRDefault="009074A2" w:rsidP="009074A2">
            <w:pPr>
              <w:autoSpaceDE w:val="0"/>
              <w:autoSpaceDN w:val="0"/>
              <w:ind w:firstLine="0"/>
              <w:jc w:val="center"/>
              <w:rPr>
                <w:rFonts w:eastAsia="Times New Roman" w:cs="Times New Roman"/>
                <w:szCs w:val="26"/>
                <w:lang w:val="en-GB" w:eastAsia="vi-VN"/>
              </w:rPr>
            </w:pPr>
            <w:r w:rsidRPr="009074A2">
              <w:rPr>
                <w:rFonts w:eastAsia="Times New Roman" w:cs="Times New Roman"/>
                <w:szCs w:val="26"/>
                <w:lang w:val="en-GB" w:eastAsia="vi-VN"/>
              </w:rPr>
              <w:lastRenderedPageBreak/>
              <w:t>3</w:t>
            </w:r>
          </w:p>
        </w:tc>
      </w:tr>
      <w:tr w:rsidR="009074A2" w:rsidRPr="009074A2" w:rsidTr="00E21357">
        <w:trPr>
          <w:jc w:val="center"/>
        </w:trPr>
        <w:tc>
          <w:tcPr>
            <w:tcW w:w="0" w:type="auto"/>
            <w:vMerge/>
            <w:tcBorders>
              <w:left w:val="single" w:sz="4" w:space="0" w:color="auto"/>
              <w:right w:val="single" w:sz="4" w:space="0" w:color="auto"/>
            </w:tcBorders>
            <w:shd w:val="clear" w:color="auto" w:fill="auto"/>
            <w:vAlign w:val="center"/>
          </w:tcPr>
          <w:p w:rsidR="009074A2" w:rsidRPr="009074A2" w:rsidRDefault="009074A2" w:rsidP="009074A2">
            <w:pPr>
              <w:ind w:firstLine="0"/>
              <w:jc w:val="center"/>
              <w:rPr>
                <w:rFonts w:eastAsia="Times New Roman" w:cs="Times New Roman"/>
                <w:b/>
                <w:szCs w:val="26"/>
                <w:lang w:val="da-DK" w:eastAsia="vi-V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074A2" w:rsidRPr="009074A2" w:rsidRDefault="009074A2" w:rsidP="009074A2">
            <w:pPr>
              <w:autoSpaceDE w:val="0"/>
              <w:autoSpaceDN w:val="0"/>
              <w:ind w:firstLine="0"/>
              <w:jc w:val="center"/>
              <w:rPr>
                <w:rFonts w:eastAsia="Times New Roman" w:cs="Times New Roman"/>
                <w:b/>
                <w:szCs w:val="26"/>
                <w:lang w:val="en-GB" w:eastAsia="vi-VN"/>
              </w:rPr>
            </w:pPr>
            <w:r w:rsidRPr="009074A2">
              <w:rPr>
                <w:rFonts w:eastAsia="Times New Roman" w:cs="Times New Roman"/>
                <w:b/>
                <w:szCs w:val="26"/>
                <w:lang w:val="en-GB" w:eastAsia="vi-VN"/>
              </w:rPr>
              <w:t>G1.3</w:t>
            </w:r>
          </w:p>
        </w:tc>
        <w:tc>
          <w:tcPr>
            <w:tcW w:w="4069" w:type="dxa"/>
            <w:tcBorders>
              <w:top w:val="single" w:sz="4" w:space="0" w:color="auto"/>
              <w:left w:val="single" w:sz="4" w:space="0" w:color="auto"/>
              <w:bottom w:val="single" w:sz="4" w:space="0" w:color="auto"/>
              <w:right w:val="single" w:sz="4" w:space="0" w:color="auto"/>
            </w:tcBorders>
            <w:shd w:val="clear" w:color="auto" w:fill="auto"/>
          </w:tcPr>
          <w:p w:rsidR="009074A2" w:rsidRPr="009074A2" w:rsidRDefault="009074A2" w:rsidP="009074A2">
            <w:pPr>
              <w:ind w:firstLine="0"/>
              <w:rPr>
                <w:rFonts w:eastAsia="Times New Roman" w:cs="Times New Roman"/>
                <w:szCs w:val="26"/>
              </w:rPr>
            </w:pPr>
            <w:r w:rsidRPr="009074A2">
              <w:rPr>
                <w:rFonts w:eastAsia="Times New Roman" w:cs="Times New Roman"/>
                <w:szCs w:val="26"/>
              </w:rPr>
              <w:t xml:space="preserve">- Nắm được cấu trúc các phần của đề thi Pet. </w:t>
            </w:r>
          </w:p>
          <w:p w:rsidR="009074A2" w:rsidRPr="009074A2" w:rsidRDefault="009074A2" w:rsidP="009074A2">
            <w:pPr>
              <w:ind w:firstLine="0"/>
              <w:rPr>
                <w:rFonts w:eastAsia="Times New Roman" w:cs="Times New Roman"/>
                <w:szCs w:val="26"/>
              </w:rPr>
            </w:pPr>
            <w:r w:rsidRPr="009074A2">
              <w:rPr>
                <w:rFonts w:eastAsia="Times New Roman" w:cs="Times New Roman"/>
                <w:szCs w:val="26"/>
              </w:rPr>
              <w:t>- Có thể vận dụng linh hoạt một số kĩ năng làm bài thi được giới thiệu vào quá trình làm bài thi PET.</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Kế toán tổng hợp)</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Kế toán tổng hợp CLC)</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Kế toán kiểm toán)</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 xml:space="preserve"> (2.1 CTĐT CN Kế toán doanh nghiệp)</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Kế toán tổng hợp chất lượng cao)</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Kinh tế đầu tư)</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Kinh tế phát triển)</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Kinh tế nông nghiệp và phát triển nông thôn)</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Kinh tế y tế)</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Marketing)</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QTDL và Khách sạn)</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 xml:space="preserve">(2.1 CTĐT CN QTDL và </w:t>
            </w:r>
            <w:r w:rsidRPr="009074A2">
              <w:rPr>
                <w:rFonts w:eastAsia="Times New Roman" w:cs="Times New Roman"/>
                <w:iCs/>
                <w:szCs w:val="26"/>
              </w:rPr>
              <w:lastRenderedPageBreak/>
              <w:t>Khách sạn theo cơ chế đặc thù)</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Quản trị Marketing)</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Thương mại quốc tế)</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Tài chính – Ngân hàng)</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Luật kinh doanh)</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Quản lý công)</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Quản lý kinh tế)</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Logistics và quản lý chuỗi cung ứng)</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QT doanh nghiệp công nghiệp)</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(2.1 CTĐT CN QT kinh doanh)</w:t>
            </w:r>
          </w:p>
          <w:p w:rsidR="009074A2" w:rsidRPr="009074A2" w:rsidRDefault="009074A2" w:rsidP="009074A2">
            <w:pPr>
              <w:autoSpaceDE w:val="0"/>
              <w:autoSpaceDN w:val="0"/>
              <w:ind w:firstLine="0"/>
              <w:jc w:val="left"/>
              <w:rPr>
                <w:rFonts w:eastAsia="Times New Roman" w:cs="Times New Roman"/>
                <w:szCs w:val="26"/>
                <w:lang w:val="en-GB" w:eastAsia="vi-VN"/>
              </w:rPr>
            </w:pPr>
            <w:r w:rsidRPr="009074A2">
              <w:rPr>
                <w:rFonts w:eastAsia="Times New Roman" w:cs="Times New Roman"/>
                <w:iCs/>
                <w:szCs w:val="26"/>
              </w:rPr>
              <w:t>(2.1 CTĐT CN QT kinh doanh CLC)</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9074A2" w:rsidRPr="009074A2" w:rsidRDefault="009074A2" w:rsidP="009074A2">
            <w:pPr>
              <w:autoSpaceDE w:val="0"/>
              <w:autoSpaceDN w:val="0"/>
              <w:ind w:firstLine="0"/>
              <w:jc w:val="center"/>
              <w:rPr>
                <w:rFonts w:eastAsia="Times New Roman" w:cs="Times New Roman"/>
                <w:szCs w:val="26"/>
                <w:lang w:val="en-GB" w:eastAsia="vi-VN"/>
              </w:rPr>
            </w:pPr>
            <w:r w:rsidRPr="009074A2">
              <w:rPr>
                <w:rFonts w:eastAsia="Times New Roman" w:cs="Times New Roman"/>
                <w:szCs w:val="26"/>
                <w:lang w:val="en-GB" w:eastAsia="vi-VN"/>
              </w:rPr>
              <w:lastRenderedPageBreak/>
              <w:t>3</w:t>
            </w:r>
          </w:p>
        </w:tc>
      </w:tr>
      <w:tr w:rsidR="009074A2" w:rsidRPr="009074A2" w:rsidTr="00E21357">
        <w:trPr>
          <w:trHeight w:val="584"/>
          <w:jc w:val="center"/>
        </w:trPr>
        <w:tc>
          <w:tcPr>
            <w:tcW w:w="910" w:type="dxa"/>
            <w:vMerge w:val="restart"/>
            <w:tcBorders>
              <w:top w:val="single" w:sz="4" w:space="0" w:color="auto"/>
              <w:left w:val="single" w:sz="4" w:space="0" w:color="auto"/>
              <w:right w:val="single" w:sz="4" w:space="0" w:color="auto"/>
            </w:tcBorders>
            <w:shd w:val="clear" w:color="auto" w:fill="auto"/>
            <w:hideMark/>
          </w:tcPr>
          <w:p w:rsidR="009074A2" w:rsidRPr="009074A2" w:rsidRDefault="009074A2" w:rsidP="009074A2">
            <w:pPr>
              <w:autoSpaceDE w:val="0"/>
              <w:autoSpaceDN w:val="0"/>
              <w:ind w:firstLine="0"/>
              <w:jc w:val="center"/>
              <w:rPr>
                <w:rFonts w:eastAsia="Times New Roman" w:cs="Times New Roman"/>
                <w:b/>
                <w:szCs w:val="26"/>
                <w:lang w:val="en-GB" w:eastAsia="vi-VN"/>
              </w:rPr>
            </w:pPr>
            <w:r w:rsidRPr="009074A2">
              <w:rPr>
                <w:rFonts w:eastAsia="Times New Roman" w:cs="Times New Roman"/>
                <w:b/>
                <w:szCs w:val="26"/>
                <w:lang w:val="en-GB" w:eastAsia="vi-VN"/>
              </w:rPr>
              <w:lastRenderedPageBreak/>
              <w:t>G2</w:t>
            </w:r>
          </w:p>
          <w:p w:rsidR="009074A2" w:rsidRPr="009074A2" w:rsidRDefault="009074A2" w:rsidP="009074A2">
            <w:pPr>
              <w:autoSpaceDE w:val="0"/>
              <w:autoSpaceDN w:val="0"/>
              <w:ind w:firstLine="0"/>
              <w:jc w:val="center"/>
              <w:rPr>
                <w:rFonts w:eastAsia="Times New Roman" w:cs="Times New Roman"/>
                <w:b/>
                <w:szCs w:val="26"/>
                <w:lang w:val="en-GB" w:eastAsia="vi-VN"/>
              </w:rPr>
            </w:pPr>
          </w:p>
          <w:p w:rsidR="009074A2" w:rsidRPr="009074A2" w:rsidRDefault="009074A2" w:rsidP="009074A2">
            <w:pPr>
              <w:autoSpaceDE w:val="0"/>
              <w:autoSpaceDN w:val="0"/>
              <w:ind w:firstLine="0"/>
              <w:jc w:val="left"/>
              <w:rPr>
                <w:rFonts w:eastAsia="Times New Roman" w:cs="Times New Roman"/>
                <w:b/>
                <w:szCs w:val="26"/>
                <w:lang w:val="en-GB" w:eastAsia="vi-VN"/>
              </w:rPr>
            </w:pPr>
          </w:p>
        </w:tc>
        <w:tc>
          <w:tcPr>
            <w:tcW w:w="851" w:type="dxa"/>
            <w:tcBorders>
              <w:top w:val="single" w:sz="4" w:space="0" w:color="auto"/>
              <w:left w:val="single" w:sz="4" w:space="0" w:color="auto"/>
              <w:right w:val="single" w:sz="4" w:space="0" w:color="auto"/>
            </w:tcBorders>
            <w:shd w:val="clear" w:color="auto" w:fill="auto"/>
            <w:hideMark/>
          </w:tcPr>
          <w:p w:rsidR="009074A2" w:rsidRPr="009074A2" w:rsidRDefault="009074A2" w:rsidP="009074A2">
            <w:pPr>
              <w:autoSpaceDE w:val="0"/>
              <w:autoSpaceDN w:val="0"/>
              <w:ind w:firstLine="0"/>
              <w:jc w:val="center"/>
              <w:rPr>
                <w:rFonts w:eastAsia="Times New Roman" w:cs="Times New Roman"/>
                <w:b/>
                <w:szCs w:val="26"/>
                <w:lang w:val="en-GB" w:eastAsia="vi-VN"/>
              </w:rPr>
            </w:pPr>
            <w:r w:rsidRPr="009074A2">
              <w:rPr>
                <w:rFonts w:eastAsia="Times New Roman" w:cs="Times New Roman"/>
                <w:b/>
                <w:szCs w:val="26"/>
                <w:lang w:val="en-GB" w:eastAsia="vi-VN"/>
              </w:rPr>
              <w:t>G2.1</w:t>
            </w:r>
          </w:p>
        </w:tc>
        <w:tc>
          <w:tcPr>
            <w:tcW w:w="4069" w:type="dxa"/>
            <w:tcBorders>
              <w:top w:val="single" w:sz="4" w:space="0" w:color="auto"/>
              <w:left w:val="single" w:sz="4" w:space="0" w:color="auto"/>
              <w:right w:val="single" w:sz="4" w:space="0" w:color="auto"/>
            </w:tcBorders>
            <w:shd w:val="clear" w:color="auto" w:fill="auto"/>
          </w:tcPr>
          <w:p w:rsidR="009074A2" w:rsidRPr="009074A2" w:rsidRDefault="009074A2" w:rsidP="009074A2">
            <w:pPr>
              <w:ind w:firstLine="0"/>
              <w:rPr>
                <w:rFonts w:eastAsia="Times New Roman" w:cs="Times New Roman"/>
                <w:szCs w:val="26"/>
              </w:rPr>
            </w:pPr>
            <w:r w:rsidRPr="009074A2">
              <w:rPr>
                <w:rFonts w:eastAsia="Times New Roman" w:cs="Times New Roman"/>
                <w:szCs w:val="26"/>
              </w:rPr>
              <w:t>- Phát triển kỹ năng thuyết trình, kỹ năng giao tiếp</w:t>
            </w:r>
          </w:p>
          <w:p w:rsidR="009074A2" w:rsidRPr="009074A2" w:rsidRDefault="009074A2" w:rsidP="009074A2">
            <w:pPr>
              <w:ind w:firstLine="0"/>
              <w:rPr>
                <w:rFonts w:eastAsia="Times New Roman" w:cs="Times New Roman"/>
                <w:szCs w:val="26"/>
                <w:lang w:val="da-DK"/>
              </w:rPr>
            </w:pPr>
          </w:p>
        </w:tc>
        <w:tc>
          <w:tcPr>
            <w:tcW w:w="2877" w:type="dxa"/>
            <w:tcBorders>
              <w:top w:val="single" w:sz="4" w:space="0" w:color="auto"/>
              <w:left w:val="single" w:sz="4" w:space="0" w:color="auto"/>
              <w:right w:val="single" w:sz="4" w:space="0" w:color="auto"/>
            </w:tcBorders>
            <w:shd w:val="clear" w:color="auto" w:fill="auto"/>
          </w:tcPr>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(2.2 CTĐT CN Kế toán tổng hợp)</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(2.2 CTĐT CN Kế toán tổng hợp CLC)</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(2.2 CTĐT CN Kinh tế đầu tư)</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 xml:space="preserve">(2.2 CTĐT CN Kinh tế </w:t>
            </w:r>
            <w:r w:rsidRPr="009074A2">
              <w:rPr>
                <w:rFonts w:eastAsia="Times New Roman" w:cs="Times New Roman"/>
                <w:iCs/>
                <w:szCs w:val="26"/>
              </w:rPr>
              <w:lastRenderedPageBreak/>
              <w:t>NN và PTNT)</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(2.2 CTĐT CN Kế toán kiểm toán)</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(2.2 CTĐT CN Kế toán doanh nghiệp)</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(2.2 CTĐT CN QT Du lịch và khách sạn)</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(2.2 CTĐT CN Quản trị marketing)</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(2.2 CTĐT CN Thương mại quốc tế)</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(2.5 CTĐT CN Tài chính – Ngân hàng)</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(2.2 CTĐT CN QL Luật kinh doanh)</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(2.2 CTĐT CN Logistics và QL chuỗi cung ứng)</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(2.2 CTĐT CN Quản trị doanh nghiệp)</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 xml:space="preserve">(2.3 CTĐT CN Quản trị kinh doanh tổng hợp) </w:t>
            </w:r>
          </w:p>
          <w:p w:rsidR="009074A2" w:rsidRPr="009074A2" w:rsidRDefault="009074A2" w:rsidP="009074A2">
            <w:pPr>
              <w:autoSpaceDE w:val="0"/>
              <w:autoSpaceDN w:val="0"/>
              <w:ind w:firstLine="0"/>
              <w:jc w:val="left"/>
              <w:rPr>
                <w:rFonts w:eastAsia="Times New Roman" w:cs="Times New Roman"/>
                <w:szCs w:val="26"/>
                <w:lang w:val="da-DK" w:eastAsia="vi-VN"/>
              </w:rPr>
            </w:pPr>
            <w:r w:rsidRPr="009074A2">
              <w:rPr>
                <w:rFonts w:eastAsia="Times New Roman" w:cs="Times New Roman"/>
                <w:iCs/>
                <w:szCs w:val="26"/>
              </w:rPr>
              <w:t>(2.2  CTĐT CN Quản trị kinh doanh CLC)</w:t>
            </w:r>
          </w:p>
        </w:tc>
        <w:tc>
          <w:tcPr>
            <w:tcW w:w="1243" w:type="dxa"/>
            <w:tcBorders>
              <w:top w:val="single" w:sz="4" w:space="0" w:color="auto"/>
              <w:left w:val="single" w:sz="4" w:space="0" w:color="auto"/>
              <w:right w:val="single" w:sz="4" w:space="0" w:color="auto"/>
            </w:tcBorders>
            <w:shd w:val="clear" w:color="auto" w:fill="auto"/>
          </w:tcPr>
          <w:p w:rsidR="009074A2" w:rsidRPr="009074A2" w:rsidRDefault="009074A2" w:rsidP="009074A2">
            <w:pPr>
              <w:autoSpaceDE w:val="0"/>
              <w:autoSpaceDN w:val="0"/>
              <w:ind w:firstLine="0"/>
              <w:jc w:val="center"/>
              <w:rPr>
                <w:rFonts w:eastAsia="Times New Roman" w:cs="Times New Roman"/>
                <w:szCs w:val="26"/>
                <w:lang w:val="da-DK" w:eastAsia="vi-VN"/>
              </w:rPr>
            </w:pPr>
            <w:r w:rsidRPr="009074A2">
              <w:rPr>
                <w:rFonts w:eastAsia="Times New Roman" w:cs="Times New Roman"/>
                <w:szCs w:val="26"/>
                <w:lang w:val="da-DK" w:eastAsia="vi-VN"/>
              </w:rPr>
              <w:lastRenderedPageBreak/>
              <w:t>3</w:t>
            </w:r>
          </w:p>
        </w:tc>
      </w:tr>
      <w:tr w:rsidR="009074A2" w:rsidRPr="009074A2" w:rsidTr="00E21357">
        <w:trPr>
          <w:trHeight w:val="764"/>
          <w:jc w:val="center"/>
        </w:trPr>
        <w:tc>
          <w:tcPr>
            <w:tcW w:w="0" w:type="auto"/>
            <w:vMerge/>
            <w:tcBorders>
              <w:left w:val="single" w:sz="4" w:space="0" w:color="auto"/>
              <w:right w:val="single" w:sz="4" w:space="0" w:color="auto"/>
            </w:tcBorders>
            <w:shd w:val="clear" w:color="auto" w:fill="auto"/>
            <w:vAlign w:val="center"/>
            <w:hideMark/>
          </w:tcPr>
          <w:p w:rsidR="009074A2" w:rsidRPr="009074A2" w:rsidRDefault="009074A2" w:rsidP="009074A2">
            <w:pPr>
              <w:ind w:firstLine="0"/>
              <w:jc w:val="center"/>
              <w:rPr>
                <w:rFonts w:eastAsia="Times New Roman" w:cs="Times New Roman"/>
                <w:b/>
                <w:szCs w:val="26"/>
                <w:lang w:val="da-DK" w:eastAsia="vi-VN"/>
              </w:rPr>
            </w:pPr>
          </w:p>
        </w:tc>
        <w:tc>
          <w:tcPr>
            <w:tcW w:w="851" w:type="dxa"/>
            <w:tcBorders>
              <w:top w:val="single" w:sz="4" w:space="0" w:color="auto"/>
              <w:left w:val="single" w:sz="4" w:space="0" w:color="auto"/>
              <w:right w:val="single" w:sz="4" w:space="0" w:color="auto"/>
            </w:tcBorders>
            <w:shd w:val="clear" w:color="auto" w:fill="auto"/>
            <w:hideMark/>
          </w:tcPr>
          <w:p w:rsidR="009074A2" w:rsidRPr="009074A2" w:rsidRDefault="009074A2" w:rsidP="009074A2">
            <w:pPr>
              <w:autoSpaceDE w:val="0"/>
              <w:autoSpaceDN w:val="0"/>
              <w:ind w:firstLine="0"/>
              <w:jc w:val="center"/>
              <w:rPr>
                <w:rFonts w:eastAsia="Times New Roman" w:cs="Times New Roman"/>
                <w:b/>
                <w:szCs w:val="26"/>
                <w:lang w:val="en-GB" w:eastAsia="vi-VN"/>
              </w:rPr>
            </w:pPr>
            <w:r w:rsidRPr="009074A2">
              <w:rPr>
                <w:rFonts w:eastAsia="Times New Roman" w:cs="Times New Roman"/>
                <w:b/>
                <w:szCs w:val="26"/>
                <w:lang w:val="en-GB" w:eastAsia="vi-VN"/>
              </w:rPr>
              <w:t>G2.2</w:t>
            </w:r>
          </w:p>
        </w:tc>
        <w:tc>
          <w:tcPr>
            <w:tcW w:w="4069" w:type="dxa"/>
            <w:tcBorders>
              <w:top w:val="single" w:sz="4" w:space="0" w:color="auto"/>
              <w:left w:val="single" w:sz="4" w:space="0" w:color="auto"/>
              <w:right w:val="single" w:sz="4" w:space="0" w:color="auto"/>
            </w:tcBorders>
            <w:shd w:val="clear" w:color="auto" w:fill="auto"/>
          </w:tcPr>
          <w:p w:rsidR="009074A2" w:rsidRPr="009074A2" w:rsidRDefault="009074A2" w:rsidP="009074A2">
            <w:pPr>
              <w:ind w:firstLine="0"/>
              <w:rPr>
                <w:rFonts w:eastAsia="Times New Roman" w:cs="Times New Roman"/>
                <w:szCs w:val="26"/>
              </w:rPr>
            </w:pPr>
            <w:r w:rsidRPr="009074A2">
              <w:rPr>
                <w:rFonts w:eastAsia="Times New Roman" w:cs="Times New Roman"/>
                <w:szCs w:val="26"/>
              </w:rPr>
              <w:t>- Phát triển kĩ năng giải quyết vấn đề., củng cố tư duy phản biện</w:t>
            </w:r>
          </w:p>
        </w:tc>
        <w:tc>
          <w:tcPr>
            <w:tcW w:w="2877" w:type="dxa"/>
            <w:tcBorders>
              <w:top w:val="single" w:sz="4" w:space="0" w:color="auto"/>
              <w:left w:val="single" w:sz="4" w:space="0" w:color="auto"/>
              <w:right w:val="single" w:sz="4" w:space="0" w:color="auto"/>
            </w:tcBorders>
            <w:shd w:val="clear" w:color="auto" w:fill="auto"/>
          </w:tcPr>
          <w:p w:rsidR="009074A2" w:rsidRPr="009074A2" w:rsidRDefault="009074A2" w:rsidP="009074A2">
            <w:pPr>
              <w:autoSpaceDE w:val="0"/>
              <w:autoSpaceDN w:val="0"/>
              <w:ind w:firstLine="0"/>
              <w:jc w:val="left"/>
              <w:rPr>
                <w:rFonts w:eastAsia="Times New Roman" w:cs="Times New Roman"/>
                <w:szCs w:val="26"/>
                <w:lang w:val="da-DK" w:eastAsia="vi-VN"/>
              </w:rPr>
            </w:pPr>
            <w:r w:rsidRPr="009074A2">
              <w:rPr>
                <w:rFonts w:eastAsia="Times New Roman" w:cs="Times New Roman"/>
                <w:iCs/>
                <w:szCs w:val="26"/>
              </w:rPr>
              <w:t>(2.5 CTĐT CN Kế toán doanh nghiệp)</w:t>
            </w:r>
          </w:p>
        </w:tc>
        <w:tc>
          <w:tcPr>
            <w:tcW w:w="1243" w:type="dxa"/>
            <w:tcBorders>
              <w:top w:val="single" w:sz="4" w:space="0" w:color="auto"/>
              <w:left w:val="single" w:sz="4" w:space="0" w:color="auto"/>
              <w:right w:val="single" w:sz="4" w:space="0" w:color="auto"/>
            </w:tcBorders>
            <w:shd w:val="clear" w:color="auto" w:fill="auto"/>
          </w:tcPr>
          <w:p w:rsidR="009074A2" w:rsidRPr="009074A2" w:rsidRDefault="009074A2" w:rsidP="009074A2">
            <w:pPr>
              <w:autoSpaceDE w:val="0"/>
              <w:autoSpaceDN w:val="0"/>
              <w:ind w:firstLine="0"/>
              <w:jc w:val="center"/>
              <w:rPr>
                <w:rFonts w:eastAsia="Times New Roman" w:cs="Times New Roman"/>
                <w:szCs w:val="26"/>
                <w:lang w:val="da-DK" w:eastAsia="vi-VN"/>
              </w:rPr>
            </w:pPr>
            <w:r w:rsidRPr="009074A2">
              <w:rPr>
                <w:rFonts w:eastAsia="Times New Roman" w:cs="Times New Roman"/>
                <w:szCs w:val="26"/>
                <w:lang w:val="da-DK" w:eastAsia="vi-VN"/>
              </w:rPr>
              <w:t>3</w:t>
            </w:r>
          </w:p>
        </w:tc>
      </w:tr>
      <w:tr w:rsidR="009074A2" w:rsidRPr="009074A2" w:rsidTr="00E21357">
        <w:trPr>
          <w:jc w:val="center"/>
        </w:trPr>
        <w:tc>
          <w:tcPr>
            <w:tcW w:w="910" w:type="dxa"/>
            <w:vMerge w:val="restart"/>
            <w:tcBorders>
              <w:top w:val="single" w:sz="4" w:space="0" w:color="auto"/>
              <w:left w:val="single" w:sz="4" w:space="0" w:color="auto"/>
              <w:right w:val="single" w:sz="4" w:space="0" w:color="auto"/>
            </w:tcBorders>
            <w:shd w:val="clear" w:color="auto" w:fill="auto"/>
            <w:hideMark/>
          </w:tcPr>
          <w:p w:rsidR="009074A2" w:rsidRPr="009074A2" w:rsidRDefault="009074A2" w:rsidP="009074A2">
            <w:pPr>
              <w:autoSpaceDE w:val="0"/>
              <w:autoSpaceDN w:val="0"/>
              <w:ind w:firstLine="0"/>
              <w:jc w:val="center"/>
              <w:rPr>
                <w:rFonts w:eastAsia="Times New Roman" w:cs="Times New Roman"/>
                <w:b/>
                <w:szCs w:val="26"/>
                <w:lang w:val="en-GB" w:eastAsia="vi-VN"/>
              </w:rPr>
            </w:pPr>
            <w:r w:rsidRPr="009074A2">
              <w:rPr>
                <w:rFonts w:eastAsia="Times New Roman" w:cs="Times New Roman"/>
                <w:b/>
                <w:szCs w:val="26"/>
                <w:lang w:val="en-GB" w:eastAsia="vi-VN"/>
              </w:rPr>
              <w:t>G3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074A2" w:rsidRPr="009074A2" w:rsidRDefault="009074A2" w:rsidP="009074A2">
            <w:pPr>
              <w:autoSpaceDE w:val="0"/>
              <w:autoSpaceDN w:val="0"/>
              <w:ind w:firstLine="0"/>
              <w:jc w:val="center"/>
              <w:rPr>
                <w:rFonts w:eastAsia="Times New Roman" w:cs="Times New Roman"/>
                <w:b/>
                <w:szCs w:val="26"/>
                <w:lang w:val="en-GB" w:eastAsia="vi-VN"/>
              </w:rPr>
            </w:pPr>
            <w:r w:rsidRPr="009074A2">
              <w:rPr>
                <w:rFonts w:eastAsia="Times New Roman" w:cs="Times New Roman"/>
                <w:b/>
                <w:szCs w:val="26"/>
                <w:lang w:val="en-GB" w:eastAsia="vi-VN"/>
              </w:rPr>
              <w:t>G3.1</w:t>
            </w:r>
          </w:p>
        </w:tc>
        <w:tc>
          <w:tcPr>
            <w:tcW w:w="4069" w:type="dxa"/>
            <w:tcBorders>
              <w:top w:val="single" w:sz="4" w:space="0" w:color="auto"/>
              <w:left w:val="single" w:sz="4" w:space="0" w:color="auto"/>
              <w:bottom w:val="single" w:sz="4" w:space="0" w:color="auto"/>
              <w:right w:val="single" w:sz="4" w:space="0" w:color="auto"/>
            </w:tcBorders>
            <w:shd w:val="clear" w:color="auto" w:fill="auto"/>
          </w:tcPr>
          <w:p w:rsidR="009074A2" w:rsidRPr="009074A2" w:rsidRDefault="009074A2" w:rsidP="009074A2">
            <w:pPr>
              <w:ind w:firstLine="0"/>
              <w:rPr>
                <w:rFonts w:eastAsia="Times New Roman" w:cs="Times New Roman"/>
                <w:szCs w:val="26"/>
                <w:lang w:val="da-DK"/>
              </w:rPr>
            </w:pPr>
            <w:r w:rsidRPr="009074A2">
              <w:rPr>
                <w:rFonts w:eastAsia="Times New Roman" w:cs="Times New Roman"/>
                <w:szCs w:val="26"/>
              </w:rPr>
              <w:t>- Phát triển tư duy sáng tạo.</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(3.3 CTĐT CN Quản trị marketing)</w:t>
            </w:r>
          </w:p>
          <w:p w:rsidR="009074A2" w:rsidRPr="009074A2" w:rsidRDefault="009074A2" w:rsidP="009074A2">
            <w:pPr>
              <w:autoSpaceDE w:val="0"/>
              <w:autoSpaceDN w:val="0"/>
              <w:ind w:firstLine="0"/>
              <w:jc w:val="left"/>
              <w:rPr>
                <w:rFonts w:eastAsia="Times New Roman" w:cs="Times New Roman"/>
                <w:szCs w:val="26"/>
                <w:lang w:val="en-GB" w:eastAsia="vi-VN"/>
              </w:rPr>
            </w:pPr>
            <w:r w:rsidRPr="009074A2">
              <w:rPr>
                <w:rFonts w:eastAsia="Times New Roman" w:cs="Times New Roman"/>
                <w:iCs/>
                <w:szCs w:val="26"/>
              </w:rPr>
              <w:t>(3.2 CTĐT CN Quản lý công)</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9074A2" w:rsidRPr="009074A2" w:rsidRDefault="009074A2" w:rsidP="009074A2">
            <w:pPr>
              <w:autoSpaceDE w:val="0"/>
              <w:autoSpaceDN w:val="0"/>
              <w:ind w:firstLine="0"/>
              <w:jc w:val="center"/>
              <w:rPr>
                <w:rFonts w:eastAsia="Times New Roman" w:cs="Times New Roman"/>
                <w:szCs w:val="26"/>
                <w:lang w:val="en-GB" w:eastAsia="vi-VN"/>
              </w:rPr>
            </w:pPr>
            <w:r w:rsidRPr="009074A2">
              <w:rPr>
                <w:rFonts w:eastAsia="Times New Roman" w:cs="Times New Roman"/>
                <w:szCs w:val="26"/>
                <w:lang w:val="en-GB" w:eastAsia="vi-VN"/>
              </w:rPr>
              <w:t>4</w:t>
            </w:r>
          </w:p>
        </w:tc>
      </w:tr>
      <w:tr w:rsidR="009074A2" w:rsidRPr="009074A2" w:rsidTr="00E21357">
        <w:trPr>
          <w:jc w:val="center"/>
        </w:trPr>
        <w:tc>
          <w:tcPr>
            <w:tcW w:w="0" w:type="auto"/>
            <w:vMerge/>
            <w:tcBorders>
              <w:left w:val="single" w:sz="4" w:space="0" w:color="auto"/>
              <w:right w:val="single" w:sz="4" w:space="0" w:color="auto"/>
            </w:tcBorders>
            <w:shd w:val="clear" w:color="auto" w:fill="auto"/>
            <w:vAlign w:val="center"/>
            <w:hideMark/>
          </w:tcPr>
          <w:p w:rsidR="009074A2" w:rsidRPr="009074A2" w:rsidRDefault="009074A2" w:rsidP="009074A2">
            <w:pPr>
              <w:ind w:firstLine="0"/>
              <w:jc w:val="center"/>
              <w:rPr>
                <w:rFonts w:eastAsia="Times New Roman" w:cs="Times New Roman"/>
                <w:b/>
                <w:szCs w:val="26"/>
                <w:lang w:val="en-GB" w:eastAsia="vi-VN"/>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074A2" w:rsidRPr="009074A2" w:rsidRDefault="009074A2" w:rsidP="009074A2">
            <w:pPr>
              <w:autoSpaceDE w:val="0"/>
              <w:autoSpaceDN w:val="0"/>
              <w:ind w:firstLine="0"/>
              <w:jc w:val="center"/>
              <w:rPr>
                <w:rFonts w:eastAsia="Times New Roman" w:cs="Times New Roman"/>
                <w:b/>
                <w:szCs w:val="26"/>
                <w:lang w:val="en-GB" w:eastAsia="vi-VN"/>
              </w:rPr>
            </w:pPr>
            <w:r w:rsidRPr="009074A2">
              <w:rPr>
                <w:rFonts w:eastAsia="Times New Roman" w:cs="Times New Roman"/>
                <w:b/>
                <w:szCs w:val="26"/>
                <w:lang w:val="en-GB" w:eastAsia="vi-VN"/>
              </w:rPr>
              <w:t>G3.2</w:t>
            </w:r>
          </w:p>
        </w:tc>
        <w:tc>
          <w:tcPr>
            <w:tcW w:w="4069" w:type="dxa"/>
            <w:tcBorders>
              <w:top w:val="single" w:sz="4" w:space="0" w:color="auto"/>
              <w:left w:val="single" w:sz="4" w:space="0" w:color="auto"/>
              <w:bottom w:val="single" w:sz="4" w:space="0" w:color="auto"/>
              <w:right w:val="single" w:sz="4" w:space="0" w:color="auto"/>
            </w:tcBorders>
            <w:shd w:val="clear" w:color="auto" w:fill="auto"/>
          </w:tcPr>
          <w:p w:rsidR="009074A2" w:rsidRPr="009074A2" w:rsidRDefault="009074A2" w:rsidP="009074A2">
            <w:pPr>
              <w:tabs>
                <w:tab w:val="num" w:pos="720"/>
              </w:tabs>
              <w:ind w:firstLine="0"/>
              <w:rPr>
                <w:rFonts w:eastAsia="Times New Roman" w:cs="Times New Roman"/>
                <w:szCs w:val="26"/>
                <w:lang w:val="da-DK"/>
              </w:rPr>
            </w:pPr>
            <w:r w:rsidRPr="009074A2">
              <w:rPr>
                <w:rFonts w:eastAsia="Times New Roman" w:cs="Times New Roman"/>
                <w:szCs w:val="26"/>
                <w:lang w:val="da-DK"/>
              </w:rPr>
              <w:t xml:space="preserve">- Hình thành thói quen liên hệ, vận dụng kiến thức, kỹ năng đã học vào </w:t>
            </w:r>
            <w:r w:rsidRPr="009074A2">
              <w:rPr>
                <w:rFonts w:eastAsia="Times New Roman" w:cs="Times New Roman"/>
                <w:szCs w:val="26"/>
                <w:lang w:val="da-DK"/>
              </w:rPr>
              <w:lastRenderedPageBreak/>
              <w:t>thực tế.</w:t>
            </w:r>
          </w:p>
          <w:p w:rsidR="009074A2" w:rsidRPr="009074A2" w:rsidRDefault="009074A2" w:rsidP="009074A2">
            <w:pPr>
              <w:tabs>
                <w:tab w:val="num" w:pos="720"/>
              </w:tabs>
              <w:ind w:firstLine="0"/>
              <w:rPr>
                <w:rFonts w:eastAsia="Times New Roman" w:cs="Times New Roman"/>
                <w:b/>
                <w:szCs w:val="26"/>
                <w:lang w:val="da-DK"/>
              </w:rPr>
            </w:pPr>
            <w:r w:rsidRPr="009074A2">
              <w:rPr>
                <w:rFonts w:eastAsia="Times New Roman" w:cs="Times New Roman"/>
                <w:szCs w:val="26"/>
              </w:rPr>
              <w:t>- Phát triển năng lực tự học, kỹ năng làm việc độc lập, kĩ năng làm việc nhóm.</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9074A2" w:rsidRPr="009074A2" w:rsidRDefault="009074A2" w:rsidP="009074A2">
            <w:pPr>
              <w:autoSpaceDE w:val="0"/>
              <w:autoSpaceDN w:val="0"/>
              <w:ind w:firstLine="0"/>
              <w:jc w:val="left"/>
              <w:rPr>
                <w:rFonts w:eastAsia="Times New Roman" w:cs="Times New Roman"/>
                <w:szCs w:val="26"/>
              </w:rPr>
            </w:pPr>
            <w:r w:rsidRPr="009074A2">
              <w:rPr>
                <w:rFonts w:eastAsia="Times New Roman" w:cs="Times New Roman"/>
                <w:szCs w:val="26"/>
                <w:lang w:val="en-GB" w:eastAsia="vi-VN"/>
              </w:rPr>
              <w:lastRenderedPageBreak/>
              <w:t>(3.1 CTĐT CN Kế</w:t>
            </w:r>
            <w:r w:rsidRPr="009074A2">
              <w:rPr>
                <w:rFonts w:eastAsia="Times New Roman" w:cs="Times New Roman"/>
                <w:szCs w:val="26"/>
              </w:rPr>
              <w:t xml:space="preserve"> toán)</w:t>
            </w:r>
          </w:p>
          <w:p w:rsidR="009074A2" w:rsidRPr="009074A2" w:rsidRDefault="009074A2" w:rsidP="009074A2">
            <w:pPr>
              <w:autoSpaceDE w:val="0"/>
              <w:autoSpaceDN w:val="0"/>
              <w:ind w:firstLine="0"/>
              <w:jc w:val="left"/>
              <w:rPr>
                <w:rFonts w:eastAsia="Times New Roman" w:cs="Times New Roman"/>
                <w:szCs w:val="26"/>
              </w:rPr>
            </w:pPr>
            <w:r w:rsidRPr="009074A2">
              <w:rPr>
                <w:rFonts w:eastAsia="Times New Roman" w:cs="Times New Roman"/>
                <w:szCs w:val="26"/>
              </w:rPr>
              <w:t xml:space="preserve">(3.1 CTĐT CN Kinh tế </w:t>
            </w:r>
            <w:r w:rsidRPr="009074A2">
              <w:rPr>
                <w:rFonts w:eastAsia="Times New Roman" w:cs="Times New Roman"/>
                <w:szCs w:val="26"/>
              </w:rPr>
              <w:lastRenderedPageBreak/>
              <w:t>đầu tư)</w:t>
            </w:r>
          </w:p>
          <w:p w:rsidR="009074A2" w:rsidRPr="009074A2" w:rsidRDefault="009074A2" w:rsidP="009074A2">
            <w:pPr>
              <w:autoSpaceDE w:val="0"/>
              <w:autoSpaceDN w:val="0"/>
              <w:ind w:firstLine="0"/>
              <w:jc w:val="left"/>
              <w:rPr>
                <w:rFonts w:eastAsia="Times New Roman" w:cs="Times New Roman"/>
                <w:color w:val="000000"/>
                <w:szCs w:val="26"/>
              </w:rPr>
            </w:pPr>
            <w:r w:rsidRPr="009074A2">
              <w:rPr>
                <w:rFonts w:eastAsia="Times New Roman" w:cs="Times New Roman"/>
                <w:szCs w:val="26"/>
              </w:rPr>
              <w:t>(3.1 CTĐT Kinh</w:t>
            </w:r>
            <w:r w:rsidRPr="009074A2">
              <w:rPr>
                <w:rFonts w:eastAsia="Times New Roman" w:cs="Times New Roman"/>
                <w:color w:val="000000"/>
                <w:szCs w:val="26"/>
              </w:rPr>
              <w:t xml:space="preserve"> tế phát triển)</w:t>
            </w:r>
          </w:p>
          <w:p w:rsidR="009074A2" w:rsidRPr="009074A2" w:rsidRDefault="009074A2" w:rsidP="009074A2">
            <w:pPr>
              <w:autoSpaceDE w:val="0"/>
              <w:autoSpaceDN w:val="0"/>
              <w:ind w:firstLine="0"/>
              <w:jc w:val="left"/>
              <w:rPr>
                <w:rFonts w:eastAsia="Times New Roman" w:cs="Times New Roman"/>
                <w:szCs w:val="26"/>
              </w:rPr>
            </w:pPr>
            <w:r w:rsidRPr="009074A2">
              <w:rPr>
                <w:rFonts w:eastAsia="Times New Roman" w:cs="Times New Roman"/>
                <w:color w:val="000000"/>
                <w:szCs w:val="26"/>
              </w:rPr>
              <w:t xml:space="preserve">(3.1 </w:t>
            </w:r>
            <w:r w:rsidRPr="009074A2">
              <w:rPr>
                <w:rFonts w:eastAsia="Times New Roman" w:cs="Times New Roman"/>
                <w:szCs w:val="26"/>
              </w:rPr>
              <w:t xml:space="preserve">Kinh tế nông nghiệp &amp;phát triển nông thôn) (3.1 CTĐT CN </w:t>
            </w:r>
            <w:r w:rsidRPr="009074A2">
              <w:rPr>
                <w:rFonts w:eastAsia="Times New Roman" w:cs="Times New Roman"/>
                <w:color w:val="000000"/>
                <w:szCs w:val="26"/>
              </w:rPr>
              <w:t>Chất lượng cao quản trị du lịch và khách sạn</w:t>
            </w:r>
            <w:r w:rsidRPr="009074A2">
              <w:rPr>
                <w:rFonts w:eastAsia="Times New Roman" w:cs="Times New Roman"/>
                <w:szCs w:val="26"/>
              </w:rPr>
              <w:t>)</w:t>
            </w:r>
          </w:p>
          <w:p w:rsidR="009074A2" w:rsidRPr="009074A2" w:rsidRDefault="009074A2" w:rsidP="009074A2">
            <w:pPr>
              <w:autoSpaceDE w:val="0"/>
              <w:autoSpaceDN w:val="0"/>
              <w:ind w:firstLine="0"/>
              <w:jc w:val="left"/>
              <w:rPr>
                <w:rFonts w:eastAsia="Times New Roman" w:cs="Times New Roman"/>
                <w:color w:val="000000"/>
                <w:szCs w:val="26"/>
              </w:rPr>
            </w:pPr>
            <w:r w:rsidRPr="009074A2">
              <w:rPr>
                <w:rFonts w:eastAsia="Times New Roman" w:cs="Times New Roman"/>
                <w:szCs w:val="26"/>
              </w:rPr>
              <w:t>(3.1 CTĐT CN Quản</w:t>
            </w:r>
            <w:r w:rsidRPr="009074A2">
              <w:rPr>
                <w:rFonts w:eastAsia="Times New Roman" w:cs="Times New Roman"/>
                <w:color w:val="000000"/>
                <w:szCs w:val="26"/>
              </w:rPr>
              <w:t xml:space="preserve"> trị kinh doanh khách sạn và du lịch)</w:t>
            </w:r>
          </w:p>
          <w:p w:rsidR="009074A2" w:rsidRPr="009074A2" w:rsidRDefault="009074A2" w:rsidP="009074A2">
            <w:pPr>
              <w:autoSpaceDE w:val="0"/>
              <w:autoSpaceDN w:val="0"/>
              <w:ind w:firstLine="0"/>
              <w:jc w:val="left"/>
              <w:rPr>
                <w:rFonts w:eastAsia="Times New Roman" w:cs="Times New Roman"/>
                <w:color w:val="000000"/>
                <w:szCs w:val="26"/>
              </w:rPr>
            </w:pPr>
            <w:r w:rsidRPr="009074A2">
              <w:rPr>
                <w:rFonts w:eastAsia="Times New Roman" w:cs="Times New Roman"/>
                <w:color w:val="000000"/>
                <w:szCs w:val="26"/>
              </w:rPr>
              <w:t>(3.1 CTĐT CN Đặc thù quản trị kinh doanh khách sạn và du lịch)</w:t>
            </w:r>
          </w:p>
          <w:p w:rsidR="009074A2" w:rsidRPr="009074A2" w:rsidRDefault="009074A2" w:rsidP="009074A2">
            <w:pPr>
              <w:autoSpaceDE w:val="0"/>
              <w:autoSpaceDN w:val="0"/>
              <w:ind w:firstLine="0"/>
              <w:jc w:val="left"/>
              <w:rPr>
                <w:rFonts w:eastAsia="Times New Roman" w:cs="Times New Roman"/>
                <w:color w:val="000000"/>
                <w:szCs w:val="26"/>
              </w:rPr>
            </w:pPr>
            <w:r w:rsidRPr="009074A2">
              <w:rPr>
                <w:rFonts w:eastAsia="Times New Roman" w:cs="Times New Roman"/>
                <w:color w:val="000000"/>
                <w:szCs w:val="26"/>
              </w:rPr>
              <w:t>(2.1 CTĐT CN Quản</w:t>
            </w:r>
            <w:r w:rsidRPr="009074A2">
              <w:rPr>
                <w:rFonts w:eastAsia="Times New Roman" w:cs="Times New Roman"/>
                <w:color w:val="0D0D0D"/>
                <w:szCs w:val="26"/>
              </w:rPr>
              <w:t xml:space="preserve"> trị marketing)</w:t>
            </w:r>
          </w:p>
          <w:p w:rsidR="009074A2" w:rsidRPr="009074A2" w:rsidRDefault="009074A2" w:rsidP="009074A2">
            <w:pPr>
              <w:autoSpaceDE w:val="0"/>
              <w:autoSpaceDN w:val="0"/>
              <w:ind w:firstLine="0"/>
              <w:jc w:val="left"/>
              <w:rPr>
                <w:rFonts w:eastAsia="Times New Roman" w:cs="Times New Roman"/>
                <w:color w:val="0D0D0D"/>
                <w:szCs w:val="26"/>
              </w:rPr>
            </w:pPr>
            <w:r w:rsidRPr="009074A2">
              <w:rPr>
                <w:rFonts w:eastAsia="Times New Roman" w:cs="Times New Roman"/>
                <w:color w:val="000000"/>
                <w:szCs w:val="26"/>
              </w:rPr>
              <w:t>(2.1 CTĐT CN Quản</w:t>
            </w:r>
            <w:r w:rsidRPr="009074A2">
              <w:rPr>
                <w:rFonts w:eastAsia="Times New Roman" w:cs="Times New Roman"/>
                <w:color w:val="0D0D0D"/>
                <w:szCs w:val="26"/>
              </w:rPr>
              <w:t xml:space="preserve"> trị marketing)</w:t>
            </w:r>
          </w:p>
          <w:p w:rsidR="009074A2" w:rsidRPr="009074A2" w:rsidRDefault="009074A2" w:rsidP="009074A2">
            <w:pPr>
              <w:autoSpaceDE w:val="0"/>
              <w:autoSpaceDN w:val="0"/>
              <w:ind w:firstLine="0"/>
              <w:jc w:val="left"/>
              <w:rPr>
                <w:rFonts w:eastAsia="Times New Roman" w:cs="Times New Roman"/>
                <w:szCs w:val="26"/>
              </w:rPr>
            </w:pPr>
            <w:r w:rsidRPr="009074A2">
              <w:rPr>
                <w:rFonts w:eastAsia="Times New Roman" w:cs="Times New Roman"/>
                <w:color w:val="0D0D0D"/>
                <w:szCs w:val="26"/>
              </w:rPr>
              <w:t>(</w:t>
            </w:r>
            <w:r w:rsidRPr="009074A2">
              <w:rPr>
                <w:rFonts w:eastAsia="Times New Roman" w:cs="Times New Roman"/>
                <w:bCs/>
                <w:color w:val="0D0D0D"/>
                <w:szCs w:val="26"/>
              </w:rPr>
              <w:t>3.3 CTĐT CN Quản</w:t>
            </w:r>
            <w:r w:rsidRPr="009074A2">
              <w:rPr>
                <w:rFonts w:eastAsia="Times New Roman" w:cs="Times New Roman"/>
                <w:szCs w:val="26"/>
              </w:rPr>
              <w:t xml:space="preserve"> trị doanh nghiệp)</w:t>
            </w:r>
          </w:p>
          <w:p w:rsidR="009074A2" w:rsidRPr="009074A2" w:rsidRDefault="009074A2" w:rsidP="009074A2">
            <w:pPr>
              <w:autoSpaceDE w:val="0"/>
              <w:autoSpaceDN w:val="0"/>
              <w:ind w:firstLine="0"/>
              <w:jc w:val="left"/>
              <w:rPr>
                <w:rFonts w:eastAsia="Times New Roman" w:cs="Times New Roman"/>
                <w:bCs/>
                <w:color w:val="0D0D0D"/>
                <w:szCs w:val="26"/>
              </w:rPr>
            </w:pPr>
            <w:r w:rsidRPr="009074A2">
              <w:rPr>
                <w:rFonts w:eastAsia="Times New Roman" w:cs="Times New Roman"/>
                <w:szCs w:val="26"/>
              </w:rPr>
              <w:t>(</w:t>
            </w:r>
            <w:r w:rsidRPr="009074A2">
              <w:rPr>
                <w:rFonts w:eastAsia="Times New Roman" w:cs="Times New Roman"/>
                <w:szCs w:val="26"/>
                <w:lang w:val="en-GB" w:eastAsia="vi-VN"/>
              </w:rPr>
              <w:t>3.1 CTĐT Thương</w:t>
            </w:r>
            <w:r w:rsidRPr="009074A2">
              <w:rPr>
                <w:rFonts w:eastAsia="Times New Roman" w:cs="Times New Roman"/>
                <w:bCs/>
                <w:color w:val="0D0D0D"/>
                <w:szCs w:val="26"/>
                <w:lang w:val="vi-VN"/>
              </w:rPr>
              <w:t xml:space="preserve"> mại quốc tế</w:t>
            </w:r>
            <w:r w:rsidRPr="009074A2">
              <w:rPr>
                <w:rFonts w:eastAsia="Times New Roman" w:cs="Times New Roman"/>
                <w:bCs/>
                <w:color w:val="0D0D0D"/>
                <w:szCs w:val="26"/>
              </w:rPr>
              <w:t>)</w:t>
            </w:r>
          </w:p>
          <w:p w:rsidR="009074A2" w:rsidRPr="009074A2" w:rsidRDefault="009074A2" w:rsidP="009074A2">
            <w:pPr>
              <w:autoSpaceDE w:val="0"/>
              <w:autoSpaceDN w:val="0"/>
              <w:ind w:firstLine="0"/>
              <w:jc w:val="left"/>
              <w:rPr>
                <w:rFonts w:eastAsia="Times New Roman" w:cs="Times New Roman"/>
                <w:szCs w:val="26"/>
              </w:rPr>
            </w:pPr>
            <w:r w:rsidRPr="009074A2">
              <w:rPr>
                <w:rFonts w:eastAsia="Times New Roman" w:cs="Times New Roman"/>
                <w:bCs/>
                <w:color w:val="0D0D0D"/>
                <w:szCs w:val="26"/>
              </w:rPr>
              <w:t>(3.1 CTĐT CN Phân</w:t>
            </w:r>
            <w:r w:rsidRPr="009074A2">
              <w:rPr>
                <w:rFonts w:eastAsia="Times New Roman" w:cs="Times New Roman"/>
                <w:szCs w:val="26"/>
              </w:rPr>
              <w:t xml:space="preserve"> tích đầu tư tài chính)</w:t>
            </w:r>
          </w:p>
          <w:p w:rsidR="009074A2" w:rsidRPr="009074A2" w:rsidRDefault="009074A2" w:rsidP="009074A2">
            <w:pPr>
              <w:autoSpaceDE w:val="0"/>
              <w:autoSpaceDN w:val="0"/>
              <w:ind w:firstLine="0"/>
              <w:jc w:val="left"/>
              <w:rPr>
                <w:rFonts w:eastAsia="Times New Roman" w:cs="Times New Roman"/>
                <w:szCs w:val="26"/>
              </w:rPr>
            </w:pPr>
            <w:r w:rsidRPr="009074A2">
              <w:rPr>
                <w:rFonts w:eastAsia="Times New Roman" w:cs="Times New Roman"/>
                <w:szCs w:val="26"/>
              </w:rPr>
              <w:t>(3.1 CTĐT CN Luật kinh doanh)</w:t>
            </w:r>
          </w:p>
          <w:p w:rsidR="009074A2" w:rsidRPr="009074A2" w:rsidRDefault="009074A2" w:rsidP="009074A2">
            <w:pPr>
              <w:autoSpaceDE w:val="0"/>
              <w:autoSpaceDN w:val="0"/>
              <w:ind w:firstLine="0"/>
              <w:jc w:val="left"/>
              <w:rPr>
                <w:rFonts w:eastAsia="Times New Roman" w:cs="Times New Roman"/>
                <w:color w:val="000000"/>
                <w:szCs w:val="26"/>
              </w:rPr>
            </w:pPr>
            <w:r w:rsidRPr="009074A2">
              <w:rPr>
                <w:rFonts w:eastAsia="Times New Roman" w:cs="Times New Roman"/>
                <w:szCs w:val="26"/>
              </w:rPr>
              <w:t>(2.2 CTĐT CN Quản</w:t>
            </w:r>
            <w:r w:rsidRPr="009074A2">
              <w:rPr>
                <w:rFonts w:eastAsia="Times New Roman" w:cs="Times New Roman"/>
                <w:color w:val="000000"/>
                <w:szCs w:val="26"/>
              </w:rPr>
              <w:t xml:space="preserve"> lý công)</w:t>
            </w:r>
          </w:p>
          <w:p w:rsidR="009074A2" w:rsidRPr="009074A2" w:rsidRDefault="009074A2" w:rsidP="009074A2">
            <w:pPr>
              <w:autoSpaceDE w:val="0"/>
              <w:autoSpaceDN w:val="0"/>
              <w:ind w:firstLine="0"/>
              <w:jc w:val="left"/>
              <w:rPr>
                <w:rFonts w:eastAsia="Times New Roman" w:cs="Times New Roman"/>
                <w:color w:val="000000"/>
                <w:szCs w:val="26"/>
              </w:rPr>
            </w:pPr>
            <w:r w:rsidRPr="009074A2">
              <w:rPr>
                <w:rFonts w:eastAsia="Times New Roman" w:cs="Times New Roman"/>
                <w:color w:val="000000"/>
                <w:szCs w:val="26"/>
              </w:rPr>
              <w:t>(2.2 CTĐT CN Quản lý kinh tế)</w:t>
            </w:r>
          </w:p>
          <w:p w:rsidR="009074A2" w:rsidRPr="009074A2" w:rsidRDefault="009074A2" w:rsidP="009074A2">
            <w:pPr>
              <w:autoSpaceDE w:val="0"/>
              <w:autoSpaceDN w:val="0"/>
              <w:ind w:firstLine="0"/>
              <w:jc w:val="left"/>
              <w:rPr>
                <w:rFonts w:eastAsia="Calibri" w:cs="Times New Roman"/>
                <w:color w:val="0D0D0D"/>
                <w:szCs w:val="26"/>
              </w:rPr>
            </w:pPr>
            <w:r w:rsidRPr="009074A2">
              <w:rPr>
                <w:rFonts w:eastAsia="Times New Roman" w:cs="Times New Roman"/>
                <w:color w:val="000000"/>
                <w:szCs w:val="26"/>
              </w:rPr>
              <w:t>(3.1 CTĐT CN Logistics</w:t>
            </w:r>
            <w:r w:rsidRPr="009074A2">
              <w:rPr>
                <w:rFonts w:eastAsia="Calibri" w:cs="Times New Roman"/>
                <w:color w:val="0D0D0D"/>
                <w:szCs w:val="26"/>
              </w:rPr>
              <w:t xml:space="preserve"> </w:t>
            </w:r>
            <w:r w:rsidRPr="009074A2">
              <w:rPr>
                <w:rFonts w:eastAsia="Calibri" w:cs="Times New Roman"/>
                <w:color w:val="0D0D0D"/>
                <w:szCs w:val="26"/>
              </w:rPr>
              <w:lastRenderedPageBreak/>
              <w:t>và quản lý chuỗi cung ứng)</w:t>
            </w:r>
          </w:p>
          <w:p w:rsidR="009074A2" w:rsidRPr="009074A2" w:rsidRDefault="009074A2" w:rsidP="009074A2">
            <w:pPr>
              <w:autoSpaceDE w:val="0"/>
              <w:autoSpaceDN w:val="0"/>
              <w:ind w:firstLine="0"/>
              <w:jc w:val="left"/>
              <w:rPr>
                <w:rFonts w:eastAsia="Times New Roman" w:cs="Times New Roman"/>
                <w:color w:val="0D0D0D"/>
                <w:szCs w:val="26"/>
              </w:rPr>
            </w:pPr>
            <w:r w:rsidRPr="009074A2">
              <w:rPr>
                <w:rFonts w:eastAsia="Calibri" w:cs="Times New Roman"/>
                <w:color w:val="0D0D0D"/>
                <w:szCs w:val="26"/>
              </w:rPr>
              <w:t>(3.1 CTĐT CN Quản</w:t>
            </w:r>
            <w:r w:rsidRPr="009074A2">
              <w:rPr>
                <w:rFonts w:eastAsia="Times New Roman" w:cs="Times New Roman"/>
                <w:color w:val="0D0D0D"/>
                <w:szCs w:val="26"/>
              </w:rPr>
              <w:t xml:space="preserve"> trị kinh doanh)</w:t>
            </w:r>
          </w:p>
          <w:p w:rsidR="009074A2" w:rsidRPr="009074A2" w:rsidRDefault="009074A2" w:rsidP="009074A2">
            <w:pPr>
              <w:autoSpaceDE w:val="0"/>
              <w:autoSpaceDN w:val="0"/>
              <w:ind w:firstLine="0"/>
              <w:jc w:val="left"/>
              <w:rPr>
                <w:rFonts w:eastAsia="Times New Roman" w:cs="Times New Roman"/>
                <w:color w:val="000000"/>
                <w:szCs w:val="26"/>
              </w:rPr>
            </w:pPr>
            <w:r w:rsidRPr="009074A2">
              <w:rPr>
                <w:rFonts w:eastAsia="Times New Roman" w:cs="Times New Roman"/>
                <w:color w:val="0D0D0D"/>
                <w:szCs w:val="26"/>
              </w:rPr>
              <w:t>(3.1 CTĐT CN Chất</w:t>
            </w:r>
            <w:r w:rsidRPr="009074A2">
              <w:rPr>
                <w:rFonts w:eastAsia="Times New Roman" w:cs="Times New Roman"/>
                <w:color w:val="000000"/>
                <w:szCs w:val="26"/>
              </w:rPr>
              <w:t xml:space="preserve"> lượng cao quản trị kinh doanh)</w:t>
            </w:r>
          </w:p>
          <w:p w:rsidR="009074A2" w:rsidRPr="009074A2" w:rsidRDefault="009074A2" w:rsidP="009074A2">
            <w:pPr>
              <w:autoSpaceDE w:val="0"/>
              <w:autoSpaceDN w:val="0"/>
              <w:ind w:firstLine="0"/>
              <w:jc w:val="left"/>
              <w:rPr>
                <w:rFonts w:eastAsia="Times New Roman" w:cs="Times New Roman"/>
                <w:szCs w:val="26"/>
                <w:lang w:val="en-GB" w:eastAsia="vi-VN"/>
              </w:rPr>
            </w:pPr>
            <w:r w:rsidRPr="009074A2">
              <w:rPr>
                <w:rFonts w:eastAsia="Times New Roman" w:cs="Times New Roman"/>
                <w:color w:val="000000"/>
                <w:szCs w:val="26"/>
              </w:rPr>
              <w:t>(2.3 CTĐT CN Kinh doanh quốc tế)</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9074A2" w:rsidRPr="009074A2" w:rsidRDefault="009074A2" w:rsidP="009074A2">
            <w:pPr>
              <w:autoSpaceDE w:val="0"/>
              <w:autoSpaceDN w:val="0"/>
              <w:ind w:firstLine="0"/>
              <w:jc w:val="center"/>
              <w:rPr>
                <w:rFonts w:eastAsia="Times New Roman" w:cs="Times New Roman"/>
                <w:szCs w:val="26"/>
                <w:lang w:val="en-GB" w:eastAsia="vi-VN"/>
              </w:rPr>
            </w:pPr>
            <w:r w:rsidRPr="009074A2">
              <w:rPr>
                <w:rFonts w:eastAsia="Times New Roman" w:cs="Times New Roman"/>
                <w:szCs w:val="26"/>
                <w:lang w:val="en-GB" w:eastAsia="vi-VN"/>
              </w:rPr>
              <w:lastRenderedPageBreak/>
              <w:t>4</w:t>
            </w:r>
          </w:p>
        </w:tc>
      </w:tr>
      <w:tr w:rsidR="009074A2" w:rsidRPr="009074A2" w:rsidTr="00E21357">
        <w:trPr>
          <w:jc w:val="center"/>
        </w:trPr>
        <w:tc>
          <w:tcPr>
            <w:tcW w:w="0" w:type="auto"/>
            <w:vMerge/>
            <w:tcBorders>
              <w:left w:val="single" w:sz="4" w:space="0" w:color="auto"/>
              <w:bottom w:val="single" w:sz="4" w:space="0" w:color="auto"/>
              <w:right w:val="single" w:sz="4" w:space="0" w:color="auto"/>
            </w:tcBorders>
            <w:shd w:val="clear" w:color="auto" w:fill="auto"/>
            <w:vAlign w:val="center"/>
          </w:tcPr>
          <w:p w:rsidR="009074A2" w:rsidRPr="009074A2" w:rsidRDefault="009074A2" w:rsidP="009074A2">
            <w:pPr>
              <w:ind w:firstLine="0"/>
              <w:jc w:val="center"/>
              <w:rPr>
                <w:rFonts w:eastAsia="Times New Roman" w:cs="Times New Roman"/>
                <w:b/>
                <w:szCs w:val="26"/>
                <w:lang w:val="en-GB" w:eastAsia="vi-V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074A2" w:rsidRPr="009074A2" w:rsidRDefault="009074A2" w:rsidP="009074A2">
            <w:pPr>
              <w:autoSpaceDE w:val="0"/>
              <w:autoSpaceDN w:val="0"/>
              <w:ind w:firstLine="0"/>
              <w:jc w:val="center"/>
              <w:rPr>
                <w:rFonts w:eastAsia="Times New Roman" w:cs="Times New Roman"/>
                <w:b/>
                <w:szCs w:val="26"/>
                <w:lang w:val="en-GB" w:eastAsia="vi-VN"/>
              </w:rPr>
            </w:pPr>
            <w:r w:rsidRPr="009074A2">
              <w:rPr>
                <w:rFonts w:eastAsia="Times New Roman" w:cs="Times New Roman"/>
                <w:b/>
                <w:szCs w:val="26"/>
                <w:lang w:val="en-GB" w:eastAsia="vi-VN"/>
              </w:rPr>
              <w:t>G3.3</w:t>
            </w:r>
          </w:p>
        </w:tc>
        <w:tc>
          <w:tcPr>
            <w:tcW w:w="4069" w:type="dxa"/>
            <w:tcBorders>
              <w:top w:val="single" w:sz="4" w:space="0" w:color="auto"/>
              <w:left w:val="single" w:sz="4" w:space="0" w:color="auto"/>
              <w:bottom w:val="single" w:sz="4" w:space="0" w:color="auto"/>
              <w:right w:val="single" w:sz="4" w:space="0" w:color="auto"/>
            </w:tcBorders>
            <w:shd w:val="clear" w:color="auto" w:fill="auto"/>
          </w:tcPr>
          <w:p w:rsidR="009074A2" w:rsidRPr="009074A2" w:rsidRDefault="009074A2" w:rsidP="009074A2">
            <w:pPr>
              <w:ind w:firstLine="0"/>
              <w:rPr>
                <w:rFonts w:eastAsia="Times New Roman" w:cs="Times New Roman"/>
                <w:szCs w:val="26"/>
                <w:lang w:val="da-DK"/>
              </w:rPr>
            </w:pPr>
            <w:r w:rsidRPr="009074A2">
              <w:rPr>
                <w:rFonts w:eastAsia="Times New Roman" w:cs="Times New Roman"/>
                <w:szCs w:val="26"/>
                <w:lang w:val="da-DK"/>
              </w:rPr>
              <w:t>- Có ý thức trong việc rèn luyện các kĩ năng ngôn ngữ, không ngừng bồi dưỡng kiến thức, nâng cao năng lực bản thân;</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9074A2" w:rsidRPr="009074A2" w:rsidRDefault="009074A2" w:rsidP="009074A2">
            <w:pPr>
              <w:autoSpaceDE w:val="0"/>
              <w:autoSpaceDN w:val="0"/>
              <w:ind w:firstLine="0"/>
              <w:jc w:val="left"/>
              <w:rPr>
                <w:rFonts w:eastAsia="Times New Roman" w:cs="Times New Roman"/>
                <w:szCs w:val="26"/>
              </w:rPr>
            </w:pPr>
            <w:r w:rsidRPr="009074A2">
              <w:rPr>
                <w:rFonts w:eastAsia="Times New Roman" w:cs="Times New Roman"/>
                <w:szCs w:val="26"/>
                <w:lang w:val="en-GB" w:eastAsia="vi-VN"/>
              </w:rPr>
              <w:t>(3.1 CTĐT CN Kế</w:t>
            </w:r>
            <w:r w:rsidRPr="009074A2">
              <w:rPr>
                <w:rFonts w:eastAsia="Times New Roman" w:cs="Times New Roman"/>
                <w:szCs w:val="26"/>
              </w:rPr>
              <w:t xml:space="preserve"> toán doanh nghiệp) </w:t>
            </w:r>
          </w:p>
          <w:p w:rsidR="009074A2" w:rsidRPr="009074A2" w:rsidRDefault="009074A2" w:rsidP="009074A2">
            <w:pPr>
              <w:autoSpaceDE w:val="0"/>
              <w:autoSpaceDN w:val="0"/>
              <w:ind w:firstLine="0"/>
              <w:jc w:val="left"/>
              <w:rPr>
                <w:rFonts w:eastAsia="Times New Roman" w:cs="Times New Roman"/>
                <w:color w:val="000000"/>
                <w:szCs w:val="26"/>
              </w:rPr>
            </w:pPr>
            <w:r w:rsidRPr="009074A2">
              <w:rPr>
                <w:rFonts w:eastAsia="Times New Roman" w:cs="Times New Roman"/>
                <w:szCs w:val="26"/>
              </w:rPr>
              <w:t>(3.2 CTĐT CN Chất</w:t>
            </w:r>
            <w:r w:rsidRPr="009074A2">
              <w:rPr>
                <w:rFonts w:eastAsia="Times New Roman" w:cs="Times New Roman"/>
                <w:color w:val="000000"/>
                <w:szCs w:val="26"/>
              </w:rPr>
              <w:t xml:space="preserve"> lượng cao quản trị du lịch và khách sạn)</w:t>
            </w:r>
          </w:p>
          <w:p w:rsidR="009074A2" w:rsidRPr="009074A2" w:rsidRDefault="009074A2" w:rsidP="009074A2">
            <w:pPr>
              <w:autoSpaceDE w:val="0"/>
              <w:autoSpaceDN w:val="0"/>
              <w:ind w:firstLine="0"/>
              <w:jc w:val="left"/>
              <w:rPr>
                <w:rFonts w:eastAsia="Times New Roman" w:cs="Times New Roman"/>
                <w:color w:val="000000"/>
                <w:szCs w:val="26"/>
              </w:rPr>
            </w:pPr>
            <w:r w:rsidRPr="009074A2">
              <w:rPr>
                <w:rFonts w:eastAsia="Times New Roman" w:cs="Times New Roman"/>
                <w:color w:val="000000"/>
                <w:szCs w:val="26"/>
              </w:rPr>
              <w:t>(3.2 CTĐT CN Quản trị kinh doanh khách sạn và du lịch)</w:t>
            </w:r>
          </w:p>
          <w:p w:rsidR="009074A2" w:rsidRPr="009074A2" w:rsidRDefault="009074A2" w:rsidP="009074A2">
            <w:pPr>
              <w:autoSpaceDE w:val="0"/>
              <w:autoSpaceDN w:val="0"/>
              <w:ind w:firstLine="0"/>
              <w:jc w:val="left"/>
              <w:rPr>
                <w:rFonts w:eastAsia="Times New Roman" w:cs="Times New Roman"/>
                <w:color w:val="000000"/>
                <w:szCs w:val="26"/>
              </w:rPr>
            </w:pPr>
            <w:r w:rsidRPr="009074A2">
              <w:rPr>
                <w:rFonts w:eastAsia="Times New Roman" w:cs="Times New Roman"/>
                <w:color w:val="000000"/>
                <w:szCs w:val="26"/>
              </w:rPr>
              <w:t>(3.2 CTĐT CN Đặc thù quản trị kinh doanh khách sạn và du lịch)</w:t>
            </w:r>
          </w:p>
          <w:p w:rsidR="009074A2" w:rsidRPr="009074A2" w:rsidRDefault="009074A2" w:rsidP="009074A2">
            <w:pPr>
              <w:autoSpaceDE w:val="0"/>
              <w:autoSpaceDN w:val="0"/>
              <w:ind w:firstLine="0"/>
              <w:jc w:val="left"/>
              <w:rPr>
                <w:rFonts w:eastAsia="Times New Roman" w:cs="Times New Roman"/>
                <w:color w:val="000000"/>
                <w:szCs w:val="26"/>
              </w:rPr>
            </w:pPr>
            <w:r w:rsidRPr="009074A2">
              <w:rPr>
                <w:rFonts w:eastAsia="Times New Roman" w:cs="Times New Roman"/>
                <w:color w:val="000000"/>
                <w:szCs w:val="26"/>
              </w:rPr>
              <w:t>(3.2 CTĐT CN Chất lượng cao quản trị kinh doanh)</w:t>
            </w:r>
          </w:p>
          <w:p w:rsidR="009074A2" w:rsidRPr="009074A2" w:rsidRDefault="009074A2" w:rsidP="009074A2">
            <w:pPr>
              <w:autoSpaceDE w:val="0"/>
              <w:autoSpaceDN w:val="0"/>
              <w:ind w:firstLine="0"/>
              <w:jc w:val="left"/>
              <w:rPr>
                <w:rFonts w:eastAsia="Times New Roman" w:cs="Times New Roman"/>
                <w:szCs w:val="26"/>
              </w:rPr>
            </w:pPr>
            <w:r w:rsidRPr="009074A2">
              <w:rPr>
                <w:rFonts w:eastAsia="Times New Roman" w:cs="Times New Roman"/>
                <w:color w:val="000000"/>
                <w:szCs w:val="26"/>
              </w:rPr>
              <w:t>(3.3 CTĐT CN Quản</w:t>
            </w:r>
            <w:r w:rsidRPr="009074A2">
              <w:rPr>
                <w:rFonts w:eastAsia="Times New Roman" w:cs="Times New Roman"/>
                <w:szCs w:val="26"/>
              </w:rPr>
              <w:t xml:space="preserve"> trị doanh nghiệp)</w:t>
            </w:r>
          </w:p>
          <w:p w:rsidR="009074A2" w:rsidRPr="009074A2" w:rsidRDefault="009074A2" w:rsidP="009074A2">
            <w:pPr>
              <w:autoSpaceDE w:val="0"/>
              <w:autoSpaceDN w:val="0"/>
              <w:ind w:firstLine="0"/>
              <w:jc w:val="left"/>
              <w:rPr>
                <w:rFonts w:eastAsia="Times New Roman" w:cs="Times New Roman"/>
                <w:color w:val="000000"/>
                <w:szCs w:val="26"/>
              </w:rPr>
            </w:pPr>
            <w:r w:rsidRPr="009074A2">
              <w:rPr>
                <w:rFonts w:eastAsia="Times New Roman" w:cs="Times New Roman"/>
                <w:szCs w:val="26"/>
              </w:rPr>
              <w:t xml:space="preserve">(3.3 CTĐT CN </w:t>
            </w:r>
            <w:r w:rsidRPr="009074A2">
              <w:rPr>
                <w:rFonts w:eastAsia="Times New Roman" w:cs="Times New Roman"/>
                <w:color w:val="000000"/>
                <w:szCs w:val="26"/>
              </w:rPr>
              <w:t>Quản lý kinh tế)</w:t>
            </w:r>
          </w:p>
          <w:p w:rsidR="009074A2" w:rsidRPr="009074A2" w:rsidRDefault="009074A2" w:rsidP="009074A2">
            <w:pPr>
              <w:autoSpaceDE w:val="0"/>
              <w:autoSpaceDN w:val="0"/>
              <w:ind w:firstLine="0"/>
              <w:jc w:val="left"/>
              <w:rPr>
                <w:rFonts w:eastAsia="Times New Roman" w:cs="Times New Roman"/>
                <w:color w:val="000000"/>
                <w:szCs w:val="26"/>
              </w:rPr>
            </w:pPr>
            <w:r w:rsidRPr="009074A2">
              <w:rPr>
                <w:rFonts w:eastAsia="Times New Roman" w:cs="Times New Roman"/>
                <w:color w:val="000000"/>
                <w:szCs w:val="26"/>
              </w:rPr>
              <w:t>(3.3 CTĐT CN Quản lý kinh tế)</w:t>
            </w:r>
          </w:p>
          <w:p w:rsidR="009074A2" w:rsidRPr="009074A2" w:rsidRDefault="009074A2" w:rsidP="009074A2">
            <w:pPr>
              <w:autoSpaceDE w:val="0"/>
              <w:autoSpaceDN w:val="0"/>
              <w:ind w:firstLine="0"/>
              <w:jc w:val="left"/>
              <w:rPr>
                <w:rFonts w:eastAsia="Times New Roman" w:cs="Times New Roman"/>
                <w:color w:val="000000"/>
                <w:szCs w:val="26"/>
              </w:rPr>
            </w:pPr>
            <w:r w:rsidRPr="009074A2">
              <w:rPr>
                <w:rFonts w:eastAsia="Times New Roman" w:cs="Times New Roman"/>
                <w:color w:val="000000"/>
                <w:szCs w:val="26"/>
              </w:rPr>
              <w:t>(3.2 CTĐT CN Q</w:t>
            </w:r>
            <w:r w:rsidRPr="009074A2">
              <w:rPr>
                <w:rFonts w:eastAsia="Times New Roman" w:cs="Times New Roman"/>
                <w:color w:val="0D0D0D"/>
                <w:szCs w:val="26"/>
              </w:rPr>
              <w:t>uản trị kinh doanh)</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9074A2" w:rsidRPr="009074A2" w:rsidRDefault="009074A2" w:rsidP="009074A2">
            <w:pPr>
              <w:autoSpaceDE w:val="0"/>
              <w:autoSpaceDN w:val="0"/>
              <w:ind w:firstLine="0"/>
              <w:jc w:val="center"/>
              <w:rPr>
                <w:rFonts w:eastAsia="Times New Roman" w:cs="Times New Roman"/>
                <w:szCs w:val="26"/>
                <w:lang w:val="en-GB" w:eastAsia="vi-VN"/>
              </w:rPr>
            </w:pPr>
            <w:r w:rsidRPr="009074A2">
              <w:rPr>
                <w:rFonts w:eastAsia="Times New Roman" w:cs="Times New Roman"/>
                <w:szCs w:val="26"/>
                <w:lang w:val="en-GB" w:eastAsia="vi-VN"/>
              </w:rPr>
              <w:t>4</w:t>
            </w:r>
          </w:p>
        </w:tc>
      </w:tr>
    </w:tbl>
    <w:p w:rsidR="00637011" w:rsidRPr="002B23FE" w:rsidRDefault="00637011"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-Ma trận quan hệ giữa CĐR học phần với CĐR CTĐT: </w:t>
      </w:r>
    </w:p>
    <w:p w:rsidR="00637011" w:rsidRPr="002B23FE" w:rsidRDefault="00637011"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637011" w:rsidRPr="002B23FE" w:rsidRDefault="00637011"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450"/>
        <w:gridCol w:w="580"/>
        <w:gridCol w:w="580"/>
        <w:gridCol w:w="580"/>
        <w:gridCol w:w="580"/>
        <w:gridCol w:w="580"/>
        <w:gridCol w:w="580"/>
        <w:gridCol w:w="579"/>
        <w:gridCol w:w="579"/>
        <w:gridCol w:w="579"/>
        <w:gridCol w:w="579"/>
        <w:gridCol w:w="579"/>
        <w:gridCol w:w="579"/>
        <w:gridCol w:w="579"/>
        <w:gridCol w:w="579"/>
        <w:gridCol w:w="569"/>
      </w:tblGrid>
      <w:tr w:rsidR="00637011" w:rsidRPr="002B23FE" w:rsidTr="00517FA6">
        <w:trPr>
          <w:trHeight w:val="300"/>
        </w:trPr>
        <w:tc>
          <w:tcPr>
            <w:tcW w:w="7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011" w:rsidRPr="002B23FE" w:rsidRDefault="00637011"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85" w:type="pct"/>
            <w:gridSpan w:val="15"/>
            <w:tcBorders>
              <w:top w:val="single" w:sz="4" w:space="0" w:color="auto"/>
              <w:left w:val="nil"/>
              <w:bottom w:val="single" w:sz="4" w:space="0" w:color="auto"/>
              <w:right w:val="single" w:sz="4" w:space="0" w:color="auto"/>
            </w:tcBorders>
            <w:shd w:val="clear" w:color="auto" w:fill="auto"/>
            <w:noWrap/>
            <w:vAlign w:val="center"/>
            <w:hideMark/>
          </w:tcPr>
          <w:p w:rsidR="00637011" w:rsidRPr="002B23FE" w:rsidRDefault="00637011"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637011" w:rsidRPr="002B23FE" w:rsidTr="00517FA6">
        <w:trPr>
          <w:trHeight w:val="300"/>
        </w:trPr>
        <w:tc>
          <w:tcPr>
            <w:tcW w:w="715" w:type="pct"/>
            <w:vMerge/>
            <w:tcBorders>
              <w:top w:val="single" w:sz="4" w:space="0" w:color="auto"/>
              <w:left w:val="single" w:sz="4" w:space="0" w:color="auto"/>
              <w:bottom w:val="single" w:sz="4" w:space="0" w:color="auto"/>
              <w:right w:val="single" w:sz="4" w:space="0" w:color="auto"/>
            </w:tcBorders>
            <w:vAlign w:val="center"/>
            <w:hideMark/>
          </w:tcPr>
          <w:p w:rsidR="00637011" w:rsidRPr="002B23FE" w:rsidRDefault="00637011" w:rsidP="002D6557">
            <w:pPr>
              <w:spacing w:line="240" w:lineRule="auto"/>
              <w:ind w:firstLine="0"/>
              <w:jc w:val="left"/>
              <w:rPr>
                <w:rFonts w:eastAsia="Times New Roman" w:cs="Times New Roman"/>
                <w:b/>
                <w:bCs/>
                <w:color w:val="000000" w:themeColor="text1"/>
                <w:sz w:val="22"/>
              </w:rPr>
            </w:pPr>
          </w:p>
        </w:tc>
        <w:tc>
          <w:tcPr>
            <w:tcW w:w="286" w:type="pct"/>
            <w:tcBorders>
              <w:top w:val="nil"/>
              <w:left w:val="nil"/>
              <w:bottom w:val="single" w:sz="4" w:space="0" w:color="auto"/>
              <w:right w:val="single" w:sz="4" w:space="0" w:color="auto"/>
            </w:tcBorders>
            <w:shd w:val="clear" w:color="auto" w:fill="auto"/>
            <w:noWrap/>
            <w:vAlign w:val="center"/>
            <w:hideMark/>
          </w:tcPr>
          <w:p w:rsidR="00637011" w:rsidRPr="002B23FE" w:rsidRDefault="00637011"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6" w:type="pct"/>
            <w:tcBorders>
              <w:top w:val="nil"/>
              <w:left w:val="nil"/>
              <w:bottom w:val="single" w:sz="4" w:space="0" w:color="auto"/>
              <w:right w:val="single" w:sz="4" w:space="0" w:color="auto"/>
            </w:tcBorders>
            <w:shd w:val="clear" w:color="auto" w:fill="auto"/>
            <w:noWrap/>
            <w:vAlign w:val="center"/>
            <w:hideMark/>
          </w:tcPr>
          <w:p w:rsidR="00637011" w:rsidRPr="002B23FE" w:rsidRDefault="00637011"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6" w:type="pct"/>
            <w:tcBorders>
              <w:top w:val="nil"/>
              <w:left w:val="nil"/>
              <w:bottom w:val="single" w:sz="4" w:space="0" w:color="auto"/>
              <w:right w:val="single" w:sz="4" w:space="0" w:color="auto"/>
            </w:tcBorders>
            <w:shd w:val="clear" w:color="auto" w:fill="auto"/>
            <w:noWrap/>
            <w:vAlign w:val="center"/>
            <w:hideMark/>
          </w:tcPr>
          <w:p w:rsidR="00637011" w:rsidRPr="002B23FE" w:rsidRDefault="00637011"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637011" w:rsidRPr="002B23FE" w:rsidRDefault="00637011"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6" w:type="pct"/>
            <w:tcBorders>
              <w:top w:val="nil"/>
              <w:left w:val="nil"/>
              <w:bottom w:val="single" w:sz="4" w:space="0" w:color="auto"/>
              <w:right w:val="single" w:sz="4" w:space="0" w:color="auto"/>
            </w:tcBorders>
            <w:shd w:val="clear" w:color="auto" w:fill="auto"/>
            <w:noWrap/>
            <w:vAlign w:val="center"/>
            <w:hideMark/>
          </w:tcPr>
          <w:p w:rsidR="00637011" w:rsidRPr="002B23FE" w:rsidRDefault="00637011"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6" w:type="pct"/>
            <w:tcBorders>
              <w:top w:val="nil"/>
              <w:left w:val="nil"/>
              <w:bottom w:val="single" w:sz="4" w:space="0" w:color="auto"/>
              <w:right w:val="single" w:sz="4" w:space="0" w:color="auto"/>
            </w:tcBorders>
            <w:shd w:val="clear" w:color="auto" w:fill="auto"/>
            <w:noWrap/>
            <w:vAlign w:val="center"/>
            <w:hideMark/>
          </w:tcPr>
          <w:p w:rsidR="00637011" w:rsidRPr="002B23FE" w:rsidRDefault="00637011"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6" w:type="pct"/>
            <w:tcBorders>
              <w:top w:val="nil"/>
              <w:left w:val="nil"/>
              <w:bottom w:val="single" w:sz="4" w:space="0" w:color="auto"/>
              <w:right w:val="single" w:sz="4" w:space="0" w:color="auto"/>
            </w:tcBorders>
            <w:shd w:val="clear" w:color="auto" w:fill="auto"/>
            <w:noWrap/>
            <w:vAlign w:val="center"/>
            <w:hideMark/>
          </w:tcPr>
          <w:p w:rsidR="00637011" w:rsidRPr="002B23FE" w:rsidRDefault="00637011"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6" w:type="pct"/>
            <w:tcBorders>
              <w:top w:val="nil"/>
              <w:left w:val="nil"/>
              <w:bottom w:val="single" w:sz="4" w:space="0" w:color="auto"/>
              <w:right w:val="single" w:sz="4" w:space="0" w:color="auto"/>
            </w:tcBorders>
            <w:shd w:val="clear" w:color="auto" w:fill="auto"/>
            <w:noWrap/>
            <w:vAlign w:val="center"/>
            <w:hideMark/>
          </w:tcPr>
          <w:p w:rsidR="00637011" w:rsidRPr="002B23FE" w:rsidRDefault="00637011"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6" w:type="pct"/>
            <w:tcBorders>
              <w:top w:val="nil"/>
              <w:left w:val="nil"/>
              <w:bottom w:val="single" w:sz="4" w:space="0" w:color="auto"/>
              <w:right w:val="single" w:sz="4" w:space="0" w:color="auto"/>
            </w:tcBorders>
            <w:shd w:val="clear" w:color="auto" w:fill="auto"/>
            <w:noWrap/>
            <w:vAlign w:val="center"/>
            <w:hideMark/>
          </w:tcPr>
          <w:p w:rsidR="00637011" w:rsidRPr="002B23FE" w:rsidRDefault="00637011"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6" w:type="pct"/>
            <w:tcBorders>
              <w:top w:val="nil"/>
              <w:left w:val="nil"/>
              <w:bottom w:val="single" w:sz="4" w:space="0" w:color="auto"/>
              <w:right w:val="single" w:sz="4" w:space="0" w:color="auto"/>
            </w:tcBorders>
            <w:shd w:val="clear" w:color="auto" w:fill="auto"/>
            <w:noWrap/>
            <w:vAlign w:val="center"/>
            <w:hideMark/>
          </w:tcPr>
          <w:p w:rsidR="00637011" w:rsidRPr="002B23FE" w:rsidRDefault="00637011"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6" w:type="pct"/>
            <w:tcBorders>
              <w:top w:val="nil"/>
              <w:left w:val="nil"/>
              <w:bottom w:val="single" w:sz="4" w:space="0" w:color="auto"/>
              <w:right w:val="single" w:sz="4" w:space="0" w:color="auto"/>
            </w:tcBorders>
            <w:shd w:val="clear" w:color="auto" w:fill="auto"/>
            <w:noWrap/>
            <w:vAlign w:val="center"/>
            <w:hideMark/>
          </w:tcPr>
          <w:p w:rsidR="00637011" w:rsidRPr="002B23FE" w:rsidRDefault="00637011"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6" w:type="pct"/>
            <w:tcBorders>
              <w:top w:val="nil"/>
              <w:left w:val="nil"/>
              <w:bottom w:val="single" w:sz="4" w:space="0" w:color="auto"/>
              <w:right w:val="single" w:sz="4" w:space="0" w:color="auto"/>
            </w:tcBorders>
            <w:shd w:val="clear" w:color="auto" w:fill="auto"/>
            <w:noWrap/>
            <w:vAlign w:val="center"/>
            <w:hideMark/>
          </w:tcPr>
          <w:p w:rsidR="00637011" w:rsidRPr="002B23FE" w:rsidRDefault="00637011"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6" w:type="pct"/>
            <w:tcBorders>
              <w:top w:val="nil"/>
              <w:left w:val="nil"/>
              <w:bottom w:val="single" w:sz="4" w:space="0" w:color="auto"/>
              <w:right w:val="single" w:sz="4" w:space="0" w:color="auto"/>
            </w:tcBorders>
            <w:shd w:val="clear" w:color="auto" w:fill="auto"/>
            <w:noWrap/>
            <w:vAlign w:val="center"/>
            <w:hideMark/>
          </w:tcPr>
          <w:p w:rsidR="00637011" w:rsidRPr="002B23FE" w:rsidRDefault="00637011"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6" w:type="pct"/>
            <w:tcBorders>
              <w:top w:val="nil"/>
              <w:left w:val="nil"/>
              <w:bottom w:val="single" w:sz="4" w:space="0" w:color="auto"/>
              <w:right w:val="single" w:sz="4" w:space="0" w:color="auto"/>
            </w:tcBorders>
            <w:shd w:val="clear" w:color="auto" w:fill="auto"/>
            <w:noWrap/>
            <w:vAlign w:val="center"/>
            <w:hideMark/>
          </w:tcPr>
          <w:p w:rsidR="00637011" w:rsidRPr="002B23FE" w:rsidRDefault="00637011"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2" w:type="pct"/>
            <w:tcBorders>
              <w:top w:val="nil"/>
              <w:left w:val="nil"/>
              <w:bottom w:val="single" w:sz="4" w:space="0" w:color="auto"/>
              <w:right w:val="single" w:sz="4" w:space="0" w:color="auto"/>
            </w:tcBorders>
            <w:shd w:val="clear" w:color="auto" w:fill="auto"/>
            <w:noWrap/>
            <w:vAlign w:val="center"/>
            <w:hideMark/>
          </w:tcPr>
          <w:p w:rsidR="00637011" w:rsidRPr="002B23FE" w:rsidRDefault="00637011"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637011" w:rsidRPr="002B23FE" w:rsidTr="00517FA6">
        <w:trPr>
          <w:trHeight w:val="300"/>
        </w:trPr>
        <w:tc>
          <w:tcPr>
            <w:tcW w:w="715" w:type="pct"/>
            <w:tcBorders>
              <w:top w:val="nil"/>
              <w:left w:val="single" w:sz="4" w:space="0" w:color="auto"/>
              <w:bottom w:val="single" w:sz="4" w:space="0" w:color="auto"/>
              <w:right w:val="single" w:sz="4" w:space="0" w:color="auto"/>
            </w:tcBorders>
            <w:shd w:val="clear" w:color="auto" w:fill="auto"/>
            <w:noWrap/>
            <w:vAlign w:val="center"/>
            <w:hideMark/>
          </w:tcPr>
          <w:p w:rsidR="00637011" w:rsidRPr="002B23FE" w:rsidRDefault="00637011"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Tiếng Anh 4</w:t>
            </w:r>
          </w:p>
        </w:tc>
        <w:tc>
          <w:tcPr>
            <w:tcW w:w="286" w:type="pct"/>
            <w:tcBorders>
              <w:top w:val="nil"/>
              <w:left w:val="nil"/>
              <w:bottom w:val="single" w:sz="4" w:space="0" w:color="auto"/>
              <w:right w:val="single" w:sz="4" w:space="0" w:color="auto"/>
            </w:tcBorders>
            <w:shd w:val="clear" w:color="auto" w:fill="auto"/>
            <w:noWrap/>
            <w:vAlign w:val="center"/>
            <w:hideMark/>
          </w:tcPr>
          <w:p w:rsidR="00637011" w:rsidRPr="002B23FE" w:rsidRDefault="00637011"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637011" w:rsidRPr="002B23FE" w:rsidRDefault="00637011"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637011" w:rsidRPr="002B23FE" w:rsidRDefault="00637011"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637011" w:rsidRPr="002B23FE" w:rsidRDefault="00637011"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637011" w:rsidRPr="002B23FE" w:rsidRDefault="00637011"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637011" w:rsidRPr="002B23FE" w:rsidRDefault="00637011"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637011" w:rsidRPr="002B23FE" w:rsidRDefault="00637011"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637011" w:rsidRPr="002B23FE" w:rsidRDefault="00637011"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637011" w:rsidRPr="002B23FE" w:rsidRDefault="00637011"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637011" w:rsidRPr="002B23FE" w:rsidRDefault="00637011"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637011" w:rsidRPr="002B23FE" w:rsidRDefault="00637011"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637011" w:rsidRPr="002B23FE" w:rsidRDefault="00637011"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637011" w:rsidRPr="002B23FE" w:rsidRDefault="00637011"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637011" w:rsidRPr="002B23FE" w:rsidRDefault="00637011"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2" w:type="pct"/>
            <w:tcBorders>
              <w:top w:val="nil"/>
              <w:left w:val="nil"/>
              <w:bottom w:val="single" w:sz="4" w:space="0" w:color="auto"/>
              <w:right w:val="single" w:sz="4" w:space="0" w:color="auto"/>
            </w:tcBorders>
            <w:shd w:val="clear" w:color="auto" w:fill="auto"/>
            <w:noWrap/>
            <w:vAlign w:val="center"/>
            <w:hideMark/>
          </w:tcPr>
          <w:p w:rsidR="00637011" w:rsidRPr="002B23FE" w:rsidRDefault="00637011"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bl>
    <w:p w:rsidR="00697D01" w:rsidRPr="002B23FE" w:rsidRDefault="00697D01" w:rsidP="002D6557">
      <w:pPr>
        <w:spacing w:line="360" w:lineRule="auto"/>
        <w:rPr>
          <w:rFonts w:eastAsia="Calibri"/>
          <w:color w:val="000000" w:themeColor="text1"/>
          <w:szCs w:val="26"/>
          <w:lang w:val="es-ES"/>
        </w:rPr>
      </w:pPr>
    </w:p>
    <w:p w:rsidR="00602904" w:rsidRPr="002B23FE" w:rsidRDefault="00602904" w:rsidP="002D6557">
      <w:pPr>
        <w:spacing w:line="360" w:lineRule="auto"/>
        <w:rPr>
          <w:rFonts w:eastAsia="Calibri"/>
          <w:b/>
          <w:color w:val="000000" w:themeColor="text1"/>
          <w:szCs w:val="26"/>
          <w:lang w:val="es-ES"/>
        </w:rPr>
      </w:pPr>
      <w:r w:rsidRPr="002B23FE">
        <w:rPr>
          <w:rFonts w:eastAsia="Calibri"/>
          <w:b/>
          <w:color w:val="000000" w:themeColor="text1"/>
          <w:szCs w:val="26"/>
          <w:lang w:val="es-ES"/>
        </w:rPr>
        <w:t>14. Học phần:</w:t>
      </w:r>
      <w:r w:rsidRPr="002B23FE">
        <w:rPr>
          <w:rFonts w:eastAsia="Calibri"/>
          <w:b/>
          <w:bCs/>
          <w:color w:val="000000" w:themeColor="text1"/>
          <w:szCs w:val="26"/>
          <w:lang w:val="es-ES"/>
        </w:rPr>
        <w:t xml:space="preserve"> Tiếng Anh 5</w:t>
      </w:r>
      <w:r w:rsidRPr="002B23FE">
        <w:rPr>
          <w:rFonts w:eastAsia="Calibri"/>
          <w:b/>
          <w:color w:val="000000" w:themeColor="text1"/>
          <w:szCs w:val="26"/>
          <w:lang w:val="es-ES"/>
        </w:rPr>
        <w:t xml:space="preserve">, Mã số HP: </w:t>
      </w:r>
      <w:r w:rsidRPr="002B23FE">
        <w:rPr>
          <w:rFonts w:eastAsia="Calibri"/>
          <w:b/>
          <w:bCs/>
          <w:color w:val="000000" w:themeColor="text1"/>
          <w:szCs w:val="26"/>
          <w:lang w:val="es-ES"/>
        </w:rPr>
        <w:t>ENG125</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Số tín chỉ: 2 TC, Số tiết LT: 24 tiết, số tiết thực hành: 12 tiết</w:t>
      </w:r>
    </w:p>
    <w:p w:rsidR="00602904" w:rsidRPr="002B23FE" w:rsidRDefault="00602904" w:rsidP="002D6557">
      <w:pPr>
        <w:spacing w:line="360" w:lineRule="auto"/>
        <w:rPr>
          <w:color w:val="000000" w:themeColor="text1"/>
          <w:sz w:val="24"/>
          <w:szCs w:val="24"/>
          <w:lang w:val="es-ES"/>
        </w:rPr>
      </w:pPr>
      <w:r w:rsidRPr="002B23FE">
        <w:rPr>
          <w:rFonts w:eastAsia="Calibri"/>
          <w:color w:val="000000" w:themeColor="text1"/>
          <w:szCs w:val="26"/>
          <w:lang w:val="es-ES"/>
        </w:rPr>
        <w:t xml:space="preserve">- Môn học trước: </w:t>
      </w:r>
      <w:r w:rsidRPr="002B23FE">
        <w:rPr>
          <w:color w:val="000000" w:themeColor="text1"/>
          <w:szCs w:val="26"/>
          <w:lang w:val="es-ES"/>
        </w:rPr>
        <w:t>Tiếng Anh 1,2,3,4</w:t>
      </w:r>
    </w:p>
    <w:p w:rsidR="00602904" w:rsidRPr="002B23FE" w:rsidRDefault="00602904" w:rsidP="002D6557">
      <w:pPr>
        <w:spacing w:line="360" w:lineRule="auto"/>
        <w:rPr>
          <w:color w:val="000000" w:themeColor="text1"/>
          <w:sz w:val="24"/>
          <w:szCs w:val="24"/>
          <w:lang w:val="es-ES"/>
        </w:rPr>
      </w:pPr>
      <w:r w:rsidRPr="002B23FE">
        <w:rPr>
          <w:rFonts w:eastAsia="Calibri"/>
          <w:color w:val="000000" w:themeColor="text1"/>
          <w:szCs w:val="26"/>
          <w:lang w:val="es-ES"/>
        </w:rPr>
        <w:t xml:space="preserve">- Môn học tiên quyết: </w:t>
      </w:r>
      <w:r w:rsidRPr="002B23FE">
        <w:rPr>
          <w:color w:val="000000" w:themeColor="text1"/>
          <w:szCs w:val="26"/>
          <w:lang w:val="es-ES"/>
        </w:rPr>
        <w:t>Tiếng Anh 1,2,3,4</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 xml:space="preserve">- Tóm tắt nội dung học phần: Trong học phần này, sinh viên sẽ được tiếp cận với các hiện tượng ngữ pháp, hệ thống từ vựng cũng như các tình huống giao tiếp ở cấp độ sơ trung cấp (Trình độ A2-B1 theo khung năng lực Châu Âu). Bốn kỹ năng giao tiếp cơ bản </w:t>
      </w:r>
      <w:r w:rsidRPr="002B23FE">
        <w:rPr>
          <w:rFonts w:eastAsia="Calibri"/>
          <w:i/>
          <w:iCs/>
          <w:color w:val="000000" w:themeColor="text1"/>
          <w:szCs w:val="26"/>
          <w:lang w:val="es-ES"/>
        </w:rPr>
        <w:t xml:space="preserve">Nghe, Nói, Đọc, Viết </w:t>
      </w:r>
      <w:r w:rsidRPr="002B23FE">
        <w:rPr>
          <w:rFonts w:eastAsia="Calibri"/>
          <w:color w:val="000000" w:themeColor="text1"/>
          <w:szCs w:val="26"/>
          <w:lang w:val="es-ES"/>
        </w:rPr>
        <w:t xml:space="preserve">được chú trọng và phát triển thông qua các hoạt động ngôn ngữ cụ thể và đa dạng. Học phần gồm 4 bài học được phân theo chủ điểm khác nhau như </w:t>
      </w:r>
      <w:r w:rsidRPr="002B23FE">
        <w:rPr>
          <w:rFonts w:eastAsia="Calibri"/>
          <w:i/>
          <w:iCs/>
          <w:color w:val="000000" w:themeColor="text1"/>
          <w:szCs w:val="26"/>
          <w:lang w:val="es-ES"/>
        </w:rPr>
        <w:t xml:space="preserve">Cảm xúc, Giải trí và Thời trang, Du lịch và Trải nghiệm. </w:t>
      </w:r>
      <w:r w:rsidRPr="002B23FE">
        <w:rPr>
          <w:rFonts w:eastAsia="Calibri"/>
          <w:color w:val="000000" w:themeColor="text1"/>
          <w:szCs w:val="26"/>
          <w:lang w:val="es-ES"/>
        </w:rPr>
        <w:t>Mỗi bài học đều có những hoạt động phát triển từ vựng, những hiện tượng ngữ pháp thiết yếu, các cơ hội luyên tập kỹ năng nghe, nói cũng như các ngữ liệu phong phú cho việc rèn luyện kỹ năng đọc và viết. Bên cạnh đó, cuối mỗi bài học đều có một hệ thống các bài tập bổ trợ để sinh viên có thể củng cố kiến thức và kỹ năng được học.</w:t>
      </w:r>
    </w:p>
    <w:p w:rsidR="00694A8B" w:rsidRPr="002B23FE" w:rsidRDefault="00694A8B"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5000" w:type="pct"/>
        <w:tblBorders>
          <w:top w:val="nil"/>
          <w:left w:val="nil"/>
          <w:bottom w:val="nil"/>
          <w:right w:val="nil"/>
          <w:insideH w:val="nil"/>
          <w:insideV w:val="nil"/>
        </w:tblBorders>
        <w:tblLook w:val="0600" w:firstRow="0" w:lastRow="0" w:firstColumn="0" w:lastColumn="0" w:noHBand="1" w:noVBand="1"/>
      </w:tblPr>
      <w:tblGrid>
        <w:gridCol w:w="1213"/>
        <w:gridCol w:w="3565"/>
        <w:gridCol w:w="4313"/>
        <w:gridCol w:w="1024"/>
      </w:tblGrid>
      <w:tr w:rsidR="009074A2" w:rsidRPr="009074A2" w:rsidTr="00E21357">
        <w:trPr>
          <w:trHeight w:val="895"/>
          <w:tblHeader/>
        </w:trPr>
        <w:tc>
          <w:tcPr>
            <w:tcW w:w="6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074A2" w:rsidRPr="009074A2" w:rsidRDefault="009074A2" w:rsidP="009074A2">
            <w:pPr>
              <w:ind w:firstLine="0"/>
              <w:jc w:val="center"/>
              <w:rPr>
                <w:rFonts w:eastAsia="Times New Roman" w:cs="Times New Roman"/>
                <w:b/>
                <w:i/>
                <w:szCs w:val="26"/>
                <w:lang w:eastAsia="en-GB"/>
              </w:rPr>
            </w:pPr>
            <w:bookmarkStart w:id="39" w:name="_Hlk66703158"/>
            <w:r w:rsidRPr="009074A2">
              <w:rPr>
                <w:rFonts w:eastAsia="Times New Roman" w:cs="Times New Roman"/>
                <w:b/>
                <w:szCs w:val="26"/>
                <w:lang w:eastAsia="en-GB"/>
              </w:rPr>
              <w:t xml:space="preserve">Mục tiêu </w:t>
            </w:r>
            <w:r w:rsidRPr="009074A2">
              <w:rPr>
                <w:rFonts w:eastAsia="Times New Roman" w:cs="Times New Roman"/>
                <w:b/>
                <w:i/>
                <w:szCs w:val="26"/>
                <w:lang w:eastAsia="en-GB"/>
              </w:rPr>
              <w:t>(Goals)</w:t>
            </w:r>
          </w:p>
        </w:tc>
        <w:tc>
          <w:tcPr>
            <w:tcW w:w="176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074A2" w:rsidRPr="009074A2" w:rsidRDefault="009074A2" w:rsidP="009074A2">
            <w:pPr>
              <w:ind w:firstLine="0"/>
              <w:jc w:val="center"/>
              <w:rPr>
                <w:rFonts w:eastAsia="Times New Roman" w:cs="Times New Roman"/>
                <w:b/>
                <w:szCs w:val="26"/>
                <w:lang w:eastAsia="en-GB"/>
              </w:rPr>
            </w:pPr>
            <w:r w:rsidRPr="009074A2">
              <w:rPr>
                <w:rFonts w:eastAsia="Times New Roman" w:cs="Times New Roman"/>
                <w:b/>
                <w:szCs w:val="26"/>
                <w:lang w:eastAsia="en-GB"/>
              </w:rPr>
              <w:t>Mô tả</w:t>
            </w:r>
          </w:p>
          <w:p w:rsidR="009074A2" w:rsidRPr="009074A2" w:rsidRDefault="009074A2" w:rsidP="009074A2">
            <w:pPr>
              <w:ind w:firstLine="0"/>
              <w:jc w:val="center"/>
              <w:rPr>
                <w:rFonts w:eastAsia="Times New Roman" w:cs="Times New Roman"/>
                <w:b/>
                <w:i/>
                <w:szCs w:val="26"/>
                <w:lang w:eastAsia="en-GB"/>
              </w:rPr>
            </w:pPr>
            <w:r w:rsidRPr="009074A2">
              <w:rPr>
                <w:rFonts w:eastAsia="Times New Roman" w:cs="Times New Roman"/>
                <w:b/>
                <w:i/>
                <w:szCs w:val="26"/>
                <w:lang w:eastAsia="en-GB"/>
              </w:rPr>
              <w:t>(Goal description)</w:t>
            </w:r>
          </w:p>
          <w:p w:rsidR="009074A2" w:rsidRPr="009074A2" w:rsidRDefault="009074A2" w:rsidP="009074A2">
            <w:pPr>
              <w:ind w:firstLine="0"/>
              <w:jc w:val="center"/>
              <w:rPr>
                <w:rFonts w:eastAsia="Times New Roman" w:cs="Times New Roman"/>
                <w:b/>
                <w:i/>
                <w:szCs w:val="26"/>
                <w:lang w:eastAsia="en-GB"/>
              </w:rPr>
            </w:pPr>
            <w:r w:rsidRPr="009074A2">
              <w:rPr>
                <w:rFonts w:eastAsia="Times New Roman" w:cs="Times New Roman"/>
                <w:b/>
                <w:i/>
                <w:szCs w:val="26"/>
                <w:lang w:eastAsia="en-GB"/>
              </w:rPr>
              <w:t>Học phần này trang bị cho sinh viên</w:t>
            </w:r>
          </w:p>
        </w:tc>
        <w:tc>
          <w:tcPr>
            <w:tcW w:w="213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074A2" w:rsidRPr="009074A2" w:rsidRDefault="009074A2" w:rsidP="009074A2">
            <w:pPr>
              <w:ind w:firstLine="0"/>
              <w:jc w:val="center"/>
              <w:rPr>
                <w:rFonts w:eastAsia="Times New Roman" w:cs="Times New Roman"/>
                <w:b/>
                <w:szCs w:val="26"/>
                <w:lang w:eastAsia="en-GB"/>
              </w:rPr>
            </w:pPr>
            <w:r w:rsidRPr="009074A2">
              <w:rPr>
                <w:rFonts w:eastAsia="Times New Roman" w:cs="Times New Roman"/>
                <w:b/>
                <w:szCs w:val="26"/>
                <w:lang w:eastAsia="en-GB"/>
              </w:rPr>
              <w:t>Chuẩn đầu ra</w:t>
            </w:r>
          </w:p>
          <w:p w:rsidR="009074A2" w:rsidRPr="009074A2" w:rsidRDefault="009074A2" w:rsidP="009074A2">
            <w:pPr>
              <w:ind w:firstLine="0"/>
              <w:jc w:val="center"/>
              <w:rPr>
                <w:rFonts w:eastAsia="Times New Roman" w:cs="Times New Roman"/>
                <w:b/>
                <w:szCs w:val="26"/>
                <w:lang w:eastAsia="en-GB"/>
              </w:rPr>
            </w:pPr>
            <w:r w:rsidRPr="009074A2">
              <w:rPr>
                <w:rFonts w:eastAsia="Times New Roman" w:cs="Times New Roman"/>
                <w:b/>
                <w:szCs w:val="26"/>
                <w:lang w:eastAsia="en-GB"/>
              </w:rPr>
              <w:t>CTĐT</w:t>
            </w:r>
          </w:p>
        </w:tc>
        <w:tc>
          <w:tcPr>
            <w:tcW w:w="50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074A2" w:rsidRPr="009074A2" w:rsidRDefault="009074A2" w:rsidP="009074A2">
            <w:pPr>
              <w:ind w:firstLine="0"/>
              <w:jc w:val="center"/>
              <w:rPr>
                <w:rFonts w:eastAsia="Times New Roman" w:cs="Times New Roman"/>
                <w:b/>
                <w:szCs w:val="26"/>
                <w:lang w:eastAsia="en-GB"/>
              </w:rPr>
            </w:pPr>
            <w:r w:rsidRPr="009074A2">
              <w:rPr>
                <w:rFonts w:eastAsia="Times New Roman" w:cs="Times New Roman"/>
                <w:b/>
                <w:szCs w:val="26"/>
                <w:lang w:eastAsia="en-GB"/>
              </w:rPr>
              <w:t>Trình độ năng lực</w:t>
            </w:r>
          </w:p>
        </w:tc>
      </w:tr>
      <w:tr w:rsidR="009074A2" w:rsidRPr="009074A2" w:rsidTr="00E21357">
        <w:trPr>
          <w:trHeight w:val="1655"/>
        </w:trPr>
        <w:tc>
          <w:tcPr>
            <w:tcW w:w="600" w:type="pct"/>
            <w:tcBorders>
              <w:top w:val="single" w:sz="8"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9074A2" w:rsidRPr="009074A2" w:rsidRDefault="009074A2" w:rsidP="009074A2">
            <w:pPr>
              <w:ind w:firstLine="0"/>
              <w:jc w:val="center"/>
              <w:rPr>
                <w:rFonts w:eastAsia="Times New Roman" w:cs="Times New Roman"/>
                <w:b/>
                <w:szCs w:val="26"/>
                <w:lang w:eastAsia="en-GB"/>
              </w:rPr>
            </w:pPr>
            <w:r w:rsidRPr="009074A2">
              <w:rPr>
                <w:rFonts w:eastAsia="Times New Roman" w:cs="Times New Roman"/>
                <w:b/>
                <w:szCs w:val="26"/>
                <w:lang w:eastAsia="en-GB"/>
              </w:rPr>
              <w:t>G1</w:t>
            </w:r>
          </w:p>
        </w:tc>
        <w:tc>
          <w:tcPr>
            <w:tcW w:w="1762" w:type="pct"/>
            <w:tcBorders>
              <w:top w:val="single" w:sz="8" w:space="0" w:color="000000"/>
              <w:left w:val="nil"/>
              <w:bottom w:val="single" w:sz="7" w:space="0" w:color="000000"/>
              <w:right w:val="single" w:sz="7" w:space="0" w:color="000000"/>
            </w:tcBorders>
            <w:tcMar>
              <w:top w:w="100" w:type="dxa"/>
              <w:left w:w="100" w:type="dxa"/>
              <w:bottom w:w="100" w:type="dxa"/>
              <w:right w:w="100" w:type="dxa"/>
            </w:tcMar>
          </w:tcPr>
          <w:p w:rsidR="009074A2" w:rsidRPr="009074A2" w:rsidRDefault="009074A2" w:rsidP="009074A2">
            <w:pPr>
              <w:ind w:firstLine="0"/>
              <w:rPr>
                <w:rFonts w:eastAsia="Times New Roman" w:cs="Times New Roman"/>
                <w:szCs w:val="26"/>
                <w:lang w:eastAsia="en-GB"/>
              </w:rPr>
            </w:pPr>
            <w:r w:rsidRPr="009074A2">
              <w:rPr>
                <w:rFonts w:eastAsia="Times New Roman" w:cs="Times New Roman"/>
                <w:szCs w:val="26"/>
                <w:lang w:eastAsia="en-GB"/>
              </w:rPr>
              <w:t xml:space="preserve">- Nắm được kiến thức cơ bản trong chương trình học, có thể vận dụng các kiến thức đã học vào việc thực hành các kỹ năng nghe, nói, đọc, viết tiếng Anh. </w:t>
            </w:r>
          </w:p>
          <w:p w:rsidR="009074A2" w:rsidRPr="009074A2" w:rsidRDefault="009074A2" w:rsidP="009074A2">
            <w:pPr>
              <w:ind w:firstLine="0"/>
              <w:jc w:val="left"/>
              <w:rPr>
                <w:rFonts w:eastAsia="Times New Roman" w:cs="Times New Roman"/>
                <w:i/>
                <w:iCs/>
                <w:szCs w:val="26"/>
                <w:lang w:eastAsia="en-GB"/>
              </w:rPr>
            </w:pPr>
            <w:r w:rsidRPr="009074A2">
              <w:rPr>
                <w:rFonts w:eastAsia="Times New Roman" w:cs="Times New Roman"/>
                <w:szCs w:val="26"/>
                <w:lang w:eastAsia="en-GB"/>
              </w:rPr>
              <w:t xml:space="preserve">- Có thể vận dụng các kiến thức </w:t>
            </w:r>
            <w:r w:rsidRPr="009074A2">
              <w:rPr>
                <w:rFonts w:eastAsia="Times New Roman" w:cs="Times New Roman"/>
                <w:szCs w:val="26"/>
                <w:lang w:eastAsia="en-GB"/>
              </w:rPr>
              <w:lastRenderedPageBreak/>
              <w:t>đã học trong giao tiếp mô phỏng thực tế để trao đổi các thông tin về cuộc sống và công việc.</w:t>
            </w:r>
          </w:p>
          <w:p w:rsidR="009074A2" w:rsidRPr="009074A2" w:rsidRDefault="009074A2" w:rsidP="009074A2">
            <w:pPr>
              <w:ind w:firstLine="0"/>
              <w:rPr>
                <w:rFonts w:eastAsia="Times New Roman" w:cs="Times New Roman"/>
                <w:szCs w:val="26"/>
                <w:lang w:eastAsia="en-GB"/>
              </w:rPr>
            </w:pPr>
            <w:r w:rsidRPr="009074A2">
              <w:rPr>
                <w:rFonts w:eastAsia="Times New Roman" w:cs="Times New Roman"/>
                <w:szCs w:val="26"/>
                <w:lang w:eastAsia="en-GB"/>
              </w:rPr>
              <w:t>- Có thể vận dụng các kiến thức và kĩ năng đã học để hoàn thành bài thi năng lực tiếng Anh, đáp ứng chuẩn đầu ra là Bậc 3 theo khung năng lực ngoại ngữ 6 bậc dùng cho Việt Nam.</w:t>
            </w:r>
          </w:p>
        </w:tc>
        <w:tc>
          <w:tcPr>
            <w:tcW w:w="2132" w:type="pct"/>
            <w:tcBorders>
              <w:top w:val="single" w:sz="8" w:space="0" w:color="000000"/>
              <w:left w:val="nil"/>
              <w:bottom w:val="single" w:sz="7" w:space="0" w:color="000000"/>
              <w:right w:val="single" w:sz="7" w:space="0" w:color="000000"/>
            </w:tcBorders>
            <w:tcMar>
              <w:top w:w="100" w:type="dxa"/>
              <w:left w:w="100" w:type="dxa"/>
              <w:bottom w:w="100" w:type="dxa"/>
              <w:right w:w="100" w:type="dxa"/>
            </w:tcMar>
          </w:tcPr>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lastRenderedPageBreak/>
              <w:t>(2.1 CTĐT CN Kế toán tổng hợp)</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(2.1 CTĐT CN Kế toán tổng hợp CLC)</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(2.1 CTĐT CN Kế toán kiểm toán)</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 xml:space="preserve"> (2.1 CTĐT CN Kế toán doanh nghiệp)</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(2.1 CTĐT CN Kế toán tổng hợp chất lượng cao)</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lastRenderedPageBreak/>
              <w:t>(2.1 CTĐT CN Kinh tế đầu tư)</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(2.1 CTĐT CN Kinh tế phát triển)</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(2.1 CTĐT CN Kinh tế nông nghiệp và phát triển nông thôn)</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(2.1 CTĐT CN Kinh tế y tế)</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(2.1 CTĐT CN Marketing)</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(2.1 CTĐT CN QTDL và Khách sạn)</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(2.1 CTĐT CN QTDL và Khách sạn theo cơ chế đặc thù)</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(2.1 CTĐT CN Quản trị Marketing)</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(2.1 CTĐT CN Thương mại quốc tế)</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(2.1 CTĐT CN Tài chính – Ngân hàng)</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(2.1 CTĐT CN Luật kinh doanh)</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(2.1 CTĐT CN Quản lý công)</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(2.1 CTĐT CN Quản lý kinh tế)</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(2.1 CTĐT CN Logistics và quản lý chuỗi cung ứng)</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(2.1 CTĐT CN QT doanh nghiệp công nghiệp)</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(2.1 CTĐT CN QT kinh doanh)</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(2.1 CTĐT CN QT kinh doanh CLC)</w:t>
            </w:r>
          </w:p>
        </w:tc>
        <w:tc>
          <w:tcPr>
            <w:tcW w:w="506" w:type="pct"/>
            <w:tcBorders>
              <w:top w:val="single" w:sz="8" w:space="0" w:color="000000"/>
              <w:left w:val="nil"/>
              <w:bottom w:val="single" w:sz="7" w:space="0" w:color="000000"/>
              <w:right w:val="single" w:sz="7" w:space="0" w:color="000000"/>
            </w:tcBorders>
            <w:tcMar>
              <w:top w:w="100" w:type="dxa"/>
              <w:left w:w="100" w:type="dxa"/>
              <w:bottom w:w="100" w:type="dxa"/>
              <w:right w:w="100" w:type="dxa"/>
            </w:tcMar>
          </w:tcPr>
          <w:p w:rsidR="009074A2" w:rsidRPr="009074A2" w:rsidRDefault="009074A2" w:rsidP="009074A2">
            <w:pPr>
              <w:ind w:firstLine="0"/>
              <w:jc w:val="center"/>
              <w:rPr>
                <w:rFonts w:eastAsia="Times New Roman" w:cs="Times New Roman"/>
                <w:szCs w:val="26"/>
                <w:lang w:eastAsia="en-GB"/>
              </w:rPr>
            </w:pPr>
            <w:r w:rsidRPr="009074A2">
              <w:rPr>
                <w:rFonts w:eastAsia="Times New Roman" w:cs="Times New Roman"/>
                <w:szCs w:val="26"/>
                <w:lang w:eastAsia="en-GB"/>
              </w:rPr>
              <w:lastRenderedPageBreak/>
              <w:t>3</w:t>
            </w:r>
          </w:p>
          <w:p w:rsidR="009074A2" w:rsidRPr="009074A2" w:rsidRDefault="009074A2" w:rsidP="009074A2">
            <w:pPr>
              <w:ind w:firstLine="0"/>
              <w:jc w:val="center"/>
              <w:rPr>
                <w:rFonts w:eastAsia="Times New Roman" w:cs="Times New Roman"/>
                <w:szCs w:val="26"/>
                <w:lang w:eastAsia="en-GB"/>
              </w:rPr>
            </w:pPr>
          </w:p>
          <w:p w:rsidR="009074A2" w:rsidRPr="009074A2" w:rsidRDefault="009074A2" w:rsidP="009074A2">
            <w:pPr>
              <w:ind w:firstLine="0"/>
              <w:jc w:val="center"/>
              <w:rPr>
                <w:rFonts w:eastAsia="Times New Roman" w:cs="Times New Roman"/>
                <w:szCs w:val="26"/>
                <w:lang w:eastAsia="en-GB"/>
              </w:rPr>
            </w:pPr>
          </w:p>
        </w:tc>
      </w:tr>
      <w:tr w:rsidR="009074A2" w:rsidRPr="009074A2" w:rsidTr="00E21357">
        <w:trPr>
          <w:trHeight w:val="806"/>
        </w:trPr>
        <w:tc>
          <w:tcPr>
            <w:tcW w:w="600" w:type="pct"/>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9074A2" w:rsidRPr="009074A2" w:rsidRDefault="009074A2" w:rsidP="009074A2">
            <w:pPr>
              <w:ind w:firstLine="0"/>
              <w:jc w:val="center"/>
              <w:rPr>
                <w:rFonts w:eastAsia="Times New Roman" w:cs="Times New Roman"/>
                <w:b/>
                <w:szCs w:val="26"/>
                <w:lang w:eastAsia="en-GB"/>
              </w:rPr>
            </w:pPr>
            <w:r w:rsidRPr="009074A2">
              <w:rPr>
                <w:rFonts w:eastAsia="Times New Roman" w:cs="Times New Roman"/>
                <w:b/>
                <w:szCs w:val="26"/>
                <w:lang w:eastAsia="en-GB"/>
              </w:rPr>
              <w:lastRenderedPageBreak/>
              <w:t>G2</w:t>
            </w:r>
          </w:p>
        </w:tc>
        <w:tc>
          <w:tcPr>
            <w:tcW w:w="1762" w:type="pct"/>
            <w:tcBorders>
              <w:top w:val="nil"/>
              <w:left w:val="nil"/>
              <w:bottom w:val="single" w:sz="7" w:space="0" w:color="000000"/>
              <w:right w:val="single" w:sz="7" w:space="0" w:color="000000"/>
            </w:tcBorders>
            <w:tcMar>
              <w:top w:w="100" w:type="dxa"/>
              <w:left w:w="100" w:type="dxa"/>
              <w:bottom w:w="100" w:type="dxa"/>
              <w:right w:w="100" w:type="dxa"/>
            </w:tcMar>
          </w:tcPr>
          <w:p w:rsidR="009074A2" w:rsidRPr="009074A2" w:rsidRDefault="009074A2" w:rsidP="009074A2">
            <w:pPr>
              <w:ind w:firstLine="0"/>
              <w:rPr>
                <w:rFonts w:eastAsia="Times New Roman" w:cs="Times New Roman"/>
                <w:szCs w:val="26"/>
                <w:lang w:eastAsia="en-GB"/>
              </w:rPr>
            </w:pPr>
            <w:r w:rsidRPr="009074A2">
              <w:rPr>
                <w:rFonts w:eastAsia="Times New Roman" w:cs="Times New Roman"/>
                <w:szCs w:val="26"/>
                <w:lang w:eastAsia="en-GB"/>
              </w:rPr>
              <w:t>- Phát triển kĩ năng mềm cần thiết cho quá trình công tác trong các lĩnh vực chuyên môn.</w:t>
            </w:r>
          </w:p>
        </w:tc>
        <w:tc>
          <w:tcPr>
            <w:tcW w:w="2132" w:type="pct"/>
            <w:tcBorders>
              <w:top w:val="nil"/>
              <w:left w:val="nil"/>
              <w:bottom w:val="single" w:sz="7" w:space="0" w:color="000000"/>
              <w:right w:val="single" w:sz="7" w:space="0" w:color="000000"/>
            </w:tcBorders>
            <w:tcMar>
              <w:top w:w="100" w:type="dxa"/>
              <w:left w:w="100" w:type="dxa"/>
              <w:bottom w:w="100" w:type="dxa"/>
              <w:right w:w="100" w:type="dxa"/>
            </w:tcMar>
          </w:tcPr>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(2.2 CTĐT CN Kế toán tổng hợp)</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(2.2 CTĐT CN Kế toán tổng hợp CLC)</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(2.2 CTĐT CN Kế toán kiểm toán)</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(2.2 + 2.5 CTĐT CN Kế toán doanh nghiệp)</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(2.2 CTĐT CN Kinh tế đầu tư)</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lastRenderedPageBreak/>
              <w:t>(2.5 CTĐT CN Kinh tế Y tế)</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(2.3 CTĐT CN Kinh tế phát triển)</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(2.2 CTĐT CN Kinh tế NN và PTNT)</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 xml:space="preserve"> (2.2 CTĐT CN QT Du lịch và khách sạn)</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(2.2 CTĐT CN Quản trị doanh nghiệp)</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 xml:space="preserve">(2.3 </w:t>
            </w:r>
            <w:r w:rsidRPr="009074A2">
              <w:rPr>
                <w:rFonts w:eastAsia="Times New Roman" w:cs="Times New Roman"/>
                <w:iCs/>
                <w:color w:val="FF0000"/>
                <w:szCs w:val="26"/>
                <w:lang w:eastAsia="en-GB"/>
              </w:rPr>
              <w:t xml:space="preserve"> </w:t>
            </w:r>
            <w:r w:rsidRPr="009074A2">
              <w:rPr>
                <w:rFonts w:eastAsia="Times New Roman" w:cs="Times New Roman"/>
                <w:iCs/>
                <w:szCs w:val="26"/>
                <w:lang w:eastAsia="en-GB"/>
              </w:rPr>
              <w:t>CTĐT CN Quản trị kinh doanh tổng hợp)</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(2.2  CTĐT CN Quản trị kinh doanh CLC)</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(2.2 + 2.3 CTĐT CN Quản trị marketing)</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(2.2 CTĐT CN Thương mại quốc tế)</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(2.5 CTĐT CN Tài chính – Ngân hàng)</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(2.2 CTĐT CN QL Luật kinh doanh)</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(2.2 CTĐT CN Logistics và QL chuỗi cung ứng)</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(2.2 CTĐT CN Quản lý công)</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(2.2 CTĐT CN Quản lý kinh tế)</w:t>
            </w:r>
          </w:p>
        </w:tc>
        <w:tc>
          <w:tcPr>
            <w:tcW w:w="506" w:type="pct"/>
            <w:tcBorders>
              <w:top w:val="nil"/>
              <w:left w:val="nil"/>
              <w:bottom w:val="single" w:sz="7" w:space="0" w:color="000000"/>
              <w:right w:val="single" w:sz="7" w:space="0" w:color="000000"/>
            </w:tcBorders>
            <w:tcMar>
              <w:top w:w="100" w:type="dxa"/>
              <w:left w:w="100" w:type="dxa"/>
              <w:bottom w:w="100" w:type="dxa"/>
              <w:right w:w="100" w:type="dxa"/>
            </w:tcMar>
          </w:tcPr>
          <w:p w:rsidR="009074A2" w:rsidRPr="009074A2" w:rsidRDefault="009074A2" w:rsidP="009074A2">
            <w:pPr>
              <w:ind w:firstLine="0"/>
              <w:jc w:val="center"/>
              <w:rPr>
                <w:rFonts w:eastAsia="Times New Roman" w:cs="Times New Roman"/>
                <w:szCs w:val="26"/>
                <w:lang w:eastAsia="en-GB"/>
              </w:rPr>
            </w:pPr>
            <w:r w:rsidRPr="009074A2">
              <w:rPr>
                <w:rFonts w:eastAsia="Times New Roman" w:cs="Times New Roman"/>
                <w:szCs w:val="26"/>
                <w:lang w:eastAsia="en-GB"/>
              </w:rPr>
              <w:lastRenderedPageBreak/>
              <w:t>4</w:t>
            </w:r>
          </w:p>
          <w:p w:rsidR="009074A2" w:rsidRPr="009074A2" w:rsidRDefault="009074A2" w:rsidP="009074A2">
            <w:pPr>
              <w:ind w:firstLine="0"/>
              <w:jc w:val="center"/>
              <w:rPr>
                <w:rFonts w:eastAsia="Times New Roman" w:cs="Times New Roman"/>
                <w:szCs w:val="26"/>
                <w:lang w:eastAsia="en-GB"/>
              </w:rPr>
            </w:pPr>
          </w:p>
        </w:tc>
      </w:tr>
      <w:tr w:rsidR="009074A2" w:rsidRPr="009074A2" w:rsidTr="00E21357">
        <w:trPr>
          <w:trHeight w:val="797"/>
        </w:trPr>
        <w:tc>
          <w:tcPr>
            <w:tcW w:w="600" w:type="pct"/>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9074A2" w:rsidRPr="009074A2" w:rsidRDefault="009074A2" w:rsidP="009074A2">
            <w:pPr>
              <w:ind w:firstLine="0"/>
              <w:jc w:val="center"/>
              <w:rPr>
                <w:rFonts w:eastAsia="Times New Roman" w:cs="Times New Roman"/>
                <w:b/>
                <w:szCs w:val="26"/>
                <w:lang w:eastAsia="en-GB"/>
              </w:rPr>
            </w:pPr>
            <w:r w:rsidRPr="009074A2">
              <w:rPr>
                <w:rFonts w:eastAsia="Times New Roman" w:cs="Times New Roman"/>
                <w:b/>
                <w:szCs w:val="26"/>
                <w:lang w:eastAsia="en-GB"/>
              </w:rPr>
              <w:lastRenderedPageBreak/>
              <w:t>G3</w:t>
            </w:r>
          </w:p>
        </w:tc>
        <w:tc>
          <w:tcPr>
            <w:tcW w:w="1762" w:type="pct"/>
            <w:tcBorders>
              <w:top w:val="nil"/>
              <w:left w:val="nil"/>
              <w:bottom w:val="single" w:sz="7" w:space="0" w:color="000000"/>
              <w:right w:val="single" w:sz="7" w:space="0" w:color="000000"/>
            </w:tcBorders>
            <w:tcMar>
              <w:top w:w="100" w:type="dxa"/>
              <w:left w:w="100" w:type="dxa"/>
              <w:bottom w:w="100" w:type="dxa"/>
              <w:right w:w="100" w:type="dxa"/>
            </w:tcMar>
          </w:tcPr>
          <w:p w:rsidR="009074A2" w:rsidRPr="009074A2" w:rsidRDefault="009074A2" w:rsidP="009074A2">
            <w:pPr>
              <w:ind w:firstLine="0"/>
              <w:rPr>
                <w:rFonts w:eastAsia="Times New Roman" w:cs="Times New Roman"/>
                <w:szCs w:val="26"/>
                <w:lang w:eastAsia="en-GB"/>
              </w:rPr>
            </w:pPr>
            <w:r w:rsidRPr="009074A2">
              <w:rPr>
                <w:rFonts w:eastAsia="Times New Roman" w:cs="Times New Roman"/>
                <w:szCs w:val="26"/>
                <w:lang w:eastAsia="en-GB"/>
              </w:rPr>
              <w:t>- Phát triển năng lực tự chủ và tự chịu trách nhiệm.</w:t>
            </w:r>
          </w:p>
        </w:tc>
        <w:tc>
          <w:tcPr>
            <w:tcW w:w="2132" w:type="pct"/>
            <w:tcBorders>
              <w:top w:val="nil"/>
              <w:left w:val="nil"/>
              <w:bottom w:val="single" w:sz="7" w:space="0" w:color="000000"/>
              <w:right w:val="single" w:sz="7" w:space="0" w:color="000000"/>
            </w:tcBorders>
            <w:tcMar>
              <w:top w:w="100" w:type="dxa"/>
              <w:left w:w="100" w:type="dxa"/>
              <w:bottom w:w="100" w:type="dxa"/>
              <w:right w:w="100" w:type="dxa"/>
            </w:tcMar>
          </w:tcPr>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(3.1 + 3.2 + 3.4 CTĐT CN Kinh tế đầu tư)</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(3.1 CTĐT CN Kinh tế phát triển)</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(3.1 CTĐT CN Kế toán kiểm toán)</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(3.1 + 3.4 CTĐT CN Kế toán doanh nghiệp)</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(3.1 CTĐT CN Kế toán tổng hợp)</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 xml:space="preserve">(3.1 + 3.2 CTĐT CN QT Du lịch và </w:t>
            </w:r>
            <w:r w:rsidRPr="009074A2">
              <w:rPr>
                <w:rFonts w:eastAsia="Times New Roman" w:cs="Times New Roman"/>
                <w:iCs/>
                <w:szCs w:val="26"/>
                <w:lang w:eastAsia="en-GB"/>
              </w:rPr>
              <w:lastRenderedPageBreak/>
              <w:t>khách sạn)</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(3.1 + 3.2 + 3.3 CTĐT CN Quản trị marketing)</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(3.1 CTĐT CN Thương mại quốc tế)</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(3.1 CTĐT CN Tài chính – Ngân hàng)</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(3.1 CTĐT CN QL Luật kinh doanh)</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w:t>
            </w:r>
            <w:r w:rsidRPr="009074A2">
              <w:rPr>
                <w:rFonts w:eastAsia="Times New Roman" w:cs="Times New Roman"/>
                <w:iCs/>
                <w:szCs w:val="26"/>
              </w:rPr>
              <w:t xml:space="preserve">3.2  + 3.3 </w:t>
            </w:r>
            <w:r w:rsidRPr="009074A2">
              <w:rPr>
                <w:rFonts w:eastAsia="Times New Roman" w:cs="Times New Roman"/>
                <w:iCs/>
                <w:szCs w:val="26"/>
                <w:lang w:eastAsia="en-GB"/>
              </w:rPr>
              <w:t>CTĐT CN Quản lý công)</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(2.2 CTĐT CN Quản lý kinh tế)</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(3.1 CTĐT CN Logistics và QL chuỗi cung ứng)</w:t>
            </w:r>
          </w:p>
          <w:p w:rsidR="009074A2" w:rsidRPr="009074A2" w:rsidRDefault="009074A2" w:rsidP="009074A2">
            <w:pPr>
              <w:ind w:firstLine="0"/>
              <w:jc w:val="left"/>
              <w:rPr>
                <w:rFonts w:eastAsia="Times New Roman" w:cs="Times New Roman"/>
                <w:iCs/>
                <w:szCs w:val="26"/>
                <w:lang w:eastAsia="en-GB"/>
              </w:rPr>
            </w:pPr>
            <w:r w:rsidRPr="009074A2">
              <w:rPr>
                <w:rFonts w:eastAsia="Times New Roman" w:cs="Times New Roman"/>
                <w:iCs/>
                <w:szCs w:val="26"/>
                <w:lang w:eastAsia="en-GB"/>
              </w:rPr>
              <w:t>(3.1 CTĐT CN Quản trị doanh nghiệp)</w:t>
            </w:r>
          </w:p>
          <w:p w:rsidR="009074A2" w:rsidRPr="009074A2" w:rsidRDefault="009074A2" w:rsidP="009074A2">
            <w:pPr>
              <w:tabs>
                <w:tab w:val="left" w:pos="1290"/>
              </w:tabs>
              <w:ind w:firstLine="0"/>
              <w:jc w:val="left"/>
              <w:rPr>
                <w:rFonts w:eastAsia="Times New Roman" w:cs="Times New Roman"/>
                <w:iCs/>
                <w:szCs w:val="26"/>
                <w:lang w:eastAsia="en-GB"/>
              </w:rPr>
            </w:pPr>
            <w:r w:rsidRPr="009074A2">
              <w:rPr>
                <w:rFonts w:eastAsia="Times New Roman" w:cs="Times New Roman"/>
                <w:iCs/>
                <w:szCs w:val="26"/>
                <w:lang w:eastAsia="en-GB"/>
              </w:rPr>
              <w:t>(3.1 CTĐT CN Quản trị kinh doanh tổng hợp)</w:t>
            </w:r>
          </w:p>
          <w:p w:rsidR="009074A2" w:rsidRPr="009074A2" w:rsidRDefault="009074A2" w:rsidP="009074A2">
            <w:pPr>
              <w:ind w:firstLine="0"/>
              <w:jc w:val="left"/>
              <w:rPr>
                <w:rFonts w:eastAsia="Times New Roman" w:cs="Times New Roman"/>
                <w:iCs/>
                <w:szCs w:val="26"/>
              </w:rPr>
            </w:pPr>
            <w:r w:rsidRPr="009074A2">
              <w:rPr>
                <w:rFonts w:eastAsia="Times New Roman" w:cs="Times New Roman"/>
                <w:iCs/>
                <w:szCs w:val="26"/>
              </w:rPr>
              <w:t>(3.2 CTĐT CN Kinh tế Y tế)</w:t>
            </w:r>
          </w:p>
        </w:tc>
        <w:tc>
          <w:tcPr>
            <w:tcW w:w="506" w:type="pct"/>
            <w:tcBorders>
              <w:top w:val="nil"/>
              <w:left w:val="nil"/>
              <w:bottom w:val="single" w:sz="7" w:space="0" w:color="000000"/>
              <w:right w:val="single" w:sz="7" w:space="0" w:color="000000"/>
            </w:tcBorders>
            <w:tcMar>
              <w:top w:w="100" w:type="dxa"/>
              <w:left w:w="100" w:type="dxa"/>
              <w:bottom w:w="100" w:type="dxa"/>
              <w:right w:w="100" w:type="dxa"/>
            </w:tcMar>
          </w:tcPr>
          <w:p w:rsidR="009074A2" w:rsidRPr="009074A2" w:rsidRDefault="009074A2" w:rsidP="009074A2">
            <w:pPr>
              <w:ind w:firstLine="0"/>
              <w:jc w:val="center"/>
              <w:rPr>
                <w:rFonts w:eastAsia="Times New Roman" w:cs="Times New Roman"/>
                <w:szCs w:val="26"/>
                <w:lang w:eastAsia="en-GB"/>
              </w:rPr>
            </w:pPr>
            <w:r w:rsidRPr="009074A2">
              <w:rPr>
                <w:rFonts w:eastAsia="Times New Roman" w:cs="Times New Roman"/>
                <w:szCs w:val="26"/>
                <w:lang w:eastAsia="en-GB"/>
              </w:rPr>
              <w:lastRenderedPageBreak/>
              <w:t>4</w:t>
            </w:r>
          </w:p>
          <w:p w:rsidR="009074A2" w:rsidRPr="009074A2" w:rsidRDefault="009074A2" w:rsidP="009074A2">
            <w:pPr>
              <w:ind w:firstLine="0"/>
              <w:jc w:val="center"/>
              <w:rPr>
                <w:rFonts w:eastAsia="Times New Roman" w:cs="Times New Roman"/>
                <w:szCs w:val="26"/>
                <w:lang w:eastAsia="en-GB"/>
              </w:rPr>
            </w:pPr>
          </w:p>
        </w:tc>
      </w:tr>
    </w:tbl>
    <w:bookmarkEnd w:id="39"/>
    <w:p w:rsidR="00694A8B" w:rsidRDefault="00694A8B"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-Chuẩn đầu ra của học phần: </w:t>
      </w:r>
    </w:p>
    <w:tbl>
      <w:tblPr>
        <w:tblStyle w:val="TableGrid4"/>
        <w:tblW w:w="4967" w:type="pct"/>
        <w:tblInd w:w="108" w:type="dxa"/>
        <w:tblLook w:val="04A0" w:firstRow="1" w:lastRow="0" w:firstColumn="1" w:lastColumn="0" w:noHBand="0" w:noVBand="1"/>
      </w:tblPr>
      <w:tblGrid>
        <w:gridCol w:w="1340"/>
        <w:gridCol w:w="904"/>
        <w:gridCol w:w="2808"/>
        <w:gridCol w:w="3734"/>
        <w:gridCol w:w="1278"/>
      </w:tblGrid>
      <w:tr w:rsidR="009074A2" w:rsidRPr="009074A2" w:rsidTr="00E21357">
        <w:trPr>
          <w:tblHeader/>
        </w:trPr>
        <w:tc>
          <w:tcPr>
            <w:tcW w:w="666" w:type="pct"/>
            <w:shd w:val="clear" w:color="auto" w:fill="auto"/>
            <w:vAlign w:val="center"/>
          </w:tcPr>
          <w:p w:rsidR="009074A2" w:rsidRPr="009074A2" w:rsidRDefault="009074A2" w:rsidP="009074A2">
            <w:pPr>
              <w:ind w:firstLine="0"/>
              <w:jc w:val="center"/>
              <w:rPr>
                <w:rFonts w:ascii="Times New Roman" w:eastAsia="Times New Roman" w:hAnsi="Times New Roman" w:cs="Times New Roman"/>
                <w:b/>
                <w:szCs w:val="26"/>
              </w:rPr>
            </w:pPr>
            <w:bookmarkStart w:id="40" w:name="_Hlk66706768"/>
            <w:r w:rsidRPr="009074A2">
              <w:rPr>
                <w:rFonts w:ascii="Times New Roman" w:eastAsia="Times New Roman" w:hAnsi="Times New Roman" w:cs="Times New Roman"/>
                <w:b/>
                <w:szCs w:val="26"/>
              </w:rPr>
              <w:t>Chuẩn đầu ra HP</w:t>
            </w:r>
          </w:p>
        </w:tc>
        <w:tc>
          <w:tcPr>
            <w:tcW w:w="1844" w:type="pct"/>
            <w:gridSpan w:val="2"/>
            <w:shd w:val="clear" w:color="auto" w:fill="auto"/>
            <w:vAlign w:val="center"/>
          </w:tcPr>
          <w:p w:rsidR="009074A2" w:rsidRPr="009074A2" w:rsidRDefault="009074A2" w:rsidP="009074A2">
            <w:pPr>
              <w:ind w:left="280" w:firstLine="0"/>
              <w:jc w:val="center"/>
              <w:rPr>
                <w:rFonts w:ascii="Times New Roman" w:eastAsia="Times New Roman" w:hAnsi="Times New Roman" w:cs="Times New Roman"/>
                <w:b/>
                <w:szCs w:val="26"/>
              </w:rPr>
            </w:pPr>
            <w:r w:rsidRPr="009074A2">
              <w:rPr>
                <w:rFonts w:ascii="Times New Roman" w:eastAsia="Times New Roman" w:hAnsi="Times New Roman" w:cs="Times New Roman"/>
                <w:b/>
                <w:szCs w:val="26"/>
              </w:rPr>
              <w:t>Mô tả</w:t>
            </w:r>
          </w:p>
          <w:p w:rsidR="009074A2" w:rsidRPr="009074A2" w:rsidRDefault="009074A2" w:rsidP="009074A2">
            <w:pPr>
              <w:ind w:firstLine="0"/>
              <w:jc w:val="center"/>
              <w:rPr>
                <w:rFonts w:ascii="Times New Roman" w:eastAsia="Times New Roman" w:hAnsi="Times New Roman" w:cs="Times New Roman"/>
                <w:b/>
                <w:szCs w:val="26"/>
              </w:rPr>
            </w:pPr>
            <w:r w:rsidRPr="009074A2">
              <w:rPr>
                <w:rFonts w:ascii="Times New Roman" w:eastAsia="Times New Roman" w:hAnsi="Times New Roman" w:cs="Times New Roman"/>
                <w:b/>
                <w:i/>
                <w:szCs w:val="26"/>
              </w:rPr>
              <w:t>Sau khi học xong môn này, người học có thể</w:t>
            </w:r>
          </w:p>
        </w:tc>
        <w:tc>
          <w:tcPr>
            <w:tcW w:w="1855" w:type="pct"/>
            <w:shd w:val="clear" w:color="auto" w:fill="auto"/>
            <w:vAlign w:val="center"/>
          </w:tcPr>
          <w:p w:rsidR="009074A2" w:rsidRPr="009074A2" w:rsidRDefault="009074A2" w:rsidP="009074A2">
            <w:pPr>
              <w:ind w:firstLine="0"/>
              <w:jc w:val="center"/>
              <w:rPr>
                <w:rFonts w:ascii="Times New Roman" w:eastAsia="Times New Roman" w:hAnsi="Times New Roman" w:cs="Times New Roman"/>
                <w:b/>
                <w:szCs w:val="26"/>
              </w:rPr>
            </w:pPr>
            <w:r w:rsidRPr="009074A2">
              <w:rPr>
                <w:rFonts w:ascii="Times New Roman" w:eastAsia="Times New Roman" w:hAnsi="Times New Roman" w:cs="Times New Roman"/>
                <w:b/>
                <w:szCs w:val="26"/>
              </w:rPr>
              <w:t>Chuẩn đầu ra CTĐT</w:t>
            </w:r>
          </w:p>
        </w:tc>
        <w:tc>
          <w:tcPr>
            <w:tcW w:w="635" w:type="pct"/>
            <w:shd w:val="clear" w:color="auto" w:fill="auto"/>
            <w:vAlign w:val="center"/>
          </w:tcPr>
          <w:p w:rsidR="009074A2" w:rsidRPr="009074A2" w:rsidRDefault="009074A2" w:rsidP="009074A2">
            <w:pPr>
              <w:ind w:firstLine="0"/>
              <w:jc w:val="center"/>
              <w:rPr>
                <w:rFonts w:ascii="Times New Roman" w:eastAsia="Times New Roman" w:hAnsi="Times New Roman" w:cs="Times New Roman"/>
                <w:b/>
                <w:szCs w:val="26"/>
              </w:rPr>
            </w:pPr>
            <w:r w:rsidRPr="009074A2">
              <w:rPr>
                <w:rFonts w:ascii="Times New Roman" w:eastAsia="Times New Roman" w:hAnsi="Times New Roman" w:cs="Times New Roman"/>
                <w:b/>
                <w:szCs w:val="26"/>
              </w:rPr>
              <w:t>Trình độ năng lực</w:t>
            </w:r>
          </w:p>
        </w:tc>
      </w:tr>
      <w:tr w:rsidR="009074A2" w:rsidRPr="009074A2" w:rsidTr="00E21357">
        <w:tc>
          <w:tcPr>
            <w:tcW w:w="666" w:type="pct"/>
          </w:tcPr>
          <w:p w:rsidR="009074A2" w:rsidRPr="009074A2" w:rsidRDefault="009074A2" w:rsidP="009074A2">
            <w:pPr>
              <w:ind w:firstLine="0"/>
              <w:jc w:val="center"/>
              <w:rPr>
                <w:rFonts w:ascii="Times New Roman" w:eastAsia="Times New Roman" w:hAnsi="Times New Roman" w:cs="Times New Roman"/>
                <w:b/>
                <w:szCs w:val="26"/>
              </w:rPr>
            </w:pPr>
            <w:r w:rsidRPr="009074A2">
              <w:rPr>
                <w:rFonts w:ascii="Times New Roman" w:eastAsia="Times New Roman" w:hAnsi="Times New Roman" w:cs="Times New Roman"/>
                <w:b/>
                <w:szCs w:val="26"/>
              </w:rPr>
              <w:t>G1</w:t>
            </w:r>
          </w:p>
        </w:tc>
        <w:tc>
          <w:tcPr>
            <w:tcW w:w="449" w:type="pct"/>
          </w:tcPr>
          <w:p w:rsidR="009074A2" w:rsidRPr="009074A2" w:rsidRDefault="009074A2" w:rsidP="009074A2">
            <w:pPr>
              <w:ind w:firstLine="0"/>
              <w:jc w:val="left"/>
              <w:rPr>
                <w:rFonts w:ascii="Times New Roman" w:eastAsia="Times New Roman" w:hAnsi="Times New Roman" w:cs="Times New Roman"/>
                <w:b/>
                <w:szCs w:val="26"/>
              </w:rPr>
            </w:pPr>
            <w:r w:rsidRPr="009074A2">
              <w:rPr>
                <w:rFonts w:ascii="Times New Roman" w:eastAsia="Times New Roman" w:hAnsi="Times New Roman" w:cs="Times New Roman"/>
                <w:b/>
                <w:szCs w:val="26"/>
              </w:rPr>
              <w:t>G1.1</w:t>
            </w:r>
          </w:p>
        </w:tc>
        <w:tc>
          <w:tcPr>
            <w:tcW w:w="1395" w:type="pct"/>
          </w:tcPr>
          <w:p w:rsidR="009074A2" w:rsidRPr="009074A2" w:rsidRDefault="009074A2" w:rsidP="00E21357">
            <w:pPr>
              <w:ind w:left="-117" w:firstLine="117"/>
              <w:rPr>
                <w:rFonts w:ascii="Times New Roman" w:eastAsia="Times New Roman" w:hAnsi="Times New Roman" w:cs="Times New Roman"/>
                <w:szCs w:val="26"/>
              </w:rPr>
            </w:pPr>
            <w:r w:rsidRPr="009074A2">
              <w:rPr>
                <w:rFonts w:ascii="Times New Roman" w:eastAsia="Times New Roman" w:hAnsi="Times New Roman" w:cs="Times New Roman"/>
                <w:szCs w:val="26"/>
              </w:rPr>
              <w:t xml:space="preserve">Nắm được những kiến thức </w:t>
            </w:r>
            <w:r w:rsidRPr="009074A2">
              <w:rPr>
                <w:rFonts w:ascii="Times New Roman" w:eastAsia="Times New Roman" w:hAnsi="Times New Roman" w:cs="Times New Roman"/>
                <w:bCs/>
                <w:szCs w:val="26"/>
              </w:rPr>
              <w:t xml:space="preserve">thức từ vựng, ngữ pháp cần thiết cho hoạt động giao tiếp trong các tình huống </w:t>
            </w:r>
            <w:r w:rsidRPr="009074A2">
              <w:rPr>
                <w:rFonts w:ascii="Times New Roman" w:eastAsia="Times New Roman" w:hAnsi="Times New Roman" w:cs="Times New Roman"/>
                <w:szCs w:val="26"/>
              </w:rPr>
              <w:t xml:space="preserve">mô phỏngthực tế </w:t>
            </w:r>
            <w:r w:rsidRPr="009074A2">
              <w:rPr>
                <w:rFonts w:ascii="Times New Roman" w:eastAsia="Times New Roman" w:hAnsi="Times New Roman" w:cs="Times New Roman"/>
                <w:bCs/>
                <w:szCs w:val="26"/>
              </w:rPr>
              <w:t>bằng tiếng Anh thường gặp trong cuộc sống và công việc</w:t>
            </w:r>
            <w:r w:rsidRPr="009074A2">
              <w:rPr>
                <w:rFonts w:ascii="Times New Roman" w:eastAsia="Times New Roman" w:hAnsi="Times New Roman" w:cs="Times New Roman"/>
                <w:szCs w:val="26"/>
              </w:rPr>
              <w:t xml:space="preserve">, có thể vận dụng các kiến thức đã học vào việc thực hành </w:t>
            </w:r>
            <w:r w:rsidRPr="009074A2">
              <w:rPr>
                <w:rFonts w:ascii="Times New Roman" w:eastAsia="Times New Roman" w:hAnsi="Times New Roman" w:cs="Times New Roman"/>
                <w:szCs w:val="26"/>
              </w:rPr>
              <w:lastRenderedPageBreak/>
              <w:t xml:space="preserve">các kỹ năng nghe, nói, đọc, viết tiếng Anh. </w:t>
            </w:r>
          </w:p>
        </w:tc>
        <w:tc>
          <w:tcPr>
            <w:tcW w:w="1855" w:type="pct"/>
            <w:shd w:val="clear" w:color="auto" w:fill="auto"/>
          </w:tcPr>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lastRenderedPageBreak/>
              <w:t xml:space="preserve"> (2.1 CTĐT CN Kế toán tổng hợp)</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Kế toán tổng hợp CLC)</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Kế toán kiểm toán)</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 xml:space="preserve"> (2.1 CTĐT CN Kế toán doanh nghiệp)</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Kế toán tổng hợp chất lượng cao)</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lastRenderedPageBreak/>
              <w:t>(2.1 CTĐT CN Kinh tế đầu tư)</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Kinh tế phát triển)</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Kinh tế nông nghiệp và phát triển nông thôn)</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Kinh tế y tế)</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Marketing)</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QTDL và Khách sạn)</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QTDL và Khách sạn theo cơ chế đặc thù)</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Quản trị Marketing)</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Thương mại quốc tế)</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Tài chính – Ngân hàng)</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Luật kinh doanh)</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Quản lý công)</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Quản lý kinh tế)</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Logistics và quản lý chuỗi cung ứng)</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QT doanh nghiệp công nghiệp)</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QT kinh doanh)</w:t>
            </w:r>
          </w:p>
          <w:p w:rsidR="009074A2" w:rsidRPr="009074A2" w:rsidRDefault="009074A2" w:rsidP="009074A2">
            <w:pPr>
              <w:ind w:firstLine="0"/>
              <w:jc w:val="left"/>
              <w:rPr>
                <w:rFonts w:ascii="Times New Roman" w:eastAsia="Times New Roman" w:hAnsi="Times New Roman" w:cs="Times New Roman"/>
                <w:bCs/>
                <w:szCs w:val="26"/>
              </w:rPr>
            </w:pPr>
            <w:r w:rsidRPr="009074A2">
              <w:rPr>
                <w:rFonts w:ascii="Times New Roman" w:eastAsia="Times New Roman" w:hAnsi="Times New Roman" w:cs="Times New Roman"/>
                <w:iCs/>
                <w:szCs w:val="26"/>
              </w:rPr>
              <w:t>(2.1 CTĐT CN QT kinh doanh CLC)</w:t>
            </w:r>
          </w:p>
        </w:tc>
        <w:tc>
          <w:tcPr>
            <w:tcW w:w="635" w:type="pct"/>
          </w:tcPr>
          <w:p w:rsidR="009074A2" w:rsidRPr="009074A2" w:rsidRDefault="009074A2" w:rsidP="009074A2">
            <w:pPr>
              <w:ind w:firstLine="0"/>
              <w:jc w:val="center"/>
              <w:rPr>
                <w:rFonts w:ascii="Times New Roman" w:eastAsia="Times New Roman" w:hAnsi="Times New Roman" w:cs="Times New Roman"/>
                <w:bCs/>
                <w:szCs w:val="26"/>
              </w:rPr>
            </w:pPr>
            <w:r w:rsidRPr="009074A2">
              <w:rPr>
                <w:rFonts w:ascii="Times New Roman" w:eastAsia="Times New Roman" w:hAnsi="Times New Roman" w:cs="Times New Roman"/>
                <w:bCs/>
                <w:szCs w:val="26"/>
              </w:rPr>
              <w:lastRenderedPageBreak/>
              <w:t>3</w:t>
            </w:r>
          </w:p>
        </w:tc>
      </w:tr>
      <w:tr w:rsidR="009074A2" w:rsidRPr="009074A2" w:rsidTr="00E21357">
        <w:tc>
          <w:tcPr>
            <w:tcW w:w="666" w:type="pct"/>
          </w:tcPr>
          <w:p w:rsidR="009074A2" w:rsidRPr="009074A2" w:rsidRDefault="009074A2" w:rsidP="009074A2">
            <w:pPr>
              <w:ind w:firstLine="0"/>
              <w:jc w:val="center"/>
              <w:rPr>
                <w:rFonts w:ascii="Times New Roman" w:eastAsia="Times New Roman" w:hAnsi="Times New Roman" w:cs="Times New Roman"/>
                <w:b/>
                <w:szCs w:val="26"/>
              </w:rPr>
            </w:pPr>
            <w:r w:rsidRPr="009074A2">
              <w:rPr>
                <w:rFonts w:ascii="Times New Roman" w:eastAsia="Times New Roman" w:hAnsi="Times New Roman" w:cs="Times New Roman"/>
                <w:b/>
                <w:szCs w:val="26"/>
              </w:rPr>
              <w:lastRenderedPageBreak/>
              <w:t>G1</w:t>
            </w:r>
          </w:p>
        </w:tc>
        <w:tc>
          <w:tcPr>
            <w:tcW w:w="449" w:type="pct"/>
          </w:tcPr>
          <w:p w:rsidR="009074A2" w:rsidRPr="009074A2" w:rsidRDefault="009074A2" w:rsidP="009074A2">
            <w:pPr>
              <w:ind w:firstLine="0"/>
              <w:jc w:val="left"/>
              <w:rPr>
                <w:rFonts w:ascii="Times New Roman" w:eastAsia="Times New Roman" w:hAnsi="Times New Roman" w:cs="Times New Roman"/>
                <w:b/>
                <w:szCs w:val="26"/>
              </w:rPr>
            </w:pPr>
            <w:r w:rsidRPr="009074A2">
              <w:rPr>
                <w:rFonts w:ascii="Times New Roman" w:eastAsia="Times New Roman" w:hAnsi="Times New Roman" w:cs="Times New Roman"/>
                <w:b/>
                <w:szCs w:val="26"/>
              </w:rPr>
              <w:t>G1.2</w:t>
            </w:r>
          </w:p>
        </w:tc>
        <w:tc>
          <w:tcPr>
            <w:tcW w:w="1395" w:type="pct"/>
          </w:tcPr>
          <w:p w:rsidR="009074A2" w:rsidRPr="009074A2" w:rsidRDefault="009074A2" w:rsidP="00E21357">
            <w:pPr>
              <w:ind w:left="-117" w:firstLine="0"/>
              <w:rPr>
                <w:rFonts w:ascii="Times New Roman" w:eastAsia="Times New Roman" w:hAnsi="Times New Roman" w:cs="Times New Roman"/>
                <w:szCs w:val="26"/>
              </w:rPr>
            </w:pPr>
            <w:r w:rsidRPr="009074A2">
              <w:rPr>
                <w:rFonts w:ascii="Times New Roman" w:eastAsia="Times New Roman" w:hAnsi="Times New Roman" w:cs="Times New Roman"/>
                <w:szCs w:val="26"/>
              </w:rPr>
              <w:t xml:space="preserve">Có thể vận dụng kiến thức đã học vào các tình huống giao tiếp thực tế quen thuộc liên quan đến </w:t>
            </w:r>
            <w:r w:rsidRPr="009074A2">
              <w:rPr>
                <w:rFonts w:ascii="Times New Roman" w:eastAsia="Times New Roman" w:hAnsi="Times New Roman" w:cs="Times New Roman"/>
                <w:szCs w:val="26"/>
              </w:rPr>
              <w:lastRenderedPageBreak/>
              <w:t>cá nhân và công việc thuộc các chuyên ngành kế toán, kinh tế, marketing, ngân hàng tài chính, quản lý -luật kinh tế, quản trị kinh doanh. Cụ thể:</w:t>
            </w:r>
          </w:p>
          <w:p w:rsidR="009074A2" w:rsidRPr="009074A2" w:rsidRDefault="009074A2" w:rsidP="00E21357">
            <w:pPr>
              <w:ind w:left="-117" w:hanging="180"/>
              <w:rPr>
                <w:rFonts w:ascii="Times New Roman" w:eastAsia="Times New Roman" w:hAnsi="Times New Roman" w:cs="Times New Roman"/>
                <w:szCs w:val="26"/>
              </w:rPr>
            </w:pPr>
            <w:r w:rsidRPr="009074A2">
              <w:rPr>
                <w:rFonts w:ascii="Times New Roman" w:eastAsia="Times New Roman" w:hAnsi="Times New Roman" w:cs="Times New Roman"/>
                <w:szCs w:val="26"/>
              </w:rPr>
              <w:t>- Có thể mô tả về năng lực bản thân và khả năng điều gì sẽ xảy ra, đưa ra lời khuyên, nói về những quy định bắt buộc...;</w:t>
            </w:r>
          </w:p>
          <w:p w:rsidR="009074A2" w:rsidRPr="009074A2" w:rsidRDefault="009074A2" w:rsidP="00E21357">
            <w:pPr>
              <w:ind w:left="-117" w:hanging="180"/>
              <w:rPr>
                <w:rFonts w:ascii="Times New Roman" w:eastAsia="Times New Roman" w:hAnsi="Times New Roman" w:cs="Times New Roman"/>
                <w:szCs w:val="26"/>
              </w:rPr>
            </w:pPr>
            <w:r w:rsidRPr="009074A2">
              <w:rPr>
                <w:rFonts w:ascii="Times New Roman" w:eastAsia="Times New Roman" w:hAnsi="Times New Roman" w:cs="Times New Roman"/>
                <w:szCs w:val="26"/>
              </w:rPr>
              <w:t>- Có thể nói về những trải nghiệm trong cuộc sống, dùng thì tương lai để nói về các kế hoạch, dự định, sắp xếp; câu điều kiện để đưa ra các giả định có thật và không có thật để mô tả các tình huống thực tếđơn giản trong đời sống và công việc thường gặp;</w:t>
            </w:r>
          </w:p>
          <w:p w:rsidR="009074A2" w:rsidRPr="009074A2" w:rsidRDefault="009074A2" w:rsidP="00E21357">
            <w:pPr>
              <w:ind w:left="-117" w:hanging="180"/>
              <w:rPr>
                <w:rFonts w:ascii="Times New Roman" w:eastAsia="Times New Roman" w:hAnsi="Times New Roman" w:cs="Times New Roman"/>
                <w:szCs w:val="26"/>
              </w:rPr>
            </w:pPr>
            <w:r w:rsidRPr="009074A2">
              <w:rPr>
                <w:rFonts w:ascii="Times New Roman" w:hAnsi="Times New Roman" w:cs="Times New Roman"/>
                <w:szCs w:val="26"/>
              </w:rPr>
              <w:t>-</w:t>
            </w:r>
            <w:r w:rsidRPr="009074A2">
              <w:rPr>
                <w:rFonts w:ascii="Times New Roman" w:eastAsia="Times New Roman" w:hAnsi="Times New Roman" w:cs="Times New Roman"/>
                <w:szCs w:val="26"/>
              </w:rPr>
              <w:t>Có thể thảo luận bằng tiếng Anh về một số vấn đề đơn giản như sở thích cá nhân, hoạt động giải trí, các hoạt động trong nhà và các hoạt động ngoài trời, quần áo yêu thích, thời tiết, giao thông;</w:t>
            </w:r>
          </w:p>
          <w:p w:rsidR="009074A2" w:rsidRPr="009074A2" w:rsidRDefault="009074A2" w:rsidP="00E21357">
            <w:pPr>
              <w:ind w:left="-117" w:hanging="180"/>
              <w:rPr>
                <w:rFonts w:ascii="Times New Roman" w:eastAsia="Times New Roman" w:hAnsi="Times New Roman" w:cs="Times New Roman"/>
                <w:szCs w:val="26"/>
              </w:rPr>
            </w:pPr>
            <w:r w:rsidRPr="009074A2">
              <w:rPr>
                <w:rFonts w:ascii="Times New Roman" w:hAnsi="Times New Roman" w:cs="Times New Roman"/>
                <w:szCs w:val="26"/>
              </w:rPr>
              <w:lastRenderedPageBreak/>
              <w:t>-</w:t>
            </w:r>
            <w:r w:rsidRPr="009074A2">
              <w:rPr>
                <w:rFonts w:ascii="Times New Roman" w:eastAsia="Times New Roman" w:hAnsi="Times New Roman" w:cs="Times New Roman"/>
                <w:szCs w:val="26"/>
              </w:rPr>
              <w:t>Nghe hiểu các tình huống giao tiếp cơ bản bằng tiếng Anh trực tiếp hoặc qua các thiết bị thu phát, nghe được những bài nói chuyện, bài giới thiệu về các chủ đề quen thuộc trong cuộc sống và công việc;</w:t>
            </w:r>
          </w:p>
          <w:p w:rsidR="009074A2" w:rsidRPr="009074A2" w:rsidRDefault="009074A2" w:rsidP="00E21357">
            <w:pPr>
              <w:ind w:left="-117" w:hanging="180"/>
              <w:rPr>
                <w:rFonts w:ascii="Times New Roman" w:eastAsia="Times New Roman" w:hAnsi="Times New Roman" w:cs="Times New Roman"/>
                <w:szCs w:val="26"/>
              </w:rPr>
            </w:pPr>
            <w:r w:rsidRPr="009074A2">
              <w:rPr>
                <w:rFonts w:ascii="Times New Roman" w:hAnsi="Times New Roman" w:cs="Times New Roman"/>
                <w:szCs w:val="26"/>
              </w:rPr>
              <w:t>-</w:t>
            </w:r>
            <w:r w:rsidRPr="009074A2">
              <w:rPr>
                <w:rFonts w:ascii="Times New Roman" w:eastAsia="Times New Roman" w:hAnsi="Times New Roman" w:cs="Times New Roman"/>
                <w:szCs w:val="26"/>
              </w:rPr>
              <w:t>Có thể đọc, hiểu, tóm tắt ý chính một số văn bản đơn giản liên quan đến các chủ đề đã học;</w:t>
            </w:r>
          </w:p>
          <w:p w:rsidR="009074A2" w:rsidRPr="009074A2" w:rsidRDefault="009074A2" w:rsidP="00E21357">
            <w:pPr>
              <w:ind w:left="-117" w:hanging="180"/>
              <w:rPr>
                <w:rFonts w:ascii="Times New Roman" w:eastAsia="Times New Roman" w:hAnsi="Times New Roman" w:cs="Times New Roman"/>
                <w:szCs w:val="26"/>
              </w:rPr>
            </w:pPr>
            <w:r w:rsidRPr="009074A2">
              <w:rPr>
                <w:rFonts w:ascii="Times New Roman" w:hAnsi="Times New Roman" w:cs="Times New Roman"/>
                <w:szCs w:val="26"/>
              </w:rPr>
              <w:t>-</w:t>
            </w:r>
            <w:r w:rsidRPr="009074A2">
              <w:rPr>
                <w:rFonts w:ascii="Times New Roman" w:eastAsia="Times New Roman" w:hAnsi="Times New Roman" w:cs="Times New Roman"/>
                <w:szCs w:val="26"/>
              </w:rPr>
              <w:t>Có thể viết một số đoạn viết ngắn như tin nhắn, e-mail, thư cám ơn…</w:t>
            </w:r>
          </w:p>
        </w:tc>
        <w:tc>
          <w:tcPr>
            <w:tcW w:w="1855" w:type="pct"/>
            <w:shd w:val="clear" w:color="auto" w:fill="auto"/>
          </w:tcPr>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lastRenderedPageBreak/>
              <w:t>(2.1 CTĐT CN Kế toán tổng hợp)</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Kế toán tổng hợp CLC)</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lastRenderedPageBreak/>
              <w:t>(2.1 CTĐT CN Kế toán kiểm toán)</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 xml:space="preserve"> (2.1 CTĐT CN Kế toán doanh nghiệp)</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Kế toán tổng hợp chất lượng cao)</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Kinh tế đầu tư)</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Kinh tế phát triển)</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Kinh tế nông nghiệp và phát triển nông thôn)</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Kinh tế y tế)</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Marketing)</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QTDL và Khách sạn)</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QTDL và Khách sạn theo cơ chế đặc thù)</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Quản trị Marketing)</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Thương mại quốc tế)</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Tài chính – Ngân hàng)</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Luật kinh doanh)</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Quản lý công)</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Quản lý kinh tế)</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Logistics và quản lý chuỗi cung ứng)</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QT doanh nghiệp công nghiệp)</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QT kinh doanh)</w:t>
            </w:r>
          </w:p>
          <w:p w:rsidR="009074A2" w:rsidRPr="009074A2" w:rsidRDefault="009074A2" w:rsidP="009074A2">
            <w:pPr>
              <w:ind w:firstLine="0"/>
              <w:jc w:val="left"/>
              <w:rPr>
                <w:rFonts w:ascii="Times New Roman" w:eastAsia="Times New Roman" w:hAnsi="Times New Roman" w:cs="Times New Roman"/>
                <w:bCs/>
                <w:szCs w:val="26"/>
              </w:rPr>
            </w:pPr>
            <w:r w:rsidRPr="009074A2">
              <w:rPr>
                <w:rFonts w:ascii="Times New Roman" w:eastAsia="Times New Roman" w:hAnsi="Times New Roman" w:cs="Times New Roman"/>
                <w:iCs/>
                <w:szCs w:val="26"/>
              </w:rPr>
              <w:lastRenderedPageBreak/>
              <w:t>(2.1 CTĐT CN QT kinh doanh CLC)</w:t>
            </w:r>
          </w:p>
        </w:tc>
        <w:tc>
          <w:tcPr>
            <w:tcW w:w="635" w:type="pct"/>
          </w:tcPr>
          <w:p w:rsidR="009074A2" w:rsidRPr="009074A2" w:rsidRDefault="009074A2" w:rsidP="009074A2">
            <w:pPr>
              <w:ind w:firstLine="0"/>
              <w:jc w:val="center"/>
              <w:rPr>
                <w:rFonts w:ascii="Times New Roman" w:eastAsia="Times New Roman" w:hAnsi="Times New Roman" w:cs="Times New Roman"/>
                <w:bCs/>
                <w:szCs w:val="26"/>
              </w:rPr>
            </w:pPr>
            <w:r w:rsidRPr="009074A2">
              <w:rPr>
                <w:rFonts w:ascii="Times New Roman" w:eastAsia="Times New Roman" w:hAnsi="Times New Roman" w:cs="Times New Roman"/>
                <w:bCs/>
                <w:szCs w:val="26"/>
              </w:rPr>
              <w:lastRenderedPageBreak/>
              <w:t>3</w:t>
            </w:r>
          </w:p>
        </w:tc>
      </w:tr>
      <w:tr w:rsidR="009074A2" w:rsidRPr="009074A2" w:rsidTr="00E21357">
        <w:tc>
          <w:tcPr>
            <w:tcW w:w="666" w:type="pct"/>
          </w:tcPr>
          <w:p w:rsidR="009074A2" w:rsidRPr="009074A2" w:rsidRDefault="009074A2" w:rsidP="009074A2">
            <w:pPr>
              <w:ind w:firstLine="0"/>
              <w:jc w:val="center"/>
              <w:rPr>
                <w:rFonts w:ascii="Times New Roman" w:eastAsia="Times New Roman" w:hAnsi="Times New Roman" w:cs="Times New Roman"/>
                <w:b/>
                <w:szCs w:val="26"/>
              </w:rPr>
            </w:pPr>
            <w:r w:rsidRPr="009074A2">
              <w:rPr>
                <w:rFonts w:ascii="Times New Roman" w:eastAsia="Times New Roman" w:hAnsi="Times New Roman" w:cs="Times New Roman"/>
                <w:b/>
                <w:szCs w:val="26"/>
              </w:rPr>
              <w:lastRenderedPageBreak/>
              <w:t>G1</w:t>
            </w:r>
          </w:p>
        </w:tc>
        <w:tc>
          <w:tcPr>
            <w:tcW w:w="449" w:type="pct"/>
          </w:tcPr>
          <w:p w:rsidR="009074A2" w:rsidRPr="009074A2" w:rsidRDefault="009074A2" w:rsidP="009074A2">
            <w:pPr>
              <w:ind w:firstLine="0"/>
              <w:jc w:val="left"/>
              <w:rPr>
                <w:rFonts w:ascii="Times New Roman" w:eastAsia="Times New Roman" w:hAnsi="Times New Roman" w:cs="Times New Roman"/>
                <w:b/>
                <w:szCs w:val="26"/>
              </w:rPr>
            </w:pPr>
            <w:r w:rsidRPr="009074A2">
              <w:rPr>
                <w:rFonts w:ascii="Times New Roman" w:eastAsia="Times New Roman" w:hAnsi="Times New Roman" w:cs="Times New Roman"/>
                <w:b/>
                <w:szCs w:val="26"/>
              </w:rPr>
              <w:t>G1.3</w:t>
            </w:r>
          </w:p>
        </w:tc>
        <w:tc>
          <w:tcPr>
            <w:tcW w:w="1395" w:type="pct"/>
          </w:tcPr>
          <w:p w:rsidR="009074A2" w:rsidRPr="009074A2" w:rsidRDefault="009074A2" w:rsidP="00E21357">
            <w:pPr>
              <w:ind w:left="-117" w:firstLine="0"/>
              <w:jc w:val="left"/>
              <w:rPr>
                <w:rFonts w:ascii="Times New Roman" w:eastAsia="Times New Roman" w:hAnsi="Times New Roman" w:cs="Times New Roman"/>
                <w:b/>
                <w:szCs w:val="26"/>
              </w:rPr>
            </w:pPr>
            <w:r w:rsidRPr="009074A2">
              <w:rPr>
                <w:rFonts w:ascii="Times New Roman" w:eastAsia="Times New Roman" w:hAnsi="Times New Roman" w:cs="Times New Roman"/>
                <w:szCs w:val="26"/>
              </w:rPr>
              <w:t>Có thể vận dụng linh hoạt kĩ năng làm bài thi được giới thiệu trong chương trình vào quá trình làm bài thi đánh giá năng lực ngoại ngữđể đáp ứng chuẩn đầu ra theo quy định.</w:t>
            </w:r>
          </w:p>
        </w:tc>
        <w:tc>
          <w:tcPr>
            <w:tcW w:w="1855" w:type="pct"/>
            <w:shd w:val="clear" w:color="auto" w:fill="auto"/>
          </w:tcPr>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Kế toán tổng hợp)</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Kế toán tổng hợp CLC)</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Kế toán kiểm toán)</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 xml:space="preserve"> (2.1 CTĐT CN Kế toán doanh nghiệp)</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Kế toán tổng hợp chất lượng cao)</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Kinh tế đầu tư)</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Kinh tế phát triển)</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Kinh tế nông nghiệp và phát triển nông thôn)</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lastRenderedPageBreak/>
              <w:t>(2.1 CTĐT CN Kinh tế y tế)</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Marketing)</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QTDL và Khách sạn)</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QTDL và Khách sạn theo cơ chế đặc thù)</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Quản trị Marketing)</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Thương mại quốc tế)</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Tài chính – Ngân hàng)</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Luật kinh doanh)</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Quản lý công)</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Quản lý kinh tế)</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Logistics và quản lý chuỗi cung ứng)</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QT doanh nghiệp công nghiệp)</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(2.1 CTĐT CN QT kinh doanh)</w:t>
            </w:r>
          </w:p>
          <w:p w:rsidR="009074A2" w:rsidRPr="009074A2" w:rsidRDefault="009074A2" w:rsidP="009074A2">
            <w:pPr>
              <w:ind w:firstLine="0"/>
              <w:jc w:val="left"/>
              <w:rPr>
                <w:rFonts w:ascii="Times New Roman" w:eastAsia="Times New Roman" w:hAnsi="Times New Roman" w:cs="Times New Roman"/>
                <w:b/>
                <w:szCs w:val="26"/>
              </w:rPr>
            </w:pPr>
            <w:r w:rsidRPr="009074A2">
              <w:rPr>
                <w:rFonts w:ascii="Times New Roman" w:eastAsia="Times New Roman" w:hAnsi="Times New Roman" w:cs="Times New Roman"/>
                <w:iCs/>
                <w:szCs w:val="26"/>
              </w:rPr>
              <w:t>(2.1 CTĐT CN QT kinh doanh CLC)</w:t>
            </w:r>
          </w:p>
        </w:tc>
        <w:tc>
          <w:tcPr>
            <w:tcW w:w="635" w:type="pct"/>
          </w:tcPr>
          <w:p w:rsidR="009074A2" w:rsidRPr="009074A2" w:rsidRDefault="009074A2" w:rsidP="009074A2">
            <w:pPr>
              <w:ind w:firstLine="0"/>
              <w:jc w:val="left"/>
              <w:rPr>
                <w:rFonts w:ascii="Times New Roman" w:eastAsia="Times New Roman" w:hAnsi="Times New Roman" w:cs="Times New Roman"/>
                <w:b/>
                <w:szCs w:val="26"/>
              </w:rPr>
            </w:pPr>
            <w:r w:rsidRPr="009074A2">
              <w:rPr>
                <w:rFonts w:ascii="Times New Roman" w:eastAsia="Times New Roman" w:hAnsi="Times New Roman" w:cs="Times New Roman"/>
                <w:szCs w:val="26"/>
              </w:rPr>
              <w:lastRenderedPageBreak/>
              <w:t>3</w:t>
            </w:r>
          </w:p>
        </w:tc>
      </w:tr>
      <w:tr w:rsidR="009074A2" w:rsidRPr="009074A2" w:rsidTr="00E21357">
        <w:tc>
          <w:tcPr>
            <w:tcW w:w="666" w:type="pct"/>
            <w:vMerge w:val="restart"/>
          </w:tcPr>
          <w:p w:rsidR="009074A2" w:rsidRPr="009074A2" w:rsidRDefault="009074A2" w:rsidP="009074A2">
            <w:pPr>
              <w:ind w:firstLine="0"/>
              <w:jc w:val="center"/>
              <w:rPr>
                <w:rFonts w:ascii="Times New Roman" w:eastAsia="Times New Roman" w:hAnsi="Times New Roman" w:cs="Times New Roman"/>
                <w:b/>
                <w:szCs w:val="26"/>
              </w:rPr>
            </w:pPr>
            <w:r w:rsidRPr="009074A2">
              <w:rPr>
                <w:rFonts w:ascii="Times New Roman" w:eastAsia="Times New Roman" w:hAnsi="Times New Roman" w:cs="Times New Roman"/>
                <w:b/>
                <w:szCs w:val="26"/>
              </w:rPr>
              <w:lastRenderedPageBreak/>
              <w:t>G2</w:t>
            </w:r>
          </w:p>
        </w:tc>
        <w:tc>
          <w:tcPr>
            <w:tcW w:w="449" w:type="pct"/>
          </w:tcPr>
          <w:p w:rsidR="009074A2" w:rsidRPr="009074A2" w:rsidRDefault="009074A2" w:rsidP="009074A2">
            <w:pPr>
              <w:ind w:firstLine="0"/>
              <w:jc w:val="left"/>
              <w:rPr>
                <w:rFonts w:ascii="Times New Roman" w:eastAsia="Times New Roman" w:hAnsi="Times New Roman" w:cs="Times New Roman"/>
                <w:b/>
                <w:szCs w:val="26"/>
              </w:rPr>
            </w:pPr>
            <w:r w:rsidRPr="009074A2">
              <w:rPr>
                <w:rFonts w:ascii="Times New Roman" w:eastAsia="Times New Roman" w:hAnsi="Times New Roman" w:cs="Times New Roman"/>
                <w:b/>
                <w:szCs w:val="26"/>
              </w:rPr>
              <w:t>G2.1</w:t>
            </w:r>
          </w:p>
        </w:tc>
        <w:tc>
          <w:tcPr>
            <w:tcW w:w="1395" w:type="pct"/>
          </w:tcPr>
          <w:p w:rsidR="009074A2" w:rsidRPr="009074A2" w:rsidRDefault="009074A2" w:rsidP="009074A2">
            <w:pPr>
              <w:ind w:firstLine="0"/>
              <w:rPr>
                <w:rFonts w:ascii="Times New Roman" w:eastAsia="Times New Roman" w:hAnsi="Times New Roman" w:cs="Times New Roman"/>
                <w:szCs w:val="26"/>
              </w:rPr>
            </w:pPr>
            <w:r w:rsidRPr="009074A2">
              <w:rPr>
                <w:rFonts w:ascii="Times New Roman" w:eastAsia="Times New Roman" w:hAnsi="Times New Roman" w:cs="Times New Roman"/>
                <w:szCs w:val="26"/>
              </w:rPr>
              <w:t>- Phát triển kĩ năng giao tiếp, thuyết trình.</w:t>
            </w:r>
          </w:p>
        </w:tc>
        <w:tc>
          <w:tcPr>
            <w:tcW w:w="1855" w:type="pct"/>
            <w:shd w:val="clear" w:color="auto" w:fill="auto"/>
          </w:tcPr>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(2.2 CTĐT CN Kế toán tổng hợp)</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(2.2 CTĐT CN Kế toán tổng hợp CLC)</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(2.2 CTĐT CN Kinh tế đầu tư)</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(2.2 CTĐT CN Kinh tế NN và PTNT)</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(2.2 CTĐT CN Kế toán kiểm toán)</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lastRenderedPageBreak/>
              <w:t>(2.2 CTĐT CN Kế toán doanh nghiệp)</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(2.2 CTĐT CN QT Du lịch và khách sạn)</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(2.2 CTĐT CN Quản trị marketing)</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(2.2 CTĐT CN Thương mại quốc tế)</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(2.5 CTĐT CN Tài chính – Ngân hàng)</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(2.2 CTĐT CN QL Luật kinh doanh)</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(2.2 CTĐT CN Logistics và QL chuỗi cung ứng)</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(2.2 CTĐT CN Quản trị doanh nghiệp)</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 xml:space="preserve">(2.3 CTĐT CN Quản trị kinh doanh tổng hợp) </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(2.2  CTĐT CN Quản trị kinh doanh CLC)</w:t>
            </w:r>
          </w:p>
        </w:tc>
        <w:tc>
          <w:tcPr>
            <w:tcW w:w="635" w:type="pct"/>
          </w:tcPr>
          <w:p w:rsidR="009074A2" w:rsidRPr="009074A2" w:rsidRDefault="009074A2" w:rsidP="009074A2">
            <w:pPr>
              <w:ind w:firstLine="0"/>
              <w:jc w:val="left"/>
              <w:rPr>
                <w:rFonts w:ascii="Times New Roman" w:eastAsia="Times New Roman" w:hAnsi="Times New Roman" w:cs="Times New Roman"/>
                <w:b/>
                <w:szCs w:val="26"/>
              </w:rPr>
            </w:pPr>
            <w:r w:rsidRPr="009074A2">
              <w:rPr>
                <w:rFonts w:ascii="Times New Roman" w:eastAsia="Times New Roman" w:hAnsi="Times New Roman" w:cs="Times New Roman"/>
                <w:szCs w:val="26"/>
              </w:rPr>
              <w:lastRenderedPageBreak/>
              <w:t>4</w:t>
            </w:r>
          </w:p>
        </w:tc>
      </w:tr>
      <w:tr w:rsidR="009074A2" w:rsidRPr="009074A2" w:rsidTr="00E21357">
        <w:tc>
          <w:tcPr>
            <w:tcW w:w="666" w:type="pct"/>
            <w:vMerge/>
          </w:tcPr>
          <w:p w:rsidR="009074A2" w:rsidRPr="009074A2" w:rsidRDefault="009074A2" w:rsidP="009074A2">
            <w:pPr>
              <w:ind w:firstLine="0"/>
              <w:jc w:val="center"/>
              <w:rPr>
                <w:rFonts w:ascii="Times New Roman" w:eastAsia="Times New Roman" w:hAnsi="Times New Roman" w:cs="Times New Roman"/>
                <w:b/>
                <w:szCs w:val="26"/>
              </w:rPr>
            </w:pPr>
          </w:p>
        </w:tc>
        <w:tc>
          <w:tcPr>
            <w:tcW w:w="449" w:type="pct"/>
          </w:tcPr>
          <w:p w:rsidR="009074A2" w:rsidRPr="009074A2" w:rsidRDefault="009074A2" w:rsidP="009074A2">
            <w:pPr>
              <w:ind w:firstLine="0"/>
              <w:jc w:val="left"/>
              <w:rPr>
                <w:rFonts w:ascii="Times New Roman" w:eastAsia="Times New Roman" w:hAnsi="Times New Roman" w:cs="Times New Roman"/>
                <w:b/>
                <w:szCs w:val="26"/>
              </w:rPr>
            </w:pPr>
            <w:r w:rsidRPr="009074A2">
              <w:rPr>
                <w:rFonts w:ascii="Times New Roman" w:eastAsia="Times New Roman" w:hAnsi="Times New Roman" w:cs="Times New Roman"/>
                <w:b/>
                <w:szCs w:val="26"/>
              </w:rPr>
              <w:t>G2.2</w:t>
            </w:r>
          </w:p>
        </w:tc>
        <w:tc>
          <w:tcPr>
            <w:tcW w:w="1395" w:type="pct"/>
          </w:tcPr>
          <w:p w:rsidR="009074A2" w:rsidRPr="009074A2" w:rsidRDefault="009074A2" w:rsidP="009074A2">
            <w:pPr>
              <w:ind w:firstLine="0"/>
              <w:rPr>
                <w:rFonts w:ascii="Times New Roman" w:eastAsia="Times New Roman" w:hAnsi="Times New Roman" w:cs="Times New Roman"/>
                <w:szCs w:val="26"/>
              </w:rPr>
            </w:pPr>
            <w:r w:rsidRPr="009074A2">
              <w:rPr>
                <w:rFonts w:ascii="Times New Roman" w:eastAsia="Times New Roman" w:hAnsi="Times New Roman" w:cs="Times New Roman"/>
                <w:szCs w:val="26"/>
              </w:rPr>
              <w:t>- Phát triển kĩ năng làm việc nhóm.</w:t>
            </w:r>
          </w:p>
          <w:p w:rsidR="009074A2" w:rsidRPr="009074A2" w:rsidRDefault="009074A2" w:rsidP="009074A2">
            <w:pPr>
              <w:ind w:firstLine="0"/>
              <w:jc w:val="left"/>
              <w:rPr>
                <w:rFonts w:ascii="Times New Roman" w:eastAsia="Times New Roman" w:hAnsi="Times New Roman" w:cs="Times New Roman"/>
                <w:b/>
                <w:szCs w:val="26"/>
              </w:rPr>
            </w:pPr>
          </w:p>
        </w:tc>
        <w:tc>
          <w:tcPr>
            <w:tcW w:w="1855" w:type="pct"/>
            <w:shd w:val="clear" w:color="auto" w:fill="auto"/>
          </w:tcPr>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(2.2 CTĐT CN Kế toán tổng hợp)</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(2.2 CTĐT CN Kế toán tổng hợp CLC)</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(2.5 CTĐT CN Kinh tế Y tế)</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(2.3 CTĐT CN Kinh tế phát triển)</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(2.2 CTĐT CN Kế toán kiểm toán)</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 xml:space="preserve"> (2.3 CTĐT CN Quản trị marketing)</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lastRenderedPageBreak/>
              <w:t>(2.2 CTĐT CN Thương mại quốc tế)</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(2.2 CTĐT CN Quản lý công)</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(2.2 CTĐT CN Quản lý kinh tế)</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(2.2 CTĐT CN Logistics và QL chuỗi cung ứng)</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(2.2 CTĐT CN Quản trị doanh nghiệp)</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 xml:space="preserve">(2.3 CTĐT CN Quản trị kinh doanh tổng hợp) </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 xml:space="preserve"> (2.2  CTĐT CN Quản trị kinh doanh CLC)</w:t>
            </w:r>
          </w:p>
        </w:tc>
        <w:tc>
          <w:tcPr>
            <w:tcW w:w="635" w:type="pct"/>
          </w:tcPr>
          <w:p w:rsidR="009074A2" w:rsidRPr="009074A2" w:rsidRDefault="009074A2" w:rsidP="009074A2">
            <w:pPr>
              <w:ind w:firstLine="0"/>
              <w:jc w:val="left"/>
              <w:rPr>
                <w:rFonts w:ascii="Times New Roman" w:eastAsia="Times New Roman" w:hAnsi="Times New Roman" w:cs="Times New Roman"/>
                <w:b/>
                <w:szCs w:val="26"/>
              </w:rPr>
            </w:pPr>
            <w:r w:rsidRPr="009074A2">
              <w:rPr>
                <w:rFonts w:ascii="Times New Roman" w:eastAsia="Times New Roman" w:hAnsi="Times New Roman" w:cs="Times New Roman"/>
                <w:szCs w:val="26"/>
              </w:rPr>
              <w:lastRenderedPageBreak/>
              <w:t>4</w:t>
            </w:r>
          </w:p>
        </w:tc>
      </w:tr>
      <w:tr w:rsidR="009074A2" w:rsidRPr="009074A2" w:rsidTr="00E21357">
        <w:tc>
          <w:tcPr>
            <w:tcW w:w="666" w:type="pct"/>
            <w:vMerge/>
          </w:tcPr>
          <w:p w:rsidR="009074A2" w:rsidRPr="009074A2" w:rsidRDefault="009074A2" w:rsidP="009074A2">
            <w:pPr>
              <w:ind w:firstLine="0"/>
              <w:jc w:val="center"/>
              <w:rPr>
                <w:rFonts w:ascii="Times New Roman" w:eastAsia="Times New Roman" w:hAnsi="Times New Roman" w:cs="Times New Roman"/>
                <w:b/>
                <w:szCs w:val="26"/>
              </w:rPr>
            </w:pPr>
          </w:p>
        </w:tc>
        <w:tc>
          <w:tcPr>
            <w:tcW w:w="449" w:type="pct"/>
          </w:tcPr>
          <w:p w:rsidR="009074A2" w:rsidRPr="009074A2" w:rsidRDefault="009074A2" w:rsidP="009074A2">
            <w:pPr>
              <w:ind w:firstLine="0"/>
              <w:jc w:val="left"/>
              <w:rPr>
                <w:rFonts w:ascii="Times New Roman" w:eastAsia="Times New Roman" w:hAnsi="Times New Roman" w:cs="Times New Roman"/>
                <w:b/>
                <w:szCs w:val="26"/>
              </w:rPr>
            </w:pPr>
            <w:r w:rsidRPr="009074A2">
              <w:rPr>
                <w:rFonts w:ascii="Times New Roman" w:eastAsia="Times New Roman" w:hAnsi="Times New Roman" w:cs="Times New Roman"/>
                <w:b/>
                <w:szCs w:val="26"/>
              </w:rPr>
              <w:t>G2.3</w:t>
            </w:r>
          </w:p>
        </w:tc>
        <w:tc>
          <w:tcPr>
            <w:tcW w:w="1395" w:type="pct"/>
          </w:tcPr>
          <w:p w:rsidR="009074A2" w:rsidRPr="009074A2" w:rsidRDefault="009074A2" w:rsidP="009074A2">
            <w:pPr>
              <w:ind w:left="241" w:hanging="180"/>
              <w:jc w:val="left"/>
              <w:rPr>
                <w:rFonts w:ascii="Times New Roman" w:eastAsia="Times New Roman" w:hAnsi="Times New Roman" w:cs="Times New Roman"/>
                <w:b/>
                <w:szCs w:val="26"/>
              </w:rPr>
            </w:pPr>
            <w:r w:rsidRPr="009074A2">
              <w:rPr>
                <w:rFonts w:ascii="Times New Roman" w:eastAsia="Times New Roman" w:hAnsi="Times New Roman" w:cs="Times New Roman"/>
                <w:szCs w:val="26"/>
              </w:rPr>
              <w:t>- Củng cố tư duy phân tích, phản biện.</w:t>
            </w:r>
          </w:p>
        </w:tc>
        <w:tc>
          <w:tcPr>
            <w:tcW w:w="1855" w:type="pct"/>
            <w:shd w:val="clear" w:color="auto" w:fill="auto"/>
          </w:tcPr>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(2.5 CTĐT CN Kế toán doanh nghiệp)</w:t>
            </w:r>
          </w:p>
        </w:tc>
        <w:tc>
          <w:tcPr>
            <w:tcW w:w="635" w:type="pct"/>
          </w:tcPr>
          <w:p w:rsidR="009074A2" w:rsidRPr="009074A2" w:rsidRDefault="009074A2" w:rsidP="009074A2">
            <w:pPr>
              <w:ind w:firstLine="0"/>
              <w:jc w:val="left"/>
              <w:rPr>
                <w:rFonts w:ascii="Times New Roman" w:eastAsia="Times New Roman" w:hAnsi="Times New Roman" w:cs="Times New Roman"/>
                <w:b/>
                <w:szCs w:val="26"/>
              </w:rPr>
            </w:pPr>
            <w:r w:rsidRPr="009074A2">
              <w:rPr>
                <w:rFonts w:ascii="Times New Roman" w:eastAsia="Times New Roman" w:hAnsi="Times New Roman" w:cs="Times New Roman"/>
                <w:szCs w:val="26"/>
              </w:rPr>
              <w:t>4</w:t>
            </w:r>
          </w:p>
        </w:tc>
      </w:tr>
      <w:tr w:rsidR="009074A2" w:rsidRPr="009074A2" w:rsidTr="00E21357">
        <w:tc>
          <w:tcPr>
            <w:tcW w:w="666" w:type="pct"/>
            <w:vMerge w:val="restart"/>
          </w:tcPr>
          <w:p w:rsidR="009074A2" w:rsidRPr="009074A2" w:rsidRDefault="009074A2" w:rsidP="009074A2">
            <w:pPr>
              <w:ind w:firstLine="0"/>
              <w:jc w:val="center"/>
              <w:rPr>
                <w:rFonts w:ascii="Times New Roman" w:eastAsia="Times New Roman" w:hAnsi="Times New Roman" w:cs="Times New Roman"/>
                <w:b/>
                <w:szCs w:val="26"/>
              </w:rPr>
            </w:pPr>
            <w:r w:rsidRPr="009074A2">
              <w:rPr>
                <w:rFonts w:ascii="Times New Roman" w:eastAsia="Times New Roman" w:hAnsi="Times New Roman" w:cs="Times New Roman"/>
                <w:b/>
                <w:szCs w:val="26"/>
              </w:rPr>
              <w:t>G3</w:t>
            </w:r>
          </w:p>
        </w:tc>
        <w:tc>
          <w:tcPr>
            <w:tcW w:w="449" w:type="pct"/>
          </w:tcPr>
          <w:p w:rsidR="009074A2" w:rsidRPr="009074A2" w:rsidRDefault="009074A2" w:rsidP="009074A2">
            <w:pPr>
              <w:ind w:firstLine="0"/>
              <w:jc w:val="left"/>
              <w:rPr>
                <w:rFonts w:ascii="Times New Roman" w:eastAsia="Times New Roman" w:hAnsi="Times New Roman" w:cs="Times New Roman"/>
                <w:b/>
                <w:szCs w:val="26"/>
              </w:rPr>
            </w:pPr>
            <w:r w:rsidRPr="009074A2">
              <w:rPr>
                <w:rFonts w:ascii="Times New Roman" w:eastAsia="Times New Roman" w:hAnsi="Times New Roman" w:cs="Times New Roman"/>
                <w:b/>
                <w:szCs w:val="26"/>
              </w:rPr>
              <w:t>G3.1</w:t>
            </w:r>
          </w:p>
        </w:tc>
        <w:tc>
          <w:tcPr>
            <w:tcW w:w="1395" w:type="pct"/>
          </w:tcPr>
          <w:p w:rsidR="009074A2" w:rsidRPr="009074A2" w:rsidRDefault="009074A2" w:rsidP="009074A2">
            <w:pPr>
              <w:ind w:firstLine="0"/>
              <w:rPr>
                <w:rFonts w:ascii="Times New Roman" w:eastAsia="Times New Roman" w:hAnsi="Times New Roman" w:cs="Times New Roman"/>
                <w:szCs w:val="26"/>
              </w:rPr>
            </w:pPr>
            <w:r w:rsidRPr="009074A2">
              <w:rPr>
                <w:rFonts w:ascii="Times New Roman" w:eastAsia="Times New Roman" w:hAnsi="Times New Roman" w:cs="Times New Roman"/>
                <w:szCs w:val="26"/>
              </w:rPr>
              <w:t xml:space="preserve">- Phát triển năng lực làm việc độc lập </w:t>
            </w:r>
          </w:p>
        </w:tc>
        <w:tc>
          <w:tcPr>
            <w:tcW w:w="1855" w:type="pct"/>
            <w:shd w:val="clear" w:color="auto" w:fill="auto"/>
          </w:tcPr>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(3.1 CTĐT CN Kinh tế đầu tư)</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(3.1 CTĐT CN Kinh tế phát triển)</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(3.1 CTĐT CN Kế toán kiểm toán)</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(3.1 CTĐT CN Kế toán doanh nghiệp)</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(3.1 CTĐT CN Kế toán tổng hợp)</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(2.2 CTĐT CN QT Du lịch và khách sạn)</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(3.1 CTĐT CN Quản trị marketing)</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(3.1 CTĐT CN Thương mại quốc tế)</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(3.1 CTĐT CN Tài chính – Ngân hàng)</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lastRenderedPageBreak/>
              <w:t>(3.1 CTĐT CN QL Luật kinh doanh)</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 xml:space="preserve"> (3.1 CTĐT CN Logistics và QL chuỗi cung ứng)</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(3.1 CTĐT CN Quản trị doanh nghiệp)</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(3.1 CTĐT CN Quản trị kinh doanh tổng hợp)</w:t>
            </w:r>
          </w:p>
        </w:tc>
        <w:tc>
          <w:tcPr>
            <w:tcW w:w="635" w:type="pct"/>
          </w:tcPr>
          <w:p w:rsidR="009074A2" w:rsidRPr="009074A2" w:rsidRDefault="009074A2" w:rsidP="009074A2">
            <w:pPr>
              <w:ind w:firstLine="0"/>
              <w:jc w:val="left"/>
              <w:rPr>
                <w:rFonts w:ascii="Times New Roman" w:eastAsia="Times New Roman" w:hAnsi="Times New Roman" w:cs="Times New Roman"/>
                <w:b/>
                <w:szCs w:val="26"/>
              </w:rPr>
            </w:pPr>
            <w:r w:rsidRPr="009074A2">
              <w:rPr>
                <w:rFonts w:ascii="Times New Roman" w:eastAsia="Times New Roman" w:hAnsi="Times New Roman" w:cs="Times New Roman"/>
                <w:szCs w:val="26"/>
              </w:rPr>
              <w:lastRenderedPageBreak/>
              <w:t>4</w:t>
            </w:r>
          </w:p>
        </w:tc>
      </w:tr>
      <w:tr w:rsidR="009074A2" w:rsidRPr="009074A2" w:rsidTr="00E21357">
        <w:tc>
          <w:tcPr>
            <w:tcW w:w="666" w:type="pct"/>
            <w:vMerge/>
          </w:tcPr>
          <w:p w:rsidR="009074A2" w:rsidRPr="009074A2" w:rsidRDefault="009074A2" w:rsidP="009074A2">
            <w:pPr>
              <w:ind w:firstLine="0"/>
              <w:jc w:val="center"/>
              <w:rPr>
                <w:rFonts w:ascii="Times New Roman" w:eastAsia="Times New Roman" w:hAnsi="Times New Roman" w:cs="Times New Roman"/>
                <w:b/>
                <w:szCs w:val="26"/>
              </w:rPr>
            </w:pPr>
          </w:p>
        </w:tc>
        <w:tc>
          <w:tcPr>
            <w:tcW w:w="449" w:type="pct"/>
          </w:tcPr>
          <w:p w:rsidR="009074A2" w:rsidRPr="009074A2" w:rsidRDefault="009074A2" w:rsidP="009074A2">
            <w:pPr>
              <w:ind w:firstLine="0"/>
              <w:jc w:val="left"/>
              <w:rPr>
                <w:rFonts w:ascii="Times New Roman" w:eastAsia="Times New Roman" w:hAnsi="Times New Roman" w:cs="Times New Roman"/>
                <w:b/>
                <w:szCs w:val="26"/>
              </w:rPr>
            </w:pPr>
            <w:r w:rsidRPr="009074A2">
              <w:rPr>
                <w:rFonts w:ascii="Times New Roman" w:eastAsia="Times New Roman" w:hAnsi="Times New Roman" w:cs="Times New Roman"/>
                <w:b/>
                <w:szCs w:val="26"/>
              </w:rPr>
              <w:t>G3.2</w:t>
            </w:r>
          </w:p>
        </w:tc>
        <w:tc>
          <w:tcPr>
            <w:tcW w:w="1395" w:type="pct"/>
          </w:tcPr>
          <w:p w:rsidR="009074A2" w:rsidRPr="009074A2" w:rsidRDefault="009074A2" w:rsidP="009074A2">
            <w:pPr>
              <w:ind w:left="241" w:hanging="180"/>
              <w:rPr>
                <w:rFonts w:ascii="Times New Roman" w:eastAsia="Times New Roman" w:hAnsi="Times New Roman" w:cs="Times New Roman"/>
                <w:szCs w:val="26"/>
              </w:rPr>
            </w:pPr>
            <w:r w:rsidRPr="009074A2">
              <w:rPr>
                <w:rFonts w:ascii="Times New Roman" w:eastAsia="Times New Roman" w:hAnsi="Times New Roman" w:cs="Times New Roman"/>
                <w:szCs w:val="26"/>
              </w:rPr>
              <w:t>- Có nhận thức về tinh thần trách nhiệm.</w:t>
            </w:r>
          </w:p>
          <w:p w:rsidR="009074A2" w:rsidRPr="009074A2" w:rsidRDefault="009074A2" w:rsidP="009074A2">
            <w:pPr>
              <w:ind w:left="241" w:hanging="180"/>
              <w:rPr>
                <w:rFonts w:ascii="Times New Roman" w:eastAsia="Times New Roman" w:hAnsi="Times New Roman" w:cs="Times New Roman"/>
                <w:szCs w:val="26"/>
              </w:rPr>
            </w:pPr>
          </w:p>
        </w:tc>
        <w:tc>
          <w:tcPr>
            <w:tcW w:w="1855" w:type="pct"/>
            <w:shd w:val="clear" w:color="auto" w:fill="auto"/>
          </w:tcPr>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(3.2 CTĐT CN Kinh tế đầu tư)</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(3.1 CTĐT CN Kinh tế phát triển)</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(3.1 CTĐT CN Kế toán kiểm toán)</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(3.2 CTĐT CN QT Du lịch và khách sạn)</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(3.2 CTĐT CN Quản trị marketing)</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(3.1 CTĐT CN Thương mại quốc tế)</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(3.1 CTĐT CN QL Luật kinh doanh)</w:t>
            </w:r>
          </w:p>
        </w:tc>
        <w:tc>
          <w:tcPr>
            <w:tcW w:w="635" w:type="pct"/>
          </w:tcPr>
          <w:p w:rsidR="009074A2" w:rsidRPr="009074A2" w:rsidRDefault="009074A2" w:rsidP="009074A2">
            <w:pPr>
              <w:ind w:firstLine="0"/>
              <w:jc w:val="left"/>
              <w:rPr>
                <w:rFonts w:ascii="Times New Roman" w:eastAsia="Times New Roman" w:hAnsi="Times New Roman" w:cs="Times New Roman"/>
                <w:szCs w:val="26"/>
              </w:rPr>
            </w:pPr>
            <w:r w:rsidRPr="009074A2">
              <w:rPr>
                <w:rFonts w:ascii="Times New Roman" w:eastAsia="Times New Roman" w:hAnsi="Times New Roman" w:cs="Times New Roman"/>
                <w:szCs w:val="26"/>
              </w:rPr>
              <w:t>4</w:t>
            </w:r>
          </w:p>
        </w:tc>
      </w:tr>
      <w:tr w:rsidR="009074A2" w:rsidRPr="009074A2" w:rsidTr="00E21357">
        <w:tc>
          <w:tcPr>
            <w:tcW w:w="666" w:type="pct"/>
            <w:vMerge/>
          </w:tcPr>
          <w:p w:rsidR="009074A2" w:rsidRPr="009074A2" w:rsidRDefault="009074A2" w:rsidP="009074A2">
            <w:pPr>
              <w:ind w:firstLine="0"/>
              <w:jc w:val="center"/>
              <w:rPr>
                <w:rFonts w:ascii="Times New Roman" w:eastAsia="Times New Roman" w:hAnsi="Times New Roman" w:cs="Times New Roman"/>
                <w:b/>
                <w:szCs w:val="26"/>
              </w:rPr>
            </w:pPr>
          </w:p>
        </w:tc>
        <w:tc>
          <w:tcPr>
            <w:tcW w:w="449" w:type="pct"/>
          </w:tcPr>
          <w:p w:rsidR="009074A2" w:rsidRPr="009074A2" w:rsidRDefault="009074A2" w:rsidP="009074A2">
            <w:pPr>
              <w:ind w:firstLine="0"/>
              <w:jc w:val="left"/>
              <w:rPr>
                <w:rFonts w:ascii="Times New Roman" w:eastAsia="Times New Roman" w:hAnsi="Times New Roman" w:cs="Times New Roman"/>
                <w:b/>
                <w:szCs w:val="26"/>
              </w:rPr>
            </w:pPr>
            <w:r w:rsidRPr="009074A2">
              <w:rPr>
                <w:rFonts w:ascii="Times New Roman" w:eastAsia="Times New Roman" w:hAnsi="Times New Roman" w:cs="Times New Roman"/>
                <w:b/>
                <w:szCs w:val="26"/>
              </w:rPr>
              <w:t>G3.3</w:t>
            </w:r>
          </w:p>
        </w:tc>
        <w:tc>
          <w:tcPr>
            <w:tcW w:w="1395" w:type="pct"/>
          </w:tcPr>
          <w:p w:rsidR="009074A2" w:rsidRPr="009074A2" w:rsidRDefault="009074A2" w:rsidP="009074A2">
            <w:pPr>
              <w:ind w:left="241" w:hanging="180"/>
              <w:jc w:val="left"/>
              <w:rPr>
                <w:rFonts w:ascii="Times New Roman" w:eastAsia="Times New Roman" w:hAnsi="Times New Roman" w:cs="Times New Roman"/>
                <w:szCs w:val="26"/>
              </w:rPr>
            </w:pPr>
            <w:r w:rsidRPr="009074A2">
              <w:rPr>
                <w:rFonts w:ascii="Times New Roman" w:eastAsia="Times New Roman" w:hAnsi="Times New Roman" w:cs="Times New Roman"/>
                <w:szCs w:val="26"/>
              </w:rPr>
              <w:t>- Phát triển tư duy sáng tạo.</w:t>
            </w:r>
          </w:p>
        </w:tc>
        <w:tc>
          <w:tcPr>
            <w:tcW w:w="1855" w:type="pct"/>
            <w:shd w:val="clear" w:color="auto" w:fill="auto"/>
          </w:tcPr>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 xml:space="preserve"> (3.3 CTĐT CN Quản trị marketing)</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(3.2 CTĐT CN Quản lý công)</w:t>
            </w:r>
          </w:p>
        </w:tc>
        <w:tc>
          <w:tcPr>
            <w:tcW w:w="635" w:type="pct"/>
          </w:tcPr>
          <w:p w:rsidR="009074A2" w:rsidRPr="009074A2" w:rsidRDefault="009074A2" w:rsidP="009074A2">
            <w:pPr>
              <w:ind w:firstLine="0"/>
              <w:jc w:val="left"/>
              <w:rPr>
                <w:rFonts w:ascii="Times New Roman" w:eastAsia="Times New Roman" w:hAnsi="Times New Roman" w:cs="Times New Roman"/>
                <w:szCs w:val="26"/>
              </w:rPr>
            </w:pPr>
            <w:r w:rsidRPr="009074A2">
              <w:rPr>
                <w:rFonts w:ascii="Times New Roman" w:eastAsia="Times New Roman" w:hAnsi="Times New Roman" w:cs="Times New Roman"/>
                <w:szCs w:val="26"/>
              </w:rPr>
              <w:t>4</w:t>
            </w:r>
          </w:p>
        </w:tc>
      </w:tr>
      <w:tr w:rsidR="009074A2" w:rsidRPr="009074A2" w:rsidTr="00E21357">
        <w:tc>
          <w:tcPr>
            <w:tcW w:w="666" w:type="pct"/>
            <w:vMerge/>
          </w:tcPr>
          <w:p w:rsidR="009074A2" w:rsidRPr="009074A2" w:rsidRDefault="009074A2" w:rsidP="009074A2">
            <w:pPr>
              <w:ind w:firstLine="0"/>
              <w:jc w:val="center"/>
              <w:rPr>
                <w:rFonts w:ascii="Times New Roman" w:eastAsia="Times New Roman" w:hAnsi="Times New Roman" w:cs="Times New Roman"/>
                <w:b/>
                <w:szCs w:val="26"/>
              </w:rPr>
            </w:pPr>
          </w:p>
        </w:tc>
        <w:tc>
          <w:tcPr>
            <w:tcW w:w="449" w:type="pct"/>
          </w:tcPr>
          <w:p w:rsidR="009074A2" w:rsidRPr="009074A2" w:rsidRDefault="009074A2" w:rsidP="009074A2">
            <w:pPr>
              <w:ind w:firstLine="0"/>
              <w:jc w:val="left"/>
              <w:rPr>
                <w:rFonts w:ascii="Times New Roman" w:eastAsia="Times New Roman" w:hAnsi="Times New Roman" w:cs="Times New Roman"/>
                <w:b/>
                <w:szCs w:val="26"/>
              </w:rPr>
            </w:pPr>
            <w:r w:rsidRPr="009074A2">
              <w:rPr>
                <w:rFonts w:ascii="Times New Roman" w:eastAsia="Times New Roman" w:hAnsi="Times New Roman" w:cs="Times New Roman"/>
                <w:b/>
                <w:szCs w:val="26"/>
              </w:rPr>
              <w:t>G3.4</w:t>
            </w:r>
          </w:p>
        </w:tc>
        <w:tc>
          <w:tcPr>
            <w:tcW w:w="1395" w:type="pct"/>
          </w:tcPr>
          <w:p w:rsidR="009074A2" w:rsidRPr="009074A2" w:rsidRDefault="009074A2" w:rsidP="009074A2">
            <w:pPr>
              <w:ind w:firstLine="0"/>
              <w:rPr>
                <w:rFonts w:ascii="Times New Roman" w:eastAsia="Times New Roman" w:hAnsi="Times New Roman" w:cs="Times New Roman"/>
                <w:szCs w:val="26"/>
              </w:rPr>
            </w:pPr>
            <w:r w:rsidRPr="009074A2">
              <w:rPr>
                <w:rFonts w:ascii="Times New Roman" w:eastAsia="Times New Roman" w:hAnsi="Times New Roman" w:cs="Times New Roman"/>
                <w:szCs w:val="26"/>
              </w:rPr>
              <w:t xml:space="preserve">- Phát triển năng lực tự học, tự định hướng. </w:t>
            </w:r>
          </w:p>
          <w:p w:rsidR="009074A2" w:rsidRPr="009074A2" w:rsidRDefault="009074A2" w:rsidP="009074A2">
            <w:pPr>
              <w:ind w:left="241" w:hanging="180"/>
              <w:jc w:val="left"/>
              <w:rPr>
                <w:rFonts w:ascii="Times New Roman" w:eastAsia="Times New Roman" w:hAnsi="Times New Roman" w:cs="Times New Roman"/>
                <w:b/>
                <w:szCs w:val="26"/>
              </w:rPr>
            </w:pPr>
          </w:p>
        </w:tc>
        <w:tc>
          <w:tcPr>
            <w:tcW w:w="1855" w:type="pct"/>
            <w:shd w:val="clear" w:color="auto" w:fill="auto"/>
          </w:tcPr>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(3.4 CTĐT CN Kinh tế đầu tư)</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(3.2 CTĐT CN Kinh tế Y tế)</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(3.1 CTĐT CN Kế toán kiểm toán)</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(3.4 CTĐT CN Kế toán doanh nghiệp)</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 xml:space="preserve">(3.1 CTĐT CN QT Du lịch và </w:t>
            </w:r>
            <w:r w:rsidRPr="009074A2">
              <w:rPr>
                <w:rFonts w:ascii="Times New Roman" w:eastAsia="Times New Roman" w:hAnsi="Times New Roman" w:cs="Times New Roman"/>
                <w:iCs/>
                <w:szCs w:val="26"/>
              </w:rPr>
              <w:lastRenderedPageBreak/>
              <w:t>khách sạn)</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(3.1 CTĐT CN Quản trị marketing)</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(3.1 CTĐT CN Thương mại quốc tế)</w:t>
            </w:r>
          </w:p>
          <w:p w:rsidR="009074A2" w:rsidRPr="009074A2" w:rsidRDefault="009074A2" w:rsidP="009074A2">
            <w:pPr>
              <w:ind w:firstLine="0"/>
              <w:jc w:val="left"/>
              <w:rPr>
                <w:rFonts w:ascii="Times New Roman" w:eastAsia="Times New Roman" w:hAnsi="Times New Roman" w:cs="Times New Roman"/>
                <w:iCs/>
                <w:szCs w:val="26"/>
              </w:rPr>
            </w:pPr>
            <w:r w:rsidRPr="009074A2">
              <w:rPr>
                <w:rFonts w:ascii="Times New Roman" w:eastAsia="Times New Roman" w:hAnsi="Times New Roman" w:cs="Times New Roman"/>
                <w:iCs/>
                <w:szCs w:val="26"/>
              </w:rPr>
              <w:t xml:space="preserve">(3.3 CTĐT CN Quản lý công) </w:t>
            </w:r>
          </w:p>
        </w:tc>
        <w:tc>
          <w:tcPr>
            <w:tcW w:w="635" w:type="pct"/>
          </w:tcPr>
          <w:p w:rsidR="009074A2" w:rsidRPr="009074A2" w:rsidRDefault="009074A2" w:rsidP="009074A2">
            <w:pPr>
              <w:ind w:firstLine="0"/>
              <w:jc w:val="left"/>
              <w:rPr>
                <w:rFonts w:ascii="Times New Roman" w:eastAsia="Times New Roman" w:hAnsi="Times New Roman" w:cs="Times New Roman"/>
                <w:bCs/>
                <w:szCs w:val="26"/>
                <w:highlight w:val="yellow"/>
              </w:rPr>
            </w:pPr>
            <w:r w:rsidRPr="009074A2">
              <w:rPr>
                <w:rFonts w:ascii="Times New Roman" w:eastAsia="Times New Roman" w:hAnsi="Times New Roman" w:cs="Times New Roman"/>
                <w:bCs/>
                <w:szCs w:val="26"/>
              </w:rPr>
              <w:lastRenderedPageBreak/>
              <w:t>4</w:t>
            </w:r>
          </w:p>
        </w:tc>
      </w:tr>
    </w:tbl>
    <w:bookmarkEnd w:id="40"/>
    <w:p w:rsidR="00694A8B" w:rsidRPr="002B23FE" w:rsidRDefault="00694A8B"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-Ma trận quan hệ giữa CĐR học phần với CĐR CTĐT: </w:t>
      </w:r>
    </w:p>
    <w:p w:rsidR="00694A8B" w:rsidRPr="002B23FE" w:rsidRDefault="00694A8B"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694A8B" w:rsidRPr="002B23FE" w:rsidRDefault="00694A8B"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448"/>
        <w:gridCol w:w="580"/>
        <w:gridCol w:w="580"/>
        <w:gridCol w:w="580"/>
        <w:gridCol w:w="580"/>
        <w:gridCol w:w="580"/>
        <w:gridCol w:w="580"/>
        <w:gridCol w:w="579"/>
        <w:gridCol w:w="579"/>
        <w:gridCol w:w="579"/>
        <w:gridCol w:w="579"/>
        <w:gridCol w:w="579"/>
        <w:gridCol w:w="579"/>
        <w:gridCol w:w="579"/>
        <w:gridCol w:w="579"/>
        <w:gridCol w:w="571"/>
      </w:tblGrid>
      <w:tr w:rsidR="00694A8B" w:rsidRPr="002B23FE" w:rsidTr="00694A8B">
        <w:trPr>
          <w:trHeight w:val="300"/>
        </w:trPr>
        <w:tc>
          <w:tcPr>
            <w:tcW w:w="7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A8B" w:rsidRPr="002B23FE" w:rsidRDefault="00694A8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86" w:type="pct"/>
            <w:gridSpan w:val="15"/>
            <w:tcBorders>
              <w:top w:val="single" w:sz="4" w:space="0" w:color="auto"/>
              <w:left w:val="nil"/>
              <w:bottom w:val="single" w:sz="4" w:space="0" w:color="auto"/>
              <w:right w:val="single" w:sz="4" w:space="0" w:color="auto"/>
            </w:tcBorders>
            <w:shd w:val="clear" w:color="auto" w:fill="auto"/>
            <w:noWrap/>
            <w:vAlign w:val="center"/>
            <w:hideMark/>
          </w:tcPr>
          <w:p w:rsidR="00694A8B" w:rsidRPr="002B23FE" w:rsidRDefault="00694A8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694A8B" w:rsidRPr="002B23FE" w:rsidTr="00694A8B">
        <w:trPr>
          <w:trHeight w:val="300"/>
        </w:trPr>
        <w:tc>
          <w:tcPr>
            <w:tcW w:w="714" w:type="pct"/>
            <w:vMerge/>
            <w:tcBorders>
              <w:top w:val="single" w:sz="4" w:space="0" w:color="auto"/>
              <w:left w:val="single" w:sz="4" w:space="0" w:color="auto"/>
              <w:bottom w:val="single" w:sz="4" w:space="0" w:color="auto"/>
              <w:right w:val="single" w:sz="4" w:space="0" w:color="auto"/>
            </w:tcBorders>
            <w:vAlign w:val="center"/>
            <w:hideMark/>
          </w:tcPr>
          <w:p w:rsidR="00694A8B" w:rsidRPr="002B23FE" w:rsidRDefault="00694A8B" w:rsidP="002D6557">
            <w:pPr>
              <w:spacing w:line="240" w:lineRule="auto"/>
              <w:ind w:firstLine="0"/>
              <w:jc w:val="left"/>
              <w:rPr>
                <w:rFonts w:eastAsia="Times New Roman" w:cs="Times New Roman"/>
                <w:b/>
                <w:bCs/>
                <w:color w:val="000000" w:themeColor="text1"/>
                <w:sz w:val="22"/>
              </w:rPr>
            </w:pPr>
          </w:p>
        </w:tc>
        <w:tc>
          <w:tcPr>
            <w:tcW w:w="286" w:type="pct"/>
            <w:tcBorders>
              <w:top w:val="nil"/>
              <w:left w:val="nil"/>
              <w:bottom w:val="single" w:sz="4" w:space="0" w:color="auto"/>
              <w:right w:val="single" w:sz="4" w:space="0" w:color="auto"/>
            </w:tcBorders>
            <w:shd w:val="clear" w:color="auto" w:fill="auto"/>
            <w:noWrap/>
            <w:vAlign w:val="center"/>
            <w:hideMark/>
          </w:tcPr>
          <w:p w:rsidR="00694A8B" w:rsidRPr="002B23FE" w:rsidRDefault="00694A8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6" w:type="pct"/>
            <w:tcBorders>
              <w:top w:val="nil"/>
              <w:left w:val="nil"/>
              <w:bottom w:val="single" w:sz="4" w:space="0" w:color="auto"/>
              <w:right w:val="single" w:sz="4" w:space="0" w:color="auto"/>
            </w:tcBorders>
            <w:shd w:val="clear" w:color="auto" w:fill="auto"/>
            <w:noWrap/>
            <w:vAlign w:val="center"/>
            <w:hideMark/>
          </w:tcPr>
          <w:p w:rsidR="00694A8B" w:rsidRPr="002B23FE" w:rsidRDefault="00694A8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6" w:type="pct"/>
            <w:tcBorders>
              <w:top w:val="nil"/>
              <w:left w:val="nil"/>
              <w:bottom w:val="single" w:sz="4" w:space="0" w:color="auto"/>
              <w:right w:val="single" w:sz="4" w:space="0" w:color="auto"/>
            </w:tcBorders>
            <w:shd w:val="clear" w:color="auto" w:fill="auto"/>
            <w:noWrap/>
            <w:vAlign w:val="center"/>
            <w:hideMark/>
          </w:tcPr>
          <w:p w:rsidR="00694A8B" w:rsidRPr="002B23FE" w:rsidRDefault="00694A8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694A8B" w:rsidRPr="002B23FE" w:rsidRDefault="00694A8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6" w:type="pct"/>
            <w:tcBorders>
              <w:top w:val="nil"/>
              <w:left w:val="nil"/>
              <w:bottom w:val="single" w:sz="4" w:space="0" w:color="auto"/>
              <w:right w:val="single" w:sz="4" w:space="0" w:color="auto"/>
            </w:tcBorders>
            <w:shd w:val="clear" w:color="auto" w:fill="auto"/>
            <w:noWrap/>
            <w:vAlign w:val="center"/>
            <w:hideMark/>
          </w:tcPr>
          <w:p w:rsidR="00694A8B" w:rsidRPr="002B23FE" w:rsidRDefault="00694A8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6" w:type="pct"/>
            <w:tcBorders>
              <w:top w:val="nil"/>
              <w:left w:val="nil"/>
              <w:bottom w:val="single" w:sz="4" w:space="0" w:color="auto"/>
              <w:right w:val="single" w:sz="4" w:space="0" w:color="auto"/>
            </w:tcBorders>
            <w:shd w:val="clear" w:color="auto" w:fill="auto"/>
            <w:noWrap/>
            <w:vAlign w:val="center"/>
            <w:hideMark/>
          </w:tcPr>
          <w:p w:rsidR="00694A8B" w:rsidRPr="002B23FE" w:rsidRDefault="00694A8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6" w:type="pct"/>
            <w:tcBorders>
              <w:top w:val="nil"/>
              <w:left w:val="nil"/>
              <w:bottom w:val="single" w:sz="4" w:space="0" w:color="auto"/>
              <w:right w:val="single" w:sz="4" w:space="0" w:color="auto"/>
            </w:tcBorders>
            <w:shd w:val="clear" w:color="auto" w:fill="auto"/>
            <w:noWrap/>
            <w:vAlign w:val="center"/>
            <w:hideMark/>
          </w:tcPr>
          <w:p w:rsidR="00694A8B" w:rsidRPr="002B23FE" w:rsidRDefault="00694A8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6" w:type="pct"/>
            <w:tcBorders>
              <w:top w:val="nil"/>
              <w:left w:val="nil"/>
              <w:bottom w:val="single" w:sz="4" w:space="0" w:color="auto"/>
              <w:right w:val="single" w:sz="4" w:space="0" w:color="auto"/>
            </w:tcBorders>
            <w:shd w:val="clear" w:color="auto" w:fill="auto"/>
            <w:noWrap/>
            <w:vAlign w:val="center"/>
            <w:hideMark/>
          </w:tcPr>
          <w:p w:rsidR="00694A8B" w:rsidRPr="002B23FE" w:rsidRDefault="00694A8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6" w:type="pct"/>
            <w:tcBorders>
              <w:top w:val="nil"/>
              <w:left w:val="nil"/>
              <w:bottom w:val="single" w:sz="4" w:space="0" w:color="auto"/>
              <w:right w:val="single" w:sz="4" w:space="0" w:color="auto"/>
            </w:tcBorders>
            <w:shd w:val="clear" w:color="auto" w:fill="auto"/>
            <w:noWrap/>
            <w:vAlign w:val="center"/>
            <w:hideMark/>
          </w:tcPr>
          <w:p w:rsidR="00694A8B" w:rsidRPr="002B23FE" w:rsidRDefault="00694A8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6" w:type="pct"/>
            <w:tcBorders>
              <w:top w:val="nil"/>
              <w:left w:val="nil"/>
              <w:bottom w:val="single" w:sz="4" w:space="0" w:color="auto"/>
              <w:right w:val="single" w:sz="4" w:space="0" w:color="auto"/>
            </w:tcBorders>
            <w:shd w:val="clear" w:color="auto" w:fill="auto"/>
            <w:noWrap/>
            <w:vAlign w:val="center"/>
            <w:hideMark/>
          </w:tcPr>
          <w:p w:rsidR="00694A8B" w:rsidRPr="002B23FE" w:rsidRDefault="00694A8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6" w:type="pct"/>
            <w:tcBorders>
              <w:top w:val="nil"/>
              <w:left w:val="nil"/>
              <w:bottom w:val="single" w:sz="4" w:space="0" w:color="auto"/>
              <w:right w:val="single" w:sz="4" w:space="0" w:color="auto"/>
            </w:tcBorders>
            <w:shd w:val="clear" w:color="auto" w:fill="auto"/>
            <w:noWrap/>
            <w:vAlign w:val="center"/>
            <w:hideMark/>
          </w:tcPr>
          <w:p w:rsidR="00694A8B" w:rsidRPr="002B23FE" w:rsidRDefault="00694A8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6" w:type="pct"/>
            <w:tcBorders>
              <w:top w:val="nil"/>
              <w:left w:val="nil"/>
              <w:bottom w:val="single" w:sz="4" w:space="0" w:color="auto"/>
              <w:right w:val="single" w:sz="4" w:space="0" w:color="auto"/>
            </w:tcBorders>
            <w:shd w:val="clear" w:color="auto" w:fill="auto"/>
            <w:noWrap/>
            <w:vAlign w:val="center"/>
            <w:hideMark/>
          </w:tcPr>
          <w:p w:rsidR="00694A8B" w:rsidRPr="002B23FE" w:rsidRDefault="00694A8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6" w:type="pct"/>
            <w:tcBorders>
              <w:top w:val="nil"/>
              <w:left w:val="nil"/>
              <w:bottom w:val="single" w:sz="4" w:space="0" w:color="auto"/>
              <w:right w:val="single" w:sz="4" w:space="0" w:color="auto"/>
            </w:tcBorders>
            <w:shd w:val="clear" w:color="auto" w:fill="auto"/>
            <w:noWrap/>
            <w:vAlign w:val="center"/>
            <w:hideMark/>
          </w:tcPr>
          <w:p w:rsidR="00694A8B" w:rsidRPr="002B23FE" w:rsidRDefault="00694A8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6" w:type="pct"/>
            <w:tcBorders>
              <w:top w:val="nil"/>
              <w:left w:val="nil"/>
              <w:bottom w:val="single" w:sz="4" w:space="0" w:color="auto"/>
              <w:right w:val="single" w:sz="4" w:space="0" w:color="auto"/>
            </w:tcBorders>
            <w:shd w:val="clear" w:color="auto" w:fill="auto"/>
            <w:noWrap/>
            <w:vAlign w:val="center"/>
            <w:hideMark/>
          </w:tcPr>
          <w:p w:rsidR="00694A8B" w:rsidRPr="002B23FE" w:rsidRDefault="00694A8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6" w:type="pct"/>
            <w:tcBorders>
              <w:top w:val="nil"/>
              <w:left w:val="nil"/>
              <w:bottom w:val="single" w:sz="4" w:space="0" w:color="auto"/>
              <w:right w:val="single" w:sz="4" w:space="0" w:color="auto"/>
            </w:tcBorders>
            <w:shd w:val="clear" w:color="auto" w:fill="auto"/>
            <w:noWrap/>
            <w:vAlign w:val="center"/>
            <w:hideMark/>
          </w:tcPr>
          <w:p w:rsidR="00694A8B" w:rsidRPr="002B23FE" w:rsidRDefault="00694A8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694A8B" w:rsidRPr="002B23FE" w:rsidTr="00694A8B">
        <w:trPr>
          <w:trHeight w:val="300"/>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694A8B" w:rsidRPr="002B23FE" w:rsidRDefault="00694A8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Tiếng Anh 5</w:t>
            </w:r>
          </w:p>
        </w:tc>
        <w:tc>
          <w:tcPr>
            <w:tcW w:w="286" w:type="pct"/>
            <w:tcBorders>
              <w:top w:val="nil"/>
              <w:left w:val="nil"/>
              <w:bottom w:val="single" w:sz="4" w:space="0" w:color="auto"/>
              <w:right w:val="single" w:sz="4" w:space="0" w:color="auto"/>
            </w:tcBorders>
            <w:shd w:val="clear" w:color="auto" w:fill="auto"/>
            <w:noWrap/>
            <w:vAlign w:val="center"/>
            <w:hideMark/>
          </w:tcPr>
          <w:p w:rsidR="00694A8B" w:rsidRPr="002B23FE" w:rsidRDefault="00694A8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694A8B" w:rsidRPr="002B23FE" w:rsidRDefault="00694A8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694A8B" w:rsidRPr="002B23FE" w:rsidRDefault="00694A8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694A8B" w:rsidRPr="002B23FE" w:rsidRDefault="00694A8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694A8B" w:rsidRPr="002B23FE" w:rsidRDefault="00694A8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694A8B" w:rsidRPr="002B23FE" w:rsidRDefault="00694A8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694A8B" w:rsidRPr="002B23FE" w:rsidRDefault="00694A8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694A8B" w:rsidRPr="002B23FE" w:rsidRDefault="00694A8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694A8B" w:rsidRPr="002B23FE" w:rsidRDefault="00694A8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694A8B" w:rsidRPr="002B23FE" w:rsidRDefault="00694A8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694A8B" w:rsidRPr="002B23FE" w:rsidRDefault="00694A8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694A8B" w:rsidRPr="002B23FE" w:rsidRDefault="00694A8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694A8B" w:rsidRPr="002B23FE" w:rsidRDefault="00694A8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694A8B" w:rsidRPr="002B23FE" w:rsidRDefault="00694A8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694A8B" w:rsidRPr="002B23FE" w:rsidRDefault="00694A8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bl>
    <w:p w:rsidR="00694A8B" w:rsidRPr="002B23FE" w:rsidRDefault="00694A8B" w:rsidP="002D6557">
      <w:pPr>
        <w:spacing w:line="360" w:lineRule="auto"/>
        <w:rPr>
          <w:rFonts w:eastAsia="Calibri"/>
          <w:color w:val="000000" w:themeColor="text1"/>
          <w:szCs w:val="26"/>
          <w:lang w:val="es-ES"/>
        </w:rPr>
      </w:pPr>
    </w:p>
    <w:p w:rsidR="00602904" w:rsidRPr="002B23FE" w:rsidRDefault="00602904" w:rsidP="002D6557">
      <w:pPr>
        <w:spacing w:line="360" w:lineRule="auto"/>
        <w:rPr>
          <w:rFonts w:eastAsia="Calibri"/>
          <w:b/>
          <w:i/>
          <w:color w:val="000000" w:themeColor="text1"/>
          <w:szCs w:val="26"/>
          <w:lang w:val="es-ES"/>
        </w:rPr>
      </w:pPr>
      <w:r w:rsidRPr="002B23FE">
        <w:rPr>
          <w:rFonts w:eastAsia="Calibri"/>
          <w:b/>
          <w:color w:val="000000" w:themeColor="text1"/>
          <w:szCs w:val="26"/>
          <w:lang w:val="es-ES"/>
        </w:rPr>
        <w:t>15. Học phần: Giáo dục thể chất 1, Mã số HP: PHEO11.</w:t>
      </w:r>
      <w:r w:rsidRPr="002B23FE">
        <w:rPr>
          <w:rFonts w:eastAsia="Calibri"/>
          <w:b/>
          <w:i/>
          <w:color w:val="000000" w:themeColor="text1"/>
          <w:szCs w:val="26"/>
          <w:lang w:val="es-ES"/>
        </w:rPr>
        <w:t xml:space="preserve">      </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Số tín chỉ 01 TC, Số tiết LT: 04 tiết, số tiết thực hành: 26 tiết</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 Môn học trước: Không</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 Môn học tiên quyết: Không</w:t>
      </w:r>
    </w:p>
    <w:p w:rsidR="00602904" w:rsidRPr="002B23FE" w:rsidRDefault="00602904" w:rsidP="002D6557">
      <w:pPr>
        <w:spacing w:line="360" w:lineRule="auto"/>
        <w:rPr>
          <w:rFonts w:eastAsia="Calibri"/>
          <w:color w:val="000000" w:themeColor="text1"/>
          <w:szCs w:val="26"/>
          <w:lang w:val="da-DK"/>
        </w:rPr>
      </w:pPr>
      <w:r w:rsidRPr="002B23FE">
        <w:rPr>
          <w:rFonts w:eastAsia="Calibri"/>
          <w:color w:val="000000" w:themeColor="text1"/>
          <w:szCs w:val="26"/>
          <w:lang w:val="es-ES"/>
        </w:rPr>
        <w:t xml:space="preserve">- Tóm tắt nội dung học phần: </w:t>
      </w:r>
      <w:r w:rsidRPr="002B23FE">
        <w:rPr>
          <w:rFonts w:eastAsia="Calibri"/>
          <w:iCs/>
          <w:color w:val="000000" w:themeColor="text1"/>
          <w:szCs w:val="26"/>
          <w:lang w:val="es-ES"/>
        </w:rPr>
        <w:t>GDTC 1 là môn học bắt buộc áp dụng giảng dạy cho sinh viên năm thứ nhất của nhà trường. Học phần này bao gồm các kiến thức cơ bản nhập môn GDTC tại bậc đại học: Bài tập đội hình đội ngũ, bài tập phát triển chung và các bài tập liên hoàn tay không và bài tập liên hoàn với gậy thể dục, kiến thức về y học thể thao...Trang bị cho sinh viên</w:t>
      </w:r>
      <w:r w:rsidRPr="002B23FE">
        <w:rPr>
          <w:rFonts w:eastAsia="Calibri"/>
          <w:color w:val="000000" w:themeColor="text1"/>
          <w:szCs w:val="26"/>
          <w:lang w:val="da-DK"/>
        </w:rPr>
        <w:t xml:space="preserve"> kỹ năng tự tập luyện thể thao, từng bước hình thành thói quen vận động thường xuyên rèn luyện sức khỏe.</w:t>
      </w:r>
    </w:p>
    <w:p w:rsidR="00D25567" w:rsidRDefault="00D25567" w:rsidP="002D6557">
      <w:pPr>
        <w:rPr>
          <w:rFonts w:cs="Times New Roman"/>
          <w:color w:val="000000" w:themeColor="text1"/>
          <w:szCs w:val="26"/>
          <w:lang w:val="de-DE"/>
        </w:rPr>
      </w:pPr>
    </w:p>
    <w:p w:rsidR="00D25567" w:rsidRDefault="00D25567" w:rsidP="002D6557">
      <w:pPr>
        <w:rPr>
          <w:rFonts w:cs="Times New Roman"/>
          <w:color w:val="000000" w:themeColor="text1"/>
          <w:szCs w:val="26"/>
          <w:lang w:val="de-DE"/>
        </w:rPr>
      </w:pPr>
    </w:p>
    <w:p w:rsidR="00D25567" w:rsidRDefault="00D25567" w:rsidP="002D6557">
      <w:pPr>
        <w:rPr>
          <w:rFonts w:cs="Times New Roman"/>
          <w:color w:val="000000" w:themeColor="text1"/>
          <w:szCs w:val="26"/>
          <w:lang w:val="de-DE"/>
        </w:rPr>
      </w:pPr>
    </w:p>
    <w:p w:rsidR="00D25567" w:rsidRDefault="00D25567" w:rsidP="002D6557">
      <w:pPr>
        <w:rPr>
          <w:rFonts w:cs="Times New Roman"/>
          <w:color w:val="000000" w:themeColor="text1"/>
          <w:szCs w:val="26"/>
          <w:lang w:val="de-DE"/>
        </w:rPr>
      </w:pPr>
    </w:p>
    <w:p w:rsidR="00D25567" w:rsidRDefault="00D25567" w:rsidP="002D6557">
      <w:pPr>
        <w:rPr>
          <w:rFonts w:cs="Times New Roman"/>
          <w:color w:val="000000" w:themeColor="text1"/>
          <w:szCs w:val="26"/>
          <w:lang w:val="de-DE"/>
        </w:rPr>
      </w:pPr>
    </w:p>
    <w:p w:rsidR="00D25567" w:rsidRDefault="00D25567" w:rsidP="002D6557">
      <w:pPr>
        <w:rPr>
          <w:rFonts w:cs="Times New Roman"/>
          <w:color w:val="000000" w:themeColor="text1"/>
          <w:szCs w:val="26"/>
          <w:lang w:val="de-DE"/>
        </w:rPr>
      </w:pPr>
    </w:p>
    <w:p w:rsidR="00694A8B" w:rsidRPr="002B23FE" w:rsidRDefault="00694A8B"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-Giới thiệu mục tiêu học phần: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99"/>
        <w:gridCol w:w="5842"/>
        <w:gridCol w:w="1495"/>
        <w:gridCol w:w="1495"/>
      </w:tblGrid>
      <w:tr w:rsidR="00694A8B" w:rsidRPr="002B23FE" w:rsidTr="00D25567">
        <w:trPr>
          <w:trHeight w:val="845"/>
          <w:tblHeader/>
        </w:trPr>
        <w:tc>
          <w:tcPr>
            <w:tcW w:w="641" w:type="pct"/>
            <w:shd w:val="clear" w:color="auto" w:fill="auto"/>
          </w:tcPr>
          <w:p w:rsidR="00694A8B" w:rsidRPr="002B23FE" w:rsidRDefault="00694A8B" w:rsidP="002D6557">
            <w:pPr>
              <w:tabs>
                <w:tab w:val="left" w:pos="284"/>
                <w:tab w:val="left" w:pos="709"/>
                <w:tab w:val="left" w:pos="5954"/>
              </w:tabs>
              <w:spacing w:before="60" w:after="60"/>
              <w:ind w:firstLine="0"/>
              <w:jc w:val="center"/>
              <w:rPr>
                <w:b/>
                <w:bCs/>
                <w:color w:val="000000" w:themeColor="text1"/>
                <w:szCs w:val="26"/>
              </w:rPr>
            </w:pPr>
            <w:r w:rsidRPr="002B23FE">
              <w:rPr>
                <w:b/>
                <w:bCs/>
                <w:color w:val="000000" w:themeColor="text1"/>
                <w:szCs w:val="26"/>
              </w:rPr>
              <w:t>Mục tiêu</w:t>
            </w:r>
          </w:p>
          <w:p w:rsidR="00694A8B" w:rsidRPr="002B23FE" w:rsidRDefault="00694A8B" w:rsidP="002D6557">
            <w:pPr>
              <w:tabs>
                <w:tab w:val="left" w:pos="284"/>
                <w:tab w:val="left" w:pos="709"/>
                <w:tab w:val="left" w:pos="5954"/>
              </w:tabs>
              <w:spacing w:before="60" w:after="60"/>
              <w:ind w:firstLine="0"/>
              <w:jc w:val="center"/>
              <w:rPr>
                <w:b/>
                <w:bCs/>
                <w:i/>
                <w:color w:val="000000" w:themeColor="text1"/>
                <w:szCs w:val="26"/>
              </w:rPr>
            </w:pPr>
            <w:r w:rsidRPr="002B23FE">
              <w:rPr>
                <w:b/>
                <w:bCs/>
                <w:i/>
                <w:color w:val="000000" w:themeColor="text1"/>
                <w:szCs w:val="26"/>
              </w:rPr>
              <w:t>(Goals)</w:t>
            </w:r>
          </w:p>
        </w:tc>
        <w:tc>
          <w:tcPr>
            <w:tcW w:w="2883" w:type="pct"/>
            <w:shd w:val="clear" w:color="auto" w:fill="auto"/>
          </w:tcPr>
          <w:p w:rsidR="00694A8B" w:rsidRPr="002B23FE" w:rsidRDefault="00694A8B" w:rsidP="002D6557">
            <w:pPr>
              <w:tabs>
                <w:tab w:val="left" w:pos="284"/>
                <w:tab w:val="left" w:pos="709"/>
                <w:tab w:val="left" w:pos="5954"/>
              </w:tabs>
              <w:spacing w:before="60" w:after="60"/>
              <w:ind w:firstLine="0"/>
              <w:jc w:val="center"/>
              <w:rPr>
                <w:b/>
                <w:bCs/>
                <w:color w:val="000000" w:themeColor="text1"/>
                <w:szCs w:val="26"/>
              </w:rPr>
            </w:pPr>
            <w:r w:rsidRPr="002B23FE">
              <w:rPr>
                <w:b/>
                <w:bCs/>
                <w:color w:val="000000" w:themeColor="text1"/>
                <w:szCs w:val="26"/>
              </w:rPr>
              <w:t>Mô tả</w:t>
            </w:r>
          </w:p>
          <w:p w:rsidR="00694A8B" w:rsidRPr="002B23FE" w:rsidRDefault="00694A8B" w:rsidP="002D6557">
            <w:pPr>
              <w:tabs>
                <w:tab w:val="left" w:pos="284"/>
                <w:tab w:val="left" w:pos="709"/>
                <w:tab w:val="left" w:pos="5954"/>
              </w:tabs>
              <w:spacing w:before="60" w:after="60"/>
              <w:ind w:firstLine="0"/>
              <w:jc w:val="center"/>
              <w:rPr>
                <w:b/>
                <w:bCs/>
                <w:i/>
                <w:color w:val="000000" w:themeColor="text1"/>
                <w:szCs w:val="26"/>
              </w:rPr>
            </w:pPr>
            <w:r w:rsidRPr="002B23FE">
              <w:rPr>
                <w:b/>
                <w:bCs/>
                <w:i/>
                <w:color w:val="000000" w:themeColor="text1"/>
                <w:szCs w:val="26"/>
              </w:rPr>
              <w:t>(Goal description)</w:t>
            </w:r>
          </w:p>
          <w:p w:rsidR="00694A8B" w:rsidRPr="002B23FE" w:rsidRDefault="00694A8B" w:rsidP="002D6557">
            <w:pPr>
              <w:tabs>
                <w:tab w:val="left" w:pos="284"/>
                <w:tab w:val="left" w:pos="709"/>
                <w:tab w:val="left" w:pos="5954"/>
              </w:tabs>
              <w:spacing w:before="60" w:after="60"/>
              <w:ind w:firstLine="0"/>
              <w:jc w:val="center"/>
              <w:rPr>
                <w:bCs/>
                <w:i/>
                <w:color w:val="000000" w:themeColor="text1"/>
                <w:szCs w:val="26"/>
              </w:rPr>
            </w:pPr>
            <w:r w:rsidRPr="002B23FE">
              <w:rPr>
                <w:bCs/>
                <w:i/>
                <w:color w:val="000000" w:themeColor="text1"/>
                <w:szCs w:val="26"/>
              </w:rPr>
              <w:t>Học phần này trang bị cho sinh viên:</w:t>
            </w:r>
          </w:p>
        </w:tc>
        <w:tc>
          <w:tcPr>
            <w:tcW w:w="738" w:type="pct"/>
            <w:shd w:val="clear" w:color="auto" w:fill="auto"/>
          </w:tcPr>
          <w:p w:rsidR="00694A8B" w:rsidRPr="002B23FE" w:rsidRDefault="00694A8B" w:rsidP="002D6557">
            <w:pPr>
              <w:tabs>
                <w:tab w:val="left" w:pos="284"/>
                <w:tab w:val="left" w:pos="709"/>
                <w:tab w:val="left" w:pos="5954"/>
              </w:tabs>
              <w:spacing w:before="60" w:after="60"/>
              <w:ind w:firstLine="0"/>
              <w:jc w:val="center"/>
              <w:rPr>
                <w:b/>
                <w:bCs/>
                <w:color w:val="000000" w:themeColor="text1"/>
                <w:szCs w:val="26"/>
              </w:rPr>
            </w:pPr>
            <w:r w:rsidRPr="002B23FE">
              <w:rPr>
                <w:b/>
                <w:bCs/>
                <w:color w:val="000000" w:themeColor="text1"/>
                <w:szCs w:val="26"/>
              </w:rPr>
              <w:t>Chuẩn đầu ra</w:t>
            </w:r>
          </w:p>
          <w:p w:rsidR="00694A8B" w:rsidRPr="002B23FE" w:rsidRDefault="00694A8B" w:rsidP="002D6557">
            <w:pPr>
              <w:tabs>
                <w:tab w:val="left" w:pos="284"/>
                <w:tab w:val="left" w:pos="709"/>
                <w:tab w:val="left" w:pos="5954"/>
              </w:tabs>
              <w:spacing w:before="60" w:after="60"/>
              <w:ind w:firstLine="0"/>
              <w:jc w:val="center"/>
              <w:rPr>
                <w:b/>
                <w:bCs/>
                <w:color w:val="000000" w:themeColor="text1"/>
                <w:szCs w:val="26"/>
              </w:rPr>
            </w:pPr>
            <w:r w:rsidRPr="002B23FE">
              <w:rPr>
                <w:b/>
                <w:bCs/>
                <w:color w:val="000000" w:themeColor="text1"/>
                <w:szCs w:val="26"/>
              </w:rPr>
              <w:t>CTĐT</w:t>
            </w:r>
          </w:p>
        </w:tc>
        <w:tc>
          <w:tcPr>
            <w:tcW w:w="738" w:type="pct"/>
            <w:shd w:val="clear" w:color="auto" w:fill="auto"/>
          </w:tcPr>
          <w:p w:rsidR="00694A8B" w:rsidRPr="002B23FE" w:rsidRDefault="00694A8B" w:rsidP="002D6557">
            <w:pPr>
              <w:tabs>
                <w:tab w:val="left" w:pos="284"/>
                <w:tab w:val="left" w:pos="709"/>
                <w:tab w:val="left" w:pos="5954"/>
              </w:tabs>
              <w:spacing w:before="60" w:after="60"/>
              <w:ind w:firstLine="0"/>
              <w:jc w:val="center"/>
              <w:rPr>
                <w:b/>
                <w:bCs/>
                <w:color w:val="000000" w:themeColor="text1"/>
                <w:szCs w:val="26"/>
              </w:rPr>
            </w:pPr>
            <w:r w:rsidRPr="002B23FE">
              <w:rPr>
                <w:b/>
                <w:bCs/>
                <w:color w:val="000000" w:themeColor="text1"/>
                <w:szCs w:val="26"/>
              </w:rPr>
              <w:t>Trình độ năng lực</w:t>
            </w:r>
          </w:p>
        </w:tc>
      </w:tr>
      <w:tr w:rsidR="00694A8B" w:rsidRPr="002B23FE" w:rsidTr="00D25567">
        <w:trPr>
          <w:trHeight w:val="333"/>
        </w:trPr>
        <w:tc>
          <w:tcPr>
            <w:tcW w:w="641" w:type="pct"/>
            <w:shd w:val="clear" w:color="auto" w:fill="auto"/>
          </w:tcPr>
          <w:p w:rsidR="00694A8B" w:rsidRPr="002B23FE" w:rsidRDefault="00694A8B" w:rsidP="002D6557">
            <w:pPr>
              <w:tabs>
                <w:tab w:val="left" w:pos="284"/>
                <w:tab w:val="left" w:pos="709"/>
                <w:tab w:val="left" w:pos="5954"/>
              </w:tabs>
              <w:spacing w:before="120" w:after="120"/>
              <w:ind w:firstLine="0"/>
              <w:rPr>
                <w:b/>
                <w:bCs/>
                <w:color w:val="000000" w:themeColor="text1"/>
                <w:szCs w:val="26"/>
              </w:rPr>
            </w:pPr>
            <w:r w:rsidRPr="002B23FE">
              <w:rPr>
                <w:b/>
                <w:bCs/>
                <w:color w:val="000000" w:themeColor="text1"/>
                <w:szCs w:val="26"/>
              </w:rPr>
              <w:t>G1</w:t>
            </w:r>
          </w:p>
        </w:tc>
        <w:tc>
          <w:tcPr>
            <w:tcW w:w="2883" w:type="pct"/>
            <w:shd w:val="clear" w:color="auto" w:fill="auto"/>
          </w:tcPr>
          <w:p w:rsidR="00694A8B" w:rsidRPr="002B23FE" w:rsidRDefault="00694A8B" w:rsidP="002D6557">
            <w:pPr>
              <w:ind w:firstLine="0"/>
              <w:rPr>
                <w:b/>
                <w:bCs/>
                <w:color w:val="000000" w:themeColor="text1"/>
                <w:szCs w:val="26"/>
              </w:rPr>
            </w:pPr>
            <w:r w:rsidRPr="002B23FE">
              <w:t>Cung cấp những nội dung kiến thức cơ bản của thể dục như: thể dục cơ bản, thể dục thực dụng, thể dục đồng diễn, thể dục thể hình, thể dục tự do, thể dục dụng cụ. Nội dung vệ sinh tập luyện thể dục thể thao, một số trạng thái bệnh lý thường gặp trong tập l</w:t>
            </w:r>
            <w:r w:rsidRPr="002B23FE">
              <w:rPr>
                <w:color w:val="000000" w:themeColor="text1"/>
                <w:szCs w:val="26"/>
                <w:lang w:val="nl-NL"/>
              </w:rPr>
              <w:t>uyện TDTT. Cần phải kết hợp chặt chẽ kiểm tra y học và theo dõi sức khỏe để điều chỉnh nhóm tập luyện cho phù hợp</w:t>
            </w:r>
            <w:r w:rsidRPr="002B23FE">
              <w:rPr>
                <w:rFonts w:eastAsia=".VnTime"/>
                <w:color w:val="000000" w:themeColor="text1"/>
                <w:szCs w:val="26"/>
                <w:lang w:val="nl-NL"/>
              </w:rPr>
              <w:t xml:space="preserve"> </w:t>
            </w:r>
          </w:p>
        </w:tc>
        <w:tc>
          <w:tcPr>
            <w:tcW w:w="738" w:type="pct"/>
            <w:shd w:val="clear" w:color="auto" w:fill="auto"/>
          </w:tcPr>
          <w:p w:rsidR="00694A8B" w:rsidRPr="002B23FE" w:rsidRDefault="00694A8B" w:rsidP="00D25567">
            <w:pPr>
              <w:tabs>
                <w:tab w:val="left" w:pos="284"/>
                <w:tab w:val="left" w:pos="709"/>
                <w:tab w:val="left" w:pos="5954"/>
              </w:tabs>
              <w:spacing w:before="120" w:after="120"/>
              <w:ind w:firstLine="0"/>
              <w:jc w:val="center"/>
              <w:rPr>
                <w:bCs/>
                <w:color w:val="000000" w:themeColor="text1"/>
                <w:szCs w:val="26"/>
              </w:rPr>
            </w:pPr>
            <w:r w:rsidRPr="002B23FE">
              <w:rPr>
                <w:bCs/>
                <w:color w:val="000000" w:themeColor="text1"/>
                <w:szCs w:val="26"/>
              </w:rPr>
              <w:t>1.1</w:t>
            </w:r>
          </w:p>
        </w:tc>
        <w:tc>
          <w:tcPr>
            <w:tcW w:w="738" w:type="pct"/>
            <w:shd w:val="clear" w:color="auto" w:fill="auto"/>
          </w:tcPr>
          <w:p w:rsidR="00694A8B" w:rsidRPr="002B23FE" w:rsidRDefault="00694A8B" w:rsidP="00D25567">
            <w:pPr>
              <w:tabs>
                <w:tab w:val="left" w:pos="284"/>
                <w:tab w:val="left" w:pos="709"/>
                <w:tab w:val="left" w:pos="5954"/>
              </w:tabs>
              <w:spacing w:before="120" w:after="120"/>
              <w:ind w:firstLine="0"/>
              <w:jc w:val="center"/>
              <w:rPr>
                <w:bCs/>
                <w:color w:val="000000" w:themeColor="text1"/>
                <w:szCs w:val="26"/>
              </w:rPr>
            </w:pPr>
            <w:r w:rsidRPr="002B23FE">
              <w:rPr>
                <w:bCs/>
                <w:color w:val="000000" w:themeColor="text1"/>
                <w:szCs w:val="26"/>
              </w:rPr>
              <w:t>2</w:t>
            </w:r>
          </w:p>
        </w:tc>
      </w:tr>
      <w:tr w:rsidR="00527A9F" w:rsidRPr="002B23FE" w:rsidTr="00D25567">
        <w:trPr>
          <w:trHeight w:val="327"/>
        </w:trPr>
        <w:tc>
          <w:tcPr>
            <w:tcW w:w="641" w:type="pct"/>
            <w:shd w:val="clear" w:color="auto" w:fill="auto"/>
          </w:tcPr>
          <w:p w:rsidR="00694A8B" w:rsidRPr="002B23FE" w:rsidRDefault="00694A8B" w:rsidP="002D6557">
            <w:pPr>
              <w:tabs>
                <w:tab w:val="left" w:pos="284"/>
                <w:tab w:val="left" w:pos="709"/>
                <w:tab w:val="left" w:pos="5954"/>
              </w:tabs>
              <w:spacing w:before="120" w:after="120"/>
              <w:ind w:firstLine="0"/>
              <w:rPr>
                <w:b/>
                <w:bCs/>
                <w:color w:val="000000" w:themeColor="text1"/>
                <w:szCs w:val="26"/>
              </w:rPr>
            </w:pPr>
            <w:r w:rsidRPr="002B23FE">
              <w:rPr>
                <w:b/>
                <w:bCs/>
                <w:color w:val="000000" w:themeColor="text1"/>
                <w:szCs w:val="26"/>
              </w:rPr>
              <w:t>G2</w:t>
            </w:r>
          </w:p>
        </w:tc>
        <w:tc>
          <w:tcPr>
            <w:tcW w:w="2883" w:type="pct"/>
            <w:shd w:val="clear" w:color="auto" w:fill="auto"/>
          </w:tcPr>
          <w:p w:rsidR="00694A8B" w:rsidRPr="002B23FE" w:rsidRDefault="00694A8B" w:rsidP="002D6557">
            <w:pPr>
              <w:ind w:firstLine="0"/>
              <w:rPr>
                <w:lang w:val="en-GB"/>
              </w:rPr>
            </w:pPr>
            <w:r w:rsidRPr="002B23FE">
              <w:rPr>
                <w:lang w:val="nl-NL"/>
              </w:rPr>
              <w:t xml:space="preserve">Phát triển năng khiếu thể thao, từng bước nâng cao trình độ thể thao trong sinh viên trường đại học. Hệ thống khái niệm, thuật ngữ cơ bản, phương pháp giảng dạy tập luyện, tác dụng của môn học thể dục, đặc biệt là thể dục phát triển chung ,thể dục cơ bản, thể dục thể hình. </w:t>
            </w:r>
          </w:p>
        </w:tc>
        <w:tc>
          <w:tcPr>
            <w:tcW w:w="738" w:type="pct"/>
            <w:shd w:val="clear" w:color="auto" w:fill="auto"/>
          </w:tcPr>
          <w:p w:rsidR="00694A8B" w:rsidRPr="002B23FE" w:rsidRDefault="00694A8B" w:rsidP="00D25567">
            <w:pPr>
              <w:tabs>
                <w:tab w:val="left" w:pos="284"/>
                <w:tab w:val="left" w:pos="709"/>
                <w:tab w:val="left" w:pos="5954"/>
              </w:tabs>
              <w:spacing w:before="120" w:after="120"/>
              <w:ind w:firstLine="0"/>
              <w:jc w:val="center"/>
              <w:rPr>
                <w:bCs/>
                <w:color w:val="000000" w:themeColor="text1"/>
                <w:szCs w:val="26"/>
              </w:rPr>
            </w:pPr>
            <w:r w:rsidRPr="002B23FE">
              <w:rPr>
                <w:bCs/>
                <w:color w:val="000000" w:themeColor="text1"/>
                <w:szCs w:val="26"/>
              </w:rPr>
              <w:t>2.2</w:t>
            </w:r>
          </w:p>
        </w:tc>
        <w:tc>
          <w:tcPr>
            <w:tcW w:w="738" w:type="pct"/>
            <w:shd w:val="clear" w:color="auto" w:fill="auto"/>
          </w:tcPr>
          <w:p w:rsidR="00694A8B" w:rsidRPr="002B23FE" w:rsidRDefault="00694A8B" w:rsidP="00D25567">
            <w:pPr>
              <w:tabs>
                <w:tab w:val="left" w:pos="284"/>
                <w:tab w:val="left" w:pos="709"/>
                <w:tab w:val="left" w:pos="5954"/>
              </w:tabs>
              <w:spacing w:before="120" w:after="120"/>
              <w:ind w:firstLine="0"/>
              <w:jc w:val="center"/>
              <w:rPr>
                <w:bCs/>
                <w:color w:val="000000" w:themeColor="text1"/>
                <w:szCs w:val="26"/>
              </w:rPr>
            </w:pPr>
            <w:r w:rsidRPr="002B23FE">
              <w:rPr>
                <w:bCs/>
                <w:color w:val="000000" w:themeColor="text1"/>
                <w:szCs w:val="26"/>
              </w:rPr>
              <w:t>3</w:t>
            </w:r>
          </w:p>
        </w:tc>
      </w:tr>
      <w:tr w:rsidR="00694A8B" w:rsidRPr="002B23FE" w:rsidTr="00D25567">
        <w:tc>
          <w:tcPr>
            <w:tcW w:w="641" w:type="pct"/>
            <w:shd w:val="clear" w:color="auto" w:fill="auto"/>
          </w:tcPr>
          <w:p w:rsidR="00694A8B" w:rsidRPr="002B23FE" w:rsidRDefault="00694A8B" w:rsidP="002D6557">
            <w:pPr>
              <w:tabs>
                <w:tab w:val="left" w:pos="284"/>
                <w:tab w:val="left" w:pos="709"/>
                <w:tab w:val="left" w:pos="5954"/>
              </w:tabs>
              <w:spacing w:before="120" w:after="120"/>
              <w:ind w:firstLine="0"/>
              <w:rPr>
                <w:b/>
                <w:bCs/>
                <w:color w:val="000000" w:themeColor="text1"/>
                <w:szCs w:val="26"/>
              </w:rPr>
            </w:pPr>
            <w:r w:rsidRPr="002B23FE">
              <w:rPr>
                <w:b/>
                <w:bCs/>
                <w:color w:val="000000" w:themeColor="text1"/>
                <w:szCs w:val="26"/>
              </w:rPr>
              <w:t>G3</w:t>
            </w:r>
          </w:p>
        </w:tc>
        <w:tc>
          <w:tcPr>
            <w:tcW w:w="2883" w:type="pct"/>
            <w:shd w:val="clear" w:color="auto" w:fill="auto"/>
          </w:tcPr>
          <w:p w:rsidR="00694A8B" w:rsidRPr="002B23FE" w:rsidRDefault="00694A8B" w:rsidP="002D6557">
            <w:pPr>
              <w:ind w:firstLine="0"/>
              <w:rPr>
                <w:b/>
                <w:bCs/>
              </w:rPr>
            </w:pPr>
            <w:r w:rsidRPr="002B23FE">
              <w:rPr>
                <w:bCs/>
                <w:lang w:val="nl-NL"/>
              </w:rPr>
              <w:t>Giáo dục những phẩm chất đạo đức, ý thức tổ chức kỷ luật, tinh thần tập thể, tinh thần đoàn kết, ý chí vượt khó, mẫu mực trong học tập và công tác, nhằm góp phần giáo dục toàn diện cho sinh viên.</w:t>
            </w:r>
          </w:p>
        </w:tc>
        <w:tc>
          <w:tcPr>
            <w:tcW w:w="738" w:type="pct"/>
            <w:shd w:val="clear" w:color="auto" w:fill="auto"/>
          </w:tcPr>
          <w:p w:rsidR="00694A8B" w:rsidRPr="002B23FE" w:rsidRDefault="00694A8B" w:rsidP="00D25567">
            <w:pPr>
              <w:tabs>
                <w:tab w:val="left" w:pos="284"/>
                <w:tab w:val="left" w:pos="709"/>
                <w:tab w:val="left" w:pos="5954"/>
              </w:tabs>
              <w:spacing w:before="120" w:after="120"/>
              <w:ind w:firstLine="0"/>
              <w:jc w:val="center"/>
              <w:rPr>
                <w:bCs/>
                <w:color w:val="000000" w:themeColor="text1"/>
                <w:szCs w:val="26"/>
              </w:rPr>
            </w:pPr>
            <w:r w:rsidRPr="002B23FE">
              <w:rPr>
                <w:bCs/>
                <w:color w:val="000000" w:themeColor="text1"/>
                <w:szCs w:val="26"/>
              </w:rPr>
              <w:t>3.1</w:t>
            </w:r>
          </w:p>
        </w:tc>
        <w:tc>
          <w:tcPr>
            <w:tcW w:w="738" w:type="pct"/>
            <w:shd w:val="clear" w:color="auto" w:fill="auto"/>
          </w:tcPr>
          <w:p w:rsidR="00694A8B" w:rsidRPr="002B23FE" w:rsidRDefault="00694A8B" w:rsidP="00D25567">
            <w:pPr>
              <w:tabs>
                <w:tab w:val="left" w:pos="284"/>
                <w:tab w:val="left" w:pos="709"/>
                <w:tab w:val="left" w:pos="5954"/>
              </w:tabs>
              <w:spacing w:before="120" w:after="120"/>
              <w:ind w:firstLine="0"/>
              <w:jc w:val="center"/>
              <w:rPr>
                <w:bCs/>
                <w:color w:val="000000" w:themeColor="text1"/>
                <w:szCs w:val="26"/>
              </w:rPr>
            </w:pPr>
            <w:r w:rsidRPr="002B23FE">
              <w:rPr>
                <w:bCs/>
                <w:color w:val="000000" w:themeColor="text1"/>
                <w:szCs w:val="26"/>
              </w:rPr>
              <w:t>4</w:t>
            </w:r>
          </w:p>
        </w:tc>
      </w:tr>
    </w:tbl>
    <w:p w:rsidR="00694A8B" w:rsidRPr="002B23FE" w:rsidRDefault="00694A8B" w:rsidP="002D6557">
      <w:pPr>
        <w:rPr>
          <w:rFonts w:cs="Times New Roman"/>
          <w:color w:val="000000" w:themeColor="text1"/>
          <w:szCs w:val="26"/>
          <w:lang w:val="de-DE"/>
        </w:rPr>
      </w:pPr>
      <w:r w:rsidRPr="002B23FE">
        <w:rPr>
          <w:rFonts w:cs="Times New Roman"/>
          <w:color w:val="000000" w:themeColor="text1"/>
          <w:szCs w:val="26"/>
          <w:lang w:val="de-DE"/>
        </w:rPr>
        <w:t xml:space="preserve">-Chuẩn đầu ra của học phần: </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24"/>
        <w:gridCol w:w="827"/>
        <w:gridCol w:w="5690"/>
        <w:gridCol w:w="1495"/>
        <w:gridCol w:w="1495"/>
      </w:tblGrid>
      <w:tr w:rsidR="00694A8B" w:rsidRPr="002B23FE" w:rsidTr="00D25567">
        <w:tc>
          <w:tcPr>
            <w:tcW w:w="716" w:type="pct"/>
            <w:gridSpan w:val="2"/>
            <w:shd w:val="clear" w:color="auto" w:fill="auto"/>
          </w:tcPr>
          <w:p w:rsidR="00694A8B" w:rsidRPr="002B23FE" w:rsidRDefault="00694A8B" w:rsidP="002D6557">
            <w:pPr>
              <w:tabs>
                <w:tab w:val="left" w:pos="284"/>
                <w:tab w:val="left" w:pos="709"/>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2808" w:type="pct"/>
            <w:shd w:val="clear" w:color="auto" w:fill="auto"/>
          </w:tcPr>
          <w:p w:rsidR="00694A8B" w:rsidRPr="002B23FE" w:rsidRDefault="00694A8B" w:rsidP="002D6557">
            <w:pPr>
              <w:tabs>
                <w:tab w:val="left" w:pos="284"/>
                <w:tab w:val="left" w:pos="709"/>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694A8B" w:rsidRPr="002B23FE" w:rsidRDefault="00694A8B" w:rsidP="002D6557">
            <w:pPr>
              <w:tabs>
                <w:tab w:val="left" w:pos="284"/>
                <w:tab w:val="left" w:pos="709"/>
                <w:tab w:val="left" w:pos="5954"/>
              </w:tabs>
              <w:spacing w:before="60" w:after="60" w:line="259"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738" w:type="pct"/>
            <w:shd w:val="clear" w:color="auto" w:fill="auto"/>
          </w:tcPr>
          <w:p w:rsidR="00694A8B" w:rsidRPr="002B23FE" w:rsidRDefault="00694A8B" w:rsidP="002D6557">
            <w:pPr>
              <w:tabs>
                <w:tab w:val="left" w:pos="284"/>
                <w:tab w:val="left" w:pos="709"/>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738" w:type="pct"/>
            <w:shd w:val="clear" w:color="auto" w:fill="auto"/>
          </w:tcPr>
          <w:p w:rsidR="00694A8B" w:rsidRPr="002B23FE" w:rsidRDefault="00694A8B" w:rsidP="002D6557">
            <w:pPr>
              <w:tabs>
                <w:tab w:val="left" w:pos="284"/>
                <w:tab w:val="left" w:pos="709"/>
                <w:tab w:val="left" w:pos="5954"/>
              </w:tabs>
              <w:spacing w:before="60" w:after="60" w:line="259" w:lineRule="auto"/>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694A8B" w:rsidRPr="002B23FE" w:rsidTr="00D25567">
        <w:tc>
          <w:tcPr>
            <w:tcW w:w="308" w:type="pct"/>
            <w:vMerge w:val="restart"/>
            <w:shd w:val="clear" w:color="auto" w:fill="auto"/>
            <w:vAlign w:val="center"/>
          </w:tcPr>
          <w:p w:rsidR="00694A8B" w:rsidRPr="002B23FE" w:rsidRDefault="00694A8B" w:rsidP="002D6557">
            <w:pPr>
              <w:tabs>
                <w:tab w:val="left" w:pos="284"/>
                <w:tab w:val="left" w:pos="709"/>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408" w:type="pct"/>
            <w:shd w:val="clear" w:color="auto" w:fill="auto"/>
            <w:vAlign w:val="center"/>
          </w:tcPr>
          <w:p w:rsidR="00694A8B" w:rsidRPr="002B23FE" w:rsidRDefault="00694A8B" w:rsidP="002D6557">
            <w:pPr>
              <w:tabs>
                <w:tab w:val="left" w:pos="284"/>
                <w:tab w:val="left" w:pos="709"/>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2808" w:type="pct"/>
            <w:shd w:val="clear" w:color="auto" w:fill="auto"/>
          </w:tcPr>
          <w:p w:rsidR="00694A8B" w:rsidRPr="002B23FE" w:rsidRDefault="00694A8B" w:rsidP="002D6557">
            <w:pPr>
              <w:tabs>
                <w:tab w:val="left" w:pos="284"/>
                <w:tab w:val="left" w:pos="709"/>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color w:val="000000" w:themeColor="text1"/>
                <w:szCs w:val="26"/>
                <w:lang w:val="vi-VN"/>
              </w:rPr>
              <w:t xml:space="preserve">Sinh viên </w:t>
            </w:r>
            <w:r w:rsidRPr="002B23FE">
              <w:rPr>
                <w:rFonts w:eastAsia=".VnTime" w:cs="Times New Roman"/>
                <w:color w:val="000000" w:themeColor="text1"/>
                <w:szCs w:val="26"/>
                <w:lang w:val="vi-VN"/>
              </w:rPr>
              <w:t>nắm rõ</w:t>
            </w:r>
            <w:r w:rsidRPr="002B23FE">
              <w:rPr>
                <w:rFonts w:eastAsia=".VnTime" w:cs="Times New Roman"/>
                <w:color w:val="000000" w:themeColor="text1"/>
                <w:szCs w:val="26"/>
              </w:rPr>
              <w:t xml:space="preserve"> được</w:t>
            </w:r>
            <w:r w:rsidRPr="002B23FE">
              <w:rPr>
                <w:rFonts w:eastAsia=".VnTime" w:cs="Times New Roman"/>
                <w:color w:val="000000" w:themeColor="text1"/>
                <w:szCs w:val="26"/>
                <w:lang w:val="vi-VN"/>
              </w:rPr>
              <w:t xml:space="preserve"> </w:t>
            </w:r>
            <w:r w:rsidRPr="002B23FE">
              <w:rPr>
                <w:rFonts w:eastAsia=".VnTime" w:cs="Times New Roman"/>
                <w:color w:val="000000" w:themeColor="text1"/>
                <w:szCs w:val="26"/>
                <w:lang w:val="nl-NL"/>
              </w:rPr>
              <w:t xml:space="preserve">nội dung kiến thức cơ bản của </w:t>
            </w:r>
            <w:r w:rsidRPr="002B23FE">
              <w:rPr>
                <w:rFonts w:eastAsia=".VnTime" w:cs="Times New Roman"/>
                <w:color w:val="000000" w:themeColor="text1"/>
                <w:szCs w:val="26"/>
                <w:lang w:val="vi-VN"/>
              </w:rPr>
              <w:t xml:space="preserve">môn </w:t>
            </w:r>
            <w:r w:rsidRPr="002B23FE">
              <w:rPr>
                <w:rFonts w:eastAsia=".VnTime" w:cs="Times New Roman"/>
                <w:color w:val="000000" w:themeColor="text1"/>
                <w:szCs w:val="26"/>
                <w:lang w:val="nl-NL"/>
              </w:rPr>
              <w:t xml:space="preserve">thể dục như: thể dục cơ bản, thể dục thực dụng, thể dục đồng diễn, thể dục thể hình, thể dục tự do, thể dục dụng cụ. </w:t>
            </w:r>
            <w:r w:rsidRPr="002B23FE">
              <w:rPr>
                <w:rFonts w:eastAsia=".VnTime" w:cs="Times New Roman"/>
                <w:bCs/>
                <w:color w:val="000000" w:themeColor="text1"/>
                <w:szCs w:val="26"/>
                <w:lang w:val="nl-NL"/>
              </w:rPr>
              <w:t>Hình thành và phát triển môn học; các khái niệm, nhiệm vụ, thuật ngữ, các động tác cơ bản, kỹ thuật động tác, bài tập, phân loại bài tập, phương pháp tập luyện.</w:t>
            </w:r>
          </w:p>
        </w:tc>
        <w:tc>
          <w:tcPr>
            <w:tcW w:w="738" w:type="pct"/>
            <w:shd w:val="clear" w:color="auto" w:fill="auto"/>
          </w:tcPr>
          <w:p w:rsidR="00694A8B" w:rsidRPr="002B23FE" w:rsidRDefault="00694A8B" w:rsidP="002D6557">
            <w:pPr>
              <w:tabs>
                <w:tab w:val="left" w:pos="284"/>
                <w:tab w:val="left" w:pos="709"/>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1.1</w:t>
            </w:r>
          </w:p>
        </w:tc>
        <w:tc>
          <w:tcPr>
            <w:tcW w:w="738" w:type="pct"/>
            <w:shd w:val="clear" w:color="auto" w:fill="auto"/>
          </w:tcPr>
          <w:p w:rsidR="00694A8B" w:rsidRPr="002B23FE" w:rsidRDefault="00694A8B" w:rsidP="002D6557">
            <w:pPr>
              <w:tabs>
                <w:tab w:val="left" w:pos="284"/>
                <w:tab w:val="left" w:pos="709"/>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694A8B" w:rsidRPr="002B23FE" w:rsidTr="00D25567">
        <w:tc>
          <w:tcPr>
            <w:tcW w:w="308" w:type="pct"/>
            <w:vMerge/>
            <w:shd w:val="clear" w:color="auto" w:fill="auto"/>
            <w:vAlign w:val="center"/>
          </w:tcPr>
          <w:p w:rsidR="00694A8B" w:rsidRPr="002B23FE" w:rsidRDefault="00694A8B" w:rsidP="002D6557">
            <w:pPr>
              <w:tabs>
                <w:tab w:val="left" w:pos="284"/>
                <w:tab w:val="left" w:pos="709"/>
                <w:tab w:val="left" w:pos="5954"/>
              </w:tabs>
              <w:spacing w:before="60" w:after="60" w:line="259" w:lineRule="auto"/>
              <w:ind w:firstLine="0"/>
              <w:jc w:val="left"/>
              <w:rPr>
                <w:rFonts w:eastAsia="Calibri" w:cs="Times New Roman"/>
                <w:b/>
                <w:bCs/>
                <w:color w:val="000000" w:themeColor="text1"/>
                <w:szCs w:val="26"/>
              </w:rPr>
            </w:pPr>
          </w:p>
        </w:tc>
        <w:tc>
          <w:tcPr>
            <w:tcW w:w="408" w:type="pct"/>
            <w:shd w:val="clear" w:color="auto" w:fill="auto"/>
            <w:vAlign w:val="center"/>
          </w:tcPr>
          <w:p w:rsidR="00694A8B" w:rsidRPr="002B23FE" w:rsidRDefault="00694A8B" w:rsidP="002D6557">
            <w:pPr>
              <w:tabs>
                <w:tab w:val="left" w:pos="284"/>
                <w:tab w:val="left" w:pos="709"/>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2808" w:type="pct"/>
            <w:shd w:val="clear" w:color="auto" w:fill="auto"/>
          </w:tcPr>
          <w:p w:rsidR="00694A8B" w:rsidRPr="002B23FE" w:rsidRDefault="00694A8B" w:rsidP="002D6557">
            <w:pPr>
              <w:tabs>
                <w:tab w:val="left" w:pos="284"/>
                <w:tab w:val="left" w:pos="709"/>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snapToGrid w:val="0"/>
                <w:color w:val="000000" w:themeColor="text1"/>
                <w:szCs w:val="26"/>
                <w:lang w:val="vi-VN"/>
              </w:rPr>
              <w:t>Sinh viên tự tập</w:t>
            </w:r>
            <w:r w:rsidRPr="002B23FE">
              <w:rPr>
                <w:rFonts w:eastAsia="Calibri" w:cs="Times New Roman"/>
                <w:snapToGrid w:val="0"/>
                <w:color w:val="000000" w:themeColor="text1"/>
                <w:szCs w:val="26"/>
                <w:lang w:val="nl-NL"/>
              </w:rPr>
              <w:t xml:space="preserve"> được các động tác của bài thể dục phát triển chung, bài thể dục với dụng cụ, đội hình </w:t>
            </w:r>
            <w:r w:rsidRPr="002B23FE">
              <w:rPr>
                <w:rFonts w:eastAsia="Calibri" w:cs="Times New Roman"/>
                <w:snapToGrid w:val="0"/>
                <w:color w:val="000000" w:themeColor="text1"/>
                <w:szCs w:val="26"/>
                <w:lang w:val="nl-NL"/>
              </w:rPr>
              <w:lastRenderedPageBreak/>
              <w:t xml:space="preserve">đội ngũ để rèn luyện thân thể nhằm tăng cường sức khoẻ, đồng thời rèn luyện ý chí, lòng dũng cảm, tính linh hoạt, khéo léo, </w:t>
            </w:r>
            <w:r w:rsidRPr="002B23FE">
              <w:rPr>
                <w:rFonts w:eastAsia="Calibri" w:cs="Times New Roman"/>
                <w:color w:val="000000" w:themeColor="text1"/>
                <w:szCs w:val="26"/>
                <w:lang w:val="nl-NL"/>
              </w:rPr>
              <w:t>tính tập thể, tinh thần vượt khó khăn</w:t>
            </w:r>
          </w:p>
        </w:tc>
        <w:tc>
          <w:tcPr>
            <w:tcW w:w="738" w:type="pct"/>
            <w:shd w:val="clear" w:color="auto" w:fill="auto"/>
          </w:tcPr>
          <w:p w:rsidR="00694A8B" w:rsidRPr="002B23FE" w:rsidRDefault="00694A8B" w:rsidP="002D6557">
            <w:pPr>
              <w:tabs>
                <w:tab w:val="left" w:pos="284"/>
                <w:tab w:val="left" w:pos="709"/>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1.1</w:t>
            </w:r>
          </w:p>
        </w:tc>
        <w:tc>
          <w:tcPr>
            <w:tcW w:w="738" w:type="pct"/>
            <w:shd w:val="clear" w:color="auto" w:fill="auto"/>
          </w:tcPr>
          <w:p w:rsidR="00694A8B" w:rsidRPr="002B23FE" w:rsidRDefault="00694A8B" w:rsidP="002D6557">
            <w:pPr>
              <w:tabs>
                <w:tab w:val="left" w:pos="284"/>
                <w:tab w:val="left" w:pos="709"/>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694A8B" w:rsidRPr="002B23FE" w:rsidTr="00D25567">
        <w:tc>
          <w:tcPr>
            <w:tcW w:w="308" w:type="pct"/>
            <w:vMerge/>
            <w:shd w:val="clear" w:color="auto" w:fill="auto"/>
            <w:vAlign w:val="center"/>
          </w:tcPr>
          <w:p w:rsidR="00694A8B" w:rsidRPr="002B23FE" w:rsidRDefault="00694A8B" w:rsidP="002D6557">
            <w:pPr>
              <w:tabs>
                <w:tab w:val="left" w:pos="284"/>
                <w:tab w:val="left" w:pos="709"/>
                <w:tab w:val="left" w:pos="5954"/>
              </w:tabs>
              <w:spacing w:before="60" w:after="60" w:line="259" w:lineRule="auto"/>
              <w:ind w:firstLine="0"/>
              <w:jc w:val="left"/>
              <w:rPr>
                <w:rFonts w:eastAsia="Calibri" w:cs="Times New Roman"/>
                <w:b/>
                <w:bCs/>
                <w:color w:val="000000" w:themeColor="text1"/>
                <w:szCs w:val="26"/>
              </w:rPr>
            </w:pPr>
          </w:p>
        </w:tc>
        <w:tc>
          <w:tcPr>
            <w:tcW w:w="408" w:type="pct"/>
            <w:shd w:val="clear" w:color="auto" w:fill="auto"/>
            <w:vAlign w:val="center"/>
          </w:tcPr>
          <w:p w:rsidR="00694A8B" w:rsidRPr="002B23FE" w:rsidRDefault="00694A8B" w:rsidP="002D6557">
            <w:pPr>
              <w:tabs>
                <w:tab w:val="left" w:pos="284"/>
                <w:tab w:val="left" w:pos="709"/>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2808" w:type="pct"/>
            <w:shd w:val="clear" w:color="auto" w:fill="auto"/>
          </w:tcPr>
          <w:p w:rsidR="00694A8B" w:rsidRPr="002B23FE" w:rsidRDefault="00694A8B" w:rsidP="002D6557">
            <w:pPr>
              <w:ind w:firstLine="0"/>
              <w:rPr>
                <w:bCs/>
              </w:rPr>
            </w:pPr>
            <w:r w:rsidRPr="002B23FE">
              <w:rPr>
                <w:lang w:val="nl-NL"/>
              </w:rPr>
              <w:t>Thông qua học phần này sinh viên tự rèn luyện sức khoẻ, tạo cho bản thân có một môn thể thao để tập luyện ngoài giờ lên lớp.</w:t>
            </w:r>
          </w:p>
        </w:tc>
        <w:tc>
          <w:tcPr>
            <w:tcW w:w="738" w:type="pct"/>
            <w:shd w:val="clear" w:color="auto" w:fill="auto"/>
          </w:tcPr>
          <w:p w:rsidR="00694A8B" w:rsidRPr="002B23FE" w:rsidRDefault="00694A8B" w:rsidP="002D6557">
            <w:pPr>
              <w:tabs>
                <w:tab w:val="left" w:pos="284"/>
                <w:tab w:val="left" w:pos="709"/>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1.1</w:t>
            </w:r>
          </w:p>
        </w:tc>
        <w:tc>
          <w:tcPr>
            <w:tcW w:w="738" w:type="pct"/>
            <w:shd w:val="clear" w:color="auto" w:fill="auto"/>
          </w:tcPr>
          <w:p w:rsidR="00694A8B" w:rsidRPr="002B23FE" w:rsidRDefault="00694A8B" w:rsidP="002D6557">
            <w:pPr>
              <w:tabs>
                <w:tab w:val="left" w:pos="284"/>
                <w:tab w:val="left" w:pos="709"/>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694A8B" w:rsidRPr="002B23FE" w:rsidTr="00D25567">
        <w:tc>
          <w:tcPr>
            <w:tcW w:w="308" w:type="pct"/>
            <w:vMerge w:val="restart"/>
            <w:shd w:val="clear" w:color="auto" w:fill="auto"/>
            <w:vAlign w:val="center"/>
          </w:tcPr>
          <w:p w:rsidR="00694A8B" w:rsidRPr="002B23FE" w:rsidRDefault="00694A8B" w:rsidP="002D6557">
            <w:pPr>
              <w:tabs>
                <w:tab w:val="left" w:pos="284"/>
                <w:tab w:val="left" w:pos="709"/>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408" w:type="pct"/>
            <w:shd w:val="clear" w:color="auto" w:fill="auto"/>
            <w:vAlign w:val="center"/>
          </w:tcPr>
          <w:p w:rsidR="00694A8B" w:rsidRPr="002B23FE" w:rsidRDefault="00694A8B" w:rsidP="002D6557">
            <w:pPr>
              <w:tabs>
                <w:tab w:val="left" w:pos="284"/>
                <w:tab w:val="left" w:pos="709"/>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2808" w:type="pct"/>
            <w:shd w:val="clear" w:color="auto" w:fill="auto"/>
          </w:tcPr>
          <w:p w:rsidR="00694A8B" w:rsidRPr="002B23FE" w:rsidRDefault="00694A8B" w:rsidP="002D6557">
            <w:pPr>
              <w:ind w:firstLine="0"/>
              <w:rPr>
                <w:bCs/>
              </w:rPr>
            </w:pPr>
            <w:r w:rsidRPr="002B23FE">
              <w:rPr>
                <w:snapToGrid w:val="0"/>
                <w:lang w:val="nl-NL"/>
              </w:rPr>
              <w:t xml:space="preserve">Vận dụng các động tác của bài thể dục phát triển chung, bài thể dục với dụng cụ, đội hình đội ngũ để rèn luyện thân thể nhằm tăng cường sức khoẻ, đồng thời rèn luyện ý chí, lòng dũng cảm, tính linh hoạt, khéo léo, </w:t>
            </w:r>
            <w:r w:rsidRPr="002B23FE">
              <w:rPr>
                <w:lang w:val="nl-NL"/>
              </w:rPr>
              <w:t>tính tập thể, tinh thần vượt khó khăn làm cơ sở cho việc rèn luyện các môn thể thao khác.</w:t>
            </w:r>
          </w:p>
        </w:tc>
        <w:tc>
          <w:tcPr>
            <w:tcW w:w="738" w:type="pct"/>
            <w:shd w:val="clear" w:color="auto" w:fill="auto"/>
          </w:tcPr>
          <w:p w:rsidR="00694A8B" w:rsidRPr="002B23FE" w:rsidRDefault="00694A8B" w:rsidP="002D6557">
            <w:pPr>
              <w:tabs>
                <w:tab w:val="left" w:pos="284"/>
                <w:tab w:val="left" w:pos="709"/>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2.2</w:t>
            </w:r>
          </w:p>
        </w:tc>
        <w:tc>
          <w:tcPr>
            <w:tcW w:w="738" w:type="pct"/>
            <w:shd w:val="clear" w:color="auto" w:fill="auto"/>
          </w:tcPr>
          <w:p w:rsidR="00694A8B" w:rsidRPr="002B23FE" w:rsidRDefault="00694A8B" w:rsidP="002D6557">
            <w:pPr>
              <w:tabs>
                <w:tab w:val="left" w:pos="284"/>
                <w:tab w:val="left" w:pos="709"/>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694A8B" w:rsidRPr="002B23FE" w:rsidTr="00D25567">
        <w:tc>
          <w:tcPr>
            <w:tcW w:w="308" w:type="pct"/>
            <w:vMerge/>
            <w:shd w:val="clear" w:color="auto" w:fill="auto"/>
            <w:vAlign w:val="center"/>
          </w:tcPr>
          <w:p w:rsidR="00694A8B" w:rsidRPr="002B23FE" w:rsidRDefault="00694A8B" w:rsidP="002D6557">
            <w:pPr>
              <w:tabs>
                <w:tab w:val="left" w:pos="284"/>
                <w:tab w:val="left" w:pos="709"/>
                <w:tab w:val="left" w:pos="5954"/>
              </w:tabs>
              <w:spacing w:before="60" w:after="60" w:line="259" w:lineRule="auto"/>
              <w:ind w:firstLine="0"/>
              <w:jc w:val="left"/>
              <w:rPr>
                <w:rFonts w:eastAsia="Calibri" w:cs="Times New Roman"/>
                <w:b/>
                <w:bCs/>
                <w:color w:val="000000" w:themeColor="text1"/>
                <w:szCs w:val="26"/>
              </w:rPr>
            </w:pPr>
          </w:p>
        </w:tc>
        <w:tc>
          <w:tcPr>
            <w:tcW w:w="408" w:type="pct"/>
            <w:shd w:val="clear" w:color="auto" w:fill="auto"/>
            <w:vAlign w:val="center"/>
          </w:tcPr>
          <w:p w:rsidR="00694A8B" w:rsidRPr="002B23FE" w:rsidRDefault="00694A8B" w:rsidP="002D6557">
            <w:pPr>
              <w:tabs>
                <w:tab w:val="left" w:pos="284"/>
                <w:tab w:val="left" w:pos="709"/>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2808" w:type="pct"/>
            <w:shd w:val="clear" w:color="auto" w:fill="auto"/>
          </w:tcPr>
          <w:p w:rsidR="00694A8B" w:rsidRPr="002B23FE" w:rsidRDefault="00694A8B" w:rsidP="002D6557">
            <w:pPr>
              <w:ind w:firstLine="0"/>
              <w:rPr>
                <w:bCs/>
              </w:rPr>
            </w:pPr>
            <w:r w:rsidRPr="002B23FE">
              <w:rPr>
                <w:lang w:val="nl-NL"/>
              </w:rPr>
              <w:t>Kết hợp chặt chẽ kiểm tra y học và theo dõi sức khỏe để điều chỉnh luyện cho phù hợp,</w:t>
            </w:r>
            <w:r w:rsidRPr="002B23FE">
              <w:rPr>
                <w:rFonts w:eastAsia=".VnTime"/>
                <w:lang w:val="nl-NL"/>
              </w:rPr>
              <w:t xml:space="preserve"> trang bị những kỹ năng, kỹ xảo cần thiết trong cuộc sống. </w:t>
            </w:r>
          </w:p>
        </w:tc>
        <w:tc>
          <w:tcPr>
            <w:tcW w:w="738" w:type="pct"/>
            <w:shd w:val="clear" w:color="auto" w:fill="auto"/>
          </w:tcPr>
          <w:p w:rsidR="00694A8B" w:rsidRPr="002B23FE" w:rsidRDefault="00694A8B" w:rsidP="002D6557">
            <w:pPr>
              <w:tabs>
                <w:tab w:val="left" w:pos="284"/>
                <w:tab w:val="left" w:pos="709"/>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2.2</w:t>
            </w:r>
          </w:p>
        </w:tc>
        <w:tc>
          <w:tcPr>
            <w:tcW w:w="738" w:type="pct"/>
            <w:shd w:val="clear" w:color="auto" w:fill="auto"/>
          </w:tcPr>
          <w:p w:rsidR="00694A8B" w:rsidRPr="002B23FE" w:rsidRDefault="00694A8B" w:rsidP="002D6557">
            <w:pPr>
              <w:tabs>
                <w:tab w:val="left" w:pos="284"/>
                <w:tab w:val="left" w:pos="709"/>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694A8B" w:rsidRPr="002B23FE" w:rsidTr="00D25567">
        <w:tc>
          <w:tcPr>
            <w:tcW w:w="308" w:type="pct"/>
            <w:vMerge w:val="restart"/>
            <w:shd w:val="clear" w:color="auto" w:fill="auto"/>
            <w:vAlign w:val="center"/>
          </w:tcPr>
          <w:p w:rsidR="00694A8B" w:rsidRPr="002B23FE" w:rsidRDefault="00694A8B" w:rsidP="002D6557">
            <w:pPr>
              <w:tabs>
                <w:tab w:val="left" w:pos="284"/>
                <w:tab w:val="left" w:pos="709"/>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408" w:type="pct"/>
            <w:shd w:val="clear" w:color="auto" w:fill="auto"/>
            <w:vAlign w:val="center"/>
          </w:tcPr>
          <w:p w:rsidR="00694A8B" w:rsidRPr="002B23FE" w:rsidRDefault="00694A8B" w:rsidP="002D6557">
            <w:pPr>
              <w:tabs>
                <w:tab w:val="left" w:pos="284"/>
                <w:tab w:val="left" w:pos="709"/>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2808" w:type="pct"/>
            <w:shd w:val="clear" w:color="auto" w:fill="auto"/>
          </w:tcPr>
          <w:p w:rsidR="00694A8B" w:rsidRPr="002B23FE" w:rsidRDefault="00694A8B" w:rsidP="002D6557">
            <w:pPr>
              <w:ind w:firstLine="0"/>
              <w:rPr>
                <w:bCs/>
              </w:rPr>
            </w:pPr>
            <w:r w:rsidRPr="002B23FE">
              <w:rPr>
                <w:lang w:val="nl-NL"/>
              </w:rPr>
              <w:t>Rèn luyện tính khiêm tốn, chịu khó tập luyện và nghiên cứu lí luận, tích cực, tự giác học tập.</w:t>
            </w:r>
          </w:p>
        </w:tc>
        <w:tc>
          <w:tcPr>
            <w:tcW w:w="738" w:type="pct"/>
            <w:shd w:val="clear" w:color="auto" w:fill="auto"/>
          </w:tcPr>
          <w:p w:rsidR="00694A8B" w:rsidRPr="002B23FE" w:rsidRDefault="00694A8B" w:rsidP="002D6557">
            <w:pPr>
              <w:tabs>
                <w:tab w:val="left" w:pos="284"/>
                <w:tab w:val="left" w:pos="709"/>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3.1</w:t>
            </w:r>
          </w:p>
        </w:tc>
        <w:tc>
          <w:tcPr>
            <w:tcW w:w="738" w:type="pct"/>
            <w:shd w:val="clear" w:color="auto" w:fill="auto"/>
          </w:tcPr>
          <w:p w:rsidR="00694A8B" w:rsidRPr="002B23FE" w:rsidRDefault="00694A8B" w:rsidP="002D6557">
            <w:pPr>
              <w:tabs>
                <w:tab w:val="left" w:pos="284"/>
                <w:tab w:val="left" w:pos="709"/>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694A8B" w:rsidRPr="002B23FE" w:rsidTr="00D25567">
        <w:tc>
          <w:tcPr>
            <w:tcW w:w="308" w:type="pct"/>
            <w:vMerge/>
            <w:shd w:val="clear" w:color="auto" w:fill="auto"/>
            <w:vAlign w:val="center"/>
          </w:tcPr>
          <w:p w:rsidR="00694A8B" w:rsidRPr="002B23FE" w:rsidRDefault="00694A8B" w:rsidP="002D6557">
            <w:pPr>
              <w:tabs>
                <w:tab w:val="left" w:pos="284"/>
                <w:tab w:val="left" w:pos="709"/>
                <w:tab w:val="left" w:pos="5954"/>
              </w:tabs>
              <w:spacing w:before="60" w:after="60" w:line="259" w:lineRule="auto"/>
              <w:ind w:firstLine="0"/>
              <w:jc w:val="left"/>
              <w:rPr>
                <w:rFonts w:eastAsia="Calibri" w:cs="Times New Roman"/>
                <w:b/>
                <w:bCs/>
                <w:color w:val="000000" w:themeColor="text1"/>
                <w:szCs w:val="26"/>
              </w:rPr>
            </w:pPr>
          </w:p>
        </w:tc>
        <w:tc>
          <w:tcPr>
            <w:tcW w:w="408" w:type="pct"/>
            <w:shd w:val="clear" w:color="auto" w:fill="auto"/>
            <w:vAlign w:val="center"/>
          </w:tcPr>
          <w:p w:rsidR="00694A8B" w:rsidRPr="002B23FE" w:rsidRDefault="00694A8B" w:rsidP="002D6557">
            <w:pPr>
              <w:tabs>
                <w:tab w:val="left" w:pos="284"/>
                <w:tab w:val="left" w:pos="709"/>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2808" w:type="pct"/>
            <w:shd w:val="clear" w:color="auto" w:fill="auto"/>
          </w:tcPr>
          <w:p w:rsidR="00694A8B" w:rsidRPr="002B23FE" w:rsidRDefault="00694A8B" w:rsidP="002D6557">
            <w:pPr>
              <w:ind w:firstLine="0"/>
              <w:rPr>
                <w:bCs/>
              </w:rPr>
            </w:pPr>
            <w:r w:rsidRPr="002B23FE">
              <w:rPr>
                <w:lang w:val="nl-NL"/>
              </w:rPr>
              <w:t>Xây dựng thói quen vận động, tập luyện thể dục thể thao, rèn luyện thể chất thường xuyên, nâng cao trình độ thể thao của vận động viên sinh viên.</w:t>
            </w:r>
          </w:p>
        </w:tc>
        <w:tc>
          <w:tcPr>
            <w:tcW w:w="738" w:type="pct"/>
            <w:shd w:val="clear" w:color="auto" w:fill="auto"/>
          </w:tcPr>
          <w:p w:rsidR="00694A8B" w:rsidRPr="002B23FE" w:rsidRDefault="00694A8B" w:rsidP="002D6557">
            <w:pPr>
              <w:tabs>
                <w:tab w:val="left" w:pos="284"/>
                <w:tab w:val="left" w:pos="709"/>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3.1</w:t>
            </w:r>
          </w:p>
        </w:tc>
        <w:tc>
          <w:tcPr>
            <w:tcW w:w="738" w:type="pct"/>
            <w:shd w:val="clear" w:color="auto" w:fill="auto"/>
          </w:tcPr>
          <w:p w:rsidR="00694A8B" w:rsidRPr="002B23FE" w:rsidRDefault="00694A8B" w:rsidP="002D6557">
            <w:pPr>
              <w:tabs>
                <w:tab w:val="left" w:pos="284"/>
                <w:tab w:val="left" w:pos="709"/>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bl>
    <w:p w:rsidR="00694A8B" w:rsidRPr="002B23FE" w:rsidRDefault="00694A8B"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694A8B" w:rsidRPr="002B23FE" w:rsidRDefault="00694A8B"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694A8B" w:rsidRPr="002B23FE" w:rsidRDefault="00694A8B"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927"/>
        <w:gridCol w:w="547"/>
        <w:gridCol w:w="547"/>
        <w:gridCol w:w="547"/>
        <w:gridCol w:w="547"/>
        <w:gridCol w:w="547"/>
        <w:gridCol w:w="547"/>
        <w:gridCol w:w="547"/>
        <w:gridCol w:w="547"/>
        <w:gridCol w:w="548"/>
        <w:gridCol w:w="548"/>
        <w:gridCol w:w="548"/>
        <w:gridCol w:w="548"/>
        <w:gridCol w:w="548"/>
        <w:gridCol w:w="548"/>
        <w:gridCol w:w="540"/>
      </w:tblGrid>
      <w:tr w:rsidR="006B0868" w:rsidRPr="002B23FE" w:rsidTr="006B0868">
        <w:trPr>
          <w:trHeight w:val="300"/>
        </w:trPr>
        <w:tc>
          <w:tcPr>
            <w:tcW w:w="7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86" w:type="pct"/>
            <w:gridSpan w:val="15"/>
            <w:tcBorders>
              <w:top w:val="single" w:sz="4" w:space="0" w:color="auto"/>
              <w:left w:val="nil"/>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6B0868" w:rsidRPr="002B23FE" w:rsidTr="006B0868">
        <w:trPr>
          <w:trHeight w:val="300"/>
        </w:trPr>
        <w:tc>
          <w:tcPr>
            <w:tcW w:w="714" w:type="pct"/>
            <w:vMerge/>
            <w:tcBorders>
              <w:top w:val="single" w:sz="4" w:space="0" w:color="auto"/>
              <w:left w:val="single" w:sz="4" w:space="0" w:color="auto"/>
              <w:bottom w:val="single" w:sz="4" w:space="0" w:color="auto"/>
              <w:right w:val="single" w:sz="4" w:space="0" w:color="auto"/>
            </w:tcBorders>
            <w:vAlign w:val="center"/>
            <w:hideMark/>
          </w:tcPr>
          <w:p w:rsidR="006B0868" w:rsidRPr="002B23FE" w:rsidRDefault="006B0868" w:rsidP="002D6557">
            <w:pPr>
              <w:spacing w:line="240" w:lineRule="auto"/>
              <w:ind w:firstLine="0"/>
              <w:jc w:val="left"/>
              <w:rPr>
                <w:rFonts w:eastAsia="Times New Roman" w:cs="Times New Roman"/>
                <w:b/>
                <w:bCs/>
                <w:color w:val="000000" w:themeColor="text1"/>
                <w:sz w:val="22"/>
              </w:rPr>
            </w:pP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6B0868" w:rsidRPr="002B23FE" w:rsidTr="006B0868">
        <w:trPr>
          <w:trHeight w:val="300"/>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Giáo dục thể chất 1</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pStyle w:val="BodyText"/>
            </w:pPr>
            <w:r w:rsidRPr="002B23FE">
              <w:t> </w:t>
            </w:r>
          </w:p>
        </w:tc>
      </w:tr>
    </w:tbl>
    <w:p w:rsidR="00D25567" w:rsidRDefault="00D25567" w:rsidP="002D6557">
      <w:pPr>
        <w:spacing w:line="360" w:lineRule="auto"/>
        <w:rPr>
          <w:rFonts w:eastAsia="Calibri"/>
          <w:b/>
          <w:color w:val="000000" w:themeColor="text1"/>
          <w:szCs w:val="26"/>
          <w:lang w:val="es-ES"/>
        </w:rPr>
      </w:pPr>
    </w:p>
    <w:p w:rsidR="00602904" w:rsidRPr="002B23FE" w:rsidRDefault="00602904" w:rsidP="002D6557">
      <w:pPr>
        <w:spacing w:line="360" w:lineRule="auto"/>
        <w:rPr>
          <w:rFonts w:eastAsia="Calibri"/>
          <w:color w:val="000000" w:themeColor="text1"/>
          <w:szCs w:val="26"/>
          <w:lang w:val="es-ES"/>
        </w:rPr>
      </w:pPr>
      <w:r w:rsidRPr="002B23FE">
        <w:rPr>
          <w:rFonts w:eastAsia="Calibri"/>
          <w:b/>
          <w:color w:val="000000" w:themeColor="text1"/>
          <w:szCs w:val="26"/>
          <w:lang w:val="es-ES"/>
        </w:rPr>
        <w:t>16. Học phần: Giáo dục thể chất 2, Mã số HP: PHEO12</w:t>
      </w:r>
      <w:r w:rsidRPr="002B23FE">
        <w:rPr>
          <w:rFonts w:eastAsia="Calibri"/>
          <w:color w:val="000000" w:themeColor="text1"/>
          <w:szCs w:val="26"/>
          <w:lang w:val="es-ES"/>
        </w:rPr>
        <w:t xml:space="preserve">.      </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Số tín chỉ 01 TC, Số tiết LT: 04.tiết, số tiết thực hành: 26 tiết</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 Môn học trước: môn GDTC 1</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 Môn học tiên quyết: môn GDTC 1</w:t>
      </w:r>
    </w:p>
    <w:p w:rsidR="00602904" w:rsidRPr="002B23FE" w:rsidRDefault="00602904" w:rsidP="002D6557">
      <w:pPr>
        <w:spacing w:line="360" w:lineRule="auto"/>
        <w:rPr>
          <w:rFonts w:eastAsia="Calibri"/>
          <w:color w:val="000000" w:themeColor="text1"/>
          <w:szCs w:val="26"/>
          <w:lang w:val="da-DK"/>
        </w:rPr>
      </w:pPr>
      <w:r w:rsidRPr="002B23FE">
        <w:rPr>
          <w:rFonts w:eastAsia="Calibri"/>
          <w:color w:val="000000" w:themeColor="text1"/>
          <w:szCs w:val="26"/>
          <w:lang w:val="es-ES"/>
        </w:rPr>
        <w:t>- Tóm tắt nội dung học phần: Học phần GDTC 2 là học phần giới thiệu về kỹ thuật môn học Điền Kinh (kỹ thuật chạy cự ly trung bình). Học phần này t</w:t>
      </w:r>
      <w:r w:rsidRPr="002B23FE">
        <w:rPr>
          <w:rFonts w:eastAsia="Calibri"/>
          <w:snapToGrid w:val="0"/>
          <w:color w:val="000000" w:themeColor="text1"/>
          <w:szCs w:val="26"/>
          <w:lang w:val="da-DK"/>
        </w:rPr>
        <w:t xml:space="preserve">rang bị cho sinh viên những </w:t>
      </w:r>
      <w:r w:rsidRPr="002B23FE">
        <w:rPr>
          <w:rFonts w:eastAsia="Calibri"/>
          <w:snapToGrid w:val="0"/>
          <w:color w:val="000000" w:themeColor="text1"/>
          <w:szCs w:val="26"/>
          <w:lang w:val="da-DK"/>
        </w:rPr>
        <w:lastRenderedPageBreak/>
        <w:t>kiến thức, kỹ thuật cơ bản nhất của môn chạy cự ly trung bình</w:t>
      </w:r>
      <w:r w:rsidRPr="002B23FE">
        <w:rPr>
          <w:rFonts w:eastAsia="Calibri"/>
          <w:color w:val="000000" w:themeColor="text1"/>
          <w:szCs w:val="26"/>
          <w:lang w:val="da-DK"/>
        </w:rPr>
        <w:t xml:space="preserve"> và các kiến thức về y học thể thao, chấn thương thường gặp trong vận động thể thao. Vận dụng các kiến thức đã học để tự tập luyện và thi đấu, tạo điều kiện cho sinh viên từng bước hình thành thói quen vận động thường xuyên.</w:t>
      </w:r>
    </w:p>
    <w:p w:rsidR="006B0868" w:rsidRPr="002B23FE" w:rsidRDefault="006B0868"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00"/>
        <w:gridCol w:w="5991"/>
        <w:gridCol w:w="1345"/>
        <w:gridCol w:w="1495"/>
      </w:tblGrid>
      <w:tr w:rsidR="006B0868" w:rsidRPr="002B23FE" w:rsidTr="00D25567">
        <w:trPr>
          <w:trHeight w:val="845"/>
        </w:trPr>
        <w:tc>
          <w:tcPr>
            <w:tcW w:w="641" w:type="pct"/>
            <w:shd w:val="clear" w:color="auto" w:fill="auto"/>
          </w:tcPr>
          <w:p w:rsidR="006B0868" w:rsidRPr="002B23FE" w:rsidRDefault="006B0868"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6B0868" w:rsidRPr="002B23FE" w:rsidRDefault="006B0868" w:rsidP="002D6557">
            <w:pPr>
              <w:tabs>
                <w:tab w:val="left" w:pos="284"/>
                <w:tab w:val="left" w:pos="5954"/>
              </w:tabs>
              <w:spacing w:before="60" w:after="60" w:line="259" w:lineRule="auto"/>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(Goals)</w:t>
            </w:r>
          </w:p>
        </w:tc>
        <w:tc>
          <w:tcPr>
            <w:tcW w:w="2956" w:type="pct"/>
            <w:shd w:val="clear" w:color="auto" w:fill="auto"/>
          </w:tcPr>
          <w:p w:rsidR="006B0868" w:rsidRPr="002B23FE" w:rsidRDefault="006B0868"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6B0868" w:rsidRPr="002B23FE" w:rsidRDefault="006B0868" w:rsidP="002D6557">
            <w:pPr>
              <w:tabs>
                <w:tab w:val="left" w:pos="284"/>
                <w:tab w:val="left" w:pos="5954"/>
              </w:tabs>
              <w:spacing w:before="60" w:after="60" w:line="259" w:lineRule="auto"/>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 description)</w:t>
            </w:r>
          </w:p>
          <w:p w:rsidR="006B0868" w:rsidRPr="002B23FE" w:rsidRDefault="006B0868" w:rsidP="002D6557">
            <w:pPr>
              <w:tabs>
                <w:tab w:val="left" w:pos="284"/>
                <w:tab w:val="left" w:pos="5954"/>
              </w:tabs>
              <w:spacing w:before="60" w:after="60" w:line="259"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664" w:type="pct"/>
            <w:shd w:val="clear" w:color="auto" w:fill="auto"/>
          </w:tcPr>
          <w:p w:rsidR="006B0868" w:rsidRPr="002B23FE" w:rsidRDefault="006B0868"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6B0868" w:rsidRPr="002B23FE" w:rsidRDefault="006B0868"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738" w:type="pct"/>
            <w:shd w:val="clear" w:color="auto" w:fill="auto"/>
          </w:tcPr>
          <w:p w:rsidR="006B0868" w:rsidRPr="002B23FE" w:rsidRDefault="006B0868"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6B0868" w:rsidRPr="002B23FE" w:rsidTr="00D25567">
        <w:trPr>
          <w:trHeight w:val="333"/>
        </w:trPr>
        <w:tc>
          <w:tcPr>
            <w:tcW w:w="641" w:type="pct"/>
            <w:shd w:val="clear" w:color="auto" w:fill="auto"/>
            <w:vAlign w:val="center"/>
          </w:tcPr>
          <w:p w:rsidR="006B0868" w:rsidRPr="002B23FE" w:rsidRDefault="006B0868" w:rsidP="002D6557">
            <w:pPr>
              <w:tabs>
                <w:tab w:val="left" w:pos="284"/>
                <w:tab w:val="left" w:pos="5954"/>
              </w:tabs>
              <w:spacing w:before="120" w:after="12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2956" w:type="pct"/>
            <w:shd w:val="clear" w:color="auto" w:fill="auto"/>
          </w:tcPr>
          <w:p w:rsidR="006B0868" w:rsidRPr="002B23FE" w:rsidRDefault="006B0868" w:rsidP="002D6557">
            <w:pPr>
              <w:ind w:firstLine="0"/>
              <w:rPr>
                <w:rFonts w:eastAsia="Calibri"/>
                <w:lang w:val="nl-NL"/>
              </w:rPr>
            </w:pPr>
            <w:bookmarkStart w:id="41" w:name="_Toc377969311"/>
            <w:r w:rsidRPr="002B23FE">
              <w:rPr>
                <w:lang w:val="nl-NL"/>
              </w:rPr>
              <w:t>Cung cấp những nội dung kiến thức cơ bản của môn Điền kinh; Sự hình thành và phát triển môn học; các khái niệm, nhiệm vụ, thuật ngữ, các động tác cơ bản, kỹ thuật động tác, bài tập, phân loại bài tập, phương pháp tập luyên.... Nội dung</w:t>
            </w:r>
            <w:r w:rsidRPr="002B23FE">
              <w:rPr>
                <w:rFonts w:eastAsia="Calibri"/>
                <w:lang w:val="nl-NL"/>
              </w:rPr>
              <w:t xml:space="preserve"> vệ sinh tập luyện thể dục thể thao, một số trạng thái bệnh lý, chấn thương thường gặp trong tập luyện TDTT.</w:t>
            </w:r>
            <w:bookmarkEnd w:id="41"/>
          </w:p>
        </w:tc>
        <w:tc>
          <w:tcPr>
            <w:tcW w:w="664" w:type="pct"/>
            <w:shd w:val="clear" w:color="auto" w:fill="auto"/>
            <w:vAlign w:val="center"/>
          </w:tcPr>
          <w:p w:rsidR="006B0868" w:rsidRPr="002B23FE" w:rsidRDefault="006B0868" w:rsidP="002D6557">
            <w:pPr>
              <w:tabs>
                <w:tab w:val="left" w:pos="284"/>
                <w:tab w:val="left" w:pos="5954"/>
              </w:tabs>
              <w:spacing w:line="360"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1.1</w:t>
            </w:r>
          </w:p>
        </w:tc>
        <w:tc>
          <w:tcPr>
            <w:tcW w:w="738" w:type="pct"/>
            <w:shd w:val="clear" w:color="auto" w:fill="auto"/>
            <w:vAlign w:val="center"/>
          </w:tcPr>
          <w:p w:rsidR="006B0868" w:rsidRPr="002B23FE" w:rsidRDefault="006B0868" w:rsidP="002D6557">
            <w:pPr>
              <w:tabs>
                <w:tab w:val="left" w:pos="284"/>
                <w:tab w:val="left" w:pos="5954"/>
              </w:tabs>
              <w:spacing w:line="360"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6B0868" w:rsidRPr="002B23FE" w:rsidTr="00D25567">
        <w:trPr>
          <w:trHeight w:val="327"/>
        </w:trPr>
        <w:tc>
          <w:tcPr>
            <w:tcW w:w="641" w:type="pct"/>
            <w:shd w:val="clear" w:color="auto" w:fill="auto"/>
            <w:vAlign w:val="center"/>
          </w:tcPr>
          <w:p w:rsidR="006B0868" w:rsidRPr="002B23FE" w:rsidRDefault="006B0868" w:rsidP="002D6557">
            <w:pPr>
              <w:tabs>
                <w:tab w:val="left" w:pos="284"/>
                <w:tab w:val="left" w:pos="5954"/>
              </w:tabs>
              <w:spacing w:before="120" w:after="12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2956" w:type="pct"/>
            <w:shd w:val="clear" w:color="auto" w:fill="auto"/>
          </w:tcPr>
          <w:p w:rsidR="006B0868" w:rsidRPr="002B23FE" w:rsidRDefault="006B0868" w:rsidP="002D6557">
            <w:pPr>
              <w:ind w:firstLine="0"/>
              <w:rPr>
                <w:rFonts w:eastAsia="Calibri"/>
                <w:lang w:val="nl-NL"/>
              </w:rPr>
            </w:pPr>
            <w:r w:rsidRPr="002B23FE">
              <w:rPr>
                <w:rFonts w:eastAsia="Calibri"/>
                <w:lang w:val="nl-NL"/>
              </w:rPr>
              <w:t xml:space="preserve">Phát triển năng khiếu thể thao, từng bước nâng cao trình độ thể thao trong sinh viên trường đại học. </w:t>
            </w:r>
          </w:p>
        </w:tc>
        <w:tc>
          <w:tcPr>
            <w:tcW w:w="664" w:type="pct"/>
            <w:shd w:val="clear" w:color="auto" w:fill="auto"/>
            <w:vAlign w:val="center"/>
          </w:tcPr>
          <w:p w:rsidR="006B0868" w:rsidRPr="002B23FE" w:rsidRDefault="006B0868" w:rsidP="002D6557">
            <w:pPr>
              <w:tabs>
                <w:tab w:val="left" w:pos="284"/>
                <w:tab w:val="left" w:pos="5954"/>
              </w:tabs>
              <w:spacing w:line="360"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2.2</w:t>
            </w:r>
          </w:p>
        </w:tc>
        <w:tc>
          <w:tcPr>
            <w:tcW w:w="738" w:type="pct"/>
            <w:shd w:val="clear" w:color="auto" w:fill="auto"/>
            <w:vAlign w:val="center"/>
          </w:tcPr>
          <w:p w:rsidR="006B0868" w:rsidRPr="002B23FE" w:rsidRDefault="006B0868" w:rsidP="002D6557">
            <w:pPr>
              <w:tabs>
                <w:tab w:val="left" w:pos="284"/>
                <w:tab w:val="left" w:pos="5954"/>
              </w:tabs>
              <w:spacing w:line="360"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6B0868" w:rsidRPr="002B23FE" w:rsidTr="00D25567">
        <w:tc>
          <w:tcPr>
            <w:tcW w:w="641" w:type="pct"/>
            <w:shd w:val="clear" w:color="auto" w:fill="auto"/>
            <w:vAlign w:val="center"/>
          </w:tcPr>
          <w:p w:rsidR="006B0868" w:rsidRPr="002B23FE" w:rsidRDefault="006B0868" w:rsidP="002D6557">
            <w:pPr>
              <w:tabs>
                <w:tab w:val="left" w:pos="284"/>
                <w:tab w:val="left" w:pos="5954"/>
              </w:tabs>
              <w:spacing w:before="120" w:after="12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2956" w:type="pct"/>
            <w:shd w:val="clear" w:color="auto" w:fill="auto"/>
          </w:tcPr>
          <w:p w:rsidR="006B0868" w:rsidRPr="002B23FE" w:rsidRDefault="006B0868" w:rsidP="002D6557">
            <w:pPr>
              <w:ind w:firstLine="0"/>
              <w:rPr>
                <w:rFonts w:eastAsia="Calibri"/>
                <w:lang w:val="nl-NL"/>
              </w:rPr>
            </w:pPr>
            <w:r w:rsidRPr="002B23FE">
              <w:rPr>
                <w:rFonts w:eastAsia="Calibri"/>
                <w:lang w:val="nl-NL"/>
              </w:rPr>
              <w:t>Giáo dục những phẩm chất đạo đức, ý thức tổ chức kỷ luật, tinh thần tập thể, tinh thần đoàn kết, ý chí vượt khó, mẫu mực trong học tập và công tác, nhằm góp phần giáo dục toàn diện cho sinh viên.</w:t>
            </w:r>
          </w:p>
        </w:tc>
        <w:tc>
          <w:tcPr>
            <w:tcW w:w="664" w:type="pct"/>
            <w:shd w:val="clear" w:color="auto" w:fill="auto"/>
            <w:vAlign w:val="center"/>
          </w:tcPr>
          <w:p w:rsidR="006B0868" w:rsidRPr="002B23FE" w:rsidRDefault="006B0868" w:rsidP="002D6557">
            <w:pPr>
              <w:tabs>
                <w:tab w:val="left" w:pos="284"/>
                <w:tab w:val="left" w:pos="5954"/>
              </w:tabs>
              <w:spacing w:line="360"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3.1</w:t>
            </w:r>
          </w:p>
        </w:tc>
        <w:tc>
          <w:tcPr>
            <w:tcW w:w="738" w:type="pct"/>
            <w:shd w:val="clear" w:color="auto" w:fill="auto"/>
            <w:vAlign w:val="center"/>
          </w:tcPr>
          <w:p w:rsidR="006B0868" w:rsidRPr="002B23FE" w:rsidRDefault="006B0868" w:rsidP="002D6557">
            <w:pPr>
              <w:tabs>
                <w:tab w:val="left" w:pos="284"/>
                <w:tab w:val="left" w:pos="5954"/>
              </w:tabs>
              <w:spacing w:line="360"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bl>
    <w:p w:rsidR="006B0868" w:rsidRPr="002B23FE" w:rsidRDefault="006B0868" w:rsidP="002D6557">
      <w:pPr>
        <w:rPr>
          <w:rFonts w:cs="Times New Roman"/>
          <w:color w:val="000000" w:themeColor="text1"/>
          <w:szCs w:val="26"/>
          <w:lang w:val="de-DE"/>
        </w:rPr>
      </w:pPr>
      <w:r w:rsidRPr="002B23FE">
        <w:rPr>
          <w:rFonts w:cs="Times New Roman"/>
          <w:color w:val="000000" w:themeColor="text1"/>
          <w:szCs w:val="26"/>
          <w:lang w:val="de-DE"/>
        </w:rPr>
        <w:t xml:space="preserve">-Chuẩn đầu ra của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27"/>
        <w:gridCol w:w="5690"/>
        <w:gridCol w:w="1495"/>
        <w:gridCol w:w="1495"/>
      </w:tblGrid>
      <w:tr w:rsidR="006B0868" w:rsidRPr="002B23FE" w:rsidTr="002B23FE">
        <w:trPr>
          <w:tblHeader/>
        </w:trPr>
        <w:tc>
          <w:tcPr>
            <w:tcW w:w="716" w:type="pct"/>
            <w:gridSpan w:val="2"/>
            <w:shd w:val="clear" w:color="auto" w:fill="auto"/>
          </w:tcPr>
          <w:p w:rsidR="006B0868" w:rsidRPr="002B23FE" w:rsidRDefault="006B0868" w:rsidP="002D6557">
            <w:pPr>
              <w:tabs>
                <w:tab w:val="left" w:pos="284"/>
                <w:tab w:val="left" w:pos="5954"/>
              </w:tabs>
              <w:spacing w:line="360" w:lineRule="auto"/>
              <w:ind w:firstLine="0"/>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2808" w:type="pct"/>
            <w:shd w:val="clear" w:color="auto" w:fill="auto"/>
          </w:tcPr>
          <w:p w:rsidR="006B0868" w:rsidRPr="002B23FE" w:rsidRDefault="006B0868" w:rsidP="002D6557">
            <w:pPr>
              <w:tabs>
                <w:tab w:val="left" w:pos="284"/>
                <w:tab w:val="left" w:pos="5954"/>
              </w:tabs>
              <w:spacing w:line="360"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6B0868" w:rsidRPr="002B23FE" w:rsidRDefault="006B0868" w:rsidP="002D6557">
            <w:pPr>
              <w:tabs>
                <w:tab w:val="left" w:pos="284"/>
                <w:tab w:val="left" w:pos="5954"/>
              </w:tabs>
              <w:spacing w:line="360"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738" w:type="pct"/>
            <w:shd w:val="clear" w:color="auto" w:fill="auto"/>
          </w:tcPr>
          <w:p w:rsidR="006B0868" w:rsidRPr="002B23FE" w:rsidRDefault="006B0868" w:rsidP="002D6557">
            <w:pPr>
              <w:tabs>
                <w:tab w:val="left" w:pos="284"/>
                <w:tab w:val="left" w:pos="5954"/>
              </w:tabs>
              <w:spacing w:line="360"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738" w:type="pct"/>
            <w:shd w:val="clear" w:color="auto" w:fill="auto"/>
          </w:tcPr>
          <w:p w:rsidR="006B0868" w:rsidRPr="002B23FE" w:rsidRDefault="006B0868" w:rsidP="002D6557">
            <w:pPr>
              <w:tabs>
                <w:tab w:val="left" w:pos="284"/>
                <w:tab w:val="left" w:pos="5954"/>
              </w:tabs>
              <w:spacing w:line="360" w:lineRule="auto"/>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6B0868" w:rsidRPr="002B23FE" w:rsidTr="002B23FE">
        <w:tc>
          <w:tcPr>
            <w:tcW w:w="308" w:type="pct"/>
            <w:vMerge w:val="restart"/>
            <w:shd w:val="clear" w:color="auto" w:fill="auto"/>
            <w:vAlign w:val="center"/>
          </w:tcPr>
          <w:p w:rsidR="006B0868" w:rsidRPr="002B23FE" w:rsidRDefault="006B0868" w:rsidP="002D6557">
            <w:pPr>
              <w:tabs>
                <w:tab w:val="left" w:pos="284"/>
                <w:tab w:val="left" w:pos="5954"/>
              </w:tabs>
              <w:spacing w:line="360"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408" w:type="pct"/>
            <w:shd w:val="clear" w:color="auto" w:fill="auto"/>
            <w:vAlign w:val="center"/>
          </w:tcPr>
          <w:p w:rsidR="006B0868" w:rsidRPr="002B23FE" w:rsidRDefault="006B0868" w:rsidP="002D6557">
            <w:pPr>
              <w:spacing w:line="360" w:lineRule="auto"/>
              <w:ind w:firstLine="0"/>
              <w:rPr>
                <w:rFonts w:eastAsia="Calibri" w:cs="Times New Roman"/>
                <w:color w:val="000000" w:themeColor="text1"/>
                <w:szCs w:val="26"/>
              </w:rPr>
            </w:pPr>
            <w:r w:rsidRPr="002B23FE">
              <w:rPr>
                <w:rFonts w:eastAsia="Calibri" w:cs="Times New Roman"/>
                <w:color w:val="000000" w:themeColor="text1"/>
                <w:szCs w:val="26"/>
              </w:rPr>
              <w:t>G1.1</w:t>
            </w:r>
          </w:p>
        </w:tc>
        <w:tc>
          <w:tcPr>
            <w:tcW w:w="2808" w:type="pct"/>
            <w:shd w:val="clear" w:color="auto" w:fill="auto"/>
          </w:tcPr>
          <w:p w:rsidR="006B0868" w:rsidRPr="002B23FE" w:rsidRDefault="006B0868" w:rsidP="002D6557">
            <w:pPr>
              <w:spacing w:line="360" w:lineRule="auto"/>
              <w:ind w:firstLine="0"/>
              <w:rPr>
                <w:rFonts w:eastAsia=".VnTime" w:cs="Times New Roman"/>
                <w:color w:val="000000" w:themeColor="text1"/>
                <w:szCs w:val="26"/>
                <w:lang w:val="nl-NL"/>
              </w:rPr>
            </w:pPr>
            <w:r w:rsidRPr="002B23FE">
              <w:rPr>
                <w:rFonts w:eastAsia=".VnTime" w:cs="Times New Roman"/>
                <w:color w:val="000000" w:themeColor="text1"/>
                <w:szCs w:val="26"/>
                <w:lang w:val="nl-NL"/>
              </w:rPr>
              <w:t>Có những kiến thức cơ bản của môn Điền kinh</w:t>
            </w:r>
            <w:r w:rsidRPr="002B23FE">
              <w:rPr>
                <w:rFonts w:eastAsia="Calibri" w:cs="Times New Roman"/>
                <w:bCs/>
                <w:iCs/>
                <w:color w:val="000000" w:themeColor="text1"/>
                <w:szCs w:val="26"/>
              </w:rPr>
              <w:t xml:space="preserve"> </w:t>
            </w:r>
          </w:p>
        </w:tc>
        <w:tc>
          <w:tcPr>
            <w:tcW w:w="738" w:type="pct"/>
            <w:shd w:val="clear" w:color="auto" w:fill="auto"/>
            <w:vAlign w:val="center"/>
          </w:tcPr>
          <w:p w:rsidR="006B0868" w:rsidRPr="002B23FE" w:rsidRDefault="006B0868" w:rsidP="002D6557">
            <w:pPr>
              <w:tabs>
                <w:tab w:val="left" w:pos="284"/>
                <w:tab w:val="left" w:pos="5954"/>
              </w:tabs>
              <w:spacing w:line="360"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1.1</w:t>
            </w:r>
          </w:p>
        </w:tc>
        <w:tc>
          <w:tcPr>
            <w:tcW w:w="738" w:type="pct"/>
            <w:shd w:val="clear" w:color="auto" w:fill="auto"/>
            <w:vAlign w:val="center"/>
          </w:tcPr>
          <w:p w:rsidR="006B0868" w:rsidRPr="002B23FE" w:rsidRDefault="006B0868" w:rsidP="002D6557">
            <w:pPr>
              <w:tabs>
                <w:tab w:val="left" w:pos="284"/>
                <w:tab w:val="left" w:pos="5954"/>
              </w:tabs>
              <w:spacing w:line="360"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6B0868" w:rsidRPr="002B23FE" w:rsidTr="002B23FE">
        <w:tc>
          <w:tcPr>
            <w:tcW w:w="308" w:type="pct"/>
            <w:vMerge/>
            <w:shd w:val="clear" w:color="auto" w:fill="auto"/>
            <w:vAlign w:val="center"/>
          </w:tcPr>
          <w:p w:rsidR="006B0868" w:rsidRPr="002B23FE" w:rsidRDefault="006B0868" w:rsidP="002D6557">
            <w:pPr>
              <w:tabs>
                <w:tab w:val="left" w:pos="284"/>
                <w:tab w:val="left" w:pos="5954"/>
              </w:tabs>
              <w:spacing w:line="360" w:lineRule="auto"/>
              <w:ind w:firstLine="0"/>
              <w:jc w:val="left"/>
              <w:rPr>
                <w:rFonts w:eastAsia="Calibri" w:cs="Times New Roman"/>
                <w:b/>
                <w:bCs/>
                <w:color w:val="000000" w:themeColor="text1"/>
                <w:szCs w:val="26"/>
              </w:rPr>
            </w:pPr>
          </w:p>
        </w:tc>
        <w:tc>
          <w:tcPr>
            <w:tcW w:w="408" w:type="pct"/>
            <w:shd w:val="clear" w:color="auto" w:fill="auto"/>
            <w:vAlign w:val="center"/>
          </w:tcPr>
          <w:p w:rsidR="006B0868" w:rsidRPr="002B23FE" w:rsidRDefault="006B0868" w:rsidP="002D6557">
            <w:pPr>
              <w:spacing w:line="360" w:lineRule="auto"/>
              <w:ind w:firstLine="0"/>
              <w:rPr>
                <w:rFonts w:eastAsia="Calibri" w:cs="Times New Roman"/>
                <w:color w:val="000000" w:themeColor="text1"/>
                <w:szCs w:val="26"/>
              </w:rPr>
            </w:pPr>
            <w:r w:rsidRPr="002B23FE">
              <w:rPr>
                <w:rFonts w:eastAsia="Calibri" w:cs="Times New Roman"/>
                <w:color w:val="000000" w:themeColor="text1"/>
                <w:szCs w:val="26"/>
              </w:rPr>
              <w:t>G1.2</w:t>
            </w:r>
          </w:p>
        </w:tc>
        <w:tc>
          <w:tcPr>
            <w:tcW w:w="2808" w:type="pct"/>
            <w:shd w:val="clear" w:color="auto" w:fill="auto"/>
          </w:tcPr>
          <w:p w:rsidR="006B0868" w:rsidRPr="002B23FE" w:rsidRDefault="006B0868" w:rsidP="002D6557">
            <w:pPr>
              <w:spacing w:line="360" w:lineRule="auto"/>
              <w:ind w:firstLine="0"/>
              <w:rPr>
                <w:rFonts w:eastAsia="Calibri" w:cs="Times New Roman"/>
                <w:color w:val="000000" w:themeColor="text1"/>
                <w:szCs w:val="26"/>
                <w:lang w:val="nl-NL"/>
              </w:rPr>
            </w:pPr>
            <w:r w:rsidRPr="002B23FE">
              <w:rPr>
                <w:rFonts w:eastAsia="Calibri" w:cs="Times New Roman"/>
                <w:color w:val="000000" w:themeColor="text1"/>
                <w:szCs w:val="26"/>
                <w:lang w:val="nl-NL"/>
              </w:rPr>
              <w:t>Người học sẽ nắm được nguyên lý kỹ thuật và kỹ chiến thuật của chạy cự ly chạy cự ly trung bình để áp dụng vào trong tập luyện và trong thi đấu.</w:t>
            </w:r>
          </w:p>
        </w:tc>
        <w:tc>
          <w:tcPr>
            <w:tcW w:w="738" w:type="pct"/>
            <w:shd w:val="clear" w:color="auto" w:fill="auto"/>
            <w:vAlign w:val="center"/>
          </w:tcPr>
          <w:p w:rsidR="006B0868" w:rsidRPr="002B23FE" w:rsidRDefault="006B0868" w:rsidP="002D6557">
            <w:pPr>
              <w:tabs>
                <w:tab w:val="left" w:pos="284"/>
                <w:tab w:val="left" w:pos="5954"/>
              </w:tabs>
              <w:spacing w:line="360"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1.1</w:t>
            </w:r>
          </w:p>
        </w:tc>
        <w:tc>
          <w:tcPr>
            <w:tcW w:w="738" w:type="pct"/>
            <w:shd w:val="clear" w:color="auto" w:fill="auto"/>
            <w:vAlign w:val="center"/>
          </w:tcPr>
          <w:p w:rsidR="006B0868" w:rsidRPr="002B23FE" w:rsidRDefault="006B0868" w:rsidP="002D6557">
            <w:pPr>
              <w:tabs>
                <w:tab w:val="left" w:pos="284"/>
                <w:tab w:val="left" w:pos="5954"/>
              </w:tabs>
              <w:spacing w:line="360"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6B0868" w:rsidRPr="002B23FE" w:rsidTr="002B23FE">
        <w:tc>
          <w:tcPr>
            <w:tcW w:w="308" w:type="pct"/>
            <w:vMerge/>
            <w:shd w:val="clear" w:color="auto" w:fill="auto"/>
            <w:vAlign w:val="center"/>
          </w:tcPr>
          <w:p w:rsidR="006B0868" w:rsidRPr="002B23FE" w:rsidRDefault="006B0868" w:rsidP="002D6557">
            <w:pPr>
              <w:tabs>
                <w:tab w:val="left" w:pos="284"/>
                <w:tab w:val="left" w:pos="5954"/>
              </w:tabs>
              <w:spacing w:line="360" w:lineRule="auto"/>
              <w:ind w:firstLine="0"/>
              <w:jc w:val="left"/>
              <w:rPr>
                <w:rFonts w:eastAsia="Calibri" w:cs="Times New Roman"/>
                <w:b/>
                <w:bCs/>
                <w:color w:val="000000" w:themeColor="text1"/>
                <w:szCs w:val="26"/>
              </w:rPr>
            </w:pPr>
          </w:p>
        </w:tc>
        <w:tc>
          <w:tcPr>
            <w:tcW w:w="408" w:type="pct"/>
            <w:shd w:val="clear" w:color="auto" w:fill="auto"/>
            <w:vAlign w:val="center"/>
          </w:tcPr>
          <w:p w:rsidR="006B0868" w:rsidRPr="002B23FE" w:rsidRDefault="006B0868" w:rsidP="002D6557">
            <w:pPr>
              <w:spacing w:line="360" w:lineRule="auto"/>
              <w:ind w:firstLine="0"/>
              <w:rPr>
                <w:rFonts w:eastAsia="Calibri" w:cs="Times New Roman"/>
                <w:color w:val="000000" w:themeColor="text1"/>
                <w:szCs w:val="26"/>
              </w:rPr>
            </w:pPr>
            <w:r w:rsidRPr="002B23FE">
              <w:rPr>
                <w:rFonts w:eastAsia="Calibri" w:cs="Times New Roman"/>
                <w:color w:val="000000" w:themeColor="text1"/>
                <w:szCs w:val="26"/>
              </w:rPr>
              <w:t>G1.3</w:t>
            </w:r>
          </w:p>
        </w:tc>
        <w:tc>
          <w:tcPr>
            <w:tcW w:w="2808" w:type="pct"/>
            <w:shd w:val="clear" w:color="auto" w:fill="auto"/>
          </w:tcPr>
          <w:p w:rsidR="006B0868" w:rsidRPr="002B23FE" w:rsidRDefault="006B0868" w:rsidP="002D6557">
            <w:pPr>
              <w:spacing w:line="360" w:lineRule="auto"/>
              <w:ind w:firstLine="0"/>
              <w:rPr>
                <w:rFonts w:eastAsia="Calibri" w:cs="Times New Roman"/>
                <w:color w:val="000000" w:themeColor="text1"/>
                <w:szCs w:val="26"/>
                <w:lang w:val="nl-NL"/>
              </w:rPr>
            </w:pPr>
            <w:r w:rsidRPr="002B23FE">
              <w:rPr>
                <w:rFonts w:eastAsia="Calibri" w:cs="Times New Roman"/>
                <w:color w:val="000000" w:themeColor="text1"/>
                <w:szCs w:val="26"/>
                <w:lang w:val="nl-NL"/>
              </w:rPr>
              <w:t>Trang bị đầy đủ cho người học về phương pháp tập luyện Điền kinh và những chấn thương thường gặp trong tập luyện thể thao.</w:t>
            </w:r>
          </w:p>
        </w:tc>
        <w:tc>
          <w:tcPr>
            <w:tcW w:w="738" w:type="pct"/>
            <w:shd w:val="clear" w:color="auto" w:fill="auto"/>
            <w:vAlign w:val="center"/>
          </w:tcPr>
          <w:p w:rsidR="006B0868" w:rsidRPr="002B23FE" w:rsidRDefault="006B0868" w:rsidP="002D6557">
            <w:pPr>
              <w:tabs>
                <w:tab w:val="left" w:pos="284"/>
                <w:tab w:val="left" w:pos="5954"/>
              </w:tabs>
              <w:spacing w:line="360"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1.1</w:t>
            </w:r>
          </w:p>
        </w:tc>
        <w:tc>
          <w:tcPr>
            <w:tcW w:w="738" w:type="pct"/>
            <w:shd w:val="clear" w:color="auto" w:fill="auto"/>
            <w:vAlign w:val="center"/>
          </w:tcPr>
          <w:p w:rsidR="006B0868" w:rsidRPr="002B23FE" w:rsidRDefault="006B0868" w:rsidP="002D6557">
            <w:pPr>
              <w:tabs>
                <w:tab w:val="left" w:pos="284"/>
                <w:tab w:val="left" w:pos="5954"/>
              </w:tabs>
              <w:spacing w:line="360"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6B0868" w:rsidRPr="002B23FE" w:rsidTr="002B23FE">
        <w:tc>
          <w:tcPr>
            <w:tcW w:w="308" w:type="pct"/>
            <w:vMerge w:val="restart"/>
            <w:shd w:val="clear" w:color="auto" w:fill="auto"/>
            <w:vAlign w:val="center"/>
          </w:tcPr>
          <w:p w:rsidR="006B0868" w:rsidRPr="002B23FE" w:rsidRDefault="006B0868" w:rsidP="002D6557">
            <w:pPr>
              <w:tabs>
                <w:tab w:val="left" w:pos="284"/>
                <w:tab w:val="left" w:pos="5954"/>
              </w:tabs>
              <w:spacing w:line="360" w:lineRule="auto"/>
              <w:ind w:firstLine="0"/>
              <w:jc w:val="left"/>
              <w:rPr>
                <w:rFonts w:eastAsia="Calibri" w:cs="Times New Roman"/>
                <w:b/>
                <w:bCs/>
                <w:color w:val="000000" w:themeColor="text1"/>
                <w:szCs w:val="26"/>
              </w:rPr>
            </w:pPr>
          </w:p>
          <w:p w:rsidR="006B0868" w:rsidRPr="002B23FE" w:rsidRDefault="006B0868" w:rsidP="002D6557">
            <w:pPr>
              <w:tabs>
                <w:tab w:val="left" w:pos="284"/>
                <w:tab w:val="left" w:pos="5954"/>
              </w:tabs>
              <w:spacing w:line="360"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408" w:type="pct"/>
            <w:shd w:val="clear" w:color="auto" w:fill="auto"/>
            <w:vAlign w:val="center"/>
          </w:tcPr>
          <w:p w:rsidR="006B0868" w:rsidRPr="002B23FE" w:rsidRDefault="006B0868" w:rsidP="002D6557">
            <w:pPr>
              <w:spacing w:line="360" w:lineRule="auto"/>
              <w:ind w:firstLine="0"/>
              <w:rPr>
                <w:rFonts w:eastAsia="Calibri" w:cs="Times New Roman"/>
                <w:color w:val="000000" w:themeColor="text1"/>
                <w:szCs w:val="26"/>
              </w:rPr>
            </w:pPr>
            <w:r w:rsidRPr="002B23FE">
              <w:rPr>
                <w:rFonts w:eastAsia="Calibri" w:cs="Times New Roman"/>
                <w:color w:val="000000" w:themeColor="text1"/>
                <w:szCs w:val="26"/>
              </w:rPr>
              <w:t>G2.1</w:t>
            </w:r>
          </w:p>
        </w:tc>
        <w:tc>
          <w:tcPr>
            <w:tcW w:w="2808" w:type="pct"/>
            <w:shd w:val="clear" w:color="auto" w:fill="auto"/>
          </w:tcPr>
          <w:p w:rsidR="006B0868" w:rsidRPr="002B23FE" w:rsidRDefault="006B0868" w:rsidP="002D6557">
            <w:pPr>
              <w:spacing w:line="360" w:lineRule="auto"/>
              <w:ind w:firstLine="0"/>
              <w:rPr>
                <w:rFonts w:eastAsia="Calibri" w:cs="Times New Roman"/>
                <w:i/>
                <w:color w:val="000000" w:themeColor="text1"/>
                <w:szCs w:val="26"/>
              </w:rPr>
            </w:pPr>
            <w:r w:rsidRPr="002B23FE">
              <w:rPr>
                <w:rFonts w:eastAsia="Calibri" w:cs="Times New Roman"/>
                <w:color w:val="000000" w:themeColor="text1"/>
                <w:szCs w:val="26"/>
                <w:lang w:val="nl-NL"/>
              </w:rPr>
              <w:t>Phát triển năng khiếu thể thao, từng bước nâng cao trình độ thể thao trong sinh viên trường đại học</w:t>
            </w:r>
            <w:r w:rsidRPr="002B23FE">
              <w:rPr>
                <w:rFonts w:eastAsia="Calibri" w:cs="Times New Roman"/>
                <w:bCs/>
                <w:iCs/>
                <w:color w:val="000000" w:themeColor="text1"/>
                <w:szCs w:val="26"/>
              </w:rPr>
              <w:t>.</w:t>
            </w:r>
          </w:p>
        </w:tc>
        <w:tc>
          <w:tcPr>
            <w:tcW w:w="738" w:type="pct"/>
            <w:shd w:val="clear" w:color="auto" w:fill="auto"/>
            <w:vAlign w:val="center"/>
          </w:tcPr>
          <w:p w:rsidR="006B0868" w:rsidRPr="002B23FE" w:rsidRDefault="006B0868" w:rsidP="002D6557">
            <w:pPr>
              <w:tabs>
                <w:tab w:val="left" w:pos="284"/>
                <w:tab w:val="left" w:pos="5954"/>
              </w:tabs>
              <w:spacing w:line="360"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2.2</w:t>
            </w:r>
          </w:p>
        </w:tc>
        <w:tc>
          <w:tcPr>
            <w:tcW w:w="738" w:type="pct"/>
            <w:shd w:val="clear" w:color="auto" w:fill="auto"/>
            <w:vAlign w:val="center"/>
          </w:tcPr>
          <w:p w:rsidR="006B0868" w:rsidRPr="002B23FE" w:rsidRDefault="006B0868" w:rsidP="002D6557">
            <w:pPr>
              <w:tabs>
                <w:tab w:val="left" w:pos="284"/>
                <w:tab w:val="left" w:pos="5954"/>
              </w:tabs>
              <w:spacing w:line="360"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6B0868" w:rsidRPr="002B23FE" w:rsidTr="002B23FE">
        <w:tc>
          <w:tcPr>
            <w:tcW w:w="308" w:type="pct"/>
            <w:vMerge/>
            <w:shd w:val="clear" w:color="auto" w:fill="auto"/>
            <w:vAlign w:val="center"/>
          </w:tcPr>
          <w:p w:rsidR="006B0868" w:rsidRPr="002B23FE" w:rsidRDefault="006B0868" w:rsidP="002D6557">
            <w:pPr>
              <w:tabs>
                <w:tab w:val="left" w:pos="284"/>
                <w:tab w:val="left" w:pos="5954"/>
              </w:tabs>
              <w:spacing w:line="360" w:lineRule="auto"/>
              <w:ind w:firstLine="0"/>
              <w:jc w:val="left"/>
              <w:rPr>
                <w:rFonts w:eastAsia="Calibri" w:cs="Times New Roman"/>
                <w:b/>
                <w:bCs/>
                <w:color w:val="000000" w:themeColor="text1"/>
                <w:szCs w:val="26"/>
              </w:rPr>
            </w:pPr>
          </w:p>
        </w:tc>
        <w:tc>
          <w:tcPr>
            <w:tcW w:w="408" w:type="pct"/>
            <w:shd w:val="clear" w:color="auto" w:fill="auto"/>
            <w:vAlign w:val="center"/>
          </w:tcPr>
          <w:p w:rsidR="006B0868" w:rsidRPr="002B23FE" w:rsidRDefault="006B0868" w:rsidP="002D6557">
            <w:pPr>
              <w:spacing w:line="360" w:lineRule="auto"/>
              <w:ind w:firstLine="0"/>
              <w:rPr>
                <w:rFonts w:eastAsia="Calibri" w:cs="Times New Roman"/>
                <w:color w:val="000000" w:themeColor="text1"/>
                <w:szCs w:val="26"/>
              </w:rPr>
            </w:pPr>
            <w:r w:rsidRPr="002B23FE">
              <w:rPr>
                <w:rFonts w:eastAsia="Calibri" w:cs="Times New Roman"/>
                <w:color w:val="000000" w:themeColor="text1"/>
                <w:szCs w:val="26"/>
              </w:rPr>
              <w:t>G2.2</w:t>
            </w:r>
          </w:p>
        </w:tc>
        <w:tc>
          <w:tcPr>
            <w:tcW w:w="2808" w:type="pct"/>
            <w:shd w:val="clear" w:color="auto" w:fill="auto"/>
          </w:tcPr>
          <w:p w:rsidR="006B0868" w:rsidRPr="002B23FE" w:rsidRDefault="006B0868" w:rsidP="002D6557">
            <w:pPr>
              <w:tabs>
                <w:tab w:val="left" w:pos="2610"/>
              </w:tabs>
              <w:spacing w:line="360" w:lineRule="auto"/>
              <w:ind w:firstLine="0"/>
              <w:rPr>
                <w:rFonts w:eastAsia="Calibri" w:cs="Times New Roman"/>
                <w:i/>
                <w:color w:val="000000" w:themeColor="text1"/>
                <w:szCs w:val="26"/>
                <w:lang w:val="da-DK"/>
              </w:rPr>
            </w:pPr>
            <w:r w:rsidRPr="002B23FE">
              <w:rPr>
                <w:rFonts w:eastAsia="Calibri" w:cs="Times New Roman"/>
                <w:color w:val="000000" w:themeColor="text1"/>
                <w:szCs w:val="26"/>
                <w:lang w:val="nl-NL"/>
              </w:rPr>
              <w:t xml:space="preserve">Giúp người tập phát triển sức khỏe và các tố chất thể lực: sức nhanh, sức bền, dẻo - khéo léo và khả năng phối hợp vận </w:t>
            </w:r>
          </w:p>
        </w:tc>
        <w:tc>
          <w:tcPr>
            <w:tcW w:w="738" w:type="pct"/>
            <w:shd w:val="clear" w:color="auto" w:fill="auto"/>
            <w:vAlign w:val="center"/>
          </w:tcPr>
          <w:p w:rsidR="006B0868" w:rsidRPr="002B23FE" w:rsidRDefault="006B0868" w:rsidP="002D6557">
            <w:pPr>
              <w:tabs>
                <w:tab w:val="left" w:pos="284"/>
                <w:tab w:val="left" w:pos="5954"/>
              </w:tabs>
              <w:spacing w:line="360"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2.2</w:t>
            </w:r>
          </w:p>
        </w:tc>
        <w:tc>
          <w:tcPr>
            <w:tcW w:w="738" w:type="pct"/>
            <w:shd w:val="clear" w:color="auto" w:fill="auto"/>
            <w:vAlign w:val="center"/>
          </w:tcPr>
          <w:p w:rsidR="006B0868" w:rsidRPr="002B23FE" w:rsidRDefault="006B0868" w:rsidP="002D6557">
            <w:pPr>
              <w:tabs>
                <w:tab w:val="left" w:pos="284"/>
                <w:tab w:val="left" w:pos="5954"/>
              </w:tabs>
              <w:spacing w:line="360"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6B0868" w:rsidRPr="002B23FE" w:rsidTr="002B23FE">
        <w:tc>
          <w:tcPr>
            <w:tcW w:w="308" w:type="pct"/>
            <w:vMerge w:val="restart"/>
            <w:shd w:val="clear" w:color="auto" w:fill="auto"/>
            <w:vAlign w:val="center"/>
          </w:tcPr>
          <w:p w:rsidR="006B0868" w:rsidRPr="002B23FE" w:rsidRDefault="006B0868" w:rsidP="002D6557">
            <w:pPr>
              <w:tabs>
                <w:tab w:val="left" w:pos="284"/>
                <w:tab w:val="left" w:pos="5954"/>
              </w:tabs>
              <w:spacing w:line="360"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408" w:type="pct"/>
            <w:shd w:val="clear" w:color="auto" w:fill="auto"/>
            <w:vAlign w:val="center"/>
          </w:tcPr>
          <w:p w:rsidR="006B0868" w:rsidRPr="002B23FE" w:rsidRDefault="006B0868" w:rsidP="002D6557">
            <w:pPr>
              <w:spacing w:line="360" w:lineRule="auto"/>
              <w:ind w:firstLine="0"/>
              <w:rPr>
                <w:rFonts w:eastAsia="Calibri" w:cs="Times New Roman"/>
                <w:color w:val="000000" w:themeColor="text1"/>
                <w:szCs w:val="26"/>
              </w:rPr>
            </w:pPr>
            <w:r w:rsidRPr="002B23FE">
              <w:rPr>
                <w:rFonts w:eastAsia="Calibri" w:cs="Times New Roman"/>
                <w:color w:val="000000" w:themeColor="text1"/>
                <w:szCs w:val="26"/>
              </w:rPr>
              <w:t>G3.1</w:t>
            </w:r>
          </w:p>
        </w:tc>
        <w:tc>
          <w:tcPr>
            <w:tcW w:w="2808" w:type="pct"/>
            <w:shd w:val="clear" w:color="auto" w:fill="auto"/>
          </w:tcPr>
          <w:p w:rsidR="006B0868" w:rsidRPr="002B23FE" w:rsidRDefault="006B0868" w:rsidP="002D6557">
            <w:pPr>
              <w:widowControl w:val="0"/>
              <w:spacing w:line="360" w:lineRule="auto"/>
              <w:ind w:firstLine="0"/>
              <w:rPr>
                <w:rFonts w:eastAsia="Calibri" w:cs="Times New Roman"/>
                <w:b/>
                <w:bCs/>
                <w:iCs/>
                <w:color w:val="000000" w:themeColor="text1"/>
                <w:szCs w:val="26"/>
              </w:rPr>
            </w:pPr>
            <w:r w:rsidRPr="002B23FE">
              <w:rPr>
                <w:rFonts w:eastAsia="Calibri" w:cs="Times New Roman"/>
                <w:bCs/>
                <w:color w:val="000000" w:themeColor="text1"/>
                <w:szCs w:val="26"/>
                <w:lang w:val="nl-NL"/>
              </w:rPr>
              <w:t>Giáo dục những phẩm chất đạo đức, ý thức tổ chức kỷ luật, tinh thần tập thể, tinh thần đoàn kết, ý chí vượt khó, mẫu mực trong học tập và công tác, nhằm góp phần giáo dục toàn diện cho sinh viên</w:t>
            </w:r>
            <w:r w:rsidRPr="002B23FE">
              <w:rPr>
                <w:rFonts w:eastAsia="Calibri" w:cs="Times New Roman"/>
                <w:bCs/>
                <w:iCs/>
                <w:color w:val="000000" w:themeColor="text1"/>
                <w:szCs w:val="26"/>
              </w:rPr>
              <w:t xml:space="preserve"> </w:t>
            </w:r>
          </w:p>
        </w:tc>
        <w:tc>
          <w:tcPr>
            <w:tcW w:w="738" w:type="pct"/>
            <w:shd w:val="clear" w:color="auto" w:fill="auto"/>
            <w:vAlign w:val="center"/>
          </w:tcPr>
          <w:p w:rsidR="006B0868" w:rsidRPr="002B23FE" w:rsidRDefault="006B0868" w:rsidP="002D6557">
            <w:pPr>
              <w:tabs>
                <w:tab w:val="left" w:pos="284"/>
                <w:tab w:val="left" w:pos="5954"/>
              </w:tabs>
              <w:spacing w:line="360"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3.1</w:t>
            </w:r>
          </w:p>
        </w:tc>
        <w:tc>
          <w:tcPr>
            <w:tcW w:w="738" w:type="pct"/>
            <w:shd w:val="clear" w:color="auto" w:fill="auto"/>
            <w:vAlign w:val="center"/>
          </w:tcPr>
          <w:p w:rsidR="006B0868" w:rsidRPr="002B23FE" w:rsidRDefault="006B0868" w:rsidP="002D6557">
            <w:pPr>
              <w:tabs>
                <w:tab w:val="left" w:pos="284"/>
                <w:tab w:val="left" w:pos="5954"/>
              </w:tabs>
              <w:spacing w:line="360"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r w:rsidR="006B0868" w:rsidRPr="002B23FE" w:rsidTr="002B23FE">
        <w:tc>
          <w:tcPr>
            <w:tcW w:w="308" w:type="pct"/>
            <w:vMerge/>
            <w:shd w:val="clear" w:color="auto" w:fill="auto"/>
            <w:vAlign w:val="center"/>
          </w:tcPr>
          <w:p w:rsidR="006B0868" w:rsidRPr="002B23FE" w:rsidRDefault="006B0868" w:rsidP="002D6557">
            <w:pPr>
              <w:tabs>
                <w:tab w:val="left" w:pos="284"/>
                <w:tab w:val="left" w:pos="5954"/>
              </w:tabs>
              <w:spacing w:line="360" w:lineRule="auto"/>
              <w:ind w:firstLine="0"/>
              <w:jc w:val="left"/>
              <w:rPr>
                <w:rFonts w:eastAsia="Calibri" w:cs="Times New Roman"/>
                <w:b/>
                <w:bCs/>
                <w:color w:val="000000" w:themeColor="text1"/>
                <w:szCs w:val="26"/>
              </w:rPr>
            </w:pPr>
          </w:p>
        </w:tc>
        <w:tc>
          <w:tcPr>
            <w:tcW w:w="408" w:type="pct"/>
            <w:shd w:val="clear" w:color="auto" w:fill="auto"/>
            <w:vAlign w:val="center"/>
          </w:tcPr>
          <w:p w:rsidR="006B0868" w:rsidRPr="002B23FE" w:rsidRDefault="006B0868" w:rsidP="002D6557">
            <w:pPr>
              <w:spacing w:line="360" w:lineRule="auto"/>
              <w:ind w:firstLine="0"/>
              <w:rPr>
                <w:rFonts w:eastAsia="Calibri" w:cs="Times New Roman"/>
                <w:color w:val="000000" w:themeColor="text1"/>
                <w:szCs w:val="26"/>
              </w:rPr>
            </w:pPr>
            <w:r w:rsidRPr="002B23FE">
              <w:rPr>
                <w:rFonts w:eastAsia="Calibri" w:cs="Times New Roman"/>
                <w:color w:val="000000" w:themeColor="text1"/>
                <w:szCs w:val="26"/>
              </w:rPr>
              <w:t>G3.2</w:t>
            </w:r>
          </w:p>
        </w:tc>
        <w:tc>
          <w:tcPr>
            <w:tcW w:w="2808" w:type="pct"/>
            <w:shd w:val="clear" w:color="auto" w:fill="auto"/>
          </w:tcPr>
          <w:p w:rsidR="006B0868" w:rsidRPr="002B23FE" w:rsidRDefault="006B0868" w:rsidP="002D6557">
            <w:pPr>
              <w:spacing w:line="360" w:lineRule="auto"/>
              <w:ind w:firstLine="0"/>
              <w:rPr>
                <w:rFonts w:eastAsia="Calibri" w:cs="Times New Roman"/>
                <w:color w:val="000000" w:themeColor="text1"/>
                <w:szCs w:val="26"/>
              </w:rPr>
            </w:pPr>
            <w:r w:rsidRPr="002B23FE">
              <w:rPr>
                <w:rFonts w:eastAsia="Calibri" w:cs="Times New Roman"/>
                <w:color w:val="000000" w:themeColor="text1"/>
                <w:szCs w:val="26"/>
                <w:lang w:val="nl-NL"/>
              </w:rPr>
              <w:t>Rèn luyện sức khoẻ cho sinh viên, tạo cho sinh viên có một môn thể thao để tập luyện ngoài giờ lên lớp</w:t>
            </w:r>
            <w:r w:rsidRPr="002B23FE">
              <w:rPr>
                <w:rFonts w:eastAsia="Calibri" w:cs="Times New Roman"/>
                <w:color w:val="000000" w:themeColor="text1"/>
                <w:szCs w:val="26"/>
              </w:rPr>
              <w:t xml:space="preserve"> </w:t>
            </w:r>
          </w:p>
        </w:tc>
        <w:tc>
          <w:tcPr>
            <w:tcW w:w="738" w:type="pct"/>
            <w:shd w:val="clear" w:color="auto" w:fill="auto"/>
            <w:vAlign w:val="center"/>
          </w:tcPr>
          <w:p w:rsidR="006B0868" w:rsidRPr="002B23FE" w:rsidRDefault="006B0868" w:rsidP="002D6557">
            <w:pPr>
              <w:tabs>
                <w:tab w:val="left" w:pos="284"/>
                <w:tab w:val="left" w:pos="5954"/>
              </w:tabs>
              <w:spacing w:line="360"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3.1</w:t>
            </w:r>
          </w:p>
        </w:tc>
        <w:tc>
          <w:tcPr>
            <w:tcW w:w="738" w:type="pct"/>
            <w:shd w:val="clear" w:color="auto" w:fill="auto"/>
            <w:vAlign w:val="center"/>
          </w:tcPr>
          <w:p w:rsidR="006B0868" w:rsidRPr="002B23FE" w:rsidRDefault="006B0868" w:rsidP="002D6557">
            <w:pPr>
              <w:tabs>
                <w:tab w:val="left" w:pos="284"/>
                <w:tab w:val="left" w:pos="5954"/>
              </w:tabs>
              <w:spacing w:line="360"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r w:rsidR="006B0868" w:rsidRPr="002B23FE" w:rsidTr="002B23FE">
        <w:tc>
          <w:tcPr>
            <w:tcW w:w="308" w:type="pct"/>
            <w:vMerge/>
            <w:shd w:val="clear" w:color="auto" w:fill="auto"/>
            <w:vAlign w:val="center"/>
          </w:tcPr>
          <w:p w:rsidR="006B0868" w:rsidRPr="002B23FE" w:rsidRDefault="006B0868" w:rsidP="002D6557">
            <w:pPr>
              <w:tabs>
                <w:tab w:val="left" w:pos="284"/>
                <w:tab w:val="left" w:pos="5954"/>
              </w:tabs>
              <w:spacing w:line="360" w:lineRule="auto"/>
              <w:ind w:firstLine="0"/>
              <w:jc w:val="left"/>
              <w:rPr>
                <w:rFonts w:eastAsia="Calibri" w:cs="Times New Roman"/>
                <w:b/>
                <w:bCs/>
                <w:color w:val="000000" w:themeColor="text1"/>
                <w:szCs w:val="26"/>
              </w:rPr>
            </w:pPr>
          </w:p>
        </w:tc>
        <w:tc>
          <w:tcPr>
            <w:tcW w:w="408" w:type="pct"/>
            <w:shd w:val="clear" w:color="auto" w:fill="auto"/>
            <w:vAlign w:val="center"/>
          </w:tcPr>
          <w:p w:rsidR="006B0868" w:rsidRPr="002B23FE" w:rsidRDefault="006B0868" w:rsidP="002D6557">
            <w:pPr>
              <w:spacing w:line="360" w:lineRule="auto"/>
              <w:ind w:firstLine="0"/>
              <w:rPr>
                <w:rFonts w:eastAsia="Calibri" w:cs="Times New Roman"/>
                <w:color w:val="000000" w:themeColor="text1"/>
                <w:szCs w:val="26"/>
              </w:rPr>
            </w:pPr>
            <w:r w:rsidRPr="002B23FE">
              <w:rPr>
                <w:rFonts w:eastAsia="Calibri" w:cs="Times New Roman"/>
                <w:color w:val="000000" w:themeColor="text1"/>
                <w:szCs w:val="26"/>
              </w:rPr>
              <w:t>G3.3</w:t>
            </w:r>
          </w:p>
        </w:tc>
        <w:tc>
          <w:tcPr>
            <w:tcW w:w="2808" w:type="pct"/>
            <w:shd w:val="clear" w:color="auto" w:fill="auto"/>
          </w:tcPr>
          <w:p w:rsidR="006B0868" w:rsidRPr="002B23FE" w:rsidRDefault="006B0868" w:rsidP="002D6557">
            <w:pPr>
              <w:spacing w:line="360" w:lineRule="auto"/>
              <w:ind w:firstLine="0"/>
              <w:rPr>
                <w:rFonts w:eastAsia="Calibri" w:cs="Times New Roman"/>
                <w:snapToGrid w:val="0"/>
                <w:color w:val="000000" w:themeColor="text1"/>
                <w:szCs w:val="26"/>
                <w:lang w:val="da-DK"/>
              </w:rPr>
            </w:pPr>
            <w:r w:rsidRPr="002B23FE">
              <w:rPr>
                <w:rFonts w:eastAsia="Calibri" w:cs="Times New Roman"/>
                <w:snapToGrid w:val="0"/>
                <w:color w:val="000000" w:themeColor="text1"/>
                <w:szCs w:val="26"/>
                <w:lang w:val="da-DK"/>
              </w:rPr>
              <w:t>Sinh viên tự rèn  luyện thể chất trong môi trường đại học, nhằm tăng cường sức khoẻ, phát triển các tố chất thể lực.</w:t>
            </w:r>
          </w:p>
        </w:tc>
        <w:tc>
          <w:tcPr>
            <w:tcW w:w="738" w:type="pct"/>
            <w:shd w:val="clear" w:color="auto" w:fill="auto"/>
            <w:vAlign w:val="center"/>
          </w:tcPr>
          <w:p w:rsidR="006B0868" w:rsidRPr="002B23FE" w:rsidRDefault="006B0868" w:rsidP="002D6557">
            <w:pPr>
              <w:tabs>
                <w:tab w:val="left" w:pos="284"/>
                <w:tab w:val="left" w:pos="5954"/>
              </w:tabs>
              <w:spacing w:line="360"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3.1</w:t>
            </w:r>
          </w:p>
        </w:tc>
        <w:tc>
          <w:tcPr>
            <w:tcW w:w="738" w:type="pct"/>
            <w:shd w:val="clear" w:color="auto" w:fill="auto"/>
            <w:vAlign w:val="center"/>
          </w:tcPr>
          <w:p w:rsidR="006B0868" w:rsidRPr="002B23FE" w:rsidRDefault="006B0868" w:rsidP="002D6557">
            <w:pPr>
              <w:tabs>
                <w:tab w:val="left" w:pos="284"/>
                <w:tab w:val="left" w:pos="5954"/>
              </w:tabs>
              <w:spacing w:line="360"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bl>
    <w:p w:rsidR="006B0868" w:rsidRPr="002B23FE" w:rsidRDefault="006B0868"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6B0868" w:rsidRPr="002B23FE" w:rsidRDefault="006B0868"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6B0868" w:rsidRPr="002B23FE" w:rsidRDefault="006B0868"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927"/>
        <w:gridCol w:w="547"/>
        <w:gridCol w:w="547"/>
        <w:gridCol w:w="547"/>
        <w:gridCol w:w="547"/>
        <w:gridCol w:w="547"/>
        <w:gridCol w:w="547"/>
        <w:gridCol w:w="547"/>
        <w:gridCol w:w="547"/>
        <w:gridCol w:w="548"/>
        <w:gridCol w:w="548"/>
        <w:gridCol w:w="548"/>
        <w:gridCol w:w="548"/>
        <w:gridCol w:w="548"/>
        <w:gridCol w:w="548"/>
        <w:gridCol w:w="540"/>
      </w:tblGrid>
      <w:tr w:rsidR="006B0868" w:rsidRPr="002B23FE" w:rsidTr="006B0868">
        <w:trPr>
          <w:trHeight w:val="300"/>
        </w:trPr>
        <w:tc>
          <w:tcPr>
            <w:tcW w:w="7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86" w:type="pct"/>
            <w:gridSpan w:val="15"/>
            <w:tcBorders>
              <w:top w:val="single" w:sz="4" w:space="0" w:color="auto"/>
              <w:left w:val="nil"/>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6B0868" w:rsidRPr="002B23FE" w:rsidTr="006B0868">
        <w:trPr>
          <w:trHeight w:val="300"/>
        </w:trPr>
        <w:tc>
          <w:tcPr>
            <w:tcW w:w="714" w:type="pct"/>
            <w:vMerge/>
            <w:tcBorders>
              <w:top w:val="single" w:sz="4" w:space="0" w:color="auto"/>
              <w:left w:val="single" w:sz="4" w:space="0" w:color="auto"/>
              <w:bottom w:val="single" w:sz="4" w:space="0" w:color="auto"/>
              <w:right w:val="single" w:sz="4" w:space="0" w:color="auto"/>
            </w:tcBorders>
            <w:vAlign w:val="center"/>
            <w:hideMark/>
          </w:tcPr>
          <w:p w:rsidR="006B0868" w:rsidRPr="002B23FE" w:rsidRDefault="006B0868" w:rsidP="002D6557">
            <w:pPr>
              <w:spacing w:line="240" w:lineRule="auto"/>
              <w:ind w:firstLine="0"/>
              <w:jc w:val="left"/>
              <w:rPr>
                <w:rFonts w:eastAsia="Times New Roman" w:cs="Times New Roman"/>
                <w:b/>
                <w:bCs/>
                <w:color w:val="000000" w:themeColor="text1"/>
                <w:sz w:val="22"/>
              </w:rPr>
            </w:pP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6B0868" w:rsidRPr="002B23FE" w:rsidTr="006B0868">
        <w:trPr>
          <w:trHeight w:val="300"/>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6B0868" w:rsidRPr="002B23FE" w:rsidRDefault="006B0868"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Giáo dục thể chất 2</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6B0868" w:rsidRPr="002B23FE" w:rsidRDefault="006B0868" w:rsidP="002D6557">
            <w:pPr>
              <w:pStyle w:val="BodyText"/>
            </w:pPr>
            <w:r w:rsidRPr="002B23FE">
              <w:t> </w:t>
            </w:r>
          </w:p>
        </w:tc>
      </w:tr>
    </w:tbl>
    <w:p w:rsidR="006B0868" w:rsidRPr="002B23FE" w:rsidRDefault="006B0868" w:rsidP="002D6557">
      <w:pPr>
        <w:spacing w:line="360" w:lineRule="auto"/>
        <w:rPr>
          <w:rFonts w:eastAsia="Calibri"/>
          <w:color w:val="000000" w:themeColor="text1"/>
          <w:szCs w:val="26"/>
          <w:lang w:val="da-DK"/>
        </w:rPr>
      </w:pPr>
    </w:p>
    <w:p w:rsidR="00602904" w:rsidRPr="002B23FE" w:rsidRDefault="00602904" w:rsidP="002D6557">
      <w:pPr>
        <w:spacing w:line="360" w:lineRule="auto"/>
        <w:rPr>
          <w:rFonts w:eastAsia="Calibri"/>
          <w:color w:val="000000" w:themeColor="text1"/>
          <w:szCs w:val="26"/>
          <w:lang w:val="da-DK"/>
        </w:rPr>
      </w:pPr>
      <w:r w:rsidRPr="002B23FE">
        <w:rPr>
          <w:rFonts w:eastAsia="Calibri"/>
          <w:b/>
          <w:color w:val="000000" w:themeColor="text1"/>
          <w:szCs w:val="26"/>
          <w:lang w:val="da-DK"/>
        </w:rPr>
        <w:t>17. Học phần: Giáo dục thể chất 3,Mã số HP: PHEO13</w:t>
      </w:r>
      <w:r w:rsidRPr="002B23FE">
        <w:rPr>
          <w:rFonts w:eastAsia="Calibri"/>
          <w:color w:val="000000" w:themeColor="text1"/>
          <w:szCs w:val="26"/>
          <w:lang w:val="da-DK"/>
        </w:rPr>
        <w:t xml:space="preserve">    </w:t>
      </w:r>
    </w:p>
    <w:p w:rsidR="00602904" w:rsidRPr="002B23FE" w:rsidRDefault="00602904" w:rsidP="002D6557">
      <w:pPr>
        <w:spacing w:line="360" w:lineRule="auto"/>
        <w:rPr>
          <w:rFonts w:eastAsia="Calibri"/>
          <w:color w:val="000000" w:themeColor="text1"/>
          <w:szCs w:val="26"/>
          <w:lang w:val="da-DK"/>
        </w:rPr>
      </w:pPr>
      <w:r w:rsidRPr="002B23FE">
        <w:rPr>
          <w:rFonts w:eastAsia="Calibri"/>
          <w:color w:val="000000" w:themeColor="text1"/>
          <w:szCs w:val="26"/>
          <w:lang w:val="da-DK"/>
        </w:rPr>
        <w:t>Số tín chỉ 01 TC,  Số tiết  LT: 04.tiết, số tiết thực hành: 26 tiết</w:t>
      </w:r>
    </w:p>
    <w:p w:rsidR="00602904" w:rsidRPr="002B23FE" w:rsidRDefault="00602904" w:rsidP="002D6557">
      <w:pPr>
        <w:spacing w:line="360" w:lineRule="auto"/>
        <w:rPr>
          <w:rFonts w:eastAsia="Calibri"/>
          <w:color w:val="000000" w:themeColor="text1"/>
          <w:szCs w:val="26"/>
          <w:lang w:val="da-DK"/>
        </w:rPr>
      </w:pPr>
      <w:r w:rsidRPr="002B23FE">
        <w:rPr>
          <w:rFonts w:eastAsia="Calibri"/>
          <w:color w:val="000000" w:themeColor="text1"/>
          <w:szCs w:val="26"/>
          <w:lang w:val="da-DK"/>
        </w:rPr>
        <w:t>- Môn học trước: môn GDTC 1 và GDTC 2</w:t>
      </w:r>
    </w:p>
    <w:p w:rsidR="00602904" w:rsidRPr="002B23FE" w:rsidRDefault="00602904" w:rsidP="002D6557">
      <w:pPr>
        <w:spacing w:line="360" w:lineRule="auto"/>
        <w:rPr>
          <w:rFonts w:eastAsia="Calibri"/>
          <w:color w:val="000000" w:themeColor="text1"/>
          <w:szCs w:val="26"/>
          <w:lang w:val="da-DK"/>
        </w:rPr>
      </w:pPr>
      <w:r w:rsidRPr="002B23FE">
        <w:rPr>
          <w:rFonts w:eastAsia="Calibri"/>
          <w:color w:val="000000" w:themeColor="text1"/>
          <w:szCs w:val="26"/>
          <w:lang w:val="da-DK"/>
        </w:rPr>
        <w:t>- Môn học tiên quyết: môn GDTC 1</w:t>
      </w:r>
    </w:p>
    <w:p w:rsidR="00602904" w:rsidRPr="002B23FE" w:rsidRDefault="00602904" w:rsidP="002D6557">
      <w:pPr>
        <w:spacing w:line="360" w:lineRule="auto"/>
        <w:rPr>
          <w:rFonts w:eastAsia="Calibri"/>
          <w:color w:val="000000" w:themeColor="text1"/>
          <w:szCs w:val="26"/>
          <w:lang w:val="da-DK"/>
        </w:rPr>
      </w:pPr>
      <w:r w:rsidRPr="002B23FE">
        <w:rPr>
          <w:rFonts w:eastAsia="Calibri"/>
          <w:color w:val="000000" w:themeColor="text1"/>
          <w:szCs w:val="26"/>
          <w:lang w:val="da-DK"/>
        </w:rPr>
        <w:t>- Tóm tắt nội dung học phần:</w:t>
      </w:r>
      <w:r w:rsidR="00527A9F" w:rsidRPr="002B23FE">
        <w:rPr>
          <w:rFonts w:eastAsia="Calibri"/>
          <w:color w:val="000000" w:themeColor="text1"/>
          <w:szCs w:val="26"/>
          <w:lang w:val="da-DK"/>
        </w:rPr>
        <w:t xml:space="preserve"> </w:t>
      </w:r>
      <w:r w:rsidRPr="002B23FE">
        <w:rPr>
          <w:rFonts w:eastAsia="Calibri"/>
          <w:color w:val="000000" w:themeColor="text1"/>
          <w:szCs w:val="26"/>
          <w:lang w:val="da-DK"/>
        </w:rPr>
        <w:t>Học phần GDTC 3 là học phần giới thiệu về kỹ thuật môn học Bóng chuyền. Học phần này t</w:t>
      </w:r>
      <w:r w:rsidRPr="002B23FE">
        <w:rPr>
          <w:rFonts w:eastAsia="Calibri"/>
          <w:snapToGrid w:val="0"/>
          <w:color w:val="000000" w:themeColor="text1"/>
          <w:szCs w:val="26"/>
          <w:lang w:val="da-DK"/>
        </w:rPr>
        <w:t>rang bị cho sinh viên những kiến thức, kỹ thuật cơ bản nhất của môn bóng chuyền. Giúp sinh viên vận</w:t>
      </w:r>
      <w:r w:rsidRPr="002B23FE">
        <w:rPr>
          <w:rFonts w:eastAsia="Calibri"/>
          <w:color w:val="000000" w:themeColor="text1"/>
          <w:szCs w:val="26"/>
          <w:lang w:val="da-DK"/>
        </w:rPr>
        <w:t xml:space="preserve"> dụng các kiến thức đã học để tự tập luyện và thi </w:t>
      </w:r>
      <w:r w:rsidRPr="002B23FE">
        <w:rPr>
          <w:rFonts w:eastAsia="Calibri"/>
          <w:color w:val="000000" w:themeColor="text1"/>
          <w:szCs w:val="26"/>
          <w:lang w:val="da-DK"/>
        </w:rPr>
        <w:lastRenderedPageBreak/>
        <w:t xml:space="preserve">đấu, tạo điều kiện cho sinh viên hình thành thói quen vận động thường xuyên từng bước nâng cao trình độ thể thao trong sinh viên trường đại học. </w:t>
      </w:r>
    </w:p>
    <w:p w:rsidR="006B0868" w:rsidRPr="002B23FE" w:rsidRDefault="006B0868"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99"/>
        <w:gridCol w:w="5331"/>
        <w:gridCol w:w="2008"/>
        <w:gridCol w:w="1493"/>
      </w:tblGrid>
      <w:tr w:rsidR="00017BC2" w:rsidRPr="002B23FE" w:rsidTr="00D25567">
        <w:trPr>
          <w:trHeight w:val="845"/>
          <w:tblHeader/>
        </w:trPr>
        <w:tc>
          <w:tcPr>
            <w:tcW w:w="641" w:type="pct"/>
            <w:shd w:val="clear" w:color="auto" w:fill="auto"/>
          </w:tcPr>
          <w:p w:rsidR="00017BC2" w:rsidRPr="002B23FE" w:rsidRDefault="00017BC2" w:rsidP="002D6557">
            <w:pPr>
              <w:tabs>
                <w:tab w:val="left" w:pos="284"/>
                <w:tab w:val="left" w:pos="709"/>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017BC2" w:rsidRPr="002B23FE" w:rsidRDefault="00017BC2" w:rsidP="002D6557">
            <w:pPr>
              <w:tabs>
                <w:tab w:val="left" w:pos="284"/>
                <w:tab w:val="left" w:pos="709"/>
                <w:tab w:val="left" w:pos="5954"/>
              </w:tabs>
              <w:spacing w:line="259" w:lineRule="auto"/>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(Goals)</w:t>
            </w:r>
          </w:p>
        </w:tc>
        <w:tc>
          <w:tcPr>
            <w:tcW w:w="2631" w:type="pct"/>
            <w:shd w:val="clear" w:color="auto" w:fill="auto"/>
          </w:tcPr>
          <w:p w:rsidR="00017BC2" w:rsidRPr="002B23FE" w:rsidRDefault="00017BC2" w:rsidP="002D6557">
            <w:pPr>
              <w:tabs>
                <w:tab w:val="left" w:pos="284"/>
                <w:tab w:val="left" w:pos="709"/>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017BC2" w:rsidRPr="002B23FE" w:rsidRDefault="00017BC2" w:rsidP="002D6557">
            <w:pPr>
              <w:tabs>
                <w:tab w:val="left" w:pos="284"/>
                <w:tab w:val="left" w:pos="709"/>
                <w:tab w:val="left" w:pos="5954"/>
              </w:tabs>
              <w:spacing w:line="259" w:lineRule="auto"/>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 description)</w:t>
            </w:r>
          </w:p>
          <w:p w:rsidR="00017BC2" w:rsidRPr="002B23FE" w:rsidRDefault="00017BC2" w:rsidP="002D6557">
            <w:pPr>
              <w:tabs>
                <w:tab w:val="left" w:pos="284"/>
                <w:tab w:val="left" w:pos="709"/>
                <w:tab w:val="left" w:pos="5954"/>
              </w:tabs>
              <w:spacing w:line="259"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991" w:type="pct"/>
            <w:shd w:val="clear" w:color="auto" w:fill="auto"/>
          </w:tcPr>
          <w:p w:rsidR="00017BC2" w:rsidRPr="002B23FE" w:rsidRDefault="00017BC2" w:rsidP="002D6557">
            <w:pPr>
              <w:tabs>
                <w:tab w:val="left" w:pos="284"/>
                <w:tab w:val="left" w:pos="709"/>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017BC2" w:rsidRPr="002B23FE" w:rsidRDefault="00017BC2" w:rsidP="002D6557">
            <w:pPr>
              <w:tabs>
                <w:tab w:val="left" w:pos="284"/>
                <w:tab w:val="left" w:pos="709"/>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738" w:type="pct"/>
            <w:shd w:val="clear" w:color="auto" w:fill="auto"/>
          </w:tcPr>
          <w:p w:rsidR="00017BC2" w:rsidRPr="002B23FE" w:rsidRDefault="00017BC2" w:rsidP="002D6557">
            <w:pPr>
              <w:tabs>
                <w:tab w:val="left" w:pos="284"/>
                <w:tab w:val="left" w:pos="709"/>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017BC2" w:rsidRPr="002B23FE" w:rsidTr="00D25567">
        <w:trPr>
          <w:trHeight w:val="333"/>
        </w:trPr>
        <w:tc>
          <w:tcPr>
            <w:tcW w:w="641" w:type="pct"/>
            <w:shd w:val="clear" w:color="auto" w:fill="auto"/>
          </w:tcPr>
          <w:p w:rsidR="00017BC2" w:rsidRPr="002B23FE" w:rsidRDefault="00017BC2" w:rsidP="002D6557">
            <w:pPr>
              <w:tabs>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2631" w:type="pct"/>
            <w:shd w:val="clear" w:color="auto" w:fill="auto"/>
          </w:tcPr>
          <w:p w:rsidR="00017BC2" w:rsidRPr="002B23FE" w:rsidRDefault="00017BC2" w:rsidP="002D6557">
            <w:pPr>
              <w:spacing w:line="360" w:lineRule="auto"/>
              <w:ind w:firstLine="0"/>
              <w:rPr>
                <w:rFonts w:eastAsia="Calibri" w:cs="Times New Roman"/>
                <w:color w:val="000000" w:themeColor="text1"/>
                <w:szCs w:val="26"/>
                <w:lang w:val="da-DK"/>
              </w:rPr>
            </w:pPr>
            <w:r w:rsidRPr="002B23FE">
              <w:rPr>
                <w:rFonts w:eastAsia="Calibri" w:cs="Times New Roman"/>
                <w:bCs/>
                <w:color w:val="000000" w:themeColor="text1"/>
                <w:szCs w:val="26"/>
                <w:lang w:val="da-DK"/>
              </w:rPr>
              <w:t xml:space="preserve">- Củng cố phát triển thể lực và các hoạt động vận động của sinh viên đã được học ở học phần </w:t>
            </w:r>
            <w:r w:rsidRPr="002B23FE">
              <w:rPr>
                <w:rFonts w:eastAsia="Calibri" w:cs="Times New Roman"/>
                <w:color w:val="000000" w:themeColor="text1"/>
                <w:szCs w:val="26"/>
                <w:lang w:val="da-DK"/>
              </w:rPr>
              <w:t>1, 2 đồng thời trang bị cho sinh viên những kiến thức cơ bản nhất trong bóng chuyền.</w:t>
            </w:r>
          </w:p>
          <w:p w:rsidR="00017BC2" w:rsidRPr="002B23FE" w:rsidRDefault="00017BC2" w:rsidP="002D6557">
            <w:pPr>
              <w:spacing w:line="360" w:lineRule="auto"/>
              <w:ind w:firstLine="0"/>
              <w:rPr>
                <w:rFonts w:eastAsia="Calibri" w:cs="Times New Roman"/>
                <w:bCs/>
                <w:color w:val="000000" w:themeColor="text1"/>
                <w:szCs w:val="26"/>
                <w:lang w:val="da-DK"/>
              </w:rPr>
            </w:pPr>
            <w:r w:rsidRPr="002B23FE">
              <w:rPr>
                <w:rFonts w:eastAsia="Calibri" w:cs="Times New Roman"/>
                <w:bCs/>
                <w:color w:val="000000" w:themeColor="text1"/>
                <w:szCs w:val="26"/>
                <w:lang w:val="da-DK"/>
              </w:rPr>
              <w:t>- Nguồn gốc, sự phát triển, đặc điểm và ý nghĩa tác dụng tập luyện môn học bóng chuyền.</w:t>
            </w:r>
          </w:p>
          <w:p w:rsidR="00017BC2" w:rsidRPr="002B23FE" w:rsidRDefault="00017BC2" w:rsidP="002D6557">
            <w:pPr>
              <w:spacing w:line="360" w:lineRule="auto"/>
              <w:ind w:firstLine="0"/>
              <w:rPr>
                <w:rFonts w:eastAsia="Calibri" w:cs="Times New Roman"/>
                <w:b/>
                <w:bCs/>
                <w:color w:val="000000" w:themeColor="text1"/>
                <w:szCs w:val="26"/>
              </w:rPr>
            </w:pPr>
            <w:r w:rsidRPr="002B23FE">
              <w:rPr>
                <w:rFonts w:eastAsia="Calibri" w:cs="Times New Roman"/>
                <w:color w:val="000000" w:themeColor="text1"/>
                <w:szCs w:val="26"/>
                <w:lang w:val="da-DK"/>
              </w:rPr>
              <w:t xml:space="preserve">- Kỹ thuật cơ bản và một số chiến thuật đơn giản của bóng chuyền, những điều luật </w:t>
            </w:r>
            <w:r w:rsidRPr="002B23FE">
              <w:rPr>
                <w:rFonts w:eastAsia="Calibri" w:cs="Times New Roman"/>
                <w:color w:val="000000" w:themeColor="text1"/>
                <w:szCs w:val="26"/>
                <w:lang w:val="vi-VN"/>
              </w:rPr>
              <w:t>và phương pháp tổ chức thi đấu và trọng tài môn chuyền.</w:t>
            </w:r>
          </w:p>
        </w:tc>
        <w:tc>
          <w:tcPr>
            <w:tcW w:w="991" w:type="pct"/>
            <w:shd w:val="clear" w:color="auto" w:fill="auto"/>
          </w:tcPr>
          <w:p w:rsidR="00017BC2" w:rsidRPr="002B23FE" w:rsidRDefault="00017BC2" w:rsidP="002D6557">
            <w:pPr>
              <w:tabs>
                <w:tab w:val="left" w:pos="284"/>
                <w:tab w:val="left" w:pos="709"/>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1.1</w:t>
            </w:r>
          </w:p>
        </w:tc>
        <w:tc>
          <w:tcPr>
            <w:tcW w:w="738" w:type="pct"/>
            <w:shd w:val="clear" w:color="auto" w:fill="auto"/>
          </w:tcPr>
          <w:p w:rsidR="00017BC2" w:rsidRPr="002B23FE" w:rsidRDefault="00017BC2" w:rsidP="002D6557">
            <w:pPr>
              <w:tabs>
                <w:tab w:val="left" w:pos="284"/>
                <w:tab w:val="left" w:pos="709"/>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2</w:t>
            </w:r>
          </w:p>
        </w:tc>
      </w:tr>
      <w:tr w:rsidR="00017BC2" w:rsidRPr="002B23FE" w:rsidTr="00D25567">
        <w:trPr>
          <w:trHeight w:val="327"/>
        </w:trPr>
        <w:tc>
          <w:tcPr>
            <w:tcW w:w="641" w:type="pct"/>
            <w:shd w:val="clear" w:color="auto" w:fill="auto"/>
          </w:tcPr>
          <w:p w:rsidR="00017BC2" w:rsidRPr="002B23FE" w:rsidRDefault="00017BC2" w:rsidP="002D6557">
            <w:pPr>
              <w:tabs>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2631" w:type="pct"/>
            <w:shd w:val="clear" w:color="auto" w:fill="auto"/>
          </w:tcPr>
          <w:p w:rsidR="00017BC2" w:rsidRPr="002B23FE" w:rsidRDefault="00017BC2" w:rsidP="002D6557">
            <w:pPr>
              <w:spacing w:line="360" w:lineRule="auto"/>
              <w:ind w:firstLine="0"/>
              <w:rPr>
                <w:rFonts w:eastAsia="Calibri" w:cs="Times New Roman"/>
                <w:color w:val="000000" w:themeColor="text1"/>
                <w:szCs w:val="26"/>
                <w:lang w:val="da-DK"/>
              </w:rPr>
            </w:pPr>
            <w:r w:rsidRPr="002B23FE">
              <w:rPr>
                <w:rFonts w:eastAsia="Calibri" w:cs="Times New Roman"/>
                <w:color w:val="000000" w:themeColor="text1"/>
                <w:szCs w:val="26"/>
                <w:lang w:val="da-DK"/>
              </w:rPr>
              <w:t>- Thực hiện được một số kĩ thuật cơ bản của bóng chuyền, một số chiến thuật cơ bản về tấn công và phòng thủ.</w:t>
            </w:r>
          </w:p>
          <w:p w:rsidR="00017BC2" w:rsidRPr="002B23FE" w:rsidRDefault="00017BC2" w:rsidP="002D6557">
            <w:pPr>
              <w:spacing w:line="360" w:lineRule="auto"/>
              <w:ind w:firstLine="0"/>
              <w:jc w:val="left"/>
              <w:rPr>
                <w:rFonts w:eastAsia="Calibri" w:cs="Times New Roman"/>
                <w:color w:val="000000" w:themeColor="text1"/>
                <w:spacing w:val="-6"/>
                <w:szCs w:val="26"/>
                <w:lang w:val="da-DK"/>
              </w:rPr>
            </w:pPr>
            <w:r w:rsidRPr="002B23FE">
              <w:rPr>
                <w:rFonts w:eastAsia="Calibri" w:cs="Times New Roman"/>
                <w:color w:val="000000" w:themeColor="text1"/>
                <w:spacing w:val="-6"/>
                <w:szCs w:val="26"/>
                <w:lang w:val="da-DK"/>
              </w:rPr>
              <w:t>- Nắm vững các bài tập chuyên môn làm cơ sở để tập luyện ngoại khoá.</w:t>
            </w:r>
          </w:p>
          <w:p w:rsidR="00017BC2" w:rsidRPr="002B23FE" w:rsidRDefault="00017BC2" w:rsidP="002D6557">
            <w:pPr>
              <w:spacing w:line="360" w:lineRule="auto"/>
              <w:ind w:firstLine="0"/>
              <w:rPr>
                <w:rFonts w:eastAsia="Calibri" w:cs="Times New Roman"/>
                <w:color w:val="000000" w:themeColor="text1"/>
                <w:szCs w:val="26"/>
                <w:lang w:val="en-GB"/>
              </w:rPr>
            </w:pPr>
            <w:r w:rsidRPr="002B23FE">
              <w:rPr>
                <w:rFonts w:eastAsia="Calibri" w:cs="Times New Roman"/>
                <w:color w:val="000000" w:themeColor="text1"/>
                <w:szCs w:val="26"/>
                <w:lang w:val="da-DK"/>
              </w:rPr>
              <w:t>- Phát triển năng khiếu thể thao, từng bước nâng cao trình độ thể thao trong sinh viên trường đại học.</w:t>
            </w:r>
          </w:p>
        </w:tc>
        <w:tc>
          <w:tcPr>
            <w:tcW w:w="991" w:type="pct"/>
            <w:shd w:val="clear" w:color="auto" w:fill="auto"/>
          </w:tcPr>
          <w:p w:rsidR="00017BC2" w:rsidRPr="002B23FE" w:rsidRDefault="00017BC2" w:rsidP="002D6557">
            <w:pPr>
              <w:tabs>
                <w:tab w:val="left" w:pos="284"/>
                <w:tab w:val="left" w:pos="709"/>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2.2</w:t>
            </w:r>
          </w:p>
        </w:tc>
        <w:tc>
          <w:tcPr>
            <w:tcW w:w="738" w:type="pct"/>
            <w:shd w:val="clear" w:color="auto" w:fill="auto"/>
          </w:tcPr>
          <w:p w:rsidR="00017BC2" w:rsidRPr="002B23FE" w:rsidRDefault="00017BC2" w:rsidP="002D6557">
            <w:pPr>
              <w:tabs>
                <w:tab w:val="left" w:pos="284"/>
                <w:tab w:val="left" w:pos="709"/>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3</w:t>
            </w:r>
          </w:p>
        </w:tc>
      </w:tr>
      <w:tr w:rsidR="00017BC2" w:rsidRPr="002B23FE" w:rsidTr="00D25567">
        <w:tc>
          <w:tcPr>
            <w:tcW w:w="641" w:type="pct"/>
            <w:shd w:val="clear" w:color="auto" w:fill="auto"/>
          </w:tcPr>
          <w:p w:rsidR="00017BC2" w:rsidRPr="002B23FE" w:rsidRDefault="00017BC2" w:rsidP="002D6557">
            <w:pPr>
              <w:tabs>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2631" w:type="pct"/>
            <w:shd w:val="clear" w:color="auto" w:fill="auto"/>
          </w:tcPr>
          <w:p w:rsidR="00017BC2" w:rsidRPr="002B23FE" w:rsidRDefault="00017BC2" w:rsidP="002D6557">
            <w:pPr>
              <w:spacing w:line="360" w:lineRule="auto"/>
              <w:ind w:firstLine="0"/>
              <w:rPr>
                <w:rFonts w:eastAsia="Times New Roman" w:cs="Times New Roman"/>
                <w:bCs/>
                <w:color w:val="000000" w:themeColor="text1"/>
                <w:szCs w:val="26"/>
                <w:lang w:val="vi-VN"/>
              </w:rPr>
            </w:pPr>
            <w:r w:rsidRPr="002B23FE">
              <w:rPr>
                <w:rFonts w:eastAsia="Times New Roman" w:cs="Times New Roman"/>
                <w:bCs/>
                <w:color w:val="000000" w:themeColor="text1"/>
                <w:szCs w:val="26"/>
                <w:lang w:val="da-DK"/>
              </w:rPr>
              <w:t xml:space="preserve">- </w:t>
            </w:r>
            <w:r w:rsidRPr="002B23FE">
              <w:rPr>
                <w:rFonts w:eastAsia="Times New Roman" w:cs="Times New Roman"/>
                <w:bCs/>
                <w:color w:val="000000" w:themeColor="text1"/>
                <w:szCs w:val="26"/>
                <w:lang w:val="vi-VN"/>
              </w:rPr>
              <w:t>Giáo dục những phẩm chất đạo đức, ý thức tổ chức kỷ luật, tinh thần tập thể, tinh thần đoàn kết, ý chí vượt khó, mẫu mực trong học tập và công tác, nhằm góp phần giáo dục toàn diện cho sinh viên.</w:t>
            </w:r>
          </w:p>
          <w:p w:rsidR="00017BC2" w:rsidRPr="002B23FE" w:rsidRDefault="00017BC2" w:rsidP="002D6557">
            <w:pPr>
              <w:spacing w:line="360" w:lineRule="auto"/>
              <w:ind w:firstLine="0"/>
              <w:rPr>
                <w:rFonts w:eastAsia="Calibri" w:cs="Times New Roman"/>
                <w:color w:val="000000" w:themeColor="text1"/>
                <w:szCs w:val="26"/>
                <w:lang w:val="vi-VN"/>
              </w:rPr>
            </w:pPr>
            <w:r w:rsidRPr="002B23FE">
              <w:rPr>
                <w:rFonts w:eastAsia="Calibri" w:cs="Times New Roman"/>
                <w:b/>
                <w:bCs/>
                <w:color w:val="000000" w:themeColor="text1"/>
                <w:szCs w:val="26"/>
                <w:lang w:val="vi-VN"/>
              </w:rPr>
              <w:t xml:space="preserve">- </w:t>
            </w:r>
            <w:r w:rsidRPr="002B23FE">
              <w:rPr>
                <w:rFonts w:eastAsia="Calibri" w:cs="Times New Roman"/>
                <w:color w:val="000000" w:themeColor="text1"/>
                <w:szCs w:val="26"/>
                <w:lang w:val="vi-VN"/>
              </w:rPr>
              <w:t xml:space="preserve">Thông qua học phần này nhằm rèn luyện sức khoẻ cho sinh viên, tạo cho sinh viên có một </w:t>
            </w:r>
            <w:r w:rsidRPr="002B23FE">
              <w:rPr>
                <w:rFonts w:eastAsia="Calibri" w:cs="Times New Roman"/>
                <w:color w:val="000000" w:themeColor="text1"/>
                <w:szCs w:val="26"/>
                <w:lang w:val="vi-VN"/>
              </w:rPr>
              <w:lastRenderedPageBreak/>
              <w:t>môn thể thao để tập luyện ngoài giờ lên lớp.</w:t>
            </w:r>
          </w:p>
          <w:p w:rsidR="00017BC2" w:rsidRPr="002B23FE" w:rsidRDefault="00017BC2" w:rsidP="002D6557">
            <w:pPr>
              <w:spacing w:line="360" w:lineRule="auto"/>
              <w:ind w:firstLine="0"/>
              <w:rPr>
                <w:rFonts w:eastAsia="Calibri" w:cs="Times New Roman"/>
                <w:b/>
                <w:bCs/>
                <w:color w:val="000000" w:themeColor="text1"/>
                <w:szCs w:val="26"/>
              </w:rPr>
            </w:pPr>
            <w:r w:rsidRPr="002B23FE">
              <w:rPr>
                <w:rFonts w:eastAsia="Calibri" w:cs="Times New Roman"/>
                <w:color w:val="000000" w:themeColor="text1"/>
                <w:szCs w:val="26"/>
                <w:lang w:val="da-DK"/>
              </w:rPr>
              <w:t>Giáo dục nhân cách, đạo đức thể thao, khiêm tốn, chịu khó tập luyện và nghiên cứu lí luận.</w:t>
            </w:r>
          </w:p>
        </w:tc>
        <w:tc>
          <w:tcPr>
            <w:tcW w:w="991" w:type="pct"/>
            <w:shd w:val="clear" w:color="auto" w:fill="auto"/>
          </w:tcPr>
          <w:p w:rsidR="00017BC2" w:rsidRPr="002B23FE" w:rsidRDefault="00017BC2" w:rsidP="002D6557">
            <w:pPr>
              <w:tabs>
                <w:tab w:val="left" w:pos="284"/>
                <w:tab w:val="left" w:pos="709"/>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3.1</w:t>
            </w:r>
          </w:p>
        </w:tc>
        <w:tc>
          <w:tcPr>
            <w:tcW w:w="738" w:type="pct"/>
            <w:shd w:val="clear" w:color="auto" w:fill="auto"/>
          </w:tcPr>
          <w:p w:rsidR="00017BC2" w:rsidRPr="002B23FE" w:rsidRDefault="00017BC2" w:rsidP="002D6557">
            <w:pPr>
              <w:tabs>
                <w:tab w:val="left" w:pos="284"/>
                <w:tab w:val="left" w:pos="709"/>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4</w:t>
            </w:r>
          </w:p>
        </w:tc>
      </w:tr>
    </w:tbl>
    <w:p w:rsidR="006B0868" w:rsidRPr="002B23FE" w:rsidRDefault="006B0868"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-Chuẩn đầu ra của học phần: </w:t>
      </w:r>
    </w:p>
    <w:tbl>
      <w:tblPr>
        <w:tblW w:w="9606"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592"/>
        <w:gridCol w:w="784"/>
        <w:gridCol w:w="5395"/>
        <w:gridCol w:w="1417"/>
        <w:gridCol w:w="1418"/>
      </w:tblGrid>
      <w:tr w:rsidR="00017BC2" w:rsidRPr="002B23FE" w:rsidTr="002B23FE">
        <w:trPr>
          <w:tblHeader/>
        </w:trPr>
        <w:tc>
          <w:tcPr>
            <w:tcW w:w="1376" w:type="dxa"/>
            <w:gridSpan w:val="2"/>
            <w:tcBorders>
              <w:top w:val="single" w:sz="4" w:space="0" w:color="auto"/>
              <w:bottom w:val="single" w:sz="6" w:space="0" w:color="000000"/>
            </w:tcBorders>
            <w:shd w:val="clear" w:color="auto" w:fill="auto"/>
          </w:tcPr>
          <w:p w:rsidR="00017BC2" w:rsidRPr="002B23FE" w:rsidRDefault="00017BC2" w:rsidP="002D6557">
            <w:pPr>
              <w:tabs>
                <w:tab w:val="left" w:pos="284"/>
                <w:tab w:val="left" w:pos="709"/>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5395" w:type="dxa"/>
            <w:tcBorders>
              <w:top w:val="single" w:sz="4" w:space="0" w:color="auto"/>
              <w:bottom w:val="single" w:sz="6" w:space="0" w:color="000000"/>
            </w:tcBorders>
            <w:shd w:val="clear" w:color="auto" w:fill="auto"/>
          </w:tcPr>
          <w:p w:rsidR="00017BC2" w:rsidRPr="002B23FE" w:rsidRDefault="00017BC2" w:rsidP="002D6557">
            <w:pPr>
              <w:tabs>
                <w:tab w:val="left" w:pos="284"/>
                <w:tab w:val="left" w:pos="709"/>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017BC2" w:rsidRPr="002B23FE" w:rsidRDefault="00017BC2" w:rsidP="002D6557">
            <w:pPr>
              <w:tabs>
                <w:tab w:val="left" w:pos="284"/>
                <w:tab w:val="left" w:pos="709"/>
                <w:tab w:val="left" w:pos="5954"/>
              </w:tabs>
              <w:spacing w:line="259"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1417" w:type="dxa"/>
            <w:tcBorders>
              <w:top w:val="single" w:sz="4" w:space="0" w:color="auto"/>
              <w:bottom w:val="single" w:sz="6" w:space="0" w:color="000000"/>
            </w:tcBorders>
            <w:shd w:val="clear" w:color="auto" w:fill="auto"/>
          </w:tcPr>
          <w:p w:rsidR="00017BC2" w:rsidRPr="002B23FE" w:rsidRDefault="00017BC2" w:rsidP="002D6557">
            <w:pPr>
              <w:tabs>
                <w:tab w:val="left" w:pos="284"/>
                <w:tab w:val="left" w:pos="709"/>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1418" w:type="dxa"/>
            <w:tcBorders>
              <w:top w:val="single" w:sz="4" w:space="0" w:color="auto"/>
              <w:bottom w:val="single" w:sz="6" w:space="0" w:color="000000"/>
            </w:tcBorders>
            <w:shd w:val="clear" w:color="auto" w:fill="auto"/>
          </w:tcPr>
          <w:p w:rsidR="00017BC2" w:rsidRPr="002B23FE" w:rsidRDefault="00017BC2" w:rsidP="002D6557">
            <w:pPr>
              <w:tabs>
                <w:tab w:val="left" w:pos="284"/>
                <w:tab w:val="left" w:pos="709"/>
                <w:tab w:val="left" w:pos="5954"/>
              </w:tabs>
              <w:spacing w:line="259" w:lineRule="auto"/>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017BC2" w:rsidRPr="002B23FE" w:rsidTr="002B23FE">
        <w:tc>
          <w:tcPr>
            <w:tcW w:w="592" w:type="dxa"/>
            <w:vMerge w:val="restart"/>
            <w:tcBorders>
              <w:top w:val="single" w:sz="6" w:space="0" w:color="000000"/>
              <w:left w:val="single" w:sz="4" w:space="0" w:color="auto"/>
              <w:right w:val="single" w:sz="4" w:space="0" w:color="auto"/>
            </w:tcBorders>
            <w:shd w:val="clear" w:color="auto" w:fill="auto"/>
            <w:vAlign w:val="center"/>
          </w:tcPr>
          <w:p w:rsidR="00017BC2" w:rsidRPr="002B23FE" w:rsidRDefault="00017BC2" w:rsidP="002D6557">
            <w:pPr>
              <w:tabs>
                <w:tab w:val="left" w:pos="284"/>
                <w:tab w:val="left" w:pos="709"/>
                <w:tab w:val="left" w:pos="5954"/>
              </w:tabs>
              <w:spacing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784" w:type="dxa"/>
            <w:tcBorders>
              <w:top w:val="single" w:sz="4" w:space="0" w:color="auto"/>
              <w:left w:val="single" w:sz="4" w:space="0" w:color="auto"/>
              <w:bottom w:val="single" w:sz="4" w:space="0" w:color="auto"/>
            </w:tcBorders>
            <w:shd w:val="clear" w:color="auto" w:fill="auto"/>
            <w:vAlign w:val="center"/>
          </w:tcPr>
          <w:p w:rsidR="00017BC2" w:rsidRPr="002B23FE" w:rsidRDefault="00017BC2" w:rsidP="002D6557">
            <w:pPr>
              <w:tabs>
                <w:tab w:val="left" w:pos="284"/>
                <w:tab w:val="left" w:pos="709"/>
                <w:tab w:val="left" w:pos="5954"/>
              </w:tabs>
              <w:spacing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5395" w:type="dxa"/>
            <w:tcBorders>
              <w:bottom w:val="single" w:sz="6" w:space="0" w:color="000000"/>
            </w:tcBorders>
            <w:shd w:val="clear" w:color="auto" w:fill="auto"/>
          </w:tcPr>
          <w:p w:rsidR="00017BC2" w:rsidRPr="002B23FE" w:rsidRDefault="00017BC2" w:rsidP="002D6557">
            <w:pPr>
              <w:spacing w:line="360" w:lineRule="auto"/>
              <w:ind w:firstLine="0"/>
              <w:rPr>
                <w:rFonts w:eastAsia="Calibri" w:cs="Times New Roman"/>
                <w:color w:val="000000" w:themeColor="text1"/>
                <w:szCs w:val="26"/>
                <w:lang w:val="da-DK"/>
              </w:rPr>
            </w:pPr>
            <w:r w:rsidRPr="002B23FE">
              <w:rPr>
                <w:rFonts w:eastAsia="Calibri" w:cs="Times New Roman"/>
                <w:color w:val="000000" w:themeColor="text1"/>
                <w:szCs w:val="26"/>
                <w:lang w:val="da-DK"/>
              </w:rPr>
              <w:t>- Thực hiện được một số kĩ thuật cơ bản của môn bóng chuyền, một số chiến thuật cơ bản về tấn công và phòng thủ.</w:t>
            </w:r>
          </w:p>
          <w:p w:rsidR="00017BC2" w:rsidRPr="002B23FE" w:rsidRDefault="00017BC2" w:rsidP="002D6557">
            <w:pPr>
              <w:spacing w:line="360" w:lineRule="auto"/>
              <w:ind w:firstLine="0"/>
              <w:rPr>
                <w:rFonts w:eastAsia="Calibri" w:cs="Times New Roman"/>
                <w:color w:val="000000" w:themeColor="text1"/>
                <w:spacing w:val="-6"/>
                <w:szCs w:val="26"/>
                <w:lang w:val="vi-VN"/>
              </w:rPr>
            </w:pPr>
            <w:r w:rsidRPr="002B23FE">
              <w:rPr>
                <w:rFonts w:eastAsia="Calibri" w:cs="Times New Roman"/>
                <w:color w:val="000000" w:themeColor="text1"/>
                <w:spacing w:val="-6"/>
                <w:szCs w:val="26"/>
                <w:lang w:val="da-DK"/>
              </w:rPr>
              <w:t>- Nắm vững các bài tập chuyên môn làm cơ sở để tập luyện ngoại khoá.</w:t>
            </w:r>
          </w:p>
        </w:tc>
        <w:tc>
          <w:tcPr>
            <w:tcW w:w="1417" w:type="dxa"/>
            <w:tcBorders>
              <w:bottom w:val="single" w:sz="6" w:space="0" w:color="000000"/>
            </w:tcBorders>
            <w:shd w:val="clear" w:color="auto" w:fill="auto"/>
          </w:tcPr>
          <w:p w:rsidR="00017BC2" w:rsidRPr="002B23FE" w:rsidRDefault="00017BC2" w:rsidP="002D6557">
            <w:pPr>
              <w:tabs>
                <w:tab w:val="left" w:pos="284"/>
                <w:tab w:val="left" w:pos="709"/>
                <w:tab w:val="left" w:pos="5954"/>
              </w:tabs>
              <w:spacing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1.1</w:t>
            </w:r>
          </w:p>
        </w:tc>
        <w:tc>
          <w:tcPr>
            <w:tcW w:w="1418" w:type="dxa"/>
            <w:tcBorders>
              <w:bottom w:val="single" w:sz="6" w:space="0" w:color="000000"/>
            </w:tcBorders>
            <w:shd w:val="clear" w:color="auto" w:fill="auto"/>
          </w:tcPr>
          <w:p w:rsidR="00017BC2" w:rsidRPr="002B23FE" w:rsidRDefault="00017BC2" w:rsidP="002D6557">
            <w:pPr>
              <w:tabs>
                <w:tab w:val="left" w:pos="284"/>
                <w:tab w:val="left" w:pos="709"/>
                <w:tab w:val="left" w:pos="5954"/>
              </w:tabs>
              <w:spacing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017BC2" w:rsidRPr="002B23FE" w:rsidTr="002B23FE">
        <w:tc>
          <w:tcPr>
            <w:tcW w:w="592" w:type="dxa"/>
            <w:vMerge/>
            <w:tcBorders>
              <w:left w:val="single" w:sz="4" w:space="0" w:color="auto"/>
              <w:right w:val="single" w:sz="4" w:space="0" w:color="auto"/>
            </w:tcBorders>
            <w:shd w:val="clear" w:color="auto" w:fill="auto"/>
            <w:vAlign w:val="center"/>
          </w:tcPr>
          <w:p w:rsidR="00017BC2" w:rsidRPr="002B23FE" w:rsidRDefault="00017BC2" w:rsidP="002D6557">
            <w:pPr>
              <w:tabs>
                <w:tab w:val="left" w:pos="284"/>
                <w:tab w:val="left" w:pos="709"/>
                <w:tab w:val="left" w:pos="5954"/>
              </w:tabs>
              <w:spacing w:line="259" w:lineRule="auto"/>
              <w:ind w:firstLine="0"/>
              <w:jc w:val="left"/>
              <w:rPr>
                <w:rFonts w:eastAsia="Calibri" w:cs="Times New Roman"/>
                <w:b/>
                <w:bCs/>
                <w:color w:val="000000" w:themeColor="text1"/>
                <w:szCs w:val="26"/>
              </w:rPr>
            </w:pPr>
          </w:p>
        </w:tc>
        <w:tc>
          <w:tcPr>
            <w:tcW w:w="784" w:type="dxa"/>
            <w:tcBorders>
              <w:top w:val="single" w:sz="4" w:space="0" w:color="auto"/>
              <w:left w:val="single" w:sz="4" w:space="0" w:color="auto"/>
              <w:bottom w:val="single" w:sz="6" w:space="0" w:color="000000"/>
            </w:tcBorders>
            <w:shd w:val="clear" w:color="auto" w:fill="auto"/>
            <w:vAlign w:val="center"/>
          </w:tcPr>
          <w:p w:rsidR="00017BC2" w:rsidRPr="002B23FE" w:rsidRDefault="00017BC2" w:rsidP="002D6557">
            <w:pPr>
              <w:tabs>
                <w:tab w:val="left" w:pos="284"/>
                <w:tab w:val="left" w:pos="709"/>
                <w:tab w:val="left" w:pos="5954"/>
              </w:tabs>
              <w:spacing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5395" w:type="dxa"/>
            <w:tcBorders>
              <w:bottom w:val="single" w:sz="6" w:space="0" w:color="000000"/>
            </w:tcBorders>
            <w:shd w:val="clear" w:color="auto" w:fill="auto"/>
          </w:tcPr>
          <w:p w:rsidR="00017BC2" w:rsidRPr="002B23FE" w:rsidRDefault="00017BC2" w:rsidP="002D6557">
            <w:pPr>
              <w:spacing w:line="360" w:lineRule="auto"/>
              <w:ind w:firstLine="0"/>
              <w:rPr>
                <w:rFonts w:eastAsia="Calibri" w:cs="Times New Roman"/>
                <w:bCs/>
                <w:color w:val="000000" w:themeColor="text1"/>
                <w:szCs w:val="26"/>
              </w:rPr>
            </w:pPr>
            <w:r w:rsidRPr="002B23FE">
              <w:rPr>
                <w:rFonts w:eastAsia="Calibri" w:cs="Times New Roman"/>
                <w:b/>
                <w:bCs/>
                <w:color w:val="000000" w:themeColor="text1"/>
                <w:szCs w:val="26"/>
                <w:lang w:val="vi-VN"/>
              </w:rPr>
              <w:t xml:space="preserve">- </w:t>
            </w:r>
            <w:r w:rsidRPr="002B23FE">
              <w:rPr>
                <w:rFonts w:eastAsia="Calibri" w:cs="Times New Roman"/>
                <w:color w:val="000000" w:themeColor="text1"/>
                <w:szCs w:val="26"/>
                <w:lang w:val="vi-VN"/>
              </w:rPr>
              <w:t>Thông qua học phần này nhằm rèn luyện sức khoẻ cho sinh viên, tạo cho sinh viên có một môn thể thao để tập luyện ngoài giờ lên lớp.</w:t>
            </w:r>
          </w:p>
        </w:tc>
        <w:tc>
          <w:tcPr>
            <w:tcW w:w="1417" w:type="dxa"/>
            <w:tcBorders>
              <w:bottom w:val="single" w:sz="6" w:space="0" w:color="000000"/>
            </w:tcBorders>
            <w:shd w:val="clear" w:color="auto" w:fill="auto"/>
          </w:tcPr>
          <w:p w:rsidR="00017BC2" w:rsidRPr="002B23FE" w:rsidRDefault="00017BC2" w:rsidP="002D6557">
            <w:pPr>
              <w:tabs>
                <w:tab w:val="left" w:pos="284"/>
                <w:tab w:val="left" w:pos="709"/>
                <w:tab w:val="left" w:pos="5954"/>
              </w:tabs>
              <w:spacing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1.1</w:t>
            </w:r>
          </w:p>
        </w:tc>
        <w:tc>
          <w:tcPr>
            <w:tcW w:w="1418" w:type="dxa"/>
            <w:tcBorders>
              <w:bottom w:val="single" w:sz="6" w:space="0" w:color="000000"/>
            </w:tcBorders>
            <w:shd w:val="clear" w:color="auto" w:fill="auto"/>
          </w:tcPr>
          <w:p w:rsidR="00017BC2" w:rsidRPr="002B23FE" w:rsidRDefault="00017BC2" w:rsidP="002D6557">
            <w:pPr>
              <w:tabs>
                <w:tab w:val="left" w:pos="284"/>
                <w:tab w:val="left" w:pos="709"/>
                <w:tab w:val="left" w:pos="5954"/>
              </w:tabs>
              <w:spacing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017BC2" w:rsidRPr="002B23FE" w:rsidTr="002B23FE">
        <w:tc>
          <w:tcPr>
            <w:tcW w:w="592" w:type="dxa"/>
            <w:vMerge/>
            <w:tcBorders>
              <w:left w:val="single" w:sz="4" w:space="0" w:color="auto"/>
              <w:right w:val="single" w:sz="4" w:space="0" w:color="auto"/>
            </w:tcBorders>
            <w:shd w:val="clear" w:color="auto" w:fill="auto"/>
            <w:vAlign w:val="center"/>
          </w:tcPr>
          <w:p w:rsidR="00017BC2" w:rsidRPr="002B23FE" w:rsidRDefault="00017BC2" w:rsidP="002D6557">
            <w:pPr>
              <w:tabs>
                <w:tab w:val="left" w:pos="284"/>
                <w:tab w:val="left" w:pos="709"/>
                <w:tab w:val="left" w:pos="5954"/>
              </w:tabs>
              <w:spacing w:line="259" w:lineRule="auto"/>
              <w:ind w:firstLine="0"/>
              <w:jc w:val="left"/>
              <w:rPr>
                <w:rFonts w:eastAsia="Calibri" w:cs="Times New Roman"/>
                <w:b/>
                <w:bCs/>
                <w:color w:val="000000" w:themeColor="text1"/>
                <w:szCs w:val="26"/>
              </w:rPr>
            </w:pPr>
          </w:p>
        </w:tc>
        <w:tc>
          <w:tcPr>
            <w:tcW w:w="784" w:type="dxa"/>
            <w:tcBorders>
              <w:top w:val="single" w:sz="4" w:space="0" w:color="auto"/>
              <w:left w:val="single" w:sz="4" w:space="0" w:color="auto"/>
              <w:bottom w:val="single" w:sz="6" w:space="0" w:color="000000"/>
            </w:tcBorders>
            <w:shd w:val="clear" w:color="auto" w:fill="auto"/>
            <w:vAlign w:val="center"/>
          </w:tcPr>
          <w:p w:rsidR="00017BC2" w:rsidRPr="002B23FE" w:rsidRDefault="00017BC2" w:rsidP="002D6557">
            <w:pPr>
              <w:tabs>
                <w:tab w:val="left" w:pos="284"/>
                <w:tab w:val="left" w:pos="709"/>
                <w:tab w:val="left" w:pos="5954"/>
              </w:tabs>
              <w:spacing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5395" w:type="dxa"/>
            <w:tcBorders>
              <w:bottom w:val="single" w:sz="6" w:space="0" w:color="000000"/>
            </w:tcBorders>
            <w:shd w:val="clear" w:color="auto" w:fill="auto"/>
          </w:tcPr>
          <w:p w:rsidR="00017BC2" w:rsidRPr="002B23FE" w:rsidRDefault="00017BC2" w:rsidP="002D6557">
            <w:pPr>
              <w:spacing w:line="360" w:lineRule="auto"/>
              <w:ind w:firstLine="0"/>
              <w:rPr>
                <w:rFonts w:eastAsia="Calibri" w:cs="Times New Roman"/>
                <w:bCs/>
                <w:color w:val="000000" w:themeColor="text1"/>
                <w:szCs w:val="26"/>
              </w:rPr>
            </w:pPr>
            <w:r w:rsidRPr="002B23FE">
              <w:rPr>
                <w:rFonts w:eastAsia="Calibri" w:cs="Times New Roman"/>
                <w:color w:val="000000" w:themeColor="text1"/>
                <w:szCs w:val="26"/>
                <w:lang w:val="da-DK"/>
              </w:rPr>
              <w:t>- Giáo dục nhân cách, đạo đức thể thao, khiêm tốn, chịu khó tập luyện và nghiên cứu lí luận.</w:t>
            </w:r>
          </w:p>
        </w:tc>
        <w:tc>
          <w:tcPr>
            <w:tcW w:w="1417" w:type="dxa"/>
            <w:tcBorders>
              <w:bottom w:val="single" w:sz="6" w:space="0" w:color="000000"/>
            </w:tcBorders>
            <w:shd w:val="clear" w:color="auto" w:fill="auto"/>
          </w:tcPr>
          <w:p w:rsidR="00017BC2" w:rsidRPr="002B23FE" w:rsidRDefault="00017BC2" w:rsidP="002D6557">
            <w:pPr>
              <w:tabs>
                <w:tab w:val="left" w:pos="284"/>
                <w:tab w:val="left" w:pos="709"/>
                <w:tab w:val="left" w:pos="5954"/>
              </w:tabs>
              <w:spacing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1.1</w:t>
            </w:r>
          </w:p>
        </w:tc>
        <w:tc>
          <w:tcPr>
            <w:tcW w:w="1418" w:type="dxa"/>
            <w:tcBorders>
              <w:bottom w:val="single" w:sz="6" w:space="0" w:color="000000"/>
            </w:tcBorders>
            <w:shd w:val="clear" w:color="auto" w:fill="auto"/>
          </w:tcPr>
          <w:p w:rsidR="00017BC2" w:rsidRPr="002B23FE" w:rsidRDefault="00017BC2" w:rsidP="002D6557">
            <w:pPr>
              <w:tabs>
                <w:tab w:val="left" w:pos="284"/>
                <w:tab w:val="left" w:pos="709"/>
                <w:tab w:val="left" w:pos="5954"/>
              </w:tabs>
              <w:spacing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017BC2" w:rsidRPr="002B23FE" w:rsidTr="002B23FE">
        <w:tc>
          <w:tcPr>
            <w:tcW w:w="592" w:type="dxa"/>
            <w:vMerge w:val="restart"/>
            <w:tcBorders>
              <w:top w:val="single" w:sz="6" w:space="0" w:color="000000"/>
              <w:left w:val="single" w:sz="4" w:space="0" w:color="auto"/>
              <w:bottom w:val="single" w:sz="4" w:space="0" w:color="auto"/>
              <w:right w:val="single" w:sz="4" w:space="0" w:color="auto"/>
            </w:tcBorders>
            <w:shd w:val="clear" w:color="auto" w:fill="auto"/>
            <w:vAlign w:val="center"/>
          </w:tcPr>
          <w:p w:rsidR="00017BC2" w:rsidRPr="002B23FE" w:rsidRDefault="00017BC2" w:rsidP="002D6557">
            <w:pPr>
              <w:tabs>
                <w:tab w:val="left" w:pos="284"/>
                <w:tab w:val="left" w:pos="709"/>
                <w:tab w:val="left" w:pos="5954"/>
              </w:tabs>
              <w:spacing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784" w:type="dxa"/>
            <w:tcBorders>
              <w:top w:val="single" w:sz="4" w:space="0" w:color="auto"/>
              <w:left w:val="single" w:sz="4" w:space="0" w:color="auto"/>
              <w:bottom w:val="single" w:sz="6" w:space="0" w:color="000000"/>
            </w:tcBorders>
            <w:shd w:val="clear" w:color="auto" w:fill="auto"/>
            <w:vAlign w:val="center"/>
          </w:tcPr>
          <w:p w:rsidR="00017BC2" w:rsidRPr="002B23FE" w:rsidRDefault="00017BC2" w:rsidP="002D6557">
            <w:pPr>
              <w:tabs>
                <w:tab w:val="left" w:pos="284"/>
                <w:tab w:val="left" w:pos="709"/>
                <w:tab w:val="left" w:pos="5954"/>
              </w:tabs>
              <w:spacing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5395" w:type="dxa"/>
            <w:tcBorders>
              <w:bottom w:val="single" w:sz="6" w:space="0" w:color="000000"/>
            </w:tcBorders>
            <w:shd w:val="clear" w:color="auto" w:fill="auto"/>
          </w:tcPr>
          <w:p w:rsidR="00017BC2" w:rsidRPr="002B23FE" w:rsidRDefault="00017BC2" w:rsidP="002D6557">
            <w:pPr>
              <w:tabs>
                <w:tab w:val="left" w:pos="284"/>
                <w:tab w:val="left" w:pos="709"/>
                <w:tab w:val="left" w:pos="5954"/>
              </w:tabs>
              <w:spacing w:line="259" w:lineRule="auto"/>
              <w:ind w:firstLine="0"/>
              <w:rPr>
                <w:rFonts w:eastAsia="Calibri" w:cs="Times New Roman"/>
                <w:bCs/>
                <w:color w:val="000000" w:themeColor="text1"/>
                <w:szCs w:val="26"/>
              </w:rPr>
            </w:pPr>
            <w:r w:rsidRPr="002B23FE">
              <w:rPr>
                <w:rFonts w:eastAsia="Calibri" w:cs="Times New Roman"/>
                <w:color w:val="000000" w:themeColor="text1"/>
                <w:szCs w:val="26"/>
                <w:lang w:val="da-DK"/>
              </w:rPr>
              <w:t>Thực hiện được một số kĩ thuật cơ bản của bóng chuyền, một số chiến thuật cơ bản về tấn công và phòng thủ</w:t>
            </w:r>
          </w:p>
        </w:tc>
        <w:tc>
          <w:tcPr>
            <w:tcW w:w="1417" w:type="dxa"/>
            <w:tcBorders>
              <w:bottom w:val="single" w:sz="6" w:space="0" w:color="000000"/>
            </w:tcBorders>
            <w:shd w:val="clear" w:color="auto" w:fill="auto"/>
          </w:tcPr>
          <w:p w:rsidR="00017BC2" w:rsidRPr="002B23FE" w:rsidRDefault="00017BC2" w:rsidP="002D6557">
            <w:pPr>
              <w:tabs>
                <w:tab w:val="left" w:pos="284"/>
                <w:tab w:val="left" w:pos="709"/>
                <w:tab w:val="left" w:pos="5954"/>
              </w:tabs>
              <w:spacing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2.2</w:t>
            </w:r>
          </w:p>
        </w:tc>
        <w:tc>
          <w:tcPr>
            <w:tcW w:w="1418" w:type="dxa"/>
            <w:tcBorders>
              <w:bottom w:val="single" w:sz="6" w:space="0" w:color="000000"/>
            </w:tcBorders>
            <w:shd w:val="clear" w:color="auto" w:fill="auto"/>
          </w:tcPr>
          <w:p w:rsidR="00017BC2" w:rsidRPr="002B23FE" w:rsidRDefault="00017BC2" w:rsidP="002D6557">
            <w:pPr>
              <w:tabs>
                <w:tab w:val="left" w:pos="284"/>
                <w:tab w:val="left" w:pos="709"/>
                <w:tab w:val="left" w:pos="5954"/>
              </w:tabs>
              <w:spacing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017BC2" w:rsidRPr="002B23FE" w:rsidTr="002B23FE">
        <w:tc>
          <w:tcPr>
            <w:tcW w:w="592" w:type="dxa"/>
            <w:vMerge/>
            <w:tcBorders>
              <w:top w:val="single" w:sz="6" w:space="0" w:color="000000"/>
              <w:left w:val="single" w:sz="4" w:space="0" w:color="auto"/>
              <w:bottom w:val="single" w:sz="4" w:space="0" w:color="auto"/>
              <w:right w:val="single" w:sz="4" w:space="0" w:color="auto"/>
            </w:tcBorders>
            <w:shd w:val="clear" w:color="auto" w:fill="auto"/>
            <w:vAlign w:val="center"/>
          </w:tcPr>
          <w:p w:rsidR="00017BC2" w:rsidRPr="002B23FE" w:rsidRDefault="00017BC2" w:rsidP="002D6557">
            <w:pPr>
              <w:tabs>
                <w:tab w:val="left" w:pos="284"/>
                <w:tab w:val="left" w:pos="709"/>
                <w:tab w:val="left" w:pos="5954"/>
              </w:tabs>
              <w:spacing w:line="259" w:lineRule="auto"/>
              <w:ind w:firstLine="0"/>
              <w:jc w:val="left"/>
              <w:rPr>
                <w:rFonts w:eastAsia="Calibri" w:cs="Times New Roman"/>
                <w:b/>
                <w:bCs/>
                <w:color w:val="000000" w:themeColor="text1"/>
                <w:szCs w:val="26"/>
              </w:rPr>
            </w:pPr>
          </w:p>
        </w:tc>
        <w:tc>
          <w:tcPr>
            <w:tcW w:w="784" w:type="dxa"/>
            <w:tcBorders>
              <w:top w:val="single" w:sz="4" w:space="0" w:color="auto"/>
              <w:left w:val="single" w:sz="4" w:space="0" w:color="auto"/>
              <w:bottom w:val="single" w:sz="6" w:space="0" w:color="000000"/>
            </w:tcBorders>
            <w:shd w:val="clear" w:color="auto" w:fill="auto"/>
            <w:vAlign w:val="center"/>
          </w:tcPr>
          <w:p w:rsidR="00017BC2" w:rsidRPr="002B23FE" w:rsidRDefault="00017BC2" w:rsidP="002D6557">
            <w:pPr>
              <w:tabs>
                <w:tab w:val="left" w:pos="284"/>
                <w:tab w:val="left" w:pos="709"/>
                <w:tab w:val="left" w:pos="5954"/>
              </w:tabs>
              <w:spacing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5395" w:type="dxa"/>
            <w:tcBorders>
              <w:bottom w:val="single" w:sz="6" w:space="0" w:color="000000"/>
            </w:tcBorders>
            <w:shd w:val="clear" w:color="auto" w:fill="auto"/>
          </w:tcPr>
          <w:p w:rsidR="00017BC2" w:rsidRPr="002B23FE" w:rsidRDefault="00017BC2" w:rsidP="002D6557">
            <w:pPr>
              <w:tabs>
                <w:tab w:val="left" w:pos="284"/>
                <w:tab w:val="left" w:pos="709"/>
                <w:tab w:val="left" w:pos="5954"/>
              </w:tabs>
              <w:spacing w:line="259" w:lineRule="auto"/>
              <w:ind w:firstLine="0"/>
              <w:rPr>
                <w:rFonts w:eastAsia="Calibri" w:cs="Times New Roman"/>
                <w:bCs/>
                <w:color w:val="000000" w:themeColor="text1"/>
                <w:szCs w:val="26"/>
              </w:rPr>
            </w:pPr>
            <w:r w:rsidRPr="002B23FE">
              <w:rPr>
                <w:rFonts w:eastAsia="Calibri" w:cs="Times New Roman"/>
                <w:color w:val="000000" w:themeColor="text1"/>
                <w:szCs w:val="26"/>
                <w:lang w:val="da-DK"/>
              </w:rPr>
              <w:t>- Phát triển năng khiếu thể thao, từng bước nâng cao trình độ thể thao trong sinh viên trường đại học.</w:t>
            </w:r>
          </w:p>
        </w:tc>
        <w:tc>
          <w:tcPr>
            <w:tcW w:w="1417" w:type="dxa"/>
            <w:tcBorders>
              <w:bottom w:val="single" w:sz="6" w:space="0" w:color="000000"/>
            </w:tcBorders>
            <w:shd w:val="clear" w:color="auto" w:fill="auto"/>
          </w:tcPr>
          <w:p w:rsidR="00017BC2" w:rsidRPr="002B23FE" w:rsidRDefault="00017BC2" w:rsidP="002D6557">
            <w:pPr>
              <w:tabs>
                <w:tab w:val="left" w:pos="284"/>
                <w:tab w:val="left" w:pos="709"/>
                <w:tab w:val="left" w:pos="5954"/>
              </w:tabs>
              <w:spacing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2.2</w:t>
            </w:r>
          </w:p>
        </w:tc>
        <w:tc>
          <w:tcPr>
            <w:tcW w:w="1418" w:type="dxa"/>
            <w:tcBorders>
              <w:bottom w:val="single" w:sz="6" w:space="0" w:color="000000"/>
            </w:tcBorders>
            <w:shd w:val="clear" w:color="auto" w:fill="auto"/>
          </w:tcPr>
          <w:p w:rsidR="00017BC2" w:rsidRPr="002B23FE" w:rsidRDefault="00017BC2" w:rsidP="002D6557">
            <w:pPr>
              <w:tabs>
                <w:tab w:val="left" w:pos="284"/>
                <w:tab w:val="left" w:pos="709"/>
                <w:tab w:val="left" w:pos="5954"/>
              </w:tabs>
              <w:spacing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017BC2" w:rsidRPr="002B23FE" w:rsidTr="002B23FE">
        <w:tc>
          <w:tcPr>
            <w:tcW w:w="592" w:type="dxa"/>
            <w:vMerge w:val="restart"/>
            <w:tcBorders>
              <w:top w:val="single" w:sz="6" w:space="0" w:color="000000"/>
              <w:left w:val="single" w:sz="4" w:space="0" w:color="auto"/>
              <w:bottom w:val="single" w:sz="6" w:space="0" w:color="000000"/>
              <w:right w:val="single" w:sz="4" w:space="0" w:color="auto"/>
            </w:tcBorders>
            <w:shd w:val="clear" w:color="auto" w:fill="auto"/>
            <w:vAlign w:val="center"/>
          </w:tcPr>
          <w:p w:rsidR="00017BC2" w:rsidRPr="002B23FE" w:rsidRDefault="00017BC2" w:rsidP="002D6557">
            <w:pPr>
              <w:tabs>
                <w:tab w:val="left" w:pos="284"/>
                <w:tab w:val="left" w:pos="709"/>
                <w:tab w:val="left" w:pos="5954"/>
              </w:tabs>
              <w:spacing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784" w:type="dxa"/>
            <w:tcBorders>
              <w:top w:val="single" w:sz="6" w:space="0" w:color="000000"/>
              <w:left w:val="single" w:sz="4" w:space="0" w:color="auto"/>
              <w:bottom w:val="single" w:sz="6" w:space="0" w:color="000000"/>
            </w:tcBorders>
            <w:shd w:val="clear" w:color="auto" w:fill="auto"/>
            <w:vAlign w:val="center"/>
          </w:tcPr>
          <w:p w:rsidR="00017BC2" w:rsidRPr="002B23FE" w:rsidRDefault="00017BC2" w:rsidP="002D6557">
            <w:pPr>
              <w:tabs>
                <w:tab w:val="left" w:pos="284"/>
                <w:tab w:val="left" w:pos="709"/>
                <w:tab w:val="left" w:pos="5954"/>
              </w:tabs>
              <w:spacing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5395" w:type="dxa"/>
            <w:tcBorders>
              <w:top w:val="single" w:sz="6" w:space="0" w:color="000000"/>
              <w:bottom w:val="single" w:sz="6" w:space="0" w:color="000000"/>
            </w:tcBorders>
            <w:shd w:val="clear" w:color="auto" w:fill="auto"/>
          </w:tcPr>
          <w:p w:rsidR="00017BC2" w:rsidRPr="002B23FE" w:rsidRDefault="00017BC2" w:rsidP="002D6557">
            <w:pPr>
              <w:spacing w:line="360" w:lineRule="auto"/>
              <w:ind w:firstLine="0"/>
              <w:rPr>
                <w:rFonts w:eastAsia="Times New Roman" w:cs="Times New Roman"/>
                <w:bCs/>
                <w:color w:val="000000" w:themeColor="text1"/>
                <w:szCs w:val="26"/>
              </w:rPr>
            </w:pPr>
            <w:r w:rsidRPr="002B23FE">
              <w:rPr>
                <w:rFonts w:eastAsia="Times New Roman" w:cs="Times New Roman"/>
                <w:bCs/>
                <w:color w:val="000000" w:themeColor="text1"/>
                <w:szCs w:val="26"/>
                <w:lang w:val="da-DK"/>
              </w:rPr>
              <w:t xml:space="preserve">- </w:t>
            </w:r>
            <w:r w:rsidRPr="002B23FE">
              <w:rPr>
                <w:rFonts w:eastAsia="Times New Roman" w:cs="Times New Roman"/>
                <w:bCs/>
                <w:color w:val="000000" w:themeColor="text1"/>
                <w:szCs w:val="26"/>
              </w:rPr>
              <w:t>Hình thành</w:t>
            </w:r>
            <w:r w:rsidRPr="002B23FE">
              <w:rPr>
                <w:rFonts w:eastAsia="Times New Roman" w:cs="Times New Roman"/>
                <w:bCs/>
                <w:color w:val="000000" w:themeColor="text1"/>
                <w:szCs w:val="26"/>
                <w:lang w:val="vi-VN"/>
              </w:rPr>
              <w:t xml:space="preserve"> những phẩm chất đạo đức, ý thức tổ chức kỷ luật, tinh thần tập thể, tinh thần đoàn kết, ý chí vượt khó, mẫu mực trong học tập và công tác</w:t>
            </w:r>
            <w:r w:rsidRPr="002B23FE">
              <w:rPr>
                <w:rFonts w:eastAsia="Times New Roman" w:cs="Times New Roman"/>
                <w:bCs/>
                <w:color w:val="000000" w:themeColor="text1"/>
                <w:szCs w:val="26"/>
              </w:rPr>
              <w:t>…</w:t>
            </w:r>
          </w:p>
        </w:tc>
        <w:tc>
          <w:tcPr>
            <w:tcW w:w="1417" w:type="dxa"/>
            <w:tcBorders>
              <w:top w:val="single" w:sz="6" w:space="0" w:color="000000"/>
              <w:bottom w:val="single" w:sz="6" w:space="0" w:color="000000"/>
            </w:tcBorders>
            <w:shd w:val="clear" w:color="auto" w:fill="auto"/>
          </w:tcPr>
          <w:p w:rsidR="00017BC2" w:rsidRPr="002B23FE" w:rsidRDefault="00017BC2" w:rsidP="002D6557">
            <w:pPr>
              <w:tabs>
                <w:tab w:val="left" w:pos="284"/>
                <w:tab w:val="left" w:pos="709"/>
                <w:tab w:val="left" w:pos="5954"/>
              </w:tabs>
              <w:spacing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3.1</w:t>
            </w:r>
          </w:p>
        </w:tc>
        <w:tc>
          <w:tcPr>
            <w:tcW w:w="1418" w:type="dxa"/>
            <w:tcBorders>
              <w:top w:val="single" w:sz="6" w:space="0" w:color="000000"/>
              <w:bottom w:val="single" w:sz="6" w:space="0" w:color="000000"/>
            </w:tcBorders>
            <w:shd w:val="clear" w:color="auto" w:fill="auto"/>
          </w:tcPr>
          <w:p w:rsidR="00017BC2" w:rsidRPr="002B23FE" w:rsidRDefault="00017BC2" w:rsidP="002D6557">
            <w:pPr>
              <w:tabs>
                <w:tab w:val="left" w:pos="284"/>
                <w:tab w:val="left" w:pos="709"/>
                <w:tab w:val="left" w:pos="5954"/>
              </w:tabs>
              <w:spacing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017BC2" w:rsidRPr="002B23FE" w:rsidTr="002B23FE">
        <w:tc>
          <w:tcPr>
            <w:tcW w:w="592" w:type="dxa"/>
            <w:vMerge/>
            <w:tcBorders>
              <w:top w:val="single" w:sz="6" w:space="0" w:color="000000"/>
              <w:left w:val="single" w:sz="4" w:space="0" w:color="auto"/>
              <w:bottom w:val="single" w:sz="4" w:space="0" w:color="auto"/>
              <w:right w:val="single" w:sz="4" w:space="0" w:color="auto"/>
            </w:tcBorders>
            <w:shd w:val="clear" w:color="auto" w:fill="auto"/>
            <w:vAlign w:val="center"/>
          </w:tcPr>
          <w:p w:rsidR="00017BC2" w:rsidRPr="002B23FE" w:rsidRDefault="00017BC2" w:rsidP="002D6557">
            <w:pPr>
              <w:tabs>
                <w:tab w:val="left" w:pos="284"/>
                <w:tab w:val="left" w:pos="709"/>
                <w:tab w:val="left" w:pos="5954"/>
              </w:tabs>
              <w:spacing w:line="259" w:lineRule="auto"/>
              <w:ind w:firstLine="0"/>
              <w:jc w:val="left"/>
              <w:rPr>
                <w:rFonts w:eastAsia="Calibri" w:cs="Times New Roman"/>
                <w:b/>
                <w:bCs/>
                <w:color w:val="000000" w:themeColor="text1"/>
                <w:szCs w:val="26"/>
              </w:rPr>
            </w:pPr>
          </w:p>
        </w:tc>
        <w:tc>
          <w:tcPr>
            <w:tcW w:w="784" w:type="dxa"/>
            <w:tcBorders>
              <w:top w:val="single" w:sz="6" w:space="0" w:color="000000"/>
              <w:left w:val="single" w:sz="4" w:space="0" w:color="auto"/>
              <w:bottom w:val="single" w:sz="4" w:space="0" w:color="auto"/>
            </w:tcBorders>
            <w:shd w:val="clear" w:color="auto" w:fill="auto"/>
            <w:vAlign w:val="center"/>
          </w:tcPr>
          <w:p w:rsidR="00017BC2" w:rsidRPr="002B23FE" w:rsidRDefault="00017BC2" w:rsidP="002D6557">
            <w:pPr>
              <w:tabs>
                <w:tab w:val="left" w:pos="284"/>
                <w:tab w:val="left" w:pos="709"/>
                <w:tab w:val="left" w:pos="5954"/>
              </w:tabs>
              <w:spacing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5395" w:type="dxa"/>
            <w:tcBorders>
              <w:top w:val="single" w:sz="6" w:space="0" w:color="000000"/>
              <w:bottom w:val="single" w:sz="6" w:space="0" w:color="000000"/>
            </w:tcBorders>
            <w:shd w:val="clear" w:color="auto" w:fill="auto"/>
          </w:tcPr>
          <w:p w:rsidR="00017BC2" w:rsidRPr="002B23FE" w:rsidRDefault="00017BC2" w:rsidP="002D6557">
            <w:pPr>
              <w:autoSpaceDE w:val="0"/>
              <w:autoSpaceDN w:val="0"/>
              <w:spacing w:line="360" w:lineRule="auto"/>
              <w:ind w:firstLine="0"/>
              <w:rPr>
                <w:rFonts w:eastAsia="Times New Roman" w:cs="Times New Roman"/>
                <w:bCs/>
                <w:color w:val="000000" w:themeColor="text1"/>
                <w:szCs w:val="26"/>
                <w:lang w:val="en-GB"/>
              </w:rPr>
            </w:pPr>
            <w:r w:rsidRPr="002B23FE">
              <w:rPr>
                <w:rFonts w:eastAsia="Times New Roman" w:cs="Times New Roman"/>
                <w:bCs/>
                <w:color w:val="000000" w:themeColor="text1"/>
                <w:szCs w:val="26"/>
                <w:lang w:val="en-GB"/>
              </w:rPr>
              <w:t>Tự</w:t>
            </w:r>
            <w:r w:rsidR="00D25567">
              <w:rPr>
                <w:rFonts w:eastAsia="Times New Roman" w:cs="Times New Roman"/>
                <w:color w:val="000000" w:themeColor="text1"/>
                <w:szCs w:val="26"/>
                <w:lang w:val="da-DK"/>
              </w:rPr>
              <w:t xml:space="preserve"> tập luyện </w:t>
            </w:r>
            <w:r w:rsidRPr="002B23FE">
              <w:rPr>
                <w:rFonts w:eastAsia="Times New Roman" w:cs="Times New Roman"/>
                <w:color w:val="000000" w:themeColor="text1"/>
                <w:szCs w:val="26"/>
                <w:lang w:val="da-DK"/>
              </w:rPr>
              <w:t>từng bước hình thành thói quen vận động thường xuyên.</w:t>
            </w:r>
          </w:p>
        </w:tc>
        <w:tc>
          <w:tcPr>
            <w:tcW w:w="1417" w:type="dxa"/>
            <w:tcBorders>
              <w:top w:val="single" w:sz="6" w:space="0" w:color="000000"/>
              <w:bottom w:val="single" w:sz="6" w:space="0" w:color="000000"/>
            </w:tcBorders>
            <w:shd w:val="clear" w:color="auto" w:fill="auto"/>
          </w:tcPr>
          <w:p w:rsidR="00017BC2" w:rsidRPr="002B23FE" w:rsidRDefault="00017BC2" w:rsidP="002D6557">
            <w:pPr>
              <w:tabs>
                <w:tab w:val="left" w:pos="284"/>
                <w:tab w:val="left" w:pos="709"/>
                <w:tab w:val="left" w:pos="5954"/>
              </w:tabs>
              <w:spacing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3.1</w:t>
            </w:r>
          </w:p>
        </w:tc>
        <w:tc>
          <w:tcPr>
            <w:tcW w:w="1418" w:type="dxa"/>
            <w:tcBorders>
              <w:top w:val="single" w:sz="6" w:space="0" w:color="000000"/>
              <w:bottom w:val="single" w:sz="6" w:space="0" w:color="000000"/>
            </w:tcBorders>
            <w:shd w:val="clear" w:color="auto" w:fill="auto"/>
          </w:tcPr>
          <w:p w:rsidR="00017BC2" w:rsidRPr="002B23FE" w:rsidRDefault="00017BC2" w:rsidP="002D6557">
            <w:pPr>
              <w:tabs>
                <w:tab w:val="left" w:pos="284"/>
                <w:tab w:val="left" w:pos="709"/>
                <w:tab w:val="left" w:pos="5954"/>
              </w:tabs>
              <w:spacing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bl>
    <w:p w:rsidR="006B0868" w:rsidRPr="002B23FE" w:rsidRDefault="006B0868"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6B0868" w:rsidRPr="002B23FE" w:rsidRDefault="006B0868" w:rsidP="002D6557">
      <w:pPr>
        <w:spacing w:before="80" w:after="80"/>
        <w:ind w:left="720"/>
        <w:rPr>
          <w:rFonts w:cs="Times New Roman"/>
          <w:color w:val="000000" w:themeColor="text1"/>
          <w:szCs w:val="26"/>
        </w:rPr>
      </w:pPr>
      <w:r w:rsidRPr="002B23FE">
        <w:rPr>
          <w:rFonts w:cs="Times New Roman"/>
          <w:color w:val="000000" w:themeColor="text1"/>
          <w:szCs w:val="26"/>
        </w:rPr>
        <w:lastRenderedPageBreak/>
        <w:t>Mức độ đáp ứng được mã hóa theo 3 mức trong đó:</w:t>
      </w:r>
    </w:p>
    <w:p w:rsidR="006B0868" w:rsidRPr="002B23FE" w:rsidRDefault="006B0868"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927"/>
        <w:gridCol w:w="547"/>
        <w:gridCol w:w="547"/>
        <w:gridCol w:w="547"/>
        <w:gridCol w:w="547"/>
        <w:gridCol w:w="547"/>
        <w:gridCol w:w="547"/>
        <w:gridCol w:w="547"/>
        <w:gridCol w:w="547"/>
        <w:gridCol w:w="548"/>
        <w:gridCol w:w="548"/>
        <w:gridCol w:w="548"/>
        <w:gridCol w:w="548"/>
        <w:gridCol w:w="548"/>
        <w:gridCol w:w="548"/>
        <w:gridCol w:w="540"/>
      </w:tblGrid>
      <w:tr w:rsidR="00017BC2" w:rsidRPr="002B23FE" w:rsidTr="00017BC2">
        <w:trPr>
          <w:trHeight w:val="300"/>
        </w:trPr>
        <w:tc>
          <w:tcPr>
            <w:tcW w:w="7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7BC2" w:rsidRPr="002B23FE" w:rsidRDefault="00017BC2"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86" w:type="pct"/>
            <w:gridSpan w:val="15"/>
            <w:tcBorders>
              <w:top w:val="single" w:sz="4" w:space="0" w:color="auto"/>
              <w:left w:val="nil"/>
              <w:bottom w:val="single" w:sz="4" w:space="0" w:color="auto"/>
              <w:right w:val="single" w:sz="4" w:space="0" w:color="auto"/>
            </w:tcBorders>
            <w:shd w:val="clear" w:color="auto" w:fill="auto"/>
            <w:noWrap/>
            <w:vAlign w:val="center"/>
            <w:hideMark/>
          </w:tcPr>
          <w:p w:rsidR="00017BC2" w:rsidRPr="002B23FE" w:rsidRDefault="00017BC2"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017BC2" w:rsidRPr="002B23FE" w:rsidTr="00017BC2">
        <w:trPr>
          <w:trHeight w:val="300"/>
        </w:trPr>
        <w:tc>
          <w:tcPr>
            <w:tcW w:w="714" w:type="pct"/>
            <w:vMerge/>
            <w:tcBorders>
              <w:top w:val="single" w:sz="4" w:space="0" w:color="auto"/>
              <w:left w:val="single" w:sz="4" w:space="0" w:color="auto"/>
              <w:bottom w:val="single" w:sz="4" w:space="0" w:color="auto"/>
              <w:right w:val="single" w:sz="4" w:space="0" w:color="auto"/>
            </w:tcBorders>
            <w:vAlign w:val="center"/>
            <w:hideMark/>
          </w:tcPr>
          <w:p w:rsidR="00017BC2" w:rsidRPr="002B23FE" w:rsidRDefault="00017BC2" w:rsidP="002D6557">
            <w:pPr>
              <w:spacing w:line="240" w:lineRule="auto"/>
              <w:ind w:firstLine="0"/>
              <w:jc w:val="left"/>
              <w:rPr>
                <w:rFonts w:eastAsia="Times New Roman" w:cs="Times New Roman"/>
                <w:b/>
                <w:bCs/>
                <w:color w:val="000000" w:themeColor="text1"/>
                <w:sz w:val="22"/>
              </w:rPr>
            </w:pPr>
          </w:p>
        </w:tc>
        <w:tc>
          <w:tcPr>
            <w:tcW w:w="286" w:type="pct"/>
            <w:tcBorders>
              <w:top w:val="nil"/>
              <w:left w:val="nil"/>
              <w:bottom w:val="single" w:sz="4" w:space="0" w:color="auto"/>
              <w:right w:val="single" w:sz="4" w:space="0" w:color="auto"/>
            </w:tcBorders>
            <w:shd w:val="clear" w:color="auto" w:fill="auto"/>
            <w:noWrap/>
            <w:vAlign w:val="center"/>
            <w:hideMark/>
          </w:tcPr>
          <w:p w:rsidR="00017BC2" w:rsidRPr="002B23FE" w:rsidRDefault="00017BC2"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6" w:type="pct"/>
            <w:tcBorders>
              <w:top w:val="nil"/>
              <w:left w:val="nil"/>
              <w:bottom w:val="single" w:sz="4" w:space="0" w:color="auto"/>
              <w:right w:val="single" w:sz="4" w:space="0" w:color="auto"/>
            </w:tcBorders>
            <w:shd w:val="clear" w:color="auto" w:fill="auto"/>
            <w:noWrap/>
            <w:vAlign w:val="center"/>
            <w:hideMark/>
          </w:tcPr>
          <w:p w:rsidR="00017BC2" w:rsidRPr="002B23FE" w:rsidRDefault="00017BC2"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6" w:type="pct"/>
            <w:tcBorders>
              <w:top w:val="nil"/>
              <w:left w:val="nil"/>
              <w:bottom w:val="single" w:sz="4" w:space="0" w:color="auto"/>
              <w:right w:val="single" w:sz="4" w:space="0" w:color="auto"/>
            </w:tcBorders>
            <w:shd w:val="clear" w:color="auto" w:fill="auto"/>
            <w:noWrap/>
            <w:vAlign w:val="center"/>
            <w:hideMark/>
          </w:tcPr>
          <w:p w:rsidR="00017BC2" w:rsidRPr="002B23FE" w:rsidRDefault="00017BC2"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017BC2" w:rsidRPr="002B23FE" w:rsidRDefault="00017BC2"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6" w:type="pct"/>
            <w:tcBorders>
              <w:top w:val="nil"/>
              <w:left w:val="nil"/>
              <w:bottom w:val="single" w:sz="4" w:space="0" w:color="auto"/>
              <w:right w:val="single" w:sz="4" w:space="0" w:color="auto"/>
            </w:tcBorders>
            <w:shd w:val="clear" w:color="auto" w:fill="auto"/>
            <w:noWrap/>
            <w:vAlign w:val="center"/>
            <w:hideMark/>
          </w:tcPr>
          <w:p w:rsidR="00017BC2" w:rsidRPr="002B23FE" w:rsidRDefault="00017BC2"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6" w:type="pct"/>
            <w:tcBorders>
              <w:top w:val="nil"/>
              <w:left w:val="nil"/>
              <w:bottom w:val="single" w:sz="4" w:space="0" w:color="auto"/>
              <w:right w:val="single" w:sz="4" w:space="0" w:color="auto"/>
            </w:tcBorders>
            <w:shd w:val="clear" w:color="auto" w:fill="auto"/>
            <w:noWrap/>
            <w:vAlign w:val="center"/>
            <w:hideMark/>
          </w:tcPr>
          <w:p w:rsidR="00017BC2" w:rsidRPr="002B23FE" w:rsidRDefault="00017BC2"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6" w:type="pct"/>
            <w:tcBorders>
              <w:top w:val="nil"/>
              <w:left w:val="nil"/>
              <w:bottom w:val="single" w:sz="4" w:space="0" w:color="auto"/>
              <w:right w:val="single" w:sz="4" w:space="0" w:color="auto"/>
            </w:tcBorders>
            <w:shd w:val="clear" w:color="auto" w:fill="auto"/>
            <w:noWrap/>
            <w:vAlign w:val="center"/>
            <w:hideMark/>
          </w:tcPr>
          <w:p w:rsidR="00017BC2" w:rsidRPr="002B23FE" w:rsidRDefault="00017BC2"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6" w:type="pct"/>
            <w:tcBorders>
              <w:top w:val="nil"/>
              <w:left w:val="nil"/>
              <w:bottom w:val="single" w:sz="4" w:space="0" w:color="auto"/>
              <w:right w:val="single" w:sz="4" w:space="0" w:color="auto"/>
            </w:tcBorders>
            <w:shd w:val="clear" w:color="auto" w:fill="auto"/>
            <w:noWrap/>
            <w:vAlign w:val="center"/>
            <w:hideMark/>
          </w:tcPr>
          <w:p w:rsidR="00017BC2" w:rsidRPr="002B23FE" w:rsidRDefault="00017BC2"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6" w:type="pct"/>
            <w:tcBorders>
              <w:top w:val="nil"/>
              <w:left w:val="nil"/>
              <w:bottom w:val="single" w:sz="4" w:space="0" w:color="auto"/>
              <w:right w:val="single" w:sz="4" w:space="0" w:color="auto"/>
            </w:tcBorders>
            <w:shd w:val="clear" w:color="auto" w:fill="auto"/>
            <w:noWrap/>
            <w:vAlign w:val="center"/>
            <w:hideMark/>
          </w:tcPr>
          <w:p w:rsidR="00017BC2" w:rsidRPr="002B23FE" w:rsidRDefault="00017BC2"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6" w:type="pct"/>
            <w:tcBorders>
              <w:top w:val="nil"/>
              <w:left w:val="nil"/>
              <w:bottom w:val="single" w:sz="4" w:space="0" w:color="auto"/>
              <w:right w:val="single" w:sz="4" w:space="0" w:color="auto"/>
            </w:tcBorders>
            <w:shd w:val="clear" w:color="auto" w:fill="auto"/>
            <w:noWrap/>
            <w:vAlign w:val="center"/>
            <w:hideMark/>
          </w:tcPr>
          <w:p w:rsidR="00017BC2" w:rsidRPr="002B23FE" w:rsidRDefault="00017BC2"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6" w:type="pct"/>
            <w:tcBorders>
              <w:top w:val="nil"/>
              <w:left w:val="nil"/>
              <w:bottom w:val="single" w:sz="4" w:space="0" w:color="auto"/>
              <w:right w:val="single" w:sz="4" w:space="0" w:color="auto"/>
            </w:tcBorders>
            <w:shd w:val="clear" w:color="auto" w:fill="auto"/>
            <w:noWrap/>
            <w:vAlign w:val="center"/>
            <w:hideMark/>
          </w:tcPr>
          <w:p w:rsidR="00017BC2" w:rsidRPr="002B23FE" w:rsidRDefault="00017BC2"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6" w:type="pct"/>
            <w:tcBorders>
              <w:top w:val="nil"/>
              <w:left w:val="nil"/>
              <w:bottom w:val="single" w:sz="4" w:space="0" w:color="auto"/>
              <w:right w:val="single" w:sz="4" w:space="0" w:color="auto"/>
            </w:tcBorders>
            <w:shd w:val="clear" w:color="auto" w:fill="auto"/>
            <w:noWrap/>
            <w:vAlign w:val="center"/>
            <w:hideMark/>
          </w:tcPr>
          <w:p w:rsidR="00017BC2" w:rsidRPr="002B23FE" w:rsidRDefault="00017BC2"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6" w:type="pct"/>
            <w:tcBorders>
              <w:top w:val="nil"/>
              <w:left w:val="nil"/>
              <w:bottom w:val="single" w:sz="4" w:space="0" w:color="auto"/>
              <w:right w:val="single" w:sz="4" w:space="0" w:color="auto"/>
            </w:tcBorders>
            <w:shd w:val="clear" w:color="auto" w:fill="auto"/>
            <w:noWrap/>
            <w:vAlign w:val="center"/>
            <w:hideMark/>
          </w:tcPr>
          <w:p w:rsidR="00017BC2" w:rsidRPr="002B23FE" w:rsidRDefault="00017BC2"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6" w:type="pct"/>
            <w:tcBorders>
              <w:top w:val="nil"/>
              <w:left w:val="nil"/>
              <w:bottom w:val="single" w:sz="4" w:space="0" w:color="auto"/>
              <w:right w:val="single" w:sz="4" w:space="0" w:color="auto"/>
            </w:tcBorders>
            <w:shd w:val="clear" w:color="auto" w:fill="auto"/>
            <w:noWrap/>
            <w:vAlign w:val="center"/>
            <w:hideMark/>
          </w:tcPr>
          <w:p w:rsidR="00017BC2" w:rsidRPr="002B23FE" w:rsidRDefault="00017BC2"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6" w:type="pct"/>
            <w:tcBorders>
              <w:top w:val="nil"/>
              <w:left w:val="nil"/>
              <w:bottom w:val="single" w:sz="4" w:space="0" w:color="auto"/>
              <w:right w:val="single" w:sz="4" w:space="0" w:color="auto"/>
            </w:tcBorders>
            <w:shd w:val="clear" w:color="auto" w:fill="auto"/>
            <w:noWrap/>
            <w:vAlign w:val="center"/>
            <w:hideMark/>
          </w:tcPr>
          <w:p w:rsidR="00017BC2" w:rsidRPr="002B23FE" w:rsidRDefault="00017BC2"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017BC2" w:rsidRPr="002B23FE" w:rsidTr="00017BC2">
        <w:trPr>
          <w:trHeight w:val="300"/>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017BC2" w:rsidRPr="002B23FE" w:rsidRDefault="00017BC2"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Giáo dục thể chất 3</w:t>
            </w:r>
          </w:p>
        </w:tc>
        <w:tc>
          <w:tcPr>
            <w:tcW w:w="286" w:type="pct"/>
            <w:tcBorders>
              <w:top w:val="nil"/>
              <w:left w:val="nil"/>
              <w:bottom w:val="single" w:sz="4" w:space="0" w:color="auto"/>
              <w:right w:val="single" w:sz="4" w:space="0" w:color="auto"/>
            </w:tcBorders>
            <w:shd w:val="clear" w:color="auto" w:fill="auto"/>
            <w:noWrap/>
            <w:vAlign w:val="center"/>
            <w:hideMark/>
          </w:tcPr>
          <w:p w:rsidR="00017BC2" w:rsidRPr="002B23FE" w:rsidRDefault="00017BC2"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017BC2" w:rsidRPr="002B23FE" w:rsidRDefault="00017BC2"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017BC2" w:rsidRPr="002B23FE" w:rsidRDefault="00017BC2"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017BC2" w:rsidRPr="002B23FE" w:rsidRDefault="00017BC2"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017BC2" w:rsidRPr="002B23FE" w:rsidRDefault="00017BC2"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017BC2" w:rsidRPr="002B23FE" w:rsidRDefault="00017BC2"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017BC2" w:rsidRPr="002B23FE" w:rsidRDefault="00017BC2"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017BC2" w:rsidRPr="002B23FE" w:rsidRDefault="00017BC2"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017BC2" w:rsidRPr="002B23FE" w:rsidRDefault="00017BC2"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017BC2" w:rsidRPr="002B23FE" w:rsidRDefault="00017BC2"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017BC2" w:rsidRPr="002B23FE" w:rsidRDefault="00017BC2"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017BC2" w:rsidRPr="002B23FE" w:rsidRDefault="00017BC2"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017BC2" w:rsidRPr="002B23FE" w:rsidRDefault="00017BC2"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017BC2" w:rsidRPr="002B23FE" w:rsidRDefault="00017BC2"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017BC2" w:rsidRPr="002B23FE" w:rsidRDefault="00017BC2" w:rsidP="002D6557">
            <w:pPr>
              <w:pStyle w:val="BodyText"/>
            </w:pPr>
            <w:r w:rsidRPr="002B23FE">
              <w:t> </w:t>
            </w:r>
          </w:p>
        </w:tc>
      </w:tr>
    </w:tbl>
    <w:p w:rsidR="006B0868" w:rsidRPr="002B23FE" w:rsidRDefault="006B0868" w:rsidP="002D6557">
      <w:pPr>
        <w:spacing w:line="360" w:lineRule="auto"/>
        <w:ind w:firstLine="709"/>
        <w:rPr>
          <w:rFonts w:eastAsia="Calibri"/>
          <w:color w:val="000000" w:themeColor="text1"/>
          <w:szCs w:val="26"/>
          <w:lang w:val="da-DK"/>
        </w:rPr>
      </w:pPr>
    </w:p>
    <w:p w:rsidR="00602904" w:rsidRPr="002B23FE" w:rsidRDefault="00602904" w:rsidP="002D6557">
      <w:pPr>
        <w:spacing w:line="360" w:lineRule="auto"/>
        <w:rPr>
          <w:rFonts w:eastAsia="Calibri"/>
          <w:b/>
          <w:color w:val="000000" w:themeColor="text1"/>
          <w:szCs w:val="26"/>
          <w:lang w:val="da-DK"/>
        </w:rPr>
      </w:pPr>
      <w:r w:rsidRPr="002B23FE">
        <w:rPr>
          <w:rFonts w:eastAsia="Calibri"/>
          <w:b/>
          <w:color w:val="000000" w:themeColor="text1"/>
          <w:szCs w:val="26"/>
          <w:lang w:val="da-DK"/>
        </w:rPr>
        <w:t>18. Học phần: Giáo dục quốc phòng</w:t>
      </w:r>
    </w:p>
    <w:p w:rsidR="00311E94" w:rsidRPr="002B23FE" w:rsidRDefault="00311E94"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311E94" w:rsidRPr="002B23FE" w:rsidRDefault="00311E94"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311E94" w:rsidRPr="002B23FE" w:rsidRDefault="00311E94"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927"/>
        <w:gridCol w:w="547"/>
        <w:gridCol w:w="547"/>
        <w:gridCol w:w="547"/>
        <w:gridCol w:w="547"/>
        <w:gridCol w:w="547"/>
        <w:gridCol w:w="547"/>
        <w:gridCol w:w="547"/>
        <w:gridCol w:w="547"/>
        <w:gridCol w:w="548"/>
        <w:gridCol w:w="548"/>
        <w:gridCol w:w="548"/>
        <w:gridCol w:w="548"/>
        <w:gridCol w:w="548"/>
        <w:gridCol w:w="548"/>
        <w:gridCol w:w="540"/>
      </w:tblGrid>
      <w:tr w:rsidR="00311E94" w:rsidRPr="002B23FE" w:rsidTr="0050660C">
        <w:trPr>
          <w:trHeight w:val="300"/>
        </w:trPr>
        <w:tc>
          <w:tcPr>
            <w:tcW w:w="7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1E94" w:rsidRPr="002B23FE" w:rsidRDefault="00311E9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86" w:type="pct"/>
            <w:gridSpan w:val="15"/>
            <w:tcBorders>
              <w:top w:val="single" w:sz="4" w:space="0" w:color="auto"/>
              <w:left w:val="nil"/>
              <w:bottom w:val="single" w:sz="4" w:space="0" w:color="auto"/>
              <w:right w:val="single" w:sz="4" w:space="0" w:color="auto"/>
            </w:tcBorders>
            <w:shd w:val="clear" w:color="auto" w:fill="auto"/>
            <w:noWrap/>
            <w:vAlign w:val="center"/>
            <w:hideMark/>
          </w:tcPr>
          <w:p w:rsidR="00311E94" w:rsidRPr="002B23FE" w:rsidRDefault="00311E9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311E94" w:rsidRPr="002B23FE" w:rsidTr="0050660C">
        <w:trPr>
          <w:trHeight w:val="300"/>
        </w:trPr>
        <w:tc>
          <w:tcPr>
            <w:tcW w:w="714" w:type="pct"/>
            <w:vMerge/>
            <w:tcBorders>
              <w:top w:val="single" w:sz="4" w:space="0" w:color="auto"/>
              <w:left w:val="single" w:sz="4" w:space="0" w:color="auto"/>
              <w:bottom w:val="single" w:sz="4" w:space="0" w:color="auto"/>
              <w:right w:val="single" w:sz="4" w:space="0" w:color="auto"/>
            </w:tcBorders>
            <w:vAlign w:val="center"/>
            <w:hideMark/>
          </w:tcPr>
          <w:p w:rsidR="00311E94" w:rsidRPr="002B23FE" w:rsidRDefault="00311E94" w:rsidP="002D6557">
            <w:pPr>
              <w:spacing w:line="240" w:lineRule="auto"/>
              <w:ind w:firstLine="0"/>
              <w:jc w:val="left"/>
              <w:rPr>
                <w:rFonts w:eastAsia="Times New Roman" w:cs="Times New Roman"/>
                <w:b/>
                <w:bCs/>
                <w:color w:val="000000" w:themeColor="text1"/>
                <w:sz w:val="22"/>
              </w:rPr>
            </w:pP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311E94" w:rsidRPr="002B23FE" w:rsidTr="0050660C">
        <w:trPr>
          <w:trHeight w:val="300"/>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311E94" w:rsidRPr="002B23FE" w:rsidRDefault="00311E94"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Giáo dục thể chất 3</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r>
    </w:tbl>
    <w:p w:rsidR="00D25567" w:rsidRDefault="00D25567" w:rsidP="002D6557">
      <w:pPr>
        <w:spacing w:line="360" w:lineRule="auto"/>
        <w:rPr>
          <w:rFonts w:eastAsia="Calibri"/>
          <w:b/>
          <w:color w:val="000000" w:themeColor="text1"/>
          <w:szCs w:val="26"/>
          <w:lang w:val="da-DK"/>
        </w:rPr>
      </w:pPr>
    </w:p>
    <w:p w:rsidR="00602904" w:rsidRPr="002B23FE" w:rsidRDefault="00602904" w:rsidP="002D6557">
      <w:pPr>
        <w:spacing w:line="360" w:lineRule="auto"/>
        <w:rPr>
          <w:rFonts w:eastAsia="Calibri"/>
          <w:b/>
          <w:color w:val="000000" w:themeColor="text1"/>
          <w:szCs w:val="26"/>
          <w:lang w:val="da-DK"/>
        </w:rPr>
      </w:pPr>
      <w:r w:rsidRPr="002B23FE">
        <w:rPr>
          <w:rFonts w:eastAsia="Calibri"/>
          <w:b/>
          <w:color w:val="000000" w:themeColor="text1"/>
          <w:szCs w:val="26"/>
          <w:lang w:val="da-DK"/>
        </w:rPr>
        <w:t xml:space="preserve">19. Học phần: Kinh tế học vi mô 1,Mã số HP MIE231           </w:t>
      </w:r>
    </w:p>
    <w:p w:rsidR="00602904" w:rsidRPr="002B23FE" w:rsidRDefault="00602904" w:rsidP="002D6557">
      <w:pPr>
        <w:spacing w:line="360" w:lineRule="auto"/>
        <w:rPr>
          <w:rFonts w:eastAsia="Calibri"/>
          <w:color w:val="000000" w:themeColor="text1"/>
          <w:szCs w:val="24"/>
          <w:lang w:val="da-DK"/>
        </w:rPr>
      </w:pPr>
      <w:r w:rsidRPr="002B23FE">
        <w:rPr>
          <w:rFonts w:eastAsia="Calibri"/>
          <w:color w:val="000000" w:themeColor="text1"/>
          <w:szCs w:val="24"/>
          <w:lang w:val="da-DK"/>
        </w:rPr>
        <w:t>- Số tín chỉ: 3 TC;             Số tiết lý thuyết: 36 tiết;             Số tiết thảo luận: 18 tiết</w:t>
      </w:r>
    </w:p>
    <w:p w:rsidR="00602904" w:rsidRPr="002B23FE" w:rsidRDefault="00602904" w:rsidP="002D6557">
      <w:pPr>
        <w:spacing w:line="360" w:lineRule="auto"/>
        <w:rPr>
          <w:rFonts w:eastAsia="Calibri"/>
          <w:color w:val="000000" w:themeColor="text1"/>
          <w:szCs w:val="26"/>
          <w:lang w:val="da-DK"/>
        </w:rPr>
      </w:pPr>
      <w:r w:rsidRPr="002B23FE">
        <w:rPr>
          <w:rFonts w:eastAsia="Calibri"/>
          <w:color w:val="000000" w:themeColor="text1"/>
          <w:szCs w:val="26"/>
          <w:lang w:val="da-DK"/>
        </w:rPr>
        <w:t>- Môn học trước: Không</w:t>
      </w:r>
    </w:p>
    <w:p w:rsidR="00602904" w:rsidRPr="002B23FE" w:rsidRDefault="00602904" w:rsidP="002D6557">
      <w:pPr>
        <w:spacing w:line="360" w:lineRule="auto"/>
        <w:rPr>
          <w:rFonts w:eastAsia="Calibri"/>
          <w:color w:val="000000" w:themeColor="text1"/>
          <w:szCs w:val="26"/>
          <w:lang w:val="da-DK"/>
        </w:rPr>
      </w:pPr>
      <w:r w:rsidRPr="002B23FE">
        <w:rPr>
          <w:rFonts w:eastAsia="Calibri"/>
          <w:color w:val="000000" w:themeColor="text1"/>
          <w:szCs w:val="26"/>
          <w:lang w:val="da-DK"/>
        </w:rPr>
        <w:t>- Môn học tiên quyết: Không</w:t>
      </w:r>
    </w:p>
    <w:p w:rsidR="00602904" w:rsidRPr="002B23FE" w:rsidRDefault="00602904" w:rsidP="002D6557">
      <w:pPr>
        <w:spacing w:line="360" w:lineRule="auto"/>
        <w:rPr>
          <w:rFonts w:eastAsia="Calibri"/>
          <w:color w:val="000000" w:themeColor="text1"/>
          <w:szCs w:val="26"/>
          <w:lang w:val="da-DK"/>
        </w:rPr>
      </w:pPr>
      <w:r w:rsidRPr="002B23FE">
        <w:rPr>
          <w:rFonts w:eastAsia="Calibri"/>
          <w:color w:val="000000" w:themeColor="text1"/>
          <w:szCs w:val="26"/>
          <w:lang w:val="da-DK"/>
        </w:rPr>
        <w:t>- Môn học song hành: Không</w:t>
      </w:r>
    </w:p>
    <w:p w:rsidR="00602904" w:rsidRPr="002B23FE" w:rsidRDefault="00602904" w:rsidP="002D6557">
      <w:pPr>
        <w:spacing w:line="360" w:lineRule="auto"/>
        <w:rPr>
          <w:rFonts w:eastAsia="Calibri"/>
          <w:color w:val="000000" w:themeColor="text1"/>
          <w:szCs w:val="26"/>
          <w:lang w:val="it-IT"/>
        </w:rPr>
      </w:pPr>
      <w:r w:rsidRPr="002B23FE">
        <w:rPr>
          <w:rFonts w:eastAsia="Calibri"/>
          <w:color w:val="000000" w:themeColor="text1"/>
          <w:szCs w:val="26"/>
          <w:lang w:val="da-DK"/>
        </w:rPr>
        <w:t>- Tóm tắt nội dung học phần:</w:t>
      </w:r>
      <w:r w:rsidRPr="002B23FE">
        <w:rPr>
          <w:rFonts w:eastAsia="Calibri"/>
          <w:iCs/>
          <w:color w:val="000000" w:themeColor="text1"/>
          <w:szCs w:val="26"/>
          <w:lang w:val="da-DK"/>
        </w:rPr>
        <w:t xml:space="preserve"> </w:t>
      </w:r>
      <w:r w:rsidRPr="002B23FE">
        <w:rPr>
          <w:rFonts w:eastAsia="Calibri"/>
          <w:color w:val="000000" w:themeColor="text1"/>
          <w:szCs w:val="26"/>
          <w:lang w:val="it-IT"/>
        </w:rPr>
        <w:t>Học phần Kinh tế học vi mô 1 cung cấp</w:t>
      </w:r>
      <w:r w:rsidRPr="002B23FE">
        <w:rPr>
          <w:rFonts w:eastAsia="Calibri"/>
          <w:i/>
          <w:color w:val="000000" w:themeColor="text1"/>
          <w:szCs w:val="26"/>
          <w:lang w:val="da-DK"/>
        </w:rPr>
        <w:t xml:space="preserve"> </w:t>
      </w:r>
      <w:r w:rsidRPr="002B23FE">
        <w:rPr>
          <w:rFonts w:eastAsia="Calibri"/>
          <w:color w:val="000000" w:themeColor="text1"/>
          <w:szCs w:val="26"/>
          <w:lang w:val="it-IT"/>
        </w:rPr>
        <w:t>cho sinh viên kiến thức về hành vi và cách thức ra quyết định của các thành viên trong nền kinh tế. Học phần bao gồm một số nội dung cơ bản về: Lý thuyết cầu - cung và cơ chế hình thành giá cả của thị trường; Tác động từ sự can thiệp của Chính phủ vào thị trường; Độ co giãn của cầu, cung và ứng dụng của các hệ số này trong thực tế; Lý thuyết hành vi người tiêu dùng; Lý thuyết hành vi người sản xuất; Quyết định sản xuất của doanh nghiệp trong những thị trường khác nhau; Những vấn đề cơ bản của thị trường lao động; Thất bại của thị trường và giải pháp can thiệp của Chính phủ.</w:t>
      </w:r>
    </w:p>
    <w:p w:rsidR="0035009B" w:rsidRPr="002B23FE" w:rsidRDefault="0035009B"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12"/>
        <w:gridCol w:w="3491"/>
        <w:gridCol w:w="4433"/>
        <w:gridCol w:w="1195"/>
      </w:tblGrid>
      <w:tr w:rsidR="0035009B" w:rsidRPr="002B23FE" w:rsidTr="00D25567">
        <w:trPr>
          <w:trHeight w:val="845"/>
          <w:tblHeader/>
        </w:trPr>
        <w:tc>
          <w:tcPr>
            <w:tcW w:w="499" w:type="pct"/>
            <w:shd w:val="clear" w:color="auto" w:fill="auto"/>
          </w:tcPr>
          <w:p w:rsidR="0035009B" w:rsidRPr="002B23FE" w:rsidRDefault="0035009B" w:rsidP="002D6557">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35009B" w:rsidRPr="002B23FE" w:rsidRDefault="0035009B" w:rsidP="002D6557">
            <w:pPr>
              <w:tabs>
                <w:tab w:val="left" w:pos="284"/>
                <w:tab w:val="left" w:pos="5954"/>
              </w:tabs>
              <w:spacing w:line="259" w:lineRule="auto"/>
              <w:ind w:firstLine="0"/>
              <w:jc w:val="center"/>
              <w:rPr>
                <w:rFonts w:eastAsia="Calibri" w:cs="Times New Roman"/>
                <w:b/>
                <w:bCs/>
                <w:color w:val="000000" w:themeColor="text1"/>
                <w:szCs w:val="26"/>
              </w:rPr>
            </w:pPr>
          </w:p>
        </w:tc>
        <w:tc>
          <w:tcPr>
            <w:tcW w:w="1723" w:type="pct"/>
            <w:shd w:val="clear" w:color="auto" w:fill="auto"/>
          </w:tcPr>
          <w:p w:rsidR="0035009B" w:rsidRPr="002B23FE" w:rsidRDefault="0035009B" w:rsidP="002D6557">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35009B" w:rsidRPr="002B23FE" w:rsidRDefault="0035009B" w:rsidP="002D6557">
            <w:pPr>
              <w:tabs>
                <w:tab w:val="left" w:pos="284"/>
                <w:tab w:val="left" w:pos="5954"/>
              </w:tabs>
              <w:spacing w:line="259"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2188" w:type="pct"/>
            <w:shd w:val="clear" w:color="auto" w:fill="auto"/>
          </w:tcPr>
          <w:p w:rsidR="0035009B" w:rsidRPr="002B23FE" w:rsidRDefault="0035009B" w:rsidP="002D6557">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35009B" w:rsidRPr="002B23FE" w:rsidRDefault="0035009B" w:rsidP="002D6557">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590" w:type="pct"/>
            <w:shd w:val="clear" w:color="auto" w:fill="auto"/>
          </w:tcPr>
          <w:p w:rsidR="0035009B" w:rsidRPr="002B23FE" w:rsidRDefault="0035009B" w:rsidP="002D6557">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35009B" w:rsidRPr="002B23FE" w:rsidTr="00D25567">
        <w:trPr>
          <w:trHeight w:val="333"/>
        </w:trPr>
        <w:tc>
          <w:tcPr>
            <w:tcW w:w="499" w:type="pct"/>
            <w:shd w:val="clear" w:color="auto" w:fill="auto"/>
          </w:tcPr>
          <w:p w:rsidR="0035009B" w:rsidRPr="002B23FE" w:rsidRDefault="0035009B" w:rsidP="002D6557">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1723" w:type="pct"/>
            <w:shd w:val="clear" w:color="auto" w:fill="auto"/>
          </w:tcPr>
          <w:p w:rsidR="0035009B" w:rsidRPr="002B23FE" w:rsidRDefault="0035009B" w:rsidP="002D6557">
            <w:pPr>
              <w:spacing w:line="259" w:lineRule="auto"/>
              <w:ind w:firstLine="0"/>
              <w:rPr>
                <w:rFonts w:eastAsia="Calibri" w:cs="Times New Roman"/>
                <w:b/>
                <w:bCs/>
                <w:color w:val="000000" w:themeColor="text1"/>
                <w:szCs w:val="26"/>
              </w:rPr>
            </w:pPr>
            <w:r w:rsidRPr="002B23FE">
              <w:rPr>
                <w:rFonts w:eastAsia="Calibri" w:cs="Times New Roman"/>
                <w:color w:val="000000" w:themeColor="text1"/>
                <w:szCs w:val="26"/>
                <w:lang w:val="it-IT"/>
              </w:rPr>
              <w:t xml:space="preserve">Kiến thức căn bản về hành vi </w:t>
            </w:r>
            <w:r w:rsidRPr="002B23FE">
              <w:rPr>
                <w:rFonts w:eastAsia="Calibri" w:cs="Times New Roman"/>
                <w:color w:val="000000" w:themeColor="text1"/>
                <w:szCs w:val="26"/>
                <w:lang w:val="it-IT"/>
              </w:rPr>
              <w:lastRenderedPageBreak/>
              <w:t>và cách thức ra quyết định của các thành viên trong nền kinh tế (người tiêu dùng, doanh nghiệp và Chính phủ).</w:t>
            </w:r>
          </w:p>
        </w:tc>
        <w:tc>
          <w:tcPr>
            <w:tcW w:w="2188" w:type="pct"/>
            <w:shd w:val="clear" w:color="auto" w:fill="auto"/>
          </w:tcPr>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xml:space="preserve">+ 1.2: CTĐT Kế toán kiểm toán; CTĐT </w:t>
            </w:r>
            <w:r w:rsidRPr="002B23FE">
              <w:rPr>
                <w:rFonts w:eastAsia="Calibri" w:cs="Times New Roman"/>
                <w:bCs/>
                <w:color w:val="000000" w:themeColor="text1"/>
                <w:szCs w:val="26"/>
              </w:rPr>
              <w:lastRenderedPageBreak/>
              <w:t>Kế toán; CTĐT Kế toán;</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+ 1.3: CTĐT CLC Kế toán tổng hợp;</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CTĐT Kinh tế y tế;</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Kinh tế đầu tư, CTĐT KTNN&amp; PTNT;</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+1.3: CTĐT Kinh tế phát triển;</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+ 1.1: CTĐT CLC Quản trị du lịch và khách sạn; CTĐT QTKD khách sạn và du lịch; CTĐT đặc thù QTKD khách sạn và du lịch; </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1.2: CTĐT Quản trị Marketing</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+ 1.2: CTĐT thương mại quốc tế; </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phân tích đầu tư tài chính; CTĐT CLC tài chính; CTĐT tài chính doanh nghiệp; CTĐT tài chính ngân hàng; CTĐT ngân hàng;</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Quản lý công; CTĐT Quản lý kinh tế;</w:t>
            </w:r>
          </w:p>
          <w:p w:rsidR="0035009B" w:rsidRPr="002B23FE" w:rsidRDefault="0035009B"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+ 1.1: CTĐT Logistics và QL chuỗi cung ứng; </w:t>
            </w:r>
          </w:p>
          <w:p w:rsidR="0035009B" w:rsidRPr="002B23FE" w:rsidRDefault="0035009B"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+ 1.1, 1.2: CTĐT Quản trị kinh doanh; CTĐT CLC Quản trị kinh doanh;</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Kinh doanh quốc tế</w:t>
            </w:r>
            <w:r w:rsidRPr="002B23FE">
              <w:rPr>
                <w:rFonts w:eastAsia="Times New Roman" w:cs="Times New Roman"/>
                <w:color w:val="000000" w:themeColor="text1"/>
                <w:szCs w:val="26"/>
                <w:lang w:eastAsia="zh-CN"/>
              </w:rPr>
              <w:t xml:space="preserve"> </w:t>
            </w:r>
          </w:p>
        </w:tc>
        <w:tc>
          <w:tcPr>
            <w:tcW w:w="590" w:type="pct"/>
            <w:shd w:val="clear" w:color="auto" w:fill="auto"/>
            <w:vAlign w:val="center"/>
          </w:tcPr>
          <w:p w:rsidR="0035009B" w:rsidRPr="002B23FE" w:rsidRDefault="0035009B" w:rsidP="002D6557">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3</w:t>
            </w:r>
          </w:p>
        </w:tc>
      </w:tr>
      <w:tr w:rsidR="0035009B" w:rsidRPr="002B23FE" w:rsidTr="00D25567">
        <w:trPr>
          <w:trHeight w:val="327"/>
        </w:trPr>
        <w:tc>
          <w:tcPr>
            <w:tcW w:w="499" w:type="pct"/>
            <w:shd w:val="clear" w:color="auto" w:fill="auto"/>
          </w:tcPr>
          <w:p w:rsidR="0035009B" w:rsidRPr="002B23FE" w:rsidRDefault="0035009B" w:rsidP="002D6557">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G2</w:t>
            </w:r>
          </w:p>
        </w:tc>
        <w:tc>
          <w:tcPr>
            <w:tcW w:w="1723" w:type="pct"/>
            <w:shd w:val="clear" w:color="auto" w:fill="auto"/>
          </w:tcPr>
          <w:p w:rsidR="0035009B" w:rsidRPr="002B23FE" w:rsidRDefault="0035009B" w:rsidP="002D6557">
            <w:pPr>
              <w:spacing w:line="259" w:lineRule="auto"/>
              <w:ind w:firstLine="0"/>
              <w:rPr>
                <w:rFonts w:eastAsia="Calibri" w:cs="Times New Roman"/>
                <w:color w:val="000000" w:themeColor="text1"/>
                <w:szCs w:val="26"/>
                <w:lang w:val="en-GB"/>
              </w:rPr>
            </w:pPr>
            <w:r w:rsidRPr="002B23FE">
              <w:rPr>
                <w:rFonts w:eastAsia="Calibri" w:cs="Times New Roman"/>
                <w:color w:val="000000" w:themeColor="text1"/>
                <w:szCs w:val="26"/>
                <w:lang w:val="en-GB"/>
              </w:rPr>
              <w:t>Người học có</w:t>
            </w:r>
            <w:r w:rsidRPr="002B23FE">
              <w:rPr>
                <w:rFonts w:eastAsia="Calibri" w:cs="Times New Roman"/>
                <w:color w:val="000000" w:themeColor="text1"/>
                <w:szCs w:val="26"/>
              </w:rPr>
              <w:t xml:space="preserve"> kỹ năng cần thiết để giải quyết các vấn đề liên quan đến lĩnh vực kinh tế, kinh doanh và quản lý.</w:t>
            </w:r>
          </w:p>
        </w:tc>
        <w:tc>
          <w:tcPr>
            <w:tcW w:w="2188" w:type="pct"/>
            <w:shd w:val="clear" w:color="auto" w:fill="auto"/>
          </w:tcPr>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CLC Kế toán tổng hợp; CTĐT Kế toán kiểm toán; CTĐT Kế toán;</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2.3: CTĐT KTNN &amp; PTNT;</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+ 2.1, 2.2: CTĐT Kinh tế đầu tư; CTĐT Kinh tế y tế;</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2.5: CTĐT Kinh tế phát triển</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+ 2.2: CTĐT CLC Quản trị du lịch và khách sạn; CTĐT QTKD khách sạn và du lịch; CTĐT đặc thù QTKD khách sạn và du lịch; CTĐT Quản trị Marketing; CTĐT thương mại quốc tế; </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+ 2.5, 2.6: CTĐT phân tích đầu tư tài chính; CTĐT CLC tài chính; CTĐT tài chính doanh nghiệp; CTĐT tài chính </w:t>
            </w:r>
            <w:r w:rsidRPr="002B23FE">
              <w:rPr>
                <w:rFonts w:eastAsia="Calibri" w:cs="Times New Roman"/>
                <w:bCs/>
                <w:color w:val="000000" w:themeColor="text1"/>
                <w:szCs w:val="26"/>
              </w:rPr>
              <w:lastRenderedPageBreak/>
              <w:t>ngân hàng; CTĐT ngân hàng;</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Quản lý công; CTĐT Quản lý kinh tế;</w:t>
            </w:r>
          </w:p>
          <w:p w:rsidR="0035009B" w:rsidRPr="002B23FE" w:rsidRDefault="0035009B"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+ 2.2: CTĐT Logistics và QL chuỗi cung ứng; </w:t>
            </w:r>
          </w:p>
          <w:p w:rsidR="0035009B" w:rsidRPr="002B23FE" w:rsidRDefault="0035009B"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+ 2.2, 2.3: CTĐT Quản trị kinh doanh; CTĐT CLC Quản trị kinh doanh;</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t>+ 2.1, 2.4: Kinh doanh quốc tế</w:t>
            </w:r>
          </w:p>
        </w:tc>
        <w:tc>
          <w:tcPr>
            <w:tcW w:w="590" w:type="pct"/>
            <w:shd w:val="clear" w:color="auto" w:fill="auto"/>
            <w:vAlign w:val="center"/>
          </w:tcPr>
          <w:p w:rsidR="0035009B" w:rsidRPr="002B23FE" w:rsidRDefault="0035009B" w:rsidP="002D6557">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3</w:t>
            </w:r>
          </w:p>
        </w:tc>
      </w:tr>
      <w:tr w:rsidR="0035009B" w:rsidRPr="002B23FE" w:rsidTr="00D25567">
        <w:tc>
          <w:tcPr>
            <w:tcW w:w="499" w:type="pct"/>
            <w:shd w:val="clear" w:color="auto" w:fill="auto"/>
          </w:tcPr>
          <w:p w:rsidR="0035009B" w:rsidRPr="002B23FE" w:rsidRDefault="0035009B" w:rsidP="002D6557">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G3</w:t>
            </w:r>
          </w:p>
        </w:tc>
        <w:tc>
          <w:tcPr>
            <w:tcW w:w="1723" w:type="pct"/>
            <w:shd w:val="clear" w:color="auto" w:fill="auto"/>
          </w:tcPr>
          <w:p w:rsidR="0035009B" w:rsidRPr="002B23FE" w:rsidRDefault="0035009B" w:rsidP="002D6557">
            <w:pPr>
              <w:tabs>
                <w:tab w:val="left" w:pos="284"/>
                <w:tab w:val="left" w:pos="5954"/>
              </w:tabs>
              <w:spacing w:line="259" w:lineRule="auto"/>
              <w:ind w:firstLine="0"/>
              <w:rPr>
                <w:rFonts w:eastAsia="Calibri" w:cs="Times New Roman"/>
                <w:b/>
                <w:bCs/>
                <w:color w:val="000000" w:themeColor="text1"/>
                <w:szCs w:val="26"/>
              </w:rPr>
            </w:pPr>
            <w:r w:rsidRPr="002B23FE">
              <w:rPr>
                <w:rFonts w:eastAsia="Calibri" w:cs="Times New Roman"/>
                <w:color w:val="000000" w:themeColor="text1"/>
                <w:szCs w:val="26"/>
                <w:lang w:val="en-GB"/>
              </w:rPr>
              <w:t>Người học có c</w:t>
            </w:r>
            <w:r w:rsidRPr="002B23FE">
              <w:rPr>
                <w:rFonts w:eastAsia="Calibri" w:cs="Times New Roman"/>
                <w:color w:val="000000" w:themeColor="text1"/>
                <w:szCs w:val="26"/>
              </w:rPr>
              <w:t>ó kỹ năng làm việc độc lập, làm việc theo nhóm, luôn chủ động trong công việc.</w:t>
            </w:r>
          </w:p>
        </w:tc>
        <w:tc>
          <w:tcPr>
            <w:tcW w:w="2188" w:type="pct"/>
            <w:shd w:val="clear" w:color="auto" w:fill="auto"/>
          </w:tcPr>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CTĐT Kế toán kiểm toán, CTĐT Kế toán;</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3.2: CTĐT CLC Kế toán tổng hợp;</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CTĐT Kinh tế đầu tư; CTĐT Kinh tế phát triển;  CTĐT KTNN &amp; PTNT; CTĐT Kinh tế y tế;</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3.2: CTĐT CLC QTDL và khách sạn; CTĐT QTKD khách sạn và du lịch; CTĐT đặc thù QTKD khách sạn và du lịch;</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3.2, 3.3: CTĐT Quản trị Marketing;  CTĐT thương mại quốc tế;</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3.2: CTĐT phân tích đầu tư tài chính; CTĐT CLC tài chính; CTĐT tài chính doanh nghiệp; CTĐT tài chính ngân hàng; CTĐT ngân hàng;</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3.2, 3.3: CTĐT Quản lý công; CTĐT Quản lý kinh tế;</w:t>
            </w:r>
          </w:p>
          <w:p w:rsidR="0035009B" w:rsidRPr="002B23FE" w:rsidRDefault="0035009B"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w:t>
            </w:r>
            <w:r w:rsidRPr="002B23FE">
              <w:rPr>
                <w:rFonts w:eastAsia="Calibri" w:cs="Times New Roman"/>
                <w:bCs/>
                <w:color w:val="000000" w:themeColor="text1"/>
                <w:szCs w:val="26"/>
              </w:rPr>
              <w:t>3.1, 3.2</w:t>
            </w:r>
            <w:r w:rsidRPr="002B23FE">
              <w:rPr>
                <w:rFonts w:eastAsia="Times New Roman" w:cs="Times New Roman"/>
                <w:color w:val="000000" w:themeColor="text1"/>
                <w:szCs w:val="26"/>
                <w:lang w:eastAsia="zh-CN"/>
              </w:rPr>
              <w:t>: CTĐT Logistics và QL chuỗi cung ứng; CTĐT Quản trị kinh doanh; CTĐT CLC Quản trị kinh doanh;</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t>+ 3.1, 3.2: Kinh doanh quốc tế</w:t>
            </w:r>
          </w:p>
        </w:tc>
        <w:tc>
          <w:tcPr>
            <w:tcW w:w="590" w:type="pct"/>
            <w:shd w:val="clear" w:color="auto" w:fill="auto"/>
            <w:vAlign w:val="center"/>
          </w:tcPr>
          <w:p w:rsidR="0035009B" w:rsidRPr="002B23FE" w:rsidRDefault="0035009B" w:rsidP="002D6557">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3</w:t>
            </w:r>
          </w:p>
        </w:tc>
      </w:tr>
    </w:tbl>
    <w:p w:rsidR="0035009B" w:rsidRPr="002B23FE" w:rsidRDefault="0035009B" w:rsidP="002D6557">
      <w:pPr>
        <w:rPr>
          <w:rFonts w:cs="Times New Roman"/>
          <w:color w:val="000000" w:themeColor="text1"/>
          <w:szCs w:val="26"/>
          <w:lang w:val="de-DE"/>
        </w:rPr>
      </w:pPr>
      <w:r w:rsidRPr="002B23FE">
        <w:rPr>
          <w:rFonts w:cs="Times New Roman"/>
          <w:color w:val="000000" w:themeColor="text1"/>
          <w:szCs w:val="26"/>
          <w:lang w:val="de-DE"/>
        </w:rPr>
        <w:t xml:space="preserve">-Chuẩn đầu ra của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37"/>
        <w:gridCol w:w="2334"/>
        <w:gridCol w:w="4993"/>
        <w:gridCol w:w="1343"/>
      </w:tblGrid>
      <w:tr w:rsidR="0035009B" w:rsidRPr="002B23FE" w:rsidTr="00D25567">
        <w:trPr>
          <w:tblHeader/>
        </w:trPr>
        <w:tc>
          <w:tcPr>
            <w:tcW w:w="721" w:type="pct"/>
            <w:gridSpan w:val="2"/>
            <w:shd w:val="clear" w:color="auto" w:fill="auto"/>
          </w:tcPr>
          <w:p w:rsidR="0035009B" w:rsidRPr="002B23FE" w:rsidRDefault="0035009B"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1152" w:type="pct"/>
            <w:shd w:val="clear" w:color="auto" w:fill="auto"/>
          </w:tcPr>
          <w:p w:rsidR="0035009B" w:rsidRPr="002B23FE" w:rsidRDefault="0035009B"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35009B" w:rsidRPr="002B23FE" w:rsidRDefault="0035009B" w:rsidP="002D6557">
            <w:pPr>
              <w:tabs>
                <w:tab w:val="left" w:pos="284"/>
                <w:tab w:val="left" w:pos="5954"/>
              </w:tabs>
              <w:spacing w:line="252"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2464" w:type="pct"/>
            <w:shd w:val="clear" w:color="auto" w:fill="auto"/>
          </w:tcPr>
          <w:p w:rsidR="0035009B" w:rsidRPr="002B23FE" w:rsidRDefault="0035009B"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664" w:type="pct"/>
            <w:shd w:val="clear" w:color="auto" w:fill="auto"/>
          </w:tcPr>
          <w:p w:rsidR="0035009B" w:rsidRPr="002B23FE" w:rsidRDefault="0035009B"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35009B" w:rsidRPr="002B23FE" w:rsidTr="00D25567">
        <w:tc>
          <w:tcPr>
            <w:tcW w:w="308" w:type="pct"/>
            <w:vMerge w:val="restart"/>
            <w:shd w:val="clear" w:color="auto" w:fill="auto"/>
            <w:vAlign w:val="center"/>
          </w:tcPr>
          <w:p w:rsidR="0035009B" w:rsidRPr="002B23FE" w:rsidRDefault="0035009B"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412" w:type="pct"/>
            <w:shd w:val="clear" w:color="auto" w:fill="auto"/>
            <w:vAlign w:val="center"/>
          </w:tcPr>
          <w:p w:rsidR="0035009B" w:rsidRPr="002B23FE" w:rsidRDefault="0035009B"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1152" w:type="pct"/>
            <w:shd w:val="clear" w:color="auto" w:fill="auto"/>
          </w:tcPr>
          <w:p w:rsidR="0035009B" w:rsidRPr="002B23FE" w:rsidRDefault="0035009B"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Định nghĩa được các thuật ngữ </w:t>
            </w:r>
            <w:r w:rsidRPr="002B23FE">
              <w:rPr>
                <w:rFonts w:eastAsia="Calibri" w:cs="Times New Roman"/>
                <w:bCs/>
                <w:color w:val="000000" w:themeColor="text1"/>
                <w:szCs w:val="26"/>
              </w:rPr>
              <w:lastRenderedPageBreak/>
              <w:t>thường dùng trong kinh tế học vi mô.</w:t>
            </w:r>
          </w:p>
        </w:tc>
        <w:tc>
          <w:tcPr>
            <w:tcW w:w="2464" w:type="pct"/>
            <w:shd w:val="clear" w:color="auto" w:fill="auto"/>
          </w:tcPr>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+ 1.2: CTĐT Kế toán kiểm toán; CTĐT Kế toán; CTĐT Kế toán;</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+ 1.3: CTĐT CLC Kế toán;</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CTĐT Kinh tế y tế;</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Kinh tế đầu tư, CTĐT KTNN&amp; PTNT;</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+1.3: CTĐT Kinh tế phát triển;</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+ 1.1: CTĐT CLC Quản trị du lịch và khách sạn; CTĐT QTKD khách sạn và du lịch; CTĐT đặc thù QTKD khách sạn và du lịch; </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1.2: CTĐT Quản trị Marketing</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thương mại quốc tế.</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phân tích đầu tư tài chính; CTĐT CLC tài chính; CTĐT tài chính doanh nghiệp; CTĐT tài chính ngân hàng; CTĐT ngân hàng;</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Quản lý công; CTĐT Quản lý kinh tế;</w:t>
            </w:r>
          </w:p>
          <w:p w:rsidR="0035009B" w:rsidRPr="002B23FE" w:rsidRDefault="0035009B"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+ 1.1: CTĐT Logistics và QL chuỗi cung ứng; </w:t>
            </w:r>
          </w:p>
          <w:p w:rsidR="0035009B" w:rsidRPr="002B23FE" w:rsidRDefault="0035009B"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+ 1.1, 1.2: CTĐT Quản trị kinh doanh ; CTĐT CLC Quản trị kinh doanh;</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Kinh doanh quốc tế</w:t>
            </w:r>
            <w:r w:rsidRPr="002B23FE">
              <w:rPr>
                <w:rFonts w:eastAsia="Times New Roman" w:cs="Times New Roman"/>
                <w:color w:val="000000" w:themeColor="text1"/>
                <w:szCs w:val="26"/>
                <w:lang w:eastAsia="zh-CN"/>
              </w:rPr>
              <w:t xml:space="preserve"> </w:t>
            </w:r>
          </w:p>
        </w:tc>
        <w:tc>
          <w:tcPr>
            <w:tcW w:w="664" w:type="pct"/>
            <w:shd w:val="clear" w:color="auto" w:fill="auto"/>
            <w:vAlign w:val="center"/>
          </w:tcPr>
          <w:p w:rsidR="0035009B" w:rsidRPr="002B23FE" w:rsidRDefault="0035009B"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2</w:t>
            </w:r>
          </w:p>
        </w:tc>
      </w:tr>
      <w:tr w:rsidR="0035009B" w:rsidRPr="002B23FE" w:rsidTr="00D25567">
        <w:tc>
          <w:tcPr>
            <w:tcW w:w="308" w:type="pct"/>
            <w:vMerge/>
            <w:shd w:val="clear" w:color="auto" w:fill="auto"/>
            <w:vAlign w:val="center"/>
          </w:tcPr>
          <w:p w:rsidR="0035009B" w:rsidRPr="002B23FE" w:rsidRDefault="0035009B" w:rsidP="002D6557">
            <w:pPr>
              <w:tabs>
                <w:tab w:val="left" w:pos="284"/>
                <w:tab w:val="left" w:pos="5954"/>
              </w:tabs>
              <w:spacing w:line="252" w:lineRule="auto"/>
              <w:ind w:firstLine="0"/>
              <w:jc w:val="left"/>
              <w:rPr>
                <w:rFonts w:eastAsia="Calibri" w:cs="Times New Roman"/>
                <w:b/>
                <w:bCs/>
                <w:color w:val="000000" w:themeColor="text1"/>
                <w:szCs w:val="26"/>
              </w:rPr>
            </w:pPr>
          </w:p>
        </w:tc>
        <w:tc>
          <w:tcPr>
            <w:tcW w:w="412" w:type="pct"/>
            <w:shd w:val="clear" w:color="auto" w:fill="auto"/>
            <w:vAlign w:val="center"/>
          </w:tcPr>
          <w:p w:rsidR="0035009B" w:rsidRPr="002B23FE" w:rsidRDefault="0035009B"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1152" w:type="pct"/>
            <w:shd w:val="clear" w:color="auto" w:fill="auto"/>
          </w:tcPr>
          <w:p w:rsidR="0035009B" w:rsidRPr="002B23FE" w:rsidRDefault="0035009B"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Calibri" w:cs="Times New Roman"/>
                <w:bCs/>
                <w:color w:val="000000" w:themeColor="text1"/>
                <w:szCs w:val="26"/>
              </w:rPr>
              <w:t>Trình bày được vấn đề cầu, cung, cơ chế hình thành giá cả của thị trường hàng hóa, thị trường lao động.</w:t>
            </w:r>
          </w:p>
        </w:tc>
        <w:tc>
          <w:tcPr>
            <w:tcW w:w="2464" w:type="pct"/>
            <w:shd w:val="clear" w:color="auto" w:fill="auto"/>
          </w:tcPr>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Kế toán kiểm toán; CTĐT Kế toán;</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+ 1.3: CTĐT CLC Kế toán tổng hợp;</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CTĐT Kinh tế y tế;</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Kinh tế đầu tư, CTĐT KTNN&amp; PTNT;</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+1.3: CTĐT Kinh tế phát triển;</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+ 1.1: CTĐT CLC Quản trị du lịch và khách sạn; CTĐT QTKD khách sạn và du lịch; CTĐT đặc thù QTKD khách sạn và du lịch; </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1.2: CTĐT Quản trị Marketing</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thương mại quốc tế.</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phân tích đầu tư tài chính; CTĐT CLC tài chính; CTĐT tài chính doanh nghiệp; CTĐT tài chính ngân hàng; CTĐT ngân hàng;</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+ 1.2: CTĐT Quản lý công; CTĐT Quản lý kinh tế;</w:t>
            </w:r>
          </w:p>
          <w:p w:rsidR="0035009B" w:rsidRPr="002B23FE" w:rsidRDefault="0035009B"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+ 1.1: CTĐT Logistics và QL chuỗi cung ứng; </w:t>
            </w:r>
          </w:p>
          <w:p w:rsidR="0035009B" w:rsidRPr="002B23FE" w:rsidRDefault="0035009B"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+ 1.1, 1.2: CTĐT Quản trị kinh doanh; CTĐT CLC Quản trị kinh doanh; </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Kinh doanh quốc tế.</w:t>
            </w:r>
          </w:p>
        </w:tc>
        <w:tc>
          <w:tcPr>
            <w:tcW w:w="664" w:type="pct"/>
            <w:shd w:val="clear" w:color="auto" w:fill="auto"/>
            <w:vAlign w:val="center"/>
          </w:tcPr>
          <w:p w:rsidR="0035009B" w:rsidRPr="002B23FE" w:rsidRDefault="0035009B"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3</w:t>
            </w:r>
          </w:p>
        </w:tc>
      </w:tr>
      <w:tr w:rsidR="0035009B" w:rsidRPr="002B23FE" w:rsidTr="00D25567">
        <w:tc>
          <w:tcPr>
            <w:tcW w:w="308" w:type="pct"/>
            <w:vMerge/>
            <w:shd w:val="clear" w:color="auto" w:fill="auto"/>
            <w:vAlign w:val="center"/>
          </w:tcPr>
          <w:p w:rsidR="0035009B" w:rsidRPr="002B23FE" w:rsidRDefault="0035009B" w:rsidP="002D6557">
            <w:pPr>
              <w:tabs>
                <w:tab w:val="left" w:pos="284"/>
                <w:tab w:val="left" w:pos="5954"/>
              </w:tabs>
              <w:spacing w:line="252" w:lineRule="auto"/>
              <w:ind w:firstLine="0"/>
              <w:jc w:val="left"/>
              <w:rPr>
                <w:rFonts w:eastAsia="Calibri" w:cs="Times New Roman"/>
                <w:b/>
                <w:bCs/>
                <w:color w:val="000000" w:themeColor="text1"/>
                <w:szCs w:val="26"/>
              </w:rPr>
            </w:pPr>
          </w:p>
        </w:tc>
        <w:tc>
          <w:tcPr>
            <w:tcW w:w="412" w:type="pct"/>
            <w:shd w:val="clear" w:color="auto" w:fill="auto"/>
            <w:vAlign w:val="center"/>
          </w:tcPr>
          <w:p w:rsidR="0035009B" w:rsidRPr="002B23FE" w:rsidRDefault="0035009B"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1152" w:type="pct"/>
            <w:shd w:val="clear" w:color="auto" w:fill="auto"/>
          </w:tcPr>
          <w:p w:rsidR="0035009B" w:rsidRPr="002B23FE" w:rsidRDefault="0035009B"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Calibri" w:cs="Times New Roman"/>
                <w:bCs/>
                <w:color w:val="000000" w:themeColor="text1"/>
                <w:szCs w:val="26"/>
              </w:rPr>
              <w:t>Trình bày được sự lựa chọn tối ưu của người tiêu dùng</w:t>
            </w:r>
          </w:p>
        </w:tc>
        <w:tc>
          <w:tcPr>
            <w:tcW w:w="2464" w:type="pct"/>
            <w:shd w:val="clear" w:color="auto" w:fill="auto"/>
          </w:tcPr>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Kế toán kiểm toán; CTĐT Kế toán</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+ 1.3: CTĐT CLC Kế toán tổng hợp;</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CTĐT Kinh tế y tế;</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Kinh tế đầu tư, CTĐT KTNN&amp; PTNT;</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+1.3: CTĐT Kinh tế phát triển;</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+ 1.1: CTĐT CLC Quản trị du lịch và khách sạn; CTĐT QTKD khách sạn và du lịch; CTĐT đặc thù QTKD khách sạn và du lịch; </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1.2: CTĐT Quản trị Marketing</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thương mại quốc tế.</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phân tích đầu tư tài chính; CTĐT CLC tài chính; CTĐT tài chính doanh nghiệp; CTĐT tài chính ngân hàng; CTĐT ngân hàng;</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Quản lý công; CTĐT Quản lý kinh tế;</w:t>
            </w:r>
          </w:p>
          <w:p w:rsidR="0035009B" w:rsidRPr="002B23FE" w:rsidRDefault="0035009B"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+ 1.1: CTĐT Logistics và QL chuỗi cung ứng</w:t>
            </w:r>
          </w:p>
          <w:p w:rsidR="0035009B" w:rsidRPr="002B23FE" w:rsidRDefault="0035009B"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+ 1.1, 1.2: CTĐT Quản trị kinh doanh; CTĐT CLC Quản trị kinh doanh; </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Kinh doanh quốc tế</w:t>
            </w:r>
          </w:p>
        </w:tc>
        <w:tc>
          <w:tcPr>
            <w:tcW w:w="664" w:type="pct"/>
            <w:shd w:val="clear" w:color="auto" w:fill="auto"/>
            <w:vAlign w:val="center"/>
          </w:tcPr>
          <w:p w:rsidR="0035009B" w:rsidRPr="002B23FE" w:rsidRDefault="0035009B"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3</w:t>
            </w:r>
          </w:p>
        </w:tc>
      </w:tr>
      <w:tr w:rsidR="0035009B" w:rsidRPr="002B23FE" w:rsidTr="00D25567">
        <w:tc>
          <w:tcPr>
            <w:tcW w:w="308" w:type="pct"/>
            <w:vMerge/>
            <w:shd w:val="clear" w:color="auto" w:fill="auto"/>
            <w:vAlign w:val="center"/>
          </w:tcPr>
          <w:p w:rsidR="0035009B" w:rsidRPr="002B23FE" w:rsidRDefault="0035009B" w:rsidP="002D6557">
            <w:pPr>
              <w:tabs>
                <w:tab w:val="left" w:pos="284"/>
                <w:tab w:val="left" w:pos="5954"/>
              </w:tabs>
              <w:spacing w:line="252" w:lineRule="auto"/>
              <w:ind w:firstLine="0"/>
              <w:jc w:val="left"/>
              <w:rPr>
                <w:rFonts w:eastAsia="Calibri" w:cs="Times New Roman"/>
                <w:b/>
                <w:bCs/>
                <w:color w:val="000000" w:themeColor="text1"/>
                <w:szCs w:val="26"/>
              </w:rPr>
            </w:pPr>
          </w:p>
        </w:tc>
        <w:tc>
          <w:tcPr>
            <w:tcW w:w="412" w:type="pct"/>
            <w:shd w:val="clear" w:color="auto" w:fill="auto"/>
            <w:vAlign w:val="center"/>
          </w:tcPr>
          <w:p w:rsidR="0035009B" w:rsidRPr="002B23FE" w:rsidRDefault="0035009B"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G1.4</w:t>
            </w:r>
          </w:p>
        </w:tc>
        <w:tc>
          <w:tcPr>
            <w:tcW w:w="1152" w:type="pct"/>
            <w:shd w:val="clear" w:color="auto" w:fill="auto"/>
          </w:tcPr>
          <w:p w:rsidR="0035009B" w:rsidRPr="002B23FE" w:rsidRDefault="0035009B"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Calibri" w:cs="Times New Roman"/>
                <w:bCs/>
                <w:color w:val="000000" w:themeColor="text1"/>
                <w:szCs w:val="26"/>
              </w:rPr>
              <w:t>Trình bày được quyết định sản xuất theo một số mục tiêu của doanh nghiệp.</w:t>
            </w:r>
          </w:p>
        </w:tc>
        <w:tc>
          <w:tcPr>
            <w:tcW w:w="2464" w:type="pct"/>
            <w:shd w:val="clear" w:color="auto" w:fill="auto"/>
          </w:tcPr>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Kế toán kiểm toán; CTĐT Kế toán</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+ 1.3: CTĐT CLC Kế toán;</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CTĐT Kinh tế y tế;</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Kinh tế đầu tư, CTĐT KTNN&amp; PTNT;</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+1.3: CTĐT Kinh tế phát triển;</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+ 1.1: CTĐT CLC Quản trị du lịch và khách </w:t>
            </w:r>
            <w:r w:rsidRPr="002B23FE">
              <w:rPr>
                <w:rFonts w:eastAsia="Calibri" w:cs="Times New Roman"/>
                <w:bCs/>
                <w:color w:val="000000" w:themeColor="text1"/>
                <w:szCs w:val="26"/>
              </w:rPr>
              <w:lastRenderedPageBreak/>
              <w:t xml:space="preserve">sạn; CTĐT QTKD khách sạn và du lịch; CTĐT đặc thù QTKD khách sạn và du lịch; </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1.2: CTĐT Quản trị Marketing</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thương mại quốc tế.</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phân tích đầu tư tài chính; CTĐT CLC tài chính; CTĐT tài chính doanh nghiệp; CTĐT tài chính ngân hàng; CTĐT ngân hàng;</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Quản lý công; CTĐT Quản lý kinh tế;</w:t>
            </w:r>
          </w:p>
          <w:p w:rsidR="0035009B" w:rsidRPr="002B23FE" w:rsidRDefault="0035009B"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+ 1.1: CTĐT Logistics và QL chuỗi cung ứng; </w:t>
            </w:r>
          </w:p>
          <w:p w:rsidR="0035009B" w:rsidRPr="002B23FE" w:rsidRDefault="0035009B"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+ 1.1, 1.2: CTĐT Quản trị kinh doanh; CTĐT CLC Quản trị kinh doanh;</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Kinh doanh quốc tế</w:t>
            </w:r>
          </w:p>
        </w:tc>
        <w:tc>
          <w:tcPr>
            <w:tcW w:w="664" w:type="pct"/>
            <w:shd w:val="clear" w:color="auto" w:fill="auto"/>
            <w:vAlign w:val="center"/>
          </w:tcPr>
          <w:p w:rsidR="0035009B" w:rsidRPr="002B23FE" w:rsidRDefault="0035009B"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3</w:t>
            </w:r>
          </w:p>
        </w:tc>
      </w:tr>
      <w:tr w:rsidR="0035009B" w:rsidRPr="002B23FE" w:rsidTr="00D25567">
        <w:tc>
          <w:tcPr>
            <w:tcW w:w="308" w:type="pct"/>
            <w:vMerge/>
            <w:shd w:val="clear" w:color="auto" w:fill="auto"/>
            <w:vAlign w:val="center"/>
          </w:tcPr>
          <w:p w:rsidR="0035009B" w:rsidRPr="002B23FE" w:rsidRDefault="0035009B" w:rsidP="002D6557">
            <w:pPr>
              <w:tabs>
                <w:tab w:val="left" w:pos="284"/>
                <w:tab w:val="left" w:pos="5954"/>
              </w:tabs>
              <w:spacing w:line="252" w:lineRule="auto"/>
              <w:ind w:firstLine="0"/>
              <w:jc w:val="left"/>
              <w:rPr>
                <w:rFonts w:eastAsia="Calibri" w:cs="Times New Roman"/>
                <w:b/>
                <w:bCs/>
                <w:color w:val="000000" w:themeColor="text1"/>
                <w:szCs w:val="26"/>
              </w:rPr>
            </w:pPr>
          </w:p>
        </w:tc>
        <w:tc>
          <w:tcPr>
            <w:tcW w:w="412" w:type="pct"/>
            <w:shd w:val="clear" w:color="auto" w:fill="auto"/>
            <w:vAlign w:val="center"/>
          </w:tcPr>
          <w:p w:rsidR="0035009B" w:rsidRPr="002B23FE" w:rsidRDefault="0035009B"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G1.5</w:t>
            </w:r>
          </w:p>
        </w:tc>
        <w:tc>
          <w:tcPr>
            <w:tcW w:w="1152" w:type="pct"/>
            <w:shd w:val="clear" w:color="auto" w:fill="auto"/>
          </w:tcPr>
          <w:p w:rsidR="0035009B" w:rsidRPr="002B23FE" w:rsidRDefault="0035009B"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Calibri" w:cs="Times New Roman"/>
                <w:bCs/>
                <w:color w:val="000000" w:themeColor="text1"/>
                <w:szCs w:val="26"/>
              </w:rPr>
              <w:t>Phân tích được đặc điểm các loại hình thị trường và quyết định sản xuất của doanh nghiệp trong từng thị trường đó.</w:t>
            </w:r>
          </w:p>
        </w:tc>
        <w:tc>
          <w:tcPr>
            <w:tcW w:w="2464" w:type="pct"/>
            <w:shd w:val="clear" w:color="auto" w:fill="auto"/>
          </w:tcPr>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Kế toán kiểm toán; CTĐT Kế toán</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+ 1.3: CTĐT CLC Kế toán tổng hợp;</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CTĐT Kinh tế y tế;</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Kinh tế đầu tư, CTĐT KTNN&amp; PTNT;</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+1.3: CTĐT Kinh tế phát triển;</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+ 1.1: CTĐT CLC Quản trị du lịch và khách sạn; CTĐT QTKD khách sạn và du lịch; CTĐT đặc thù QTKD khách sạn và du lịch; </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1.2: CTĐT Quản trị Marketing</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thương mại quốc tế.</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phân tích đầu tư tài chính; CTĐT CLC tài chính; CTĐT tài chính doanh nghiệp; CTĐT tài chính ngân hàng; CTĐT ngân hàng;</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Quản lý công; CTĐT Quản lý kinh tế;</w:t>
            </w:r>
          </w:p>
          <w:p w:rsidR="0035009B" w:rsidRPr="002B23FE" w:rsidRDefault="0035009B"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+ 1.1: CTĐT Logistics và QL chuỗi cung ứng; </w:t>
            </w:r>
          </w:p>
          <w:p w:rsidR="0035009B" w:rsidRPr="002B23FE" w:rsidRDefault="0035009B"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+ 1.1, 1.2: CTĐT Quản trị kinh doanh; CTĐT CLC Quản trị kinh doanh; </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+ 1.2: CTĐT Kinh doanh quốc tế</w:t>
            </w:r>
          </w:p>
        </w:tc>
        <w:tc>
          <w:tcPr>
            <w:tcW w:w="664" w:type="pct"/>
            <w:shd w:val="clear" w:color="auto" w:fill="auto"/>
          </w:tcPr>
          <w:p w:rsidR="0035009B" w:rsidRPr="002B23FE" w:rsidRDefault="0035009B"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3</w:t>
            </w:r>
          </w:p>
        </w:tc>
      </w:tr>
      <w:tr w:rsidR="0035009B" w:rsidRPr="002B23FE" w:rsidTr="00D25567">
        <w:tc>
          <w:tcPr>
            <w:tcW w:w="308" w:type="pct"/>
            <w:vMerge/>
            <w:shd w:val="clear" w:color="auto" w:fill="auto"/>
            <w:vAlign w:val="center"/>
          </w:tcPr>
          <w:p w:rsidR="0035009B" w:rsidRPr="002B23FE" w:rsidRDefault="0035009B" w:rsidP="002D6557">
            <w:pPr>
              <w:tabs>
                <w:tab w:val="left" w:pos="284"/>
                <w:tab w:val="left" w:pos="5954"/>
              </w:tabs>
              <w:spacing w:line="252" w:lineRule="auto"/>
              <w:ind w:firstLine="0"/>
              <w:jc w:val="left"/>
              <w:rPr>
                <w:rFonts w:eastAsia="Calibri" w:cs="Times New Roman"/>
                <w:b/>
                <w:bCs/>
                <w:color w:val="000000" w:themeColor="text1"/>
                <w:szCs w:val="26"/>
              </w:rPr>
            </w:pPr>
          </w:p>
        </w:tc>
        <w:tc>
          <w:tcPr>
            <w:tcW w:w="412" w:type="pct"/>
            <w:shd w:val="clear" w:color="auto" w:fill="auto"/>
            <w:vAlign w:val="center"/>
          </w:tcPr>
          <w:p w:rsidR="0035009B" w:rsidRPr="002B23FE" w:rsidRDefault="0035009B"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G1.6</w:t>
            </w:r>
          </w:p>
        </w:tc>
        <w:tc>
          <w:tcPr>
            <w:tcW w:w="1152" w:type="pct"/>
            <w:shd w:val="clear" w:color="auto" w:fill="auto"/>
          </w:tcPr>
          <w:p w:rsidR="0035009B" w:rsidRPr="002B23FE" w:rsidRDefault="0035009B"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Calibri" w:cs="Times New Roman"/>
                <w:bCs/>
                <w:color w:val="000000" w:themeColor="text1"/>
                <w:szCs w:val="26"/>
              </w:rPr>
              <w:t>Phân tích được vai trò và các giải pháp can thiệp của Chính phủ trong nền kinh tế thị trường</w:t>
            </w:r>
          </w:p>
        </w:tc>
        <w:tc>
          <w:tcPr>
            <w:tcW w:w="2464" w:type="pct"/>
            <w:shd w:val="clear" w:color="auto" w:fill="auto"/>
          </w:tcPr>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+ 1.2: CTĐT Kế toán kiểm toán; CTĐT Kế toán; </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+ 1.3: CTĐT CLC Kế toán tổng hợp;</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CTĐT Kinh tế y tế;</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Kinh tế đầu tư, CTĐT KTNN&amp; PTNT;</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+1.3: CTĐT Kinh tế phát triển;</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+ 1.1: CTĐT CLC Quản trị du lịch và khách sạn; CTĐT QTKD khách sạn và du lịch; CTĐT đặc thù QTKD khách sạn và du lịch; </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1.2: CTĐT Quản trị Marketing</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thương mại quốc tế.</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phân tích đầu tư tài chính; CTĐT CLC tài chính; CTĐT tài chính doanh nghiệp; CTĐT tài chính ngân hàng; CTĐT ngân hàng;</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Quản lý công; CTĐT Quản lý kinh tế;</w:t>
            </w:r>
          </w:p>
          <w:p w:rsidR="0035009B" w:rsidRPr="002B23FE" w:rsidRDefault="0035009B"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+ 1.1: CTĐT Logistics và QL chuỗi cung ứng; </w:t>
            </w:r>
          </w:p>
          <w:p w:rsidR="0035009B" w:rsidRPr="002B23FE" w:rsidRDefault="0035009B"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+ 1.1, 1.2: CTĐT Quản trị kinh doanh; CTĐT CLC Quản trị kinh doanh;</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Kinh doanh quốc tế</w:t>
            </w:r>
          </w:p>
        </w:tc>
        <w:tc>
          <w:tcPr>
            <w:tcW w:w="664" w:type="pct"/>
            <w:shd w:val="clear" w:color="auto" w:fill="auto"/>
            <w:vAlign w:val="center"/>
          </w:tcPr>
          <w:p w:rsidR="0035009B" w:rsidRPr="002B23FE" w:rsidRDefault="0035009B"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3</w:t>
            </w:r>
          </w:p>
        </w:tc>
      </w:tr>
      <w:tr w:rsidR="0035009B" w:rsidRPr="002B23FE" w:rsidTr="00D25567">
        <w:tc>
          <w:tcPr>
            <w:tcW w:w="308" w:type="pct"/>
            <w:vMerge w:val="restart"/>
            <w:shd w:val="clear" w:color="auto" w:fill="auto"/>
            <w:vAlign w:val="center"/>
          </w:tcPr>
          <w:p w:rsidR="0035009B" w:rsidRPr="002B23FE" w:rsidRDefault="0035009B"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412" w:type="pct"/>
            <w:shd w:val="clear" w:color="auto" w:fill="auto"/>
            <w:vAlign w:val="center"/>
          </w:tcPr>
          <w:p w:rsidR="0035009B" w:rsidRPr="002B23FE" w:rsidRDefault="0035009B"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1152" w:type="pct"/>
            <w:shd w:val="clear" w:color="auto" w:fill="auto"/>
          </w:tcPr>
          <w:p w:rsidR="0035009B" w:rsidRPr="002B23FE" w:rsidRDefault="0035009B"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Calibri" w:cs="Times New Roman"/>
                <w:bCs/>
                <w:color w:val="000000" w:themeColor="text1"/>
                <w:szCs w:val="26"/>
              </w:rPr>
              <w:t>Có thể phân tích, thảo luận về những hiện tượng kinh tế - xã hội xét trên góc độ tiếp cận vi mô.</w:t>
            </w:r>
          </w:p>
        </w:tc>
        <w:tc>
          <w:tcPr>
            <w:tcW w:w="2464" w:type="pct"/>
            <w:shd w:val="clear" w:color="auto" w:fill="auto"/>
          </w:tcPr>
          <w:p w:rsidR="0035009B" w:rsidRPr="002B23FE" w:rsidRDefault="0035009B"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CLC Kế toán tổng hợp; CTĐT Kế toán kiểm toán; CTĐT Kế toán;</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+ 2.1: CTĐT Kinh tế y tế;</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KTNN &amp; PTNT; CTĐT Kinh tế đầu tư;</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+ 2.5: CTĐT Kinh tế phát triển</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+ 2.2: CTĐT CLC QTDL và khách sạn; CTĐT QTKD khách sạn và du lịch; CTĐT đặc thù QTKD khách sạn và du lịch; CTĐT Quản trị Marketing; CTĐT thương mại quốc tế; </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+ 2.5: CTĐT phân tích đầu tư tài chính; CTĐT CLC tài chính; CTĐT tài chính doanh </w:t>
            </w:r>
            <w:r w:rsidRPr="002B23FE">
              <w:rPr>
                <w:rFonts w:eastAsia="Calibri" w:cs="Times New Roman"/>
                <w:bCs/>
                <w:color w:val="000000" w:themeColor="text1"/>
                <w:szCs w:val="26"/>
              </w:rPr>
              <w:lastRenderedPageBreak/>
              <w:t>nghiệp; CTĐT tài chính ngân hàng; CTĐT ngân hàng;</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Quản lý công; CTĐT Quản lý kinh tế;</w:t>
            </w:r>
          </w:p>
          <w:p w:rsidR="0035009B" w:rsidRPr="002B23FE" w:rsidRDefault="0035009B"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+ 2.2: CTĐT Logistics và QL chuỗi cung ứng; CTĐT Quản trị kinh doanh; CTĐT CLC Quản trị kinh doanh;</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t>+ 2.1, 2.4: CTĐT Kinh doanh quốc tế</w:t>
            </w:r>
          </w:p>
        </w:tc>
        <w:tc>
          <w:tcPr>
            <w:tcW w:w="664" w:type="pct"/>
            <w:shd w:val="clear" w:color="auto" w:fill="auto"/>
            <w:vAlign w:val="center"/>
          </w:tcPr>
          <w:p w:rsidR="0035009B" w:rsidRPr="002B23FE" w:rsidRDefault="0035009B"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3</w:t>
            </w:r>
          </w:p>
        </w:tc>
      </w:tr>
      <w:tr w:rsidR="0035009B" w:rsidRPr="002B23FE" w:rsidTr="00D25567">
        <w:tc>
          <w:tcPr>
            <w:tcW w:w="308" w:type="pct"/>
            <w:vMerge/>
            <w:shd w:val="clear" w:color="auto" w:fill="auto"/>
            <w:vAlign w:val="center"/>
          </w:tcPr>
          <w:p w:rsidR="0035009B" w:rsidRPr="002B23FE" w:rsidRDefault="0035009B" w:rsidP="002D6557">
            <w:pPr>
              <w:tabs>
                <w:tab w:val="left" w:pos="284"/>
                <w:tab w:val="left" w:pos="5954"/>
              </w:tabs>
              <w:spacing w:line="252" w:lineRule="auto"/>
              <w:ind w:firstLine="0"/>
              <w:jc w:val="left"/>
              <w:rPr>
                <w:rFonts w:eastAsia="Calibri" w:cs="Times New Roman"/>
                <w:b/>
                <w:bCs/>
                <w:color w:val="000000" w:themeColor="text1"/>
                <w:szCs w:val="26"/>
              </w:rPr>
            </w:pPr>
          </w:p>
        </w:tc>
        <w:tc>
          <w:tcPr>
            <w:tcW w:w="412" w:type="pct"/>
            <w:shd w:val="clear" w:color="auto" w:fill="auto"/>
            <w:vAlign w:val="center"/>
          </w:tcPr>
          <w:p w:rsidR="0035009B" w:rsidRPr="002B23FE" w:rsidRDefault="0035009B"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1152" w:type="pct"/>
            <w:shd w:val="clear" w:color="auto" w:fill="auto"/>
          </w:tcPr>
          <w:p w:rsidR="0035009B" w:rsidRPr="002B23FE" w:rsidRDefault="0035009B" w:rsidP="002D6557">
            <w:pPr>
              <w:tabs>
                <w:tab w:val="left" w:pos="284"/>
                <w:tab w:val="left" w:pos="5954"/>
              </w:tabs>
              <w:spacing w:line="252"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Vận dụng được các lý thuyết trong Kinh tế học vi mô vào giải quyết những vấn đề thực tiễn.</w:t>
            </w:r>
          </w:p>
        </w:tc>
        <w:tc>
          <w:tcPr>
            <w:tcW w:w="2464" w:type="pct"/>
            <w:shd w:val="clear" w:color="auto" w:fill="auto"/>
          </w:tcPr>
          <w:p w:rsidR="0035009B" w:rsidRPr="002B23FE" w:rsidRDefault="0035009B"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CLC Kế toán tổng hợp; CTĐT Kế toán kiểm toán; CTĐT Kế toán</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Kinh tế phát triển; CTĐT Kinh tế y tế;</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+ 2.3: CTĐT KTNN &amp; PTNT; CTĐT Kinh tế đầu tư;</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+ 2.2: CTĐT CLC QTDL và khách sạn; CTĐT QTKD khách sạn và du lịch; CTĐT đặc thù QTKD khách sạn và du lịch; CTĐT Quản trị Marketing; CTĐT TMQT; CTĐT TMQT; </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+ 2.6: CTĐT phân tích đầu tư tài chính; CTĐT CLC tài chính; CTĐT tài chính doanh nghiệp; CTĐT tài chính ngân hàng; CTĐT ngân hàng;</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Quản lý công, CTĐT Quản lý kinh tế;</w:t>
            </w:r>
          </w:p>
          <w:p w:rsidR="0035009B" w:rsidRPr="002B23FE" w:rsidRDefault="0035009B"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+ 2.2: CTĐT Logistics và QL chuỗi cung ứng</w:t>
            </w:r>
          </w:p>
          <w:p w:rsidR="0035009B" w:rsidRPr="002B23FE" w:rsidRDefault="0035009B"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+ 2.3: CTĐT Quản trị kinh doanh; ; CTĐT CLC Quản trị kinh doanh;</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t>+ 2.1, 2.4: CTĐT Kinh doanh quốc tế</w:t>
            </w:r>
          </w:p>
        </w:tc>
        <w:tc>
          <w:tcPr>
            <w:tcW w:w="664" w:type="pct"/>
            <w:shd w:val="clear" w:color="auto" w:fill="auto"/>
            <w:vAlign w:val="center"/>
          </w:tcPr>
          <w:p w:rsidR="0035009B" w:rsidRPr="002B23FE" w:rsidRDefault="0035009B"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3</w:t>
            </w:r>
          </w:p>
        </w:tc>
      </w:tr>
      <w:tr w:rsidR="0035009B" w:rsidRPr="002B23FE" w:rsidTr="00D25567">
        <w:tc>
          <w:tcPr>
            <w:tcW w:w="308" w:type="pct"/>
            <w:vMerge w:val="restart"/>
            <w:shd w:val="clear" w:color="auto" w:fill="auto"/>
            <w:vAlign w:val="center"/>
          </w:tcPr>
          <w:p w:rsidR="0035009B" w:rsidRPr="002B23FE" w:rsidRDefault="0035009B"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412" w:type="pct"/>
            <w:shd w:val="clear" w:color="auto" w:fill="auto"/>
            <w:vAlign w:val="center"/>
          </w:tcPr>
          <w:p w:rsidR="0035009B" w:rsidRPr="002B23FE" w:rsidRDefault="0035009B"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1152" w:type="pct"/>
            <w:shd w:val="clear" w:color="auto" w:fill="auto"/>
          </w:tcPr>
          <w:p w:rsidR="0035009B" w:rsidRPr="002B23FE" w:rsidRDefault="0035009B"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Calibri" w:cs="Times New Roman"/>
                <w:color w:val="000000" w:themeColor="text1"/>
                <w:szCs w:val="26"/>
              </w:rPr>
              <w:t>Thực hiện được công việc độc lập hoặc theo nhóm.</w:t>
            </w:r>
          </w:p>
        </w:tc>
        <w:tc>
          <w:tcPr>
            <w:tcW w:w="2464" w:type="pct"/>
            <w:shd w:val="clear" w:color="auto" w:fill="auto"/>
          </w:tcPr>
          <w:p w:rsidR="0035009B" w:rsidRPr="002B23FE" w:rsidRDefault="0035009B"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Calibri" w:cs="Times New Roman"/>
                <w:bCs/>
                <w:color w:val="000000" w:themeColor="text1"/>
                <w:szCs w:val="26"/>
              </w:rPr>
              <w:t>+ 3.1: CTĐT CLC Kế toán tổng hợp; CTĐT Kế toán kiểm toán;  CTĐT Kế toán;</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CTĐT Kinh tế đầu tư; CTĐT Kinh tế phát triển; CTĐT KTNN &amp; PTNT; CTĐT Kinh tế y tế;</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CTĐT CLC QTDL và khách sạn; CTĐT QTKD khách sạn và du lịch; CTĐT đặc thù QTKD khách sạn và du lịch;</w:t>
            </w:r>
          </w:p>
          <w:p w:rsidR="0035009B" w:rsidRPr="002B23FE" w:rsidRDefault="0035009B" w:rsidP="002D6557">
            <w:pPr>
              <w:tabs>
                <w:tab w:val="left" w:pos="284"/>
                <w:tab w:val="left" w:pos="5954"/>
              </w:tabs>
              <w:spacing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lastRenderedPageBreak/>
              <w:t>+ 3.1, 3.2: CTĐT Quản trị Marketing; CTĐT thương mại quốc tế;</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CTĐT phân tích đầu tư tài chính; CTĐT tài chính doanh nghiệp; CTĐT tài chính ngân hàng; CTĐT ngân hàng;</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3.3: CTĐT Quản lý công; CTĐT Quản lý kinh tế;</w:t>
            </w:r>
          </w:p>
          <w:p w:rsidR="0035009B" w:rsidRPr="002B23FE" w:rsidRDefault="0035009B"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w:t>
            </w:r>
            <w:r w:rsidRPr="002B23FE">
              <w:rPr>
                <w:rFonts w:eastAsia="Calibri" w:cs="Times New Roman"/>
                <w:bCs/>
                <w:color w:val="000000" w:themeColor="text1"/>
                <w:szCs w:val="26"/>
              </w:rPr>
              <w:t>3.1</w:t>
            </w:r>
            <w:r w:rsidRPr="002B23FE">
              <w:rPr>
                <w:rFonts w:eastAsia="Times New Roman" w:cs="Times New Roman"/>
                <w:color w:val="000000" w:themeColor="text1"/>
                <w:szCs w:val="26"/>
                <w:lang w:eastAsia="zh-CN"/>
              </w:rPr>
              <w:t xml:space="preserve">: CTĐT Logistics và QL chuỗi cung ứng; CTĐT Quản trị kinh doanh; CTĐT CLC Quản trị kinh doanh; </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t>+ 3.1, 3.2: CTĐT Kinh doanh quốc tế</w:t>
            </w:r>
          </w:p>
        </w:tc>
        <w:tc>
          <w:tcPr>
            <w:tcW w:w="664" w:type="pct"/>
            <w:shd w:val="clear" w:color="auto" w:fill="auto"/>
            <w:vAlign w:val="center"/>
          </w:tcPr>
          <w:p w:rsidR="0035009B" w:rsidRPr="002B23FE" w:rsidRDefault="0035009B"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3</w:t>
            </w:r>
          </w:p>
        </w:tc>
      </w:tr>
      <w:tr w:rsidR="0035009B" w:rsidRPr="002B23FE" w:rsidTr="00D25567">
        <w:tc>
          <w:tcPr>
            <w:tcW w:w="308" w:type="pct"/>
            <w:vMerge/>
            <w:shd w:val="clear" w:color="auto" w:fill="auto"/>
            <w:vAlign w:val="center"/>
          </w:tcPr>
          <w:p w:rsidR="0035009B" w:rsidRPr="002B23FE" w:rsidRDefault="0035009B" w:rsidP="002D6557">
            <w:pPr>
              <w:tabs>
                <w:tab w:val="left" w:pos="284"/>
                <w:tab w:val="left" w:pos="5954"/>
              </w:tabs>
              <w:spacing w:line="252" w:lineRule="auto"/>
              <w:ind w:firstLine="0"/>
              <w:jc w:val="left"/>
              <w:rPr>
                <w:rFonts w:eastAsia="Calibri" w:cs="Times New Roman"/>
                <w:b/>
                <w:bCs/>
                <w:color w:val="000000" w:themeColor="text1"/>
                <w:szCs w:val="26"/>
              </w:rPr>
            </w:pPr>
          </w:p>
        </w:tc>
        <w:tc>
          <w:tcPr>
            <w:tcW w:w="412" w:type="pct"/>
            <w:shd w:val="clear" w:color="auto" w:fill="auto"/>
            <w:vAlign w:val="center"/>
          </w:tcPr>
          <w:p w:rsidR="0035009B" w:rsidRPr="002B23FE" w:rsidRDefault="0035009B"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1152" w:type="pct"/>
            <w:shd w:val="clear" w:color="auto" w:fill="auto"/>
          </w:tcPr>
          <w:p w:rsidR="0035009B" w:rsidRPr="002B23FE" w:rsidRDefault="0035009B"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Calibri" w:cs="Times New Roman"/>
                <w:color w:val="000000" w:themeColor="text1"/>
                <w:szCs w:val="26"/>
              </w:rPr>
              <w:t>Chủ động trong công việc.</w:t>
            </w:r>
          </w:p>
        </w:tc>
        <w:tc>
          <w:tcPr>
            <w:tcW w:w="2464" w:type="pct"/>
            <w:shd w:val="clear" w:color="auto" w:fill="auto"/>
          </w:tcPr>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CTĐT Kế toán kiểm toán; CTĐT Kế toán;</w:t>
            </w:r>
          </w:p>
          <w:p w:rsidR="0035009B" w:rsidRPr="002B23FE" w:rsidRDefault="0035009B"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Calibri" w:cs="Times New Roman"/>
                <w:bCs/>
                <w:color w:val="000000" w:themeColor="text1"/>
                <w:szCs w:val="26"/>
              </w:rPr>
              <w:t>+ 3.2: CTĐT CLC Kế toán tổng hợp;</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CTĐT Kinh tế đầu tư; CTĐT Kinh tế phát triển; CTĐT KTNN &amp; PTNT; CTĐT Kinh tế y tế;</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+ 3.2: CTĐT CLC QTDL và khách sạn; CTĐT QTKD khách sạn và du lịch; CTĐT đặc thù QTKD khách sạn và du lịch;</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+ 3.3: CTĐT Quản trị Marketing; CTĐT TMQT;</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+ 3.2: CTĐT phân tích đầu tư tài chính; CTĐT tài chính doanh nghiệp; CTĐT tài chính ngân hàng; CTĐT ngân hàng;</w:t>
            </w:r>
          </w:p>
          <w:p w:rsidR="0035009B" w:rsidRPr="002B23FE" w:rsidRDefault="0035009B"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+ 3.2: CTĐT Quản lý công; CTĐT Quản lý kinh tế;</w:t>
            </w:r>
          </w:p>
          <w:p w:rsidR="0035009B" w:rsidRPr="002B23FE" w:rsidRDefault="0035009B"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w:t>
            </w:r>
            <w:r w:rsidRPr="002B23FE">
              <w:rPr>
                <w:rFonts w:eastAsia="Calibri" w:cs="Times New Roman"/>
                <w:bCs/>
                <w:color w:val="000000" w:themeColor="text1"/>
                <w:szCs w:val="26"/>
              </w:rPr>
              <w:t>3.2</w:t>
            </w:r>
            <w:r w:rsidRPr="002B23FE">
              <w:rPr>
                <w:rFonts w:eastAsia="Times New Roman" w:cs="Times New Roman"/>
                <w:color w:val="000000" w:themeColor="text1"/>
                <w:szCs w:val="26"/>
                <w:lang w:eastAsia="zh-CN"/>
              </w:rPr>
              <w:t>: CTĐT Logistics và QL chuỗi cung ứng; CTĐT Quản trị kinh doanh; CTĐT CLC Quản trị kinh doanh;</w:t>
            </w:r>
          </w:p>
        </w:tc>
        <w:tc>
          <w:tcPr>
            <w:tcW w:w="664" w:type="pct"/>
            <w:shd w:val="clear" w:color="auto" w:fill="auto"/>
            <w:vAlign w:val="center"/>
          </w:tcPr>
          <w:p w:rsidR="0035009B" w:rsidRPr="002B23FE" w:rsidRDefault="0035009B"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3</w:t>
            </w:r>
          </w:p>
        </w:tc>
      </w:tr>
    </w:tbl>
    <w:p w:rsidR="0035009B" w:rsidRPr="002B23FE" w:rsidRDefault="0035009B"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35009B" w:rsidRPr="002B23FE" w:rsidRDefault="0035009B"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35009B" w:rsidRPr="002B23FE" w:rsidRDefault="0035009B"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600"/>
        <w:gridCol w:w="570"/>
        <w:gridCol w:w="570"/>
        <w:gridCol w:w="570"/>
        <w:gridCol w:w="570"/>
        <w:gridCol w:w="569"/>
        <w:gridCol w:w="569"/>
        <w:gridCol w:w="569"/>
        <w:gridCol w:w="569"/>
        <w:gridCol w:w="569"/>
        <w:gridCol w:w="569"/>
        <w:gridCol w:w="569"/>
        <w:gridCol w:w="569"/>
        <w:gridCol w:w="569"/>
        <w:gridCol w:w="569"/>
        <w:gridCol w:w="561"/>
      </w:tblGrid>
      <w:tr w:rsidR="0035009B" w:rsidRPr="002B23FE" w:rsidTr="00311E94">
        <w:trPr>
          <w:trHeight w:val="300"/>
        </w:trPr>
        <w:tc>
          <w:tcPr>
            <w:tcW w:w="7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09B" w:rsidRPr="002B23FE" w:rsidRDefault="003500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11" w:type="pct"/>
            <w:gridSpan w:val="15"/>
            <w:tcBorders>
              <w:top w:val="single" w:sz="4" w:space="0" w:color="auto"/>
              <w:left w:val="nil"/>
              <w:bottom w:val="single" w:sz="4" w:space="0" w:color="auto"/>
              <w:right w:val="single" w:sz="4" w:space="0" w:color="auto"/>
            </w:tcBorders>
            <w:shd w:val="clear" w:color="auto" w:fill="auto"/>
            <w:noWrap/>
            <w:vAlign w:val="center"/>
            <w:hideMark/>
          </w:tcPr>
          <w:p w:rsidR="0035009B" w:rsidRPr="002B23FE" w:rsidRDefault="003500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35009B" w:rsidRPr="002B23FE" w:rsidTr="00311E94">
        <w:trPr>
          <w:trHeight w:val="300"/>
        </w:trPr>
        <w:tc>
          <w:tcPr>
            <w:tcW w:w="789" w:type="pct"/>
            <w:vMerge/>
            <w:tcBorders>
              <w:top w:val="single" w:sz="4" w:space="0" w:color="auto"/>
              <w:left w:val="single" w:sz="4" w:space="0" w:color="auto"/>
              <w:bottom w:val="single" w:sz="4" w:space="0" w:color="auto"/>
              <w:right w:val="single" w:sz="4" w:space="0" w:color="auto"/>
            </w:tcBorders>
            <w:vAlign w:val="center"/>
            <w:hideMark/>
          </w:tcPr>
          <w:p w:rsidR="0035009B" w:rsidRPr="002B23FE" w:rsidRDefault="0035009B" w:rsidP="002D6557">
            <w:pPr>
              <w:spacing w:line="240" w:lineRule="auto"/>
              <w:ind w:firstLine="0"/>
              <w:jc w:val="left"/>
              <w:rPr>
                <w:rFonts w:eastAsia="Times New Roman" w:cs="Times New Roman"/>
                <w:b/>
                <w:bCs/>
                <w:color w:val="000000" w:themeColor="text1"/>
                <w:sz w:val="22"/>
              </w:rPr>
            </w:pPr>
          </w:p>
        </w:tc>
        <w:tc>
          <w:tcPr>
            <w:tcW w:w="281" w:type="pct"/>
            <w:tcBorders>
              <w:top w:val="nil"/>
              <w:left w:val="nil"/>
              <w:bottom w:val="single" w:sz="4" w:space="0" w:color="auto"/>
              <w:right w:val="single" w:sz="4" w:space="0" w:color="auto"/>
            </w:tcBorders>
            <w:shd w:val="clear" w:color="auto" w:fill="auto"/>
            <w:noWrap/>
            <w:vAlign w:val="center"/>
            <w:hideMark/>
          </w:tcPr>
          <w:p w:rsidR="0035009B" w:rsidRPr="002B23FE" w:rsidRDefault="003500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1" w:type="pct"/>
            <w:tcBorders>
              <w:top w:val="nil"/>
              <w:left w:val="nil"/>
              <w:bottom w:val="single" w:sz="4" w:space="0" w:color="auto"/>
              <w:right w:val="single" w:sz="4" w:space="0" w:color="auto"/>
            </w:tcBorders>
            <w:shd w:val="clear" w:color="auto" w:fill="auto"/>
            <w:noWrap/>
            <w:vAlign w:val="center"/>
            <w:hideMark/>
          </w:tcPr>
          <w:p w:rsidR="0035009B" w:rsidRPr="002B23FE" w:rsidRDefault="003500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1" w:type="pct"/>
            <w:tcBorders>
              <w:top w:val="nil"/>
              <w:left w:val="nil"/>
              <w:bottom w:val="single" w:sz="4" w:space="0" w:color="auto"/>
              <w:right w:val="single" w:sz="4" w:space="0" w:color="auto"/>
            </w:tcBorders>
            <w:shd w:val="clear" w:color="auto" w:fill="auto"/>
            <w:noWrap/>
            <w:vAlign w:val="center"/>
            <w:hideMark/>
          </w:tcPr>
          <w:p w:rsidR="0035009B" w:rsidRPr="002B23FE" w:rsidRDefault="003500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1" w:type="pct"/>
            <w:tcBorders>
              <w:top w:val="nil"/>
              <w:left w:val="nil"/>
              <w:bottom w:val="single" w:sz="4" w:space="0" w:color="auto"/>
              <w:right w:val="single" w:sz="4" w:space="0" w:color="auto"/>
            </w:tcBorders>
            <w:shd w:val="clear" w:color="auto" w:fill="auto"/>
            <w:noWrap/>
            <w:vAlign w:val="center"/>
            <w:hideMark/>
          </w:tcPr>
          <w:p w:rsidR="0035009B" w:rsidRPr="002B23FE" w:rsidRDefault="003500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1" w:type="pct"/>
            <w:tcBorders>
              <w:top w:val="nil"/>
              <w:left w:val="nil"/>
              <w:bottom w:val="single" w:sz="4" w:space="0" w:color="auto"/>
              <w:right w:val="single" w:sz="4" w:space="0" w:color="auto"/>
            </w:tcBorders>
            <w:shd w:val="clear" w:color="auto" w:fill="auto"/>
            <w:noWrap/>
            <w:vAlign w:val="center"/>
            <w:hideMark/>
          </w:tcPr>
          <w:p w:rsidR="0035009B" w:rsidRPr="002B23FE" w:rsidRDefault="003500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1" w:type="pct"/>
            <w:tcBorders>
              <w:top w:val="nil"/>
              <w:left w:val="nil"/>
              <w:bottom w:val="single" w:sz="4" w:space="0" w:color="auto"/>
              <w:right w:val="single" w:sz="4" w:space="0" w:color="auto"/>
            </w:tcBorders>
            <w:shd w:val="clear" w:color="auto" w:fill="auto"/>
            <w:noWrap/>
            <w:vAlign w:val="center"/>
            <w:hideMark/>
          </w:tcPr>
          <w:p w:rsidR="0035009B" w:rsidRPr="002B23FE" w:rsidRDefault="003500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1" w:type="pct"/>
            <w:tcBorders>
              <w:top w:val="nil"/>
              <w:left w:val="nil"/>
              <w:bottom w:val="single" w:sz="4" w:space="0" w:color="auto"/>
              <w:right w:val="single" w:sz="4" w:space="0" w:color="auto"/>
            </w:tcBorders>
            <w:shd w:val="clear" w:color="auto" w:fill="auto"/>
            <w:noWrap/>
            <w:vAlign w:val="center"/>
            <w:hideMark/>
          </w:tcPr>
          <w:p w:rsidR="0035009B" w:rsidRPr="002B23FE" w:rsidRDefault="003500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1" w:type="pct"/>
            <w:tcBorders>
              <w:top w:val="nil"/>
              <w:left w:val="nil"/>
              <w:bottom w:val="single" w:sz="4" w:space="0" w:color="auto"/>
              <w:right w:val="single" w:sz="4" w:space="0" w:color="auto"/>
            </w:tcBorders>
            <w:shd w:val="clear" w:color="auto" w:fill="auto"/>
            <w:noWrap/>
            <w:vAlign w:val="center"/>
            <w:hideMark/>
          </w:tcPr>
          <w:p w:rsidR="0035009B" w:rsidRPr="002B23FE" w:rsidRDefault="003500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1" w:type="pct"/>
            <w:tcBorders>
              <w:top w:val="nil"/>
              <w:left w:val="nil"/>
              <w:bottom w:val="single" w:sz="4" w:space="0" w:color="auto"/>
              <w:right w:val="single" w:sz="4" w:space="0" w:color="auto"/>
            </w:tcBorders>
            <w:shd w:val="clear" w:color="auto" w:fill="auto"/>
            <w:noWrap/>
            <w:vAlign w:val="center"/>
            <w:hideMark/>
          </w:tcPr>
          <w:p w:rsidR="0035009B" w:rsidRPr="002B23FE" w:rsidRDefault="003500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1" w:type="pct"/>
            <w:tcBorders>
              <w:top w:val="nil"/>
              <w:left w:val="nil"/>
              <w:bottom w:val="single" w:sz="4" w:space="0" w:color="auto"/>
              <w:right w:val="single" w:sz="4" w:space="0" w:color="auto"/>
            </w:tcBorders>
            <w:shd w:val="clear" w:color="auto" w:fill="auto"/>
            <w:noWrap/>
            <w:vAlign w:val="center"/>
            <w:hideMark/>
          </w:tcPr>
          <w:p w:rsidR="0035009B" w:rsidRPr="002B23FE" w:rsidRDefault="003500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1" w:type="pct"/>
            <w:tcBorders>
              <w:top w:val="nil"/>
              <w:left w:val="nil"/>
              <w:bottom w:val="single" w:sz="4" w:space="0" w:color="auto"/>
              <w:right w:val="single" w:sz="4" w:space="0" w:color="auto"/>
            </w:tcBorders>
            <w:shd w:val="clear" w:color="auto" w:fill="auto"/>
            <w:noWrap/>
            <w:vAlign w:val="center"/>
            <w:hideMark/>
          </w:tcPr>
          <w:p w:rsidR="0035009B" w:rsidRPr="002B23FE" w:rsidRDefault="003500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1" w:type="pct"/>
            <w:tcBorders>
              <w:top w:val="nil"/>
              <w:left w:val="nil"/>
              <w:bottom w:val="single" w:sz="4" w:space="0" w:color="auto"/>
              <w:right w:val="single" w:sz="4" w:space="0" w:color="auto"/>
            </w:tcBorders>
            <w:shd w:val="clear" w:color="auto" w:fill="auto"/>
            <w:noWrap/>
            <w:vAlign w:val="center"/>
            <w:hideMark/>
          </w:tcPr>
          <w:p w:rsidR="0035009B" w:rsidRPr="002B23FE" w:rsidRDefault="003500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1" w:type="pct"/>
            <w:tcBorders>
              <w:top w:val="nil"/>
              <w:left w:val="nil"/>
              <w:bottom w:val="single" w:sz="4" w:space="0" w:color="auto"/>
              <w:right w:val="single" w:sz="4" w:space="0" w:color="auto"/>
            </w:tcBorders>
            <w:shd w:val="clear" w:color="auto" w:fill="auto"/>
            <w:noWrap/>
            <w:vAlign w:val="center"/>
            <w:hideMark/>
          </w:tcPr>
          <w:p w:rsidR="0035009B" w:rsidRPr="002B23FE" w:rsidRDefault="003500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1" w:type="pct"/>
            <w:tcBorders>
              <w:top w:val="nil"/>
              <w:left w:val="nil"/>
              <w:bottom w:val="single" w:sz="4" w:space="0" w:color="auto"/>
              <w:right w:val="single" w:sz="4" w:space="0" w:color="auto"/>
            </w:tcBorders>
            <w:shd w:val="clear" w:color="auto" w:fill="auto"/>
            <w:noWrap/>
            <w:vAlign w:val="center"/>
            <w:hideMark/>
          </w:tcPr>
          <w:p w:rsidR="0035009B" w:rsidRPr="002B23FE" w:rsidRDefault="003500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77" w:type="pct"/>
            <w:tcBorders>
              <w:top w:val="nil"/>
              <w:left w:val="nil"/>
              <w:bottom w:val="single" w:sz="4" w:space="0" w:color="auto"/>
              <w:right w:val="single" w:sz="4" w:space="0" w:color="auto"/>
            </w:tcBorders>
            <w:shd w:val="clear" w:color="auto" w:fill="auto"/>
            <w:noWrap/>
            <w:vAlign w:val="center"/>
            <w:hideMark/>
          </w:tcPr>
          <w:p w:rsidR="0035009B" w:rsidRPr="002B23FE" w:rsidRDefault="003500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311E94" w:rsidRPr="002B23FE" w:rsidTr="00311E94">
        <w:trPr>
          <w:trHeight w:val="300"/>
        </w:trPr>
        <w:tc>
          <w:tcPr>
            <w:tcW w:w="789" w:type="pct"/>
            <w:tcBorders>
              <w:top w:val="nil"/>
              <w:left w:val="single" w:sz="4" w:space="0" w:color="auto"/>
              <w:bottom w:val="single" w:sz="4" w:space="0" w:color="auto"/>
              <w:right w:val="single" w:sz="4" w:space="0" w:color="auto"/>
            </w:tcBorders>
            <w:shd w:val="clear" w:color="auto" w:fill="auto"/>
            <w:noWrap/>
            <w:vAlign w:val="center"/>
            <w:hideMark/>
          </w:tcPr>
          <w:p w:rsidR="00311E94" w:rsidRPr="002B23FE" w:rsidRDefault="00311E94"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Kinh tế vi mô 1</w:t>
            </w:r>
          </w:p>
        </w:tc>
        <w:tc>
          <w:tcPr>
            <w:tcW w:w="28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8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3</w:t>
            </w:r>
          </w:p>
        </w:tc>
        <w:tc>
          <w:tcPr>
            <w:tcW w:w="28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8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8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8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8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8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8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8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8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8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8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8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77"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r>
    </w:tbl>
    <w:p w:rsidR="00602904" w:rsidRPr="002B23FE" w:rsidRDefault="00602904" w:rsidP="002D6557">
      <w:pPr>
        <w:spacing w:line="360" w:lineRule="auto"/>
        <w:rPr>
          <w:rFonts w:eastAsia="Calibri"/>
          <w:b/>
          <w:color w:val="000000" w:themeColor="text1"/>
          <w:szCs w:val="26"/>
          <w:lang w:val="it-IT"/>
        </w:rPr>
      </w:pPr>
      <w:r w:rsidRPr="002B23FE">
        <w:rPr>
          <w:rFonts w:eastAsia="Calibri"/>
          <w:b/>
          <w:color w:val="000000" w:themeColor="text1"/>
          <w:szCs w:val="26"/>
          <w:lang w:val="it-IT"/>
        </w:rPr>
        <w:lastRenderedPageBreak/>
        <w:t xml:space="preserve">20. Học phần: Quản trị học,  Mã số HP: MAN231           </w:t>
      </w:r>
    </w:p>
    <w:p w:rsidR="00602904" w:rsidRPr="002B23FE" w:rsidRDefault="00602904" w:rsidP="002D6557">
      <w:pPr>
        <w:spacing w:line="360" w:lineRule="auto"/>
        <w:rPr>
          <w:rFonts w:eastAsia="Calibri"/>
          <w:color w:val="000000" w:themeColor="text1"/>
          <w:szCs w:val="26"/>
          <w:lang w:val="it-IT"/>
        </w:rPr>
      </w:pPr>
      <w:r w:rsidRPr="002B23FE">
        <w:rPr>
          <w:rFonts w:eastAsia="Calibri"/>
          <w:color w:val="000000" w:themeColor="text1"/>
          <w:szCs w:val="26"/>
          <w:lang w:val="it-IT"/>
        </w:rPr>
        <w:t>Số tín chỉ 03 TC,  Số tiết LT: 36 tiết, số tiết thực hành: 18 tiết</w:t>
      </w:r>
    </w:p>
    <w:p w:rsidR="00602904" w:rsidRPr="002B23FE" w:rsidRDefault="00602904" w:rsidP="002D6557">
      <w:pPr>
        <w:spacing w:line="360" w:lineRule="auto"/>
        <w:rPr>
          <w:rFonts w:eastAsia="Calibri"/>
          <w:color w:val="000000" w:themeColor="text1"/>
          <w:szCs w:val="26"/>
          <w:lang w:val="it-IT"/>
        </w:rPr>
      </w:pPr>
      <w:r w:rsidRPr="002B23FE">
        <w:rPr>
          <w:rFonts w:eastAsia="Calibri"/>
          <w:color w:val="000000" w:themeColor="text1"/>
          <w:szCs w:val="26"/>
          <w:lang w:val="it-IT"/>
        </w:rPr>
        <w:t>- Môn học trước: Không</w:t>
      </w:r>
    </w:p>
    <w:p w:rsidR="00602904" w:rsidRPr="002B23FE" w:rsidRDefault="00602904" w:rsidP="002D6557">
      <w:pPr>
        <w:spacing w:line="360" w:lineRule="auto"/>
        <w:rPr>
          <w:rFonts w:eastAsia="Calibri"/>
          <w:color w:val="000000" w:themeColor="text1"/>
          <w:szCs w:val="26"/>
          <w:lang w:val="it-IT"/>
        </w:rPr>
      </w:pPr>
      <w:r w:rsidRPr="002B23FE">
        <w:rPr>
          <w:rFonts w:eastAsia="Calibri"/>
          <w:color w:val="000000" w:themeColor="text1"/>
          <w:szCs w:val="26"/>
          <w:lang w:val="it-IT"/>
        </w:rPr>
        <w:t>- Môn học tiên quyết: Không</w:t>
      </w:r>
    </w:p>
    <w:p w:rsidR="00602904" w:rsidRPr="002B23FE" w:rsidRDefault="00602904" w:rsidP="002D6557">
      <w:pPr>
        <w:spacing w:line="360" w:lineRule="auto"/>
        <w:rPr>
          <w:rFonts w:eastAsia="Calibri"/>
          <w:color w:val="000000" w:themeColor="text1"/>
          <w:szCs w:val="26"/>
          <w:lang w:val="it-IT"/>
        </w:rPr>
      </w:pPr>
      <w:r w:rsidRPr="002B23FE">
        <w:rPr>
          <w:rFonts w:eastAsia="Calibri"/>
          <w:color w:val="000000" w:themeColor="text1"/>
          <w:szCs w:val="26"/>
          <w:lang w:val="it-IT"/>
        </w:rPr>
        <w:t xml:space="preserve">- Môn học song hành: Không </w:t>
      </w:r>
    </w:p>
    <w:p w:rsidR="00602904" w:rsidRPr="002B23FE" w:rsidRDefault="00602904" w:rsidP="002D6557">
      <w:pPr>
        <w:spacing w:line="360" w:lineRule="auto"/>
        <w:rPr>
          <w:rFonts w:eastAsia="Malgun Gothic"/>
          <w:color w:val="000000" w:themeColor="text1"/>
          <w:szCs w:val="26"/>
          <w:lang w:val="nl-NL"/>
        </w:rPr>
      </w:pPr>
      <w:r w:rsidRPr="002B23FE">
        <w:rPr>
          <w:rFonts w:eastAsia="Malgun Gothic"/>
          <w:color w:val="000000" w:themeColor="text1"/>
          <w:szCs w:val="26"/>
          <w:lang w:val="it-IT"/>
        </w:rPr>
        <w:t>- Tóm tắt nội dung học phần: Nội dung cơ bản của môn quản trị học gồm: Giới thiệu các vấn đề chung về quản trị, các chức năng quản trị như hoạch định, tổ chức, điểu khiển, kiểm soát và các phương pháp quản trị xung đột ...</w:t>
      </w:r>
      <w:r w:rsidRPr="002B23FE">
        <w:rPr>
          <w:rFonts w:eastAsia="Malgun Gothic"/>
          <w:color w:val="000000" w:themeColor="text1"/>
          <w:szCs w:val="26"/>
          <w:lang w:val="nl-NL"/>
        </w:rPr>
        <w:t xml:space="preserve"> Giúp cho người học nhận thức được cơ sở khoa học của hoạt động quản trị,  vận dụng kiến thức đã học để giải quyết một số vấn đề trong thực tiễn quản trị, chuẩn bị cho sinhviên những kiến thức cơ bản về quản trị tạo điều kiện thuận lợi để học tốt các môn học khoa học nghiệp vụ chuyên ngành như QT Marketing; QT nhân lực; QT ngân hàng; Quản lý kinh tế, Kế toán quản trị…</w:t>
      </w:r>
    </w:p>
    <w:p w:rsidR="00B41295" w:rsidRPr="002B23FE" w:rsidRDefault="00B41295"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81"/>
        <w:gridCol w:w="3252"/>
        <w:gridCol w:w="4125"/>
        <w:gridCol w:w="1473"/>
      </w:tblGrid>
      <w:tr w:rsidR="00B41295" w:rsidRPr="002B23FE" w:rsidTr="00CF5DE8">
        <w:trPr>
          <w:trHeight w:val="845"/>
          <w:tblHeader/>
        </w:trPr>
        <w:tc>
          <w:tcPr>
            <w:tcW w:w="632" w:type="pct"/>
            <w:shd w:val="clear" w:color="auto" w:fill="auto"/>
            <w:vAlign w:val="center"/>
          </w:tcPr>
          <w:p w:rsidR="00B41295" w:rsidRPr="002B23FE" w:rsidRDefault="00B41295" w:rsidP="002D6557">
            <w:pPr>
              <w:tabs>
                <w:tab w:val="left" w:pos="284"/>
                <w:tab w:val="left" w:pos="5954"/>
              </w:tabs>
              <w:spacing w:line="336"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B41295" w:rsidRPr="002B23FE" w:rsidRDefault="00B41295" w:rsidP="002D6557">
            <w:pPr>
              <w:tabs>
                <w:tab w:val="left" w:pos="284"/>
                <w:tab w:val="left" w:pos="5954"/>
              </w:tabs>
              <w:spacing w:line="336" w:lineRule="auto"/>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(Goals)</w:t>
            </w:r>
          </w:p>
        </w:tc>
        <w:tc>
          <w:tcPr>
            <w:tcW w:w="1605" w:type="pct"/>
            <w:shd w:val="clear" w:color="auto" w:fill="auto"/>
            <w:vAlign w:val="center"/>
          </w:tcPr>
          <w:p w:rsidR="00B41295" w:rsidRPr="002B23FE" w:rsidRDefault="00B41295" w:rsidP="002D6557">
            <w:pPr>
              <w:tabs>
                <w:tab w:val="left" w:pos="284"/>
                <w:tab w:val="left" w:pos="5954"/>
              </w:tabs>
              <w:spacing w:line="336"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B41295" w:rsidRPr="002B23FE" w:rsidRDefault="00B41295" w:rsidP="002D6557">
            <w:pPr>
              <w:tabs>
                <w:tab w:val="left" w:pos="284"/>
                <w:tab w:val="left" w:pos="5954"/>
              </w:tabs>
              <w:spacing w:line="336" w:lineRule="auto"/>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 description)</w:t>
            </w:r>
          </w:p>
          <w:p w:rsidR="00B41295" w:rsidRPr="002B23FE" w:rsidRDefault="00B41295" w:rsidP="002D6557">
            <w:pPr>
              <w:tabs>
                <w:tab w:val="left" w:pos="284"/>
              </w:tabs>
              <w:spacing w:line="336"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2036" w:type="pct"/>
            <w:shd w:val="clear" w:color="auto" w:fill="auto"/>
            <w:vAlign w:val="center"/>
          </w:tcPr>
          <w:p w:rsidR="00B41295" w:rsidRPr="002B23FE" w:rsidRDefault="00B41295" w:rsidP="002D6557">
            <w:pPr>
              <w:tabs>
                <w:tab w:val="left" w:pos="284"/>
                <w:tab w:val="left" w:pos="5954"/>
              </w:tabs>
              <w:spacing w:line="336"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B41295" w:rsidRPr="002B23FE" w:rsidRDefault="00B41295" w:rsidP="002D6557">
            <w:pPr>
              <w:tabs>
                <w:tab w:val="left" w:pos="284"/>
                <w:tab w:val="left" w:pos="5954"/>
              </w:tabs>
              <w:spacing w:line="336"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727" w:type="pct"/>
            <w:shd w:val="clear" w:color="auto" w:fill="auto"/>
            <w:vAlign w:val="center"/>
          </w:tcPr>
          <w:p w:rsidR="00B41295" w:rsidRPr="002B23FE" w:rsidRDefault="00B41295" w:rsidP="002D6557">
            <w:pPr>
              <w:tabs>
                <w:tab w:val="left" w:pos="284"/>
                <w:tab w:val="left" w:pos="5954"/>
              </w:tabs>
              <w:spacing w:line="336"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B41295" w:rsidRPr="002B23FE" w:rsidTr="00CF5DE8">
        <w:trPr>
          <w:trHeight w:val="333"/>
        </w:trPr>
        <w:tc>
          <w:tcPr>
            <w:tcW w:w="632" w:type="pct"/>
            <w:shd w:val="clear" w:color="auto" w:fill="auto"/>
            <w:vAlign w:val="center"/>
          </w:tcPr>
          <w:p w:rsidR="00B41295" w:rsidRPr="002B23FE" w:rsidRDefault="00B41295" w:rsidP="002D6557">
            <w:pPr>
              <w:tabs>
                <w:tab w:val="left" w:pos="284"/>
                <w:tab w:val="left" w:pos="5954"/>
              </w:tabs>
              <w:spacing w:line="336"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1605" w:type="pct"/>
            <w:shd w:val="clear" w:color="auto" w:fill="auto"/>
          </w:tcPr>
          <w:p w:rsidR="00B41295" w:rsidRPr="002B23FE" w:rsidRDefault="00B41295" w:rsidP="002D6557">
            <w:pPr>
              <w:spacing w:line="336" w:lineRule="auto"/>
              <w:ind w:firstLine="0"/>
              <w:rPr>
                <w:rFonts w:eastAsia="Calibri" w:cs="Times New Roman"/>
                <w:b/>
                <w:bCs/>
                <w:color w:val="000000" w:themeColor="text1"/>
                <w:szCs w:val="26"/>
              </w:rPr>
            </w:pPr>
            <w:r w:rsidRPr="002B23FE">
              <w:rPr>
                <w:rFonts w:eastAsia="Times New Roman" w:cs="Times New Roman"/>
                <w:color w:val="000000" w:themeColor="text1"/>
                <w:szCs w:val="26"/>
              </w:rPr>
              <w:t>Kiến thức về quản trị trong các tổ chức; thông tin và ra quyết định trong quản trị; môi trường quản trị; các chức năng cơ bản của quản trị các tổ chức như lập kế hoạch, tổ chức, lãnh đạo và kiểm tra</w:t>
            </w:r>
          </w:p>
        </w:tc>
        <w:tc>
          <w:tcPr>
            <w:tcW w:w="2036" w:type="pct"/>
            <w:shd w:val="clear" w:color="auto" w:fill="auto"/>
          </w:tcPr>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+ 1.1, 1.2: CTĐT Kế toán kiểm toán; CTĐT Kế toán;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lang w:val="fr-FR"/>
              </w:rPr>
            </w:pPr>
            <w:r w:rsidRPr="002B23FE">
              <w:rPr>
                <w:rFonts w:eastAsia="Calibri" w:cs="Times New Roman"/>
                <w:bCs/>
                <w:color w:val="000000" w:themeColor="text1"/>
                <w:szCs w:val="26"/>
                <w:lang w:val="fr-FR"/>
              </w:rPr>
              <w:t>+ 1.1: CTĐT Kinh tế y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lang w:val="fr-FR"/>
              </w:rPr>
            </w:pPr>
            <w:r w:rsidRPr="002B23FE">
              <w:rPr>
                <w:rFonts w:eastAsia="Calibri" w:cs="Times New Roman"/>
                <w:bCs/>
                <w:color w:val="000000" w:themeColor="text1"/>
                <w:szCs w:val="26"/>
                <w:lang w:val="fr-FR"/>
              </w:rPr>
              <w:t>+ 1.2: CTĐT Kinh tế đầu tư, CTĐT KTNN&amp; PTNT;</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lang w:val="fr-FR"/>
              </w:rPr>
            </w:pPr>
            <w:r w:rsidRPr="002B23FE">
              <w:rPr>
                <w:rFonts w:eastAsia="Calibri" w:cs="Times New Roman"/>
                <w:bCs/>
                <w:color w:val="000000" w:themeColor="text1"/>
                <w:szCs w:val="26"/>
                <w:lang w:val="fr-FR"/>
              </w:rPr>
              <w:t>+1.3: CTĐT Kinh tế phát triển;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lang w:val="fr-FR"/>
              </w:rPr>
            </w:pPr>
            <w:r w:rsidRPr="002B23FE">
              <w:rPr>
                <w:rFonts w:eastAsia="Calibri" w:cs="Times New Roman"/>
                <w:bCs/>
                <w:color w:val="000000" w:themeColor="text1"/>
                <w:szCs w:val="26"/>
                <w:lang w:val="fr-FR"/>
              </w:rPr>
              <w:t>+ 1.1: CTĐT QTKD khách sạn và du lịch.</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lang w:val="fr-FR"/>
              </w:rPr>
            </w:pPr>
            <w:r w:rsidRPr="002B23FE">
              <w:rPr>
                <w:rFonts w:eastAsia="Calibri" w:cs="Times New Roman"/>
                <w:bCs/>
                <w:color w:val="000000" w:themeColor="text1"/>
                <w:szCs w:val="26"/>
                <w:lang w:val="fr-FR"/>
              </w:rPr>
              <w:t>+ 1.1, 1.2: CTĐT Quản trị Marketing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lang w:val="fr-FR"/>
              </w:rPr>
            </w:pPr>
            <w:r w:rsidRPr="002B23FE">
              <w:rPr>
                <w:rFonts w:eastAsia="Calibri" w:cs="Times New Roman"/>
                <w:bCs/>
                <w:color w:val="000000" w:themeColor="text1"/>
                <w:szCs w:val="26"/>
                <w:lang w:val="fr-FR"/>
              </w:rPr>
              <w:t>+ 1.2: CTĐT thương mại quốc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lang w:val="fr-FR"/>
              </w:rPr>
            </w:pPr>
            <w:r w:rsidRPr="002B23FE">
              <w:rPr>
                <w:rFonts w:eastAsia="Calibri" w:cs="Times New Roman"/>
                <w:bCs/>
                <w:color w:val="000000" w:themeColor="text1"/>
                <w:szCs w:val="26"/>
                <w:lang w:val="fr-FR"/>
              </w:rPr>
              <w:t>+1.2: CTĐT phân tích đầu tư tài chính; CTĐT tài chính doanh nghiệp; CTĐT tài chính ngân hàng; CTĐT ngân hàng;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lang w:val="fr-FR"/>
              </w:rPr>
            </w:pPr>
            <w:r w:rsidRPr="002B23FE">
              <w:rPr>
                <w:rFonts w:eastAsia="Calibri" w:cs="Times New Roman"/>
                <w:bCs/>
                <w:color w:val="000000" w:themeColor="text1"/>
                <w:szCs w:val="26"/>
                <w:lang w:val="fr-FR"/>
              </w:rPr>
              <w:t>+ 1.2: CTĐT Quản lý công; CTĐT Quản lý kinh tế;</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val="fr-FR" w:eastAsia="zh-CN"/>
              </w:rPr>
            </w:pPr>
            <w:r w:rsidRPr="002B23FE">
              <w:rPr>
                <w:rFonts w:eastAsia="Times New Roman" w:cs="Times New Roman"/>
                <w:color w:val="000000" w:themeColor="text1"/>
                <w:szCs w:val="26"/>
                <w:lang w:val="fr-FR" w:eastAsia="zh-CN"/>
              </w:rPr>
              <w:t>+ 1.1: CTĐT Logistics và QL chuỗi cung ứng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lang w:val="fr-FR"/>
              </w:rPr>
            </w:pPr>
            <w:r w:rsidRPr="002B23FE">
              <w:rPr>
                <w:rFonts w:eastAsia="Times New Roman" w:cs="Times New Roman"/>
                <w:color w:val="000000" w:themeColor="text1"/>
                <w:szCs w:val="26"/>
                <w:lang w:val="fr-FR" w:eastAsia="zh-CN"/>
              </w:rPr>
              <w:lastRenderedPageBreak/>
              <w:t xml:space="preserve">+ 1.1, 1.2: CTĐT Quản trị kinh doanh;  </w:t>
            </w:r>
          </w:p>
        </w:tc>
        <w:tc>
          <w:tcPr>
            <w:tcW w:w="727" w:type="pct"/>
            <w:shd w:val="clear" w:color="auto" w:fill="auto"/>
            <w:vAlign w:val="center"/>
          </w:tcPr>
          <w:p w:rsidR="00B41295" w:rsidRPr="002B23FE" w:rsidRDefault="00B41295" w:rsidP="002D6557">
            <w:pPr>
              <w:tabs>
                <w:tab w:val="left" w:pos="284"/>
                <w:tab w:val="left" w:pos="5954"/>
              </w:tabs>
              <w:spacing w:line="336" w:lineRule="auto"/>
              <w:ind w:firstLine="0"/>
              <w:jc w:val="center"/>
              <w:rPr>
                <w:rFonts w:eastAsia="Calibri" w:cs="Times New Roman"/>
                <w:bCs/>
                <w:color w:val="000000" w:themeColor="text1"/>
                <w:szCs w:val="26"/>
                <w:lang w:val="fr-FR"/>
              </w:rPr>
            </w:pPr>
          </w:p>
          <w:p w:rsidR="00B41295" w:rsidRPr="002B23FE" w:rsidRDefault="00B41295" w:rsidP="002D6557">
            <w:pPr>
              <w:tabs>
                <w:tab w:val="left" w:pos="284"/>
                <w:tab w:val="left" w:pos="5954"/>
              </w:tabs>
              <w:spacing w:line="336"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B41295" w:rsidRPr="002B23FE" w:rsidTr="00CF5DE8">
        <w:trPr>
          <w:trHeight w:val="327"/>
        </w:trPr>
        <w:tc>
          <w:tcPr>
            <w:tcW w:w="632" w:type="pct"/>
            <w:shd w:val="clear" w:color="auto" w:fill="auto"/>
            <w:vAlign w:val="center"/>
          </w:tcPr>
          <w:p w:rsidR="00B41295" w:rsidRPr="002B23FE" w:rsidRDefault="00B41295" w:rsidP="002D6557">
            <w:pPr>
              <w:tabs>
                <w:tab w:val="left" w:pos="284"/>
                <w:tab w:val="left" w:pos="5954"/>
              </w:tabs>
              <w:spacing w:line="336"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G2</w:t>
            </w:r>
          </w:p>
        </w:tc>
        <w:tc>
          <w:tcPr>
            <w:tcW w:w="1605" w:type="pct"/>
            <w:shd w:val="clear" w:color="auto" w:fill="auto"/>
          </w:tcPr>
          <w:p w:rsidR="00B41295" w:rsidRPr="002B23FE" w:rsidRDefault="00B41295" w:rsidP="002D6557">
            <w:pPr>
              <w:spacing w:line="336" w:lineRule="auto"/>
              <w:ind w:firstLine="0"/>
              <w:rPr>
                <w:rFonts w:eastAsia="Calibri" w:cs="Times New Roman"/>
                <w:color w:val="000000" w:themeColor="text1"/>
                <w:szCs w:val="26"/>
                <w:lang w:val="en-GB"/>
              </w:rPr>
            </w:pPr>
            <w:r w:rsidRPr="002B23FE">
              <w:rPr>
                <w:rFonts w:eastAsia="Calibri" w:cs="Times New Roman"/>
                <w:color w:val="000000" w:themeColor="text1"/>
                <w:szCs w:val="26"/>
                <w:lang w:val="en-GB"/>
              </w:rPr>
              <w:t>Kỹ năng phân</w:t>
            </w:r>
            <w:r w:rsidRPr="002B23FE">
              <w:rPr>
                <w:rFonts w:eastAsia="Calibri" w:cs="Times New Roman"/>
                <w:color w:val="000000" w:themeColor="text1"/>
                <w:szCs w:val="26"/>
              </w:rPr>
              <w:t xml:space="preserve"> tích, lập luận và vận dụng các công cụ quản trị cơ bản để giải quyết các </w:t>
            </w:r>
            <w:r w:rsidRPr="002B23FE">
              <w:rPr>
                <w:rFonts w:eastAsia="Calibri" w:cs="Times New Roman"/>
                <w:color w:val="000000" w:themeColor="text1"/>
                <w:szCs w:val="26"/>
                <w:lang w:val="en-GB"/>
              </w:rPr>
              <w:t>vấn đề</w:t>
            </w:r>
            <w:r w:rsidRPr="002B23FE">
              <w:rPr>
                <w:rFonts w:eastAsia="Calibri" w:cs="Times New Roman"/>
                <w:color w:val="000000" w:themeColor="text1"/>
                <w:szCs w:val="26"/>
              </w:rPr>
              <w:t xml:space="preserve"> quản trị trong tổ chức nói chung</w:t>
            </w:r>
          </w:p>
        </w:tc>
        <w:tc>
          <w:tcPr>
            <w:tcW w:w="2036" w:type="pct"/>
            <w:shd w:val="clear" w:color="auto" w:fill="auto"/>
          </w:tcPr>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2.3: CTĐT Kế toán kiểm toán; CTĐT Kế toán;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2.3: CTĐT KTNN &amp; PTNT; CTĐT Kinh tế đầu tư; CTĐT Kinh tế y tế; CTĐT Kinh tế phát triển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+ 2.2: CTĐT QTKD khách sạn và du lịch; CTĐT Quản trị Marketing; CTĐT Thương mại quốc tế;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+ 2.3, 2.6: CTĐT phân tích đầu tư tài chính; CTĐT tài chính doanh nghiệp; CTĐT tài chính ngân hàng; CTĐT ngân hàng;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+ 2.3, 2.4: CTĐT Quản lý công; CTĐT Quản lý kinh tế;</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+ 2.2: CTĐT Logistics và QL chuỗi cung ứng;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t xml:space="preserve">+ 2.2, 2.3, 2.4: CTĐT </w:t>
            </w:r>
            <w:r w:rsidRPr="002B23FE">
              <w:rPr>
                <w:rFonts w:eastAsia="Times New Roman" w:cs="Times New Roman"/>
                <w:color w:val="000000" w:themeColor="text1"/>
                <w:szCs w:val="26"/>
                <w:lang w:val="fr-FR" w:eastAsia="zh-CN"/>
              </w:rPr>
              <w:t>Quản trị kinh doanh</w:t>
            </w:r>
            <w:r w:rsidRPr="002B23FE">
              <w:rPr>
                <w:rFonts w:eastAsia="Times New Roman" w:cs="Times New Roman"/>
                <w:color w:val="000000" w:themeColor="text1"/>
                <w:szCs w:val="26"/>
                <w:lang w:eastAsia="zh-CN"/>
              </w:rPr>
              <w:t xml:space="preserve">; </w:t>
            </w:r>
          </w:p>
        </w:tc>
        <w:tc>
          <w:tcPr>
            <w:tcW w:w="727" w:type="pct"/>
            <w:shd w:val="clear" w:color="auto" w:fill="auto"/>
            <w:vAlign w:val="center"/>
          </w:tcPr>
          <w:p w:rsidR="00B41295" w:rsidRPr="002B23FE" w:rsidRDefault="00B41295" w:rsidP="002D6557">
            <w:pPr>
              <w:tabs>
                <w:tab w:val="left" w:pos="284"/>
                <w:tab w:val="left" w:pos="5954"/>
              </w:tabs>
              <w:spacing w:line="336"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B41295" w:rsidRPr="002B23FE" w:rsidTr="00CF5DE8">
        <w:tc>
          <w:tcPr>
            <w:tcW w:w="632" w:type="pct"/>
            <w:shd w:val="clear" w:color="auto" w:fill="auto"/>
            <w:vAlign w:val="center"/>
          </w:tcPr>
          <w:p w:rsidR="00B41295" w:rsidRPr="002B23FE" w:rsidRDefault="00B41295" w:rsidP="002D6557">
            <w:pPr>
              <w:tabs>
                <w:tab w:val="left" w:pos="284"/>
                <w:tab w:val="left" w:pos="5954"/>
              </w:tabs>
              <w:spacing w:line="336"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1605" w:type="pct"/>
            <w:shd w:val="clear" w:color="auto" w:fill="auto"/>
          </w:tcPr>
          <w:p w:rsidR="00B41295" w:rsidRPr="002B23FE" w:rsidRDefault="00B41295" w:rsidP="002D6557">
            <w:pPr>
              <w:spacing w:line="360" w:lineRule="auto"/>
              <w:ind w:firstLine="0"/>
              <w:rPr>
                <w:rFonts w:eastAsia="Calibri" w:cs="Times New Roman"/>
                <w:b/>
                <w:bCs/>
                <w:color w:val="000000" w:themeColor="text1"/>
                <w:szCs w:val="26"/>
              </w:rPr>
            </w:pPr>
            <w:r w:rsidRPr="002B23FE">
              <w:rPr>
                <w:rFonts w:eastAsia="Calibri" w:cs="Times New Roman"/>
                <w:bCs/>
                <w:color w:val="000000" w:themeColor="text1"/>
                <w:szCs w:val="26"/>
              </w:rPr>
              <w:t>Khả năng</w:t>
            </w:r>
            <w:r w:rsidRPr="002B23FE">
              <w:rPr>
                <w:rFonts w:eastAsia="Calibri" w:cs="Times New Roman"/>
                <w:b/>
                <w:bCs/>
                <w:color w:val="000000" w:themeColor="text1"/>
                <w:szCs w:val="26"/>
              </w:rPr>
              <w:t xml:space="preserve"> </w:t>
            </w:r>
            <w:r w:rsidRPr="002B23FE">
              <w:rPr>
                <w:rFonts w:eastAsia="Calibri" w:cs="Times New Roman"/>
                <w:color w:val="000000" w:themeColor="text1"/>
                <w:szCs w:val="26"/>
              </w:rPr>
              <w:t>xác định và giải quyết vấn đề trong lĩnh vực quản trị, quản lý, tự định hướng và thích ứng linh hoạt với sự biến đổi của môi trường</w:t>
            </w:r>
          </w:p>
        </w:tc>
        <w:tc>
          <w:tcPr>
            <w:tcW w:w="2036" w:type="pct"/>
            <w:shd w:val="clear" w:color="auto" w:fill="auto"/>
          </w:tcPr>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CTĐT Kế toán kiểm toán, CTĐT Kế toán;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CTĐT Kinh tế đầu tư; CTĐT Kinh tế phát triển;  CTĐT KTNN &amp; PTNT; CTĐT Kinh tế y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+ 3.1, 3.2: CTĐT QTKD khách sạn và du lịch;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3.2, 3.3: CTĐT Quản trị Marketing;  CTĐT thương mại quốc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3.2: CTĐT phân tích đầu tư tài chính; CTĐT tài chính doanh nghiệp; CTĐT tài chính ngân hàng; CTĐT ngân hàng;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3.2, 3.3: CTĐT Quản lý công; CTĐT Quản lý kinh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lastRenderedPageBreak/>
              <w:t xml:space="preserve">+ </w:t>
            </w:r>
            <w:r w:rsidRPr="002B23FE">
              <w:rPr>
                <w:rFonts w:eastAsia="Calibri" w:cs="Times New Roman"/>
                <w:bCs/>
                <w:color w:val="000000" w:themeColor="text1"/>
                <w:szCs w:val="26"/>
              </w:rPr>
              <w:t>3.1, 3.2</w:t>
            </w:r>
            <w:r w:rsidRPr="002B23FE">
              <w:rPr>
                <w:rFonts w:eastAsia="Times New Roman" w:cs="Times New Roman"/>
                <w:color w:val="000000" w:themeColor="text1"/>
                <w:szCs w:val="26"/>
                <w:lang w:eastAsia="zh-CN"/>
              </w:rPr>
              <w:t xml:space="preserve">: CTĐT Logistics và QL chuỗi cung ứng; CTĐT </w:t>
            </w:r>
            <w:r w:rsidRPr="002B23FE">
              <w:rPr>
                <w:rFonts w:eastAsia="Times New Roman" w:cs="Times New Roman"/>
                <w:color w:val="000000" w:themeColor="text1"/>
                <w:szCs w:val="26"/>
                <w:lang w:val="fr-FR" w:eastAsia="zh-CN"/>
              </w:rPr>
              <w:t>Quản trị kinh doanh</w:t>
            </w:r>
            <w:r w:rsidRPr="002B23FE">
              <w:rPr>
                <w:rFonts w:eastAsia="Times New Roman" w:cs="Times New Roman"/>
                <w:color w:val="000000" w:themeColor="text1"/>
                <w:szCs w:val="26"/>
                <w:lang w:eastAsia="zh-CN"/>
              </w:rPr>
              <w:t xml:space="preserve">; </w:t>
            </w:r>
          </w:p>
        </w:tc>
        <w:tc>
          <w:tcPr>
            <w:tcW w:w="727" w:type="pct"/>
            <w:shd w:val="clear" w:color="auto" w:fill="auto"/>
            <w:vAlign w:val="center"/>
          </w:tcPr>
          <w:p w:rsidR="00B41295" w:rsidRPr="002B23FE" w:rsidRDefault="00B41295" w:rsidP="002D6557">
            <w:pPr>
              <w:tabs>
                <w:tab w:val="left" w:pos="284"/>
                <w:tab w:val="left" w:pos="5954"/>
              </w:tabs>
              <w:spacing w:line="336"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3</w:t>
            </w:r>
          </w:p>
        </w:tc>
      </w:tr>
    </w:tbl>
    <w:p w:rsidR="00B41295" w:rsidRPr="002B23FE" w:rsidRDefault="00B41295"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-Chuẩn đầu ra của học phần: </w:t>
      </w:r>
    </w:p>
    <w:tbl>
      <w:tblPr>
        <w:tblW w:w="48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815"/>
        <w:gridCol w:w="3494"/>
        <w:gridCol w:w="4125"/>
        <w:gridCol w:w="867"/>
      </w:tblGrid>
      <w:tr w:rsidR="00B41295" w:rsidRPr="002B23FE" w:rsidTr="00B434DC">
        <w:trPr>
          <w:tblHeader/>
        </w:trPr>
        <w:tc>
          <w:tcPr>
            <w:tcW w:w="723" w:type="pct"/>
            <w:gridSpan w:val="2"/>
            <w:shd w:val="clear" w:color="auto" w:fill="auto"/>
            <w:vAlign w:val="center"/>
          </w:tcPr>
          <w:p w:rsidR="00B41295" w:rsidRPr="002B23FE" w:rsidRDefault="00B41295" w:rsidP="002D6557">
            <w:pPr>
              <w:tabs>
                <w:tab w:val="left" w:pos="284"/>
                <w:tab w:val="left" w:pos="5954"/>
              </w:tabs>
              <w:spacing w:line="336"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1761" w:type="pct"/>
            <w:shd w:val="clear" w:color="auto" w:fill="auto"/>
            <w:vAlign w:val="center"/>
          </w:tcPr>
          <w:p w:rsidR="00B41295" w:rsidRPr="002B23FE" w:rsidRDefault="00B41295" w:rsidP="002D6557">
            <w:pPr>
              <w:tabs>
                <w:tab w:val="left" w:pos="284"/>
                <w:tab w:val="left" w:pos="5954"/>
              </w:tabs>
              <w:spacing w:line="336"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B41295" w:rsidRPr="002B23FE" w:rsidRDefault="00B41295" w:rsidP="002D6557">
            <w:pPr>
              <w:tabs>
                <w:tab w:val="left" w:pos="284"/>
                <w:tab w:val="left" w:pos="5954"/>
              </w:tabs>
              <w:spacing w:line="336"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2079" w:type="pct"/>
            <w:shd w:val="clear" w:color="auto" w:fill="auto"/>
            <w:vAlign w:val="center"/>
          </w:tcPr>
          <w:p w:rsidR="00B41295" w:rsidRPr="002B23FE" w:rsidRDefault="00B41295" w:rsidP="002D6557">
            <w:pPr>
              <w:tabs>
                <w:tab w:val="left" w:pos="284"/>
                <w:tab w:val="left" w:pos="5954"/>
              </w:tabs>
              <w:spacing w:line="336"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437" w:type="pct"/>
            <w:shd w:val="clear" w:color="auto" w:fill="auto"/>
            <w:vAlign w:val="center"/>
          </w:tcPr>
          <w:p w:rsidR="00B41295" w:rsidRPr="002B23FE" w:rsidRDefault="00B41295" w:rsidP="002D6557">
            <w:pPr>
              <w:tabs>
                <w:tab w:val="left" w:pos="284"/>
                <w:tab w:val="left" w:pos="5954"/>
              </w:tabs>
              <w:spacing w:line="336" w:lineRule="auto"/>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B41295" w:rsidRPr="002B23FE" w:rsidTr="00B434DC">
        <w:tc>
          <w:tcPr>
            <w:tcW w:w="312" w:type="pct"/>
            <w:vMerge w:val="restart"/>
            <w:shd w:val="clear" w:color="auto" w:fill="auto"/>
            <w:vAlign w:val="center"/>
          </w:tcPr>
          <w:p w:rsidR="00B41295" w:rsidRPr="002B23FE" w:rsidRDefault="00B41295" w:rsidP="002D6557">
            <w:pPr>
              <w:tabs>
                <w:tab w:val="left" w:pos="284"/>
                <w:tab w:val="left" w:pos="5954"/>
              </w:tabs>
              <w:spacing w:line="336"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411" w:type="pct"/>
            <w:shd w:val="clear" w:color="auto" w:fill="auto"/>
            <w:vAlign w:val="center"/>
          </w:tcPr>
          <w:p w:rsidR="00B41295" w:rsidRPr="002B23FE" w:rsidRDefault="00B41295" w:rsidP="002D6557">
            <w:pPr>
              <w:tabs>
                <w:tab w:val="left" w:pos="284"/>
                <w:tab w:val="left" w:pos="5954"/>
              </w:tabs>
              <w:spacing w:line="336"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1761" w:type="pct"/>
            <w:shd w:val="clear" w:color="auto" w:fill="auto"/>
          </w:tcPr>
          <w:p w:rsidR="00B41295" w:rsidRPr="002B23FE" w:rsidRDefault="00B41295" w:rsidP="002D6557">
            <w:pPr>
              <w:widowControl w:val="0"/>
              <w:autoSpaceDE w:val="0"/>
              <w:autoSpaceDN w:val="0"/>
              <w:adjustRightInd w:val="0"/>
              <w:spacing w:line="336" w:lineRule="auto"/>
              <w:ind w:firstLine="0"/>
              <w:rPr>
                <w:rFonts w:eastAsia="Calibri" w:cs="Times New Roman"/>
                <w:bCs/>
                <w:color w:val="000000" w:themeColor="text1"/>
                <w:szCs w:val="26"/>
              </w:rPr>
            </w:pPr>
            <w:r w:rsidRPr="002B23FE">
              <w:rPr>
                <w:rFonts w:eastAsia="Times New Roman" w:cs="Times New Roman"/>
                <w:color w:val="000000" w:themeColor="text1"/>
                <w:szCs w:val="26"/>
              </w:rPr>
              <w:t>Trình bày được những vấn đề cơ bản có tính tổng quan về quản trị trong các tổ chức, thông tin và quyết định trong quản trị tổ chức, những vấn đề cơ bản về môi trường quản trị, bao gồm môi trường bên trong và môi trường bên ngoài có ảnh hưởng đến hoạt động của các tổ chức.</w:t>
            </w:r>
          </w:p>
        </w:tc>
        <w:tc>
          <w:tcPr>
            <w:tcW w:w="2079" w:type="pct"/>
            <w:shd w:val="clear" w:color="auto" w:fill="auto"/>
            <w:vAlign w:val="center"/>
          </w:tcPr>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+ 1.1, 1.2: CTĐT Kế toán kiểm toán; CTĐT Kế toán;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lang w:val="fr-FR"/>
              </w:rPr>
            </w:pPr>
            <w:r w:rsidRPr="002B23FE">
              <w:rPr>
                <w:rFonts w:eastAsia="Calibri" w:cs="Times New Roman"/>
                <w:bCs/>
                <w:color w:val="000000" w:themeColor="text1"/>
                <w:szCs w:val="26"/>
                <w:lang w:val="fr-FR"/>
              </w:rPr>
              <w:t>+ 1.1: CTĐT Kinh tế y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lang w:val="fr-FR"/>
              </w:rPr>
            </w:pPr>
            <w:r w:rsidRPr="002B23FE">
              <w:rPr>
                <w:rFonts w:eastAsia="Calibri" w:cs="Times New Roman"/>
                <w:bCs/>
                <w:color w:val="000000" w:themeColor="text1"/>
                <w:szCs w:val="26"/>
                <w:lang w:val="fr-FR"/>
              </w:rPr>
              <w:t>+ 1.2: CTĐT Kinh tế đầu tư, CTĐT KTNN&amp; PTNT;</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lang w:val="fr-FR"/>
              </w:rPr>
            </w:pPr>
            <w:r w:rsidRPr="002B23FE">
              <w:rPr>
                <w:rFonts w:eastAsia="Calibri" w:cs="Times New Roman"/>
                <w:bCs/>
                <w:color w:val="000000" w:themeColor="text1"/>
                <w:szCs w:val="26"/>
                <w:lang w:val="fr-FR"/>
              </w:rPr>
              <w:t>+ 1.3: CTĐT Kinh tế phát triển;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lang w:val="fr-FR"/>
              </w:rPr>
            </w:pPr>
            <w:r w:rsidRPr="002B23FE">
              <w:rPr>
                <w:rFonts w:eastAsia="Calibri" w:cs="Times New Roman"/>
                <w:bCs/>
                <w:color w:val="000000" w:themeColor="text1"/>
                <w:szCs w:val="26"/>
                <w:lang w:val="fr-FR"/>
              </w:rPr>
              <w:t>+ 1.1: CTĐT QTKD khách sạn và du lịch.</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lang w:val="fr-FR"/>
              </w:rPr>
            </w:pPr>
            <w:r w:rsidRPr="002B23FE">
              <w:rPr>
                <w:rFonts w:eastAsia="Calibri" w:cs="Times New Roman"/>
                <w:bCs/>
                <w:color w:val="000000" w:themeColor="text1"/>
                <w:szCs w:val="26"/>
                <w:lang w:val="fr-FR"/>
              </w:rPr>
              <w:t>+ 1.1, 1.2: CTĐT Quản trị Marketing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lang w:val="fr-FR"/>
              </w:rPr>
            </w:pPr>
            <w:r w:rsidRPr="002B23FE">
              <w:rPr>
                <w:rFonts w:eastAsia="Calibri" w:cs="Times New Roman"/>
                <w:bCs/>
                <w:color w:val="000000" w:themeColor="text1"/>
                <w:szCs w:val="26"/>
                <w:lang w:val="fr-FR"/>
              </w:rPr>
              <w:t>+ 1.2: CTĐT thương mại quốc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lang w:val="fr-FR"/>
              </w:rPr>
            </w:pPr>
            <w:r w:rsidRPr="002B23FE">
              <w:rPr>
                <w:rFonts w:eastAsia="Calibri" w:cs="Times New Roman"/>
                <w:bCs/>
                <w:color w:val="000000" w:themeColor="text1"/>
                <w:szCs w:val="26"/>
                <w:lang w:val="fr-FR"/>
              </w:rPr>
              <w:t>+ 1.2: CTĐT phân tích đầu tư tài chính; CTĐT tài chính doanh nghiệp; CTĐT tài chính ngân hàng; CTĐT ngân hàng;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lang w:val="fr-FR"/>
              </w:rPr>
            </w:pPr>
            <w:r w:rsidRPr="002B23FE">
              <w:rPr>
                <w:rFonts w:eastAsia="Calibri" w:cs="Times New Roman"/>
                <w:bCs/>
                <w:color w:val="000000" w:themeColor="text1"/>
                <w:szCs w:val="26"/>
                <w:lang w:val="fr-FR"/>
              </w:rPr>
              <w:t>+ 1.2: CTĐT Quản lý công; CTĐT Quản lý kinh tế;</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val="fr-FR" w:eastAsia="zh-CN"/>
              </w:rPr>
            </w:pPr>
            <w:r w:rsidRPr="002B23FE">
              <w:rPr>
                <w:rFonts w:eastAsia="Times New Roman" w:cs="Times New Roman"/>
                <w:color w:val="000000" w:themeColor="text1"/>
                <w:szCs w:val="26"/>
                <w:lang w:val="fr-FR" w:eastAsia="zh-CN"/>
              </w:rPr>
              <w:t>+ 1.1: CTĐT Logistics và QL chuỗi cung ứng;</w:t>
            </w:r>
          </w:p>
          <w:p w:rsidR="00B41295" w:rsidRPr="002B23FE" w:rsidRDefault="00B41295" w:rsidP="002D6557">
            <w:pPr>
              <w:tabs>
                <w:tab w:val="left" w:pos="284"/>
                <w:tab w:val="left" w:pos="5954"/>
              </w:tabs>
              <w:spacing w:line="336" w:lineRule="auto"/>
              <w:ind w:firstLine="0"/>
              <w:rPr>
                <w:rFonts w:eastAsia="Calibri" w:cs="Times New Roman"/>
                <w:bCs/>
                <w:color w:val="000000" w:themeColor="text1"/>
                <w:szCs w:val="26"/>
                <w:lang w:val="fr-FR"/>
              </w:rPr>
            </w:pPr>
            <w:r w:rsidRPr="002B23FE">
              <w:rPr>
                <w:rFonts w:eastAsia="Times New Roman" w:cs="Times New Roman"/>
                <w:color w:val="000000" w:themeColor="text1"/>
                <w:szCs w:val="26"/>
                <w:lang w:val="fr-FR" w:eastAsia="zh-CN"/>
              </w:rPr>
              <w:t xml:space="preserve">+ 1.1, 1.2: CTĐT Quản trị kinh doanh;  </w:t>
            </w:r>
          </w:p>
        </w:tc>
        <w:tc>
          <w:tcPr>
            <w:tcW w:w="437" w:type="pct"/>
            <w:shd w:val="clear" w:color="auto" w:fill="auto"/>
            <w:vAlign w:val="center"/>
          </w:tcPr>
          <w:p w:rsidR="00B41295" w:rsidRPr="002B23FE" w:rsidRDefault="00B41295" w:rsidP="002D6557">
            <w:pPr>
              <w:tabs>
                <w:tab w:val="left" w:pos="284"/>
                <w:tab w:val="left" w:pos="5954"/>
              </w:tabs>
              <w:spacing w:line="336"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B41295" w:rsidRPr="002B23FE" w:rsidTr="00B434DC">
        <w:tc>
          <w:tcPr>
            <w:tcW w:w="312" w:type="pct"/>
            <w:vMerge/>
            <w:shd w:val="clear" w:color="auto" w:fill="auto"/>
            <w:vAlign w:val="center"/>
          </w:tcPr>
          <w:p w:rsidR="00B41295" w:rsidRPr="002B23FE" w:rsidRDefault="00B41295" w:rsidP="002D6557">
            <w:pPr>
              <w:tabs>
                <w:tab w:val="left" w:pos="284"/>
                <w:tab w:val="left" w:pos="5954"/>
              </w:tabs>
              <w:spacing w:line="336" w:lineRule="auto"/>
              <w:ind w:firstLine="0"/>
              <w:jc w:val="left"/>
              <w:rPr>
                <w:rFonts w:eastAsia="Calibri" w:cs="Times New Roman"/>
                <w:b/>
                <w:bCs/>
                <w:color w:val="000000" w:themeColor="text1"/>
                <w:szCs w:val="26"/>
              </w:rPr>
            </w:pPr>
          </w:p>
        </w:tc>
        <w:tc>
          <w:tcPr>
            <w:tcW w:w="411" w:type="pct"/>
            <w:shd w:val="clear" w:color="auto" w:fill="auto"/>
            <w:vAlign w:val="center"/>
          </w:tcPr>
          <w:p w:rsidR="00B41295" w:rsidRPr="002B23FE" w:rsidRDefault="00B41295" w:rsidP="002D6557">
            <w:pPr>
              <w:tabs>
                <w:tab w:val="left" w:pos="284"/>
                <w:tab w:val="left" w:pos="5954"/>
              </w:tabs>
              <w:spacing w:line="336"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1761" w:type="pct"/>
            <w:shd w:val="clear" w:color="auto" w:fill="auto"/>
          </w:tcPr>
          <w:p w:rsidR="00B41295" w:rsidRPr="002B23FE" w:rsidRDefault="00B41295" w:rsidP="002D6557">
            <w:pPr>
              <w:spacing w:line="336" w:lineRule="auto"/>
              <w:ind w:firstLine="0"/>
              <w:rPr>
                <w:rFonts w:eastAsia="Calibri" w:cs="Times New Roman"/>
                <w:bCs/>
                <w:color w:val="000000" w:themeColor="text1"/>
                <w:szCs w:val="26"/>
              </w:rPr>
            </w:pPr>
            <w:r w:rsidRPr="002B23FE">
              <w:rPr>
                <w:rFonts w:eastAsia="Times New Roman" w:cs="Times New Roman"/>
                <w:color w:val="000000" w:themeColor="text1"/>
                <w:szCs w:val="26"/>
              </w:rPr>
              <w:t xml:space="preserve">Phân tích và vận dụng các chức năng cơ bản của quản trị như hoạch định; tổ chức, lãnh đạo, kiểm tra vào thực tiễn </w:t>
            </w:r>
            <w:r w:rsidRPr="002B23FE">
              <w:rPr>
                <w:rFonts w:eastAsia="Times New Roman" w:cs="Times New Roman"/>
                <w:color w:val="000000" w:themeColor="text1"/>
                <w:szCs w:val="26"/>
              </w:rPr>
              <w:lastRenderedPageBreak/>
              <w:t>quản trị của một tổ chức cụ thể.</w:t>
            </w:r>
          </w:p>
        </w:tc>
        <w:tc>
          <w:tcPr>
            <w:tcW w:w="2079" w:type="pct"/>
            <w:shd w:val="clear" w:color="auto" w:fill="auto"/>
            <w:vAlign w:val="center"/>
          </w:tcPr>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xml:space="preserve">+ 1.1, 1.2: CTĐT Kế toán kiểm toán; CTĐT Kế toán;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lang w:val="fr-FR"/>
              </w:rPr>
            </w:pPr>
            <w:r w:rsidRPr="002B23FE">
              <w:rPr>
                <w:rFonts w:eastAsia="Calibri" w:cs="Times New Roman"/>
                <w:bCs/>
                <w:color w:val="000000" w:themeColor="text1"/>
                <w:szCs w:val="26"/>
                <w:lang w:val="fr-FR"/>
              </w:rPr>
              <w:t>+ 1.1: CTĐT Kinh tế y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lang w:val="fr-FR"/>
              </w:rPr>
            </w:pPr>
            <w:r w:rsidRPr="002B23FE">
              <w:rPr>
                <w:rFonts w:eastAsia="Calibri" w:cs="Times New Roman"/>
                <w:bCs/>
                <w:color w:val="000000" w:themeColor="text1"/>
                <w:szCs w:val="26"/>
                <w:lang w:val="fr-FR"/>
              </w:rPr>
              <w:t>+ 1.2: CTĐT Kinh tế đầu tư, CTĐT KTNN&amp; PTNT;</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lang w:val="fr-FR"/>
              </w:rPr>
            </w:pPr>
            <w:r w:rsidRPr="002B23FE">
              <w:rPr>
                <w:rFonts w:eastAsia="Calibri" w:cs="Times New Roman"/>
                <w:bCs/>
                <w:color w:val="000000" w:themeColor="text1"/>
                <w:szCs w:val="26"/>
                <w:lang w:val="fr-FR"/>
              </w:rPr>
              <w:t>+1.3: CTĐT Kinh tế phát triển;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lang w:val="fr-FR"/>
              </w:rPr>
            </w:pPr>
            <w:r w:rsidRPr="002B23FE">
              <w:rPr>
                <w:rFonts w:eastAsia="Calibri" w:cs="Times New Roman"/>
                <w:bCs/>
                <w:color w:val="000000" w:themeColor="text1"/>
                <w:szCs w:val="26"/>
                <w:lang w:val="fr-FR"/>
              </w:rPr>
              <w:lastRenderedPageBreak/>
              <w:t>+ 1.1: CTĐT QTKD khách sạn và du lịch.</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lang w:val="fr-FR"/>
              </w:rPr>
            </w:pPr>
            <w:r w:rsidRPr="002B23FE">
              <w:rPr>
                <w:rFonts w:eastAsia="Calibri" w:cs="Times New Roman"/>
                <w:bCs/>
                <w:color w:val="000000" w:themeColor="text1"/>
                <w:szCs w:val="26"/>
                <w:lang w:val="fr-FR"/>
              </w:rPr>
              <w:t>+ 1.1, 1.2: CTĐT Quản trị Marketing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lang w:val="fr-FR"/>
              </w:rPr>
            </w:pPr>
            <w:r w:rsidRPr="002B23FE">
              <w:rPr>
                <w:rFonts w:eastAsia="Calibri" w:cs="Times New Roman"/>
                <w:bCs/>
                <w:color w:val="000000" w:themeColor="text1"/>
                <w:szCs w:val="26"/>
                <w:lang w:val="fr-FR"/>
              </w:rPr>
              <w:t>+ 1.2: CTĐT thương mại quốc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lang w:val="fr-FR"/>
              </w:rPr>
            </w:pPr>
            <w:r w:rsidRPr="002B23FE">
              <w:rPr>
                <w:rFonts w:eastAsia="Calibri" w:cs="Times New Roman"/>
                <w:bCs/>
                <w:color w:val="000000" w:themeColor="text1"/>
                <w:szCs w:val="26"/>
                <w:lang w:val="fr-FR"/>
              </w:rPr>
              <w:t>+1.2: CTĐT phân tích đầu tư tài chính; CTĐT tài chính doanh nghiệp; CTĐT tài chính ngân hàng; CTĐT ngân hàng;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lang w:val="fr-FR"/>
              </w:rPr>
            </w:pPr>
            <w:r w:rsidRPr="002B23FE">
              <w:rPr>
                <w:rFonts w:eastAsia="Calibri" w:cs="Times New Roman"/>
                <w:bCs/>
                <w:color w:val="000000" w:themeColor="text1"/>
                <w:szCs w:val="26"/>
                <w:lang w:val="fr-FR"/>
              </w:rPr>
              <w:t>+ 1.2: CTĐT Quản lý công; CTĐT Quản lý kinh tế;</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val="fr-FR" w:eastAsia="zh-CN"/>
              </w:rPr>
            </w:pPr>
            <w:r w:rsidRPr="002B23FE">
              <w:rPr>
                <w:rFonts w:eastAsia="Times New Roman" w:cs="Times New Roman"/>
                <w:color w:val="000000" w:themeColor="text1"/>
                <w:szCs w:val="26"/>
                <w:lang w:val="fr-FR" w:eastAsia="zh-CN"/>
              </w:rPr>
              <w:t>+ 1.1: CTĐT Logistics và QL chuỗi cung ứng;</w:t>
            </w:r>
          </w:p>
          <w:p w:rsidR="00B41295" w:rsidRPr="002B23FE" w:rsidRDefault="00B41295" w:rsidP="002D6557">
            <w:pPr>
              <w:tabs>
                <w:tab w:val="left" w:pos="284"/>
                <w:tab w:val="left" w:pos="5954"/>
              </w:tabs>
              <w:spacing w:line="336" w:lineRule="auto"/>
              <w:ind w:firstLine="0"/>
              <w:rPr>
                <w:rFonts w:eastAsia="Calibri" w:cs="Times New Roman"/>
                <w:bCs/>
                <w:color w:val="000000" w:themeColor="text1"/>
                <w:szCs w:val="26"/>
                <w:lang w:val="fr-FR"/>
              </w:rPr>
            </w:pPr>
            <w:r w:rsidRPr="002B23FE">
              <w:rPr>
                <w:rFonts w:eastAsia="Times New Roman" w:cs="Times New Roman"/>
                <w:color w:val="000000" w:themeColor="text1"/>
                <w:szCs w:val="26"/>
                <w:lang w:val="fr-FR" w:eastAsia="zh-CN"/>
              </w:rPr>
              <w:t xml:space="preserve">+ 1.1, 1.2: CTĐT Quản trị kinh doanh;  </w:t>
            </w:r>
          </w:p>
        </w:tc>
        <w:tc>
          <w:tcPr>
            <w:tcW w:w="437" w:type="pct"/>
            <w:shd w:val="clear" w:color="auto" w:fill="auto"/>
            <w:vAlign w:val="center"/>
          </w:tcPr>
          <w:p w:rsidR="00B41295" w:rsidRPr="002B23FE" w:rsidRDefault="00B41295" w:rsidP="002D6557">
            <w:pPr>
              <w:tabs>
                <w:tab w:val="left" w:pos="284"/>
                <w:tab w:val="left" w:pos="5954"/>
              </w:tabs>
              <w:spacing w:line="336"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2;3</w:t>
            </w:r>
          </w:p>
        </w:tc>
      </w:tr>
      <w:tr w:rsidR="00B41295" w:rsidRPr="002B23FE" w:rsidTr="00B434DC">
        <w:tc>
          <w:tcPr>
            <w:tcW w:w="312" w:type="pct"/>
            <w:vMerge w:val="restart"/>
            <w:shd w:val="clear" w:color="auto" w:fill="auto"/>
            <w:vAlign w:val="center"/>
          </w:tcPr>
          <w:p w:rsidR="00B41295" w:rsidRPr="002B23FE" w:rsidRDefault="00B41295" w:rsidP="002D6557">
            <w:pPr>
              <w:tabs>
                <w:tab w:val="left" w:pos="284"/>
                <w:tab w:val="left" w:pos="5954"/>
              </w:tabs>
              <w:spacing w:line="336"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lastRenderedPageBreak/>
              <w:t>G2</w:t>
            </w:r>
          </w:p>
        </w:tc>
        <w:tc>
          <w:tcPr>
            <w:tcW w:w="411" w:type="pct"/>
            <w:shd w:val="clear" w:color="auto" w:fill="auto"/>
            <w:vAlign w:val="center"/>
          </w:tcPr>
          <w:p w:rsidR="00B41295" w:rsidRPr="002B23FE" w:rsidRDefault="00B41295" w:rsidP="002D6557">
            <w:pPr>
              <w:tabs>
                <w:tab w:val="left" w:pos="284"/>
                <w:tab w:val="left" w:pos="5954"/>
              </w:tabs>
              <w:spacing w:line="336"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1761" w:type="pct"/>
            <w:shd w:val="clear" w:color="auto" w:fill="auto"/>
          </w:tcPr>
          <w:p w:rsidR="00B41295" w:rsidRPr="002B23FE" w:rsidRDefault="00B41295" w:rsidP="002D6557">
            <w:pPr>
              <w:spacing w:line="336" w:lineRule="auto"/>
              <w:ind w:firstLine="0"/>
              <w:rPr>
                <w:rFonts w:eastAsia="Times New Roman" w:cs="Times New Roman"/>
                <w:color w:val="000000" w:themeColor="text1"/>
                <w:szCs w:val="26"/>
              </w:rPr>
            </w:pPr>
            <w:r w:rsidRPr="002B23FE">
              <w:rPr>
                <w:rFonts w:eastAsia="Calibri" w:cs="Times New Roman"/>
                <w:color w:val="000000" w:themeColor="text1"/>
                <w:szCs w:val="26"/>
              </w:rPr>
              <w:t xml:space="preserve">Áp dụng kỹ năng ngoại ngữ (tiếng Anh) ở mức có thể hiểu được, diễn đạt và xử lý một số tình huống chuyên môn thông thường liên quan đến lĩnh vực quản trị, quản lý </w:t>
            </w:r>
          </w:p>
        </w:tc>
        <w:tc>
          <w:tcPr>
            <w:tcW w:w="2079" w:type="pct"/>
            <w:shd w:val="clear" w:color="auto" w:fill="auto"/>
            <w:vAlign w:val="center"/>
          </w:tcPr>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2.3: CTĐT Kế toán kiểm toán; CTĐT Kế toán;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2.3: CTĐT KTNN &amp; PTNT; CTĐT Kinh tế đầu tư; CTĐT Kinh tế y tế; CTĐT Kinh tế phát triển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+ 2.2: CTĐT QTKD khách sạn và du lịch; CTĐT Quản trị Marketing; CTĐT Thương mại quốc tế;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+ 2.3, 2.6: CTĐT phân tích đầu tư tài chính; CTĐT tài chính doanh nghiệp; CTĐT tài chính ngân hàng; CTĐT ngân hàng;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+ 2.3, 2.4: CTĐT Quản lý công; CTĐT Quản lý kinh tế;</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+ 2.2: CTĐT Logistics và QL chuỗi cung ứng; </w:t>
            </w:r>
          </w:p>
          <w:p w:rsidR="00B41295" w:rsidRPr="002B23FE" w:rsidRDefault="00B41295" w:rsidP="002D6557">
            <w:pPr>
              <w:tabs>
                <w:tab w:val="left" w:pos="284"/>
                <w:tab w:val="left" w:pos="5954"/>
              </w:tabs>
              <w:spacing w:line="336" w:lineRule="auto"/>
              <w:ind w:firstLine="0"/>
              <w:jc w:val="left"/>
              <w:rPr>
                <w:rFonts w:eastAsia="Calibri" w:cs="Times New Roman"/>
                <w:bCs/>
                <w:color w:val="000000" w:themeColor="text1"/>
                <w:szCs w:val="26"/>
              </w:rPr>
            </w:pPr>
            <w:r w:rsidRPr="002B23FE">
              <w:rPr>
                <w:rFonts w:eastAsia="Times New Roman" w:cs="Times New Roman"/>
                <w:color w:val="000000" w:themeColor="text1"/>
                <w:szCs w:val="26"/>
                <w:lang w:eastAsia="zh-CN"/>
              </w:rPr>
              <w:t xml:space="preserve">+ 2.2, 2.3, 2.4: CTĐT </w:t>
            </w:r>
            <w:r w:rsidRPr="002B23FE">
              <w:rPr>
                <w:rFonts w:eastAsia="Times New Roman" w:cs="Times New Roman"/>
                <w:color w:val="000000" w:themeColor="text1"/>
                <w:szCs w:val="26"/>
                <w:lang w:val="fr-FR" w:eastAsia="zh-CN"/>
              </w:rPr>
              <w:t>Quản trị kinh doanh</w:t>
            </w:r>
            <w:r w:rsidRPr="002B23FE">
              <w:rPr>
                <w:rFonts w:eastAsia="Times New Roman" w:cs="Times New Roman"/>
                <w:color w:val="000000" w:themeColor="text1"/>
                <w:szCs w:val="26"/>
                <w:lang w:eastAsia="zh-CN"/>
              </w:rPr>
              <w:t xml:space="preserve">; </w:t>
            </w:r>
          </w:p>
        </w:tc>
        <w:tc>
          <w:tcPr>
            <w:tcW w:w="437" w:type="pct"/>
            <w:shd w:val="clear" w:color="auto" w:fill="auto"/>
            <w:vAlign w:val="center"/>
          </w:tcPr>
          <w:p w:rsidR="00B41295" w:rsidRPr="002B23FE" w:rsidRDefault="00B41295" w:rsidP="002D6557">
            <w:pPr>
              <w:tabs>
                <w:tab w:val="left" w:pos="284"/>
                <w:tab w:val="left" w:pos="5954"/>
              </w:tabs>
              <w:spacing w:line="336"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B41295" w:rsidRPr="002B23FE" w:rsidTr="00B434DC">
        <w:tc>
          <w:tcPr>
            <w:tcW w:w="312" w:type="pct"/>
            <w:vMerge/>
            <w:shd w:val="clear" w:color="auto" w:fill="auto"/>
            <w:vAlign w:val="center"/>
          </w:tcPr>
          <w:p w:rsidR="00B41295" w:rsidRPr="002B23FE" w:rsidRDefault="00B41295" w:rsidP="002D6557">
            <w:pPr>
              <w:tabs>
                <w:tab w:val="left" w:pos="284"/>
                <w:tab w:val="left" w:pos="5954"/>
              </w:tabs>
              <w:spacing w:line="336" w:lineRule="auto"/>
              <w:ind w:firstLine="0"/>
              <w:jc w:val="left"/>
              <w:rPr>
                <w:rFonts w:eastAsia="Calibri" w:cs="Times New Roman"/>
                <w:b/>
                <w:bCs/>
                <w:color w:val="000000" w:themeColor="text1"/>
                <w:szCs w:val="26"/>
              </w:rPr>
            </w:pPr>
          </w:p>
        </w:tc>
        <w:tc>
          <w:tcPr>
            <w:tcW w:w="411" w:type="pct"/>
            <w:shd w:val="clear" w:color="auto" w:fill="auto"/>
            <w:vAlign w:val="center"/>
          </w:tcPr>
          <w:p w:rsidR="00B41295" w:rsidRPr="002B23FE" w:rsidRDefault="00B41295" w:rsidP="002D6557">
            <w:pPr>
              <w:tabs>
                <w:tab w:val="left" w:pos="284"/>
                <w:tab w:val="left" w:pos="5954"/>
              </w:tabs>
              <w:spacing w:line="336"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1761" w:type="pct"/>
            <w:shd w:val="clear" w:color="auto" w:fill="auto"/>
          </w:tcPr>
          <w:p w:rsidR="00B41295" w:rsidRPr="002B23FE" w:rsidRDefault="00B41295" w:rsidP="002D6557">
            <w:pPr>
              <w:spacing w:line="336" w:lineRule="auto"/>
              <w:ind w:firstLine="0"/>
              <w:rPr>
                <w:rFonts w:eastAsia="Times New Roman" w:cs="Times New Roman"/>
                <w:color w:val="000000" w:themeColor="text1"/>
                <w:szCs w:val="26"/>
              </w:rPr>
            </w:pPr>
            <w:r w:rsidRPr="002B23FE">
              <w:rPr>
                <w:rFonts w:eastAsia="Calibri" w:cs="Times New Roman"/>
                <w:bCs/>
                <w:color w:val="000000" w:themeColor="text1"/>
                <w:szCs w:val="26"/>
              </w:rPr>
              <w:t xml:space="preserve">Kỹ năng tư duy hệ thống về các vấn đề quản trị trong tổ </w:t>
            </w:r>
            <w:r w:rsidRPr="002B23FE">
              <w:rPr>
                <w:rFonts w:eastAsia="Calibri" w:cs="Times New Roman"/>
                <w:bCs/>
                <w:color w:val="000000" w:themeColor="text1"/>
                <w:szCs w:val="26"/>
              </w:rPr>
              <w:lastRenderedPageBreak/>
              <w:t xml:space="preserve">chức, xây dựng kế hoạch, lựa chọn cơ cấu tổ chức và lãnh đạo hiệu quả con người trong tổ chức </w:t>
            </w:r>
          </w:p>
        </w:tc>
        <w:tc>
          <w:tcPr>
            <w:tcW w:w="2079" w:type="pct"/>
            <w:shd w:val="clear" w:color="auto" w:fill="auto"/>
            <w:vAlign w:val="center"/>
          </w:tcPr>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+ 2.2, 2.3: CTĐT Kế toán kiểm toán; CTĐT Kế toán;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+ 2.2, 2.3: CTĐT KTNN &amp; PTNT; </w:t>
            </w:r>
            <w:r w:rsidRPr="002B23FE">
              <w:rPr>
                <w:rFonts w:eastAsia="Calibri" w:cs="Times New Roman"/>
                <w:bCs/>
                <w:color w:val="000000" w:themeColor="text1"/>
                <w:szCs w:val="26"/>
              </w:rPr>
              <w:lastRenderedPageBreak/>
              <w:t>CTĐT Kinh tế đầu tư; CTĐT Kinh tế y tế; CTĐT Kinh tế phát triển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+ 2.2: CTĐT QTKD khách sạn và du lịch; CTĐT Quản trị Marketing; CTĐT Thương mại quốc tế;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+ 2.3, 2.6: CTĐT phân tích đầu tư tài chính; CTĐT tài chính doanh nghiệp; CTĐT tài chính ngân hàng; CTĐT ngân hàng;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+ 2.3, 2.4: CTĐT Quản lý công; CTĐT Quản lý kinh tế;</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+ 2.2: CTĐT Logistics và QL chuỗi cung ứng; </w:t>
            </w:r>
          </w:p>
          <w:p w:rsidR="00B41295" w:rsidRPr="002B23FE" w:rsidRDefault="00B41295" w:rsidP="002D6557">
            <w:pPr>
              <w:tabs>
                <w:tab w:val="left" w:pos="284"/>
                <w:tab w:val="left" w:pos="5954"/>
              </w:tabs>
              <w:spacing w:line="336" w:lineRule="auto"/>
              <w:ind w:firstLine="0"/>
              <w:jc w:val="left"/>
              <w:rPr>
                <w:rFonts w:eastAsia="Calibri" w:cs="Times New Roman"/>
                <w:bCs/>
                <w:color w:val="000000" w:themeColor="text1"/>
                <w:szCs w:val="26"/>
              </w:rPr>
            </w:pPr>
            <w:r w:rsidRPr="002B23FE">
              <w:rPr>
                <w:rFonts w:eastAsia="Times New Roman" w:cs="Times New Roman"/>
                <w:color w:val="000000" w:themeColor="text1"/>
                <w:szCs w:val="26"/>
                <w:lang w:eastAsia="zh-CN"/>
              </w:rPr>
              <w:t xml:space="preserve">+ 2.2, 2.3, 2.4: CTĐT </w:t>
            </w:r>
            <w:r w:rsidRPr="002B23FE">
              <w:rPr>
                <w:rFonts w:eastAsia="Times New Roman" w:cs="Times New Roman"/>
                <w:color w:val="000000" w:themeColor="text1"/>
                <w:szCs w:val="26"/>
                <w:lang w:val="fr-FR" w:eastAsia="zh-CN"/>
              </w:rPr>
              <w:t>Quản trị kinh doanh</w:t>
            </w:r>
            <w:r w:rsidRPr="002B23FE">
              <w:rPr>
                <w:rFonts w:eastAsia="Times New Roman" w:cs="Times New Roman"/>
                <w:color w:val="000000" w:themeColor="text1"/>
                <w:szCs w:val="26"/>
                <w:lang w:eastAsia="zh-CN"/>
              </w:rPr>
              <w:t xml:space="preserve">; </w:t>
            </w:r>
          </w:p>
        </w:tc>
        <w:tc>
          <w:tcPr>
            <w:tcW w:w="437" w:type="pct"/>
            <w:shd w:val="clear" w:color="auto" w:fill="auto"/>
            <w:vAlign w:val="center"/>
          </w:tcPr>
          <w:p w:rsidR="00B41295" w:rsidRPr="002B23FE" w:rsidRDefault="00B41295" w:rsidP="002D6557">
            <w:pPr>
              <w:tabs>
                <w:tab w:val="left" w:pos="284"/>
                <w:tab w:val="left" w:pos="5954"/>
              </w:tabs>
              <w:spacing w:line="336"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3;4</w:t>
            </w:r>
          </w:p>
        </w:tc>
      </w:tr>
      <w:tr w:rsidR="00B41295" w:rsidRPr="002B23FE" w:rsidTr="00B434DC">
        <w:tc>
          <w:tcPr>
            <w:tcW w:w="312" w:type="pct"/>
            <w:vMerge/>
            <w:shd w:val="clear" w:color="auto" w:fill="auto"/>
            <w:vAlign w:val="center"/>
          </w:tcPr>
          <w:p w:rsidR="00B41295" w:rsidRPr="002B23FE" w:rsidRDefault="00B41295" w:rsidP="002D6557">
            <w:pPr>
              <w:tabs>
                <w:tab w:val="left" w:pos="284"/>
                <w:tab w:val="left" w:pos="5954"/>
              </w:tabs>
              <w:spacing w:line="336" w:lineRule="auto"/>
              <w:ind w:firstLine="0"/>
              <w:jc w:val="left"/>
              <w:rPr>
                <w:rFonts w:eastAsia="Calibri" w:cs="Times New Roman"/>
                <w:b/>
                <w:bCs/>
                <w:color w:val="000000" w:themeColor="text1"/>
                <w:szCs w:val="26"/>
              </w:rPr>
            </w:pPr>
          </w:p>
        </w:tc>
        <w:tc>
          <w:tcPr>
            <w:tcW w:w="411" w:type="pct"/>
            <w:shd w:val="clear" w:color="auto" w:fill="auto"/>
            <w:vAlign w:val="center"/>
          </w:tcPr>
          <w:p w:rsidR="00B41295" w:rsidRPr="002B23FE" w:rsidRDefault="00B41295" w:rsidP="002D6557">
            <w:pPr>
              <w:tabs>
                <w:tab w:val="left" w:pos="284"/>
                <w:tab w:val="left" w:pos="5954"/>
              </w:tabs>
              <w:spacing w:line="336"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G2.3</w:t>
            </w:r>
          </w:p>
        </w:tc>
        <w:tc>
          <w:tcPr>
            <w:tcW w:w="1761" w:type="pct"/>
            <w:shd w:val="clear" w:color="auto" w:fill="auto"/>
          </w:tcPr>
          <w:p w:rsidR="00B41295" w:rsidRPr="002B23FE" w:rsidRDefault="00B41295"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color w:val="000000" w:themeColor="text1"/>
                <w:szCs w:val="26"/>
              </w:rPr>
              <w:t>Áp dụng được kiến thức, kỹ năng đã học để ra quyết định trong một số các tình huống liên quan đến các chức năng của nhà quản trị.</w:t>
            </w:r>
          </w:p>
        </w:tc>
        <w:tc>
          <w:tcPr>
            <w:tcW w:w="2079" w:type="pct"/>
            <w:shd w:val="clear" w:color="auto" w:fill="auto"/>
            <w:vAlign w:val="center"/>
          </w:tcPr>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2.3: CTĐT Kế toán kiểm toán; CTĐT Kế toán;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2.3: CTĐT KTNN &amp; PTNT; CTĐT Kinh tế đầu tư; CTĐT Kinh tế y tế; CTĐT Kinh tế phát triển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+ 2.2: CTĐT QTKD khách sạn và du lịch; CTĐT Quản trị Marketing; CTĐT Thương mại quốc tế;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+ 2.3, 2.6: CTĐT phân tích đầu tư tài chính; CTĐT tài chính doanh nghiệp; CTĐT tài chính ngân hàng; CTĐT ngân hàng;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+ 2.3, 2.4: CTĐT Quản lý công; CTĐT Quản lý kinh tế;</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+ 2.2: CTĐT Logistics và QL chuỗi cung ứng; </w:t>
            </w:r>
          </w:p>
          <w:p w:rsidR="00B41295" w:rsidRPr="002B23FE" w:rsidRDefault="00B41295" w:rsidP="002D6557">
            <w:pPr>
              <w:tabs>
                <w:tab w:val="left" w:pos="284"/>
                <w:tab w:val="left" w:pos="5954"/>
              </w:tabs>
              <w:spacing w:line="336" w:lineRule="auto"/>
              <w:ind w:firstLine="0"/>
              <w:jc w:val="left"/>
              <w:rPr>
                <w:rFonts w:eastAsia="Calibri" w:cs="Times New Roman"/>
                <w:bCs/>
                <w:color w:val="000000" w:themeColor="text1"/>
                <w:szCs w:val="26"/>
              </w:rPr>
            </w:pPr>
            <w:r w:rsidRPr="002B23FE">
              <w:rPr>
                <w:rFonts w:eastAsia="Times New Roman" w:cs="Times New Roman"/>
                <w:color w:val="000000" w:themeColor="text1"/>
                <w:szCs w:val="26"/>
                <w:lang w:eastAsia="zh-CN"/>
              </w:rPr>
              <w:t xml:space="preserve">+ 2.2, 2.3, 2.4: CTĐT </w:t>
            </w:r>
            <w:r w:rsidRPr="002B23FE">
              <w:rPr>
                <w:rFonts w:eastAsia="Times New Roman" w:cs="Times New Roman"/>
                <w:color w:val="000000" w:themeColor="text1"/>
                <w:szCs w:val="26"/>
                <w:lang w:val="fr-FR" w:eastAsia="zh-CN"/>
              </w:rPr>
              <w:t>Quản trị kinh doanh</w:t>
            </w:r>
            <w:r w:rsidRPr="002B23FE">
              <w:rPr>
                <w:rFonts w:eastAsia="Times New Roman" w:cs="Times New Roman"/>
                <w:color w:val="000000" w:themeColor="text1"/>
                <w:szCs w:val="26"/>
                <w:lang w:eastAsia="zh-CN"/>
              </w:rPr>
              <w:t xml:space="preserve">; </w:t>
            </w:r>
          </w:p>
        </w:tc>
        <w:tc>
          <w:tcPr>
            <w:tcW w:w="437" w:type="pct"/>
            <w:shd w:val="clear" w:color="auto" w:fill="auto"/>
            <w:vAlign w:val="center"/>
          </w:tcPr>
          <w:p w:rsidR="00B41295" w:rsidRPr="002B23FE" w:rsidRDefault="00B41295" w:rsidP="002D6557">
            <w:pPr>
              <w:tabs>
                <w:tab w:val="left" w:pos="284"/>
                <w:tab w:val="left" w:pos="5954"/>
              </w:tabs>
              <w:spacing w:line="336"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B41295" w:rsidRPr="002B23FE" w:rsidTr="00B434DC">
        <w:tc>
          <w:tcPr>
            <w:tcW w:w="312" w:type="pct"/>
            <w:vMerge w:val="restart"/>
            <w:shd w:val="clear" w:color="auto" w:fill="auto"/>
            <w:vAlign w:val="center"/>
          </w:tcPr>
          <w:p w:rsidR="00B41295" w:rsidRPr="002B23FE" w:rsidRDefault="00B41295" w:rsidP="002D6557">
            <w:pPr>
              <w:tabs>
                <w:tab w:val="left" w:pos="284"/>
                <w:tab w:val="left" w:pos="5954"/>
              </w:tabs>
              <w:spacing w:line="336"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411" w:type="pct"/>
            <w:shd w:val="clear" w:color="auto" w:fill="auto"/>
            <w:vAlign w:val="center"/>
          </w:tcPr>
          <w:p w:rsidR="00B41295" w:rsidRPr="002B23FE" w:rsidRDefault="00B41295" w:rsidP="002D6557">
            <w:pPr>
              <w:tabs>
                <w:tab w:val="left" w:pos="284"/>
                <w:tab w:val="left" w:pos="5954"/>
              </w:tabs>
              <w:spacing w:line="336"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1761" w:type="pct"/>
            <w:shd w:val="clear" w:color="auto" w:fill="auto"/>
          </w:tcPr>
          <w:p w:rsidR="00B41295" w:rsidRPr="002B23FE" w:rsidRDefault="00B41295"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Có khả năng làm việc độc lập </w:t>
            </w:r>
            <w:r w:rsidRPr="002B23FE">
              <w:rPr>
                <w:rFonts w:eastAsia="Calibri" w:cs="Times New Roman"/>
                <w:bCs/>
                <w:color w:val="000000" w:themeColor="text1"/>
                <w:szCs w:val="26"/>
              </w:rPr>
              <w:lastRenderedPageBreak/>
              <w:t>và làm việc trong các nhóm để thảo luận và giải quyết các vấn đề quản trị trong tổ chức</w:t>
            </w:r>
          </w:p>
        </w:tc>
        <w:tc>
          <w:tcPr>
            <w:tcW w:w="2079" w:type="pct"/>
            <w:shd w:val="clear" w:color="auto" w:fill="auto"/>
            <w:vAlign w:val="center"/>
          </w:tcPr>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+ 3.1: CTĐT Kế toán kiểm toán, CTĐT Kế toán;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+ 3.1: CTĐT Kinh tế đầu tư; CTĐT Kinh tế phát triển;  CTĐT KTNN &amp; PTNT; CTĐT Kinh tế y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+ 3.1, 3.2: CTĐT QTKD khách sạn và du lịch;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3.2, 3.3: CTĐT Quản trị Marketing;  CTĐT thương mại quốc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3.2: CTĐT phân tích đầu tư tài chính; CTĐT tài chính doanh nghiệp; CTĐT tài chính ngân hàng; CTĐT ngân hàng;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3.2, 3.3: CTĐT Quản lý công; CTĐT Quản lý kinh tế;</w:t>
            </w:r>
          </w:p>
          <w:p w:rsidR="00B41295" w:rsidRPr="002B23FE" w:rsidRDefault="00B41295" w:rsidP="002D6557">
            <w:pPr>
              <w:tabs>
                <w:tab w:val="left" w:pos="284"/>
                <w:tab w:val="left" w:pos="5954"/>
              </w:tabs>
              <w:spacing w:line="336" w:lineRule="auto"/>
              <w:ind w:firstLine="0"/>
              <w:jc w:val="left"/>
              <w:rPr>
                <w:rFonts w:eastAsia="Calibri" w:cs="Times New Roman"/>
                <w:bCs/>
                <w:color w:val="000000" w:themeColor="text1"/>
                <w:szCs w:val="26"/>
              </w:rPr>
            </w:pPr>
            <w:r w:rsidRPr="002B23FE">
              <w:rPr>
                <w:rFonts w:eastAsia="Times New Roman" w:cs="Times New Roman"/>
                <w:color w:val="000000" w:themeColor="text1"/>
                <w:szCs w:val="26"/>
                <w:lang w:eastAsia="zh-CN"/>
              </w:rPr>
              <w:t xml:space="preserve">+ </w:t>
            </w:r>
            <w:r w:rsidRPr="002B23FE">
              <w:rPr>
                <w:rFonts w:eastAsia="Calibri" w:cs="Times New Roman"/>
                <w:bCs/>
                <w:color w:val="000000" w:themeColor="text1"/>
                <w:szCs w:val="26"/>
              </w:rPr>
              <w:t>3.1, 3.2</w:t>
            </w:r>
            <w:r w:rsidRPr="002B23FE">
              <w:rPr>
                <w:rFonts w:eastAsia="Times New Roman" w:cs="Times New Roman"/>
                <w:color w:val="000000" w:themeColor="text1"/>
                <w:szCs w:val="26"/>
                <w:lang w:eastAsia="zh-CN"/>
              </w:rPr>
              <w:t xml:space="preserve">: CTĐT Logistics và QL chuỗi cung ứng; CTĐT Quản trị kinh doanh; </w:t>
            </w:r>
          </w:p>
        </w:tc>
        <w:tc>
          <w:tcPr>
            <w:tcW w:w="437" w:type="pct"/>
            <w:shd w:val="clear" w:color="auto" w:fill="auto"/>
            <w:vAlign w:val="center"/>
          </w:tcPr>
          <w:p w:rsidR="00B41295" w:rsidRPr="002B23FE" w:rsidRDefault="00B41295" w:rsidP="002D6557">
            <w:pPr>
              <w:tabs>
                <w:tab w:val="left" w:pos="284"/>
                <w:tab w:val="left" w:pos="5954"/>
              </w:tabs>
              <w:spacing w:line="336"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3</w:t>
            </w:r>
          </w:p>
        </w:tc>
      </w:tr>
      <w:tr w:rsidR="00B41295" w:rsidRPr="002B23FE" w:rsidTr="00B434DC">
        <w:tc>
          <w:tcPr>
            <w:tcW w:w="312" w:type="pct"/>
            <w:vMerge/>
            <w:shd w:val="clear" w:color="auto" w:fill="auto"/>
            <w:vAlign w:val="center"/>
          </w:tcPr>
          <w:p w:rsidR="00B41295" w:rsidRPr="002B23FE" w:rsidRDefault="00B41295" w:rsidP="002D6557">
            <w:pPr>
              <w:tabs>
                <w:tab w:val="left" w:pos="284"/>
                <w:tab w:val="left" w:pos="5954"/>
              </w:tabs>
              <w:spacing w:line="336" w:lineRule="auto"/>
              <w:ind w:firstLine="0"/>
              <w:jc w:val="left"/>
              <w:rPr>
                <w:rFonts w:eastAsia="Calibri" w:cs="Times New Roman"/>
                <w:b/>
                <w:bCs/>
                <w:color w:val="000000" w:themeColor="text1"/>
                <w:szCs w:val="26"/>
              </w:rPr>
            </w:pPr>
          </w:p>
        </w:tc>
        <w:tc>
          <w:tcPr>
            <w:tcW w:w="411" w:type="pct"/>
            <w:shd w:val="clear" w:color="auto" w:fill="auto"/>
            <w:vAlign w:val="center"/>
          </w:tcPr>
          <w:p w:rsidR="00B41295" w:rsidRPr="002B23FE" w:rsidRDefault="00B41295" w:rsidP="002D6557">
            <w:pPr>
              <w:tabs>
                <w:tab w:val="left" w:pos="284"/>
                <w:tab w:val="left" w:pos="5954"/>
              </w:tabs>
              <w:spacing w:line="336"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1761" w:type="pct"/>
            <w:shd w:val="clear" w:color="auto" w:fill="auto"/>
          </w:tcPr>
          <w:p w:rsidR="00B41295" w:rsidRPr="002B23FE" w:rsidRDefault="00B41295"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Có năng lực dẫn dắt về chuyên môn, nghiệp vụ trong lĩnh vực quản trị, quản lý; Có sáng kiến trong quá trình thực hiện nhiệm vụ được giao</w:t>
            </w:r>
          </w:p>
        </w:tc>
        <w:tc>
          <w:tcPr>
            <w:tcW w:w="2079" w:type="pct"/>
            <w:shd w:val="clear" w:color="auto" w:fill="auto"/>
            <w:vAlign w:val="center"/>
          </w:tcPr>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CTĐT Kế toán kiểm toán, CTĐT Kế toán;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CTĐT Kinh tế đầu tư; CTĐT Kinh tế phát triển;  CTĐT KTNN &amp; PTNT; CTĐT Kinh tế y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+ 3.1, 3.2: CTĐT QTKD khách sạn và du lịch;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3.2, 3.3: CTĐT Quản trị Marketing;  CTĐT thương mại quốc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3.2: CTĐT phân tích đầu tư tài chính; CTĐT tài chính doanh nghiệp; CTĐT tài chính ngân hàng; CTĐT ngân hàng;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3.2, 3.3: CTĐT Quản lý công; CTĐT Quản lý kinh tế;</w:t>
            </w:r>
          </w:p>
          <w:p w:rsidR="00B41295" w:rsidRPr="002B23FE" w:rsidRDefault="00B41295" w:rsidP="002D6557">
            <w:pPr>
              <w:tabs>
                <w:tab w:val="left" w:pos="284"/>
                <w:tab w:val="left" w:pos="5954"/>
              </w:tabs>
              <w:spacing w:line="336" w:lineRule="auto"/>
              <w:ind w:firstLine="0"/>
              <w:jc w:val="left"/>
              <w:rPr>
                <w:rFonts w:eastAsia="Calibri" w:cs="Times New Roman"/>
                <w:bCs/>
                <w:color w:val="000000" w:themeColor="text1"/>
                <w:szCs w:val="26"/>
              </w:rPr>
            </w:pPr>
            <w:r w:rsidRPr="002B23FE">
              <w:rPr>
                <w:rFonts w:eastAsia="Times New Roman" w:cs="Times New Roman"/>
                <w:color w:val="000000" w:themeColor="text1"/>
                <w:szCs w:val="26"/>
                <w:lang w:eastAsia="zh-CN"/>
              </w:rPr>
              <w:t xml:space="preserve">+ </w:t>
            </w:r>
            <w:r w:rsidRPr="002B23FE">
              <w:rPr>
                <w:rFonts w:eastAsia="Calibri" w:cs="Times New Roman"/>
                <w:bCs/>
                <w:color w:val="000000" w:themeColor="text1"/>
                <w:szCs w:val="26"/>
              </w:rPr>
              <w:t>3.1, 3.2</w:t>
            </w:r>
            <w:r w:rsidRPr="002B23FE">
              <w:rPr>
                <w:rFonts w:eastAsia="Times New Roman" w:cs="Times New Roman"/>
                <w:color w:val="000000" w:themeColor="text1"/>
                <w:szCs w:val="26"/>
                <w:lang w:eastAsia="zh-CN"/>
              </w:rPr>
              <w:t xml:space="preserve">: CTĐT Logistics và QL </w:t>
            </w:r>
            <w:r w:rsidRPr="002B23FE">
              <w:rPr>
                <w:rFonts w:eastAsia="Times New Roman" w:cs="Times New Roman"/>
                <w:color w:val="000000" w:themeColor="text1"/>
                <w:szCs w:val="26"/>
                <w:lang w:eastAsia="zh-CN"/>
              </w:rPr>
              <w:lastRenderedPageBreak/>
              <w:t xml:space="preserve">chuỗi cung ứng; CTĐT Quản trị kinh doanh; </w:t>
            </w:r>
          </w:p>
        </w:tc>
        <w:tc>
          <w:tcPr>
            <w:tcW w:w="437" w:type="pct"/>
            <w:shd w:val="clear" w:color="auto" w:fill="auto"/>
            <w:vAlign w:val="center"/>
          </w:tcPr>
          <w:p w:rsidR="00B41295" w:rsidRPr="002B23FE" w:rsidRDefault="00B41295" w:rsidP="002D6557">
            <w:pPr>
              <w:tabs>
                <w:tab w:val="left" w:pos="284"/>
                <w:tab w:val="left" w:pos="5954"/>
              </w:tabs>
              <w:spacing w:line="336"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3</w:t>
            </w:r>
          </w:p>
        </w:tc>
      </w:tr>
      <w:tr w:rsidR="00B41295" w:rsidRPr="002B23FE" w:rsidTr="00B434DC">
        <w:tc>
          <w:tcPr>
            <w:tcW w:w="312" w:type="pct"/>
            <w:vMerge/>
            <w:shd w:val="clear" w:color="auto" w:fill="auto"/>
            <w:vAlign w:val="center"/>
          </w:tcPr>
          <w:p w:rsidR="00B41295" w:rsidRPr="002B23FE" w:rsidRDefault="00B41295" w:rsidP="002D6557">
            <w:pPr>
              <w:tabs>
                <w:tab w:val="left" w:pos="284"/>
                <w:tab w:val="left" w:pos="5954"/>
              </w:tabs>
              <w:spacing w:line="336" w:lineRule="auto"/>
              <w:ind w:firstLine="0"/>
              <w:jc w:val="left"/>
              <w:rPr>
                <w:rFonts w:eastAsia="Calibri" w:cs="Times New Roman"/>
                <w:b/>
                <w:bCs/>
                <w:color w:val="000000" w:themeColor="text1"/>
                <w:szCs w:val="26"/>
              </w:rPr>
            </w:pPr>
          </w:p>
        </w:tc>
        <w:tc>
          <w:tcPr>
            <w:tcW w:w="411" w:type="pct"/>
            <w:shd w:val="clear" w:color="auto" w:fill="auto"/>
            <w:vAlign w:val="center"/>
          </w:tcPr>
          <w:p w:rsidR="00B41295" w:rsidRPr="002B23FE" w:rsidRDefault="00B41295" w:rsidP="002D6557">
            <w:pPr>
              <w:tabs>
                <w:tab w:val="left" w:pos="284"/>
                <w:tab w:val="left" w:pos="5954"/>
              </w:tabs>
              <w:spacing w:line="336"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G3.3</w:t>
            </w:r>
          </w:p>
        </w:tc>
        <w:tc>
          <w:tcPr>
            <w:tcW w:w="1761" w:type="pct"/>
            <w:shd w:val="clear" w:color="auto" w:fill="auto"/>
          </w:tcPr>
          <w:p w:rsidR="00B41295" w:rsidRPr="002B23FE" w:rsidRDefault="00B41295"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color w:val="000000" w:themeColor="text1"/>
                <w:szCs w:val="26"/>
                <w:shd w:val="clear" w:color="auto" w:fill="FFFFFF"/>
              </w:rPr>
              <w:t> </w:t>
            </w:r>
            <w:r w:rsidRPr="002B23FE">
              <w:rPr>
                <w:rFonts w:eastAsia="Calibri" w:cs="Times New Roman"/>
                <w:bCs/>
                <w:color w:val="000000" w:themeColor="text1"/>
                <w:szCs w:val="26"/>
              </w:rPr>
              <w:t>Có khả na</w:t>
            </w:r>
            <w:r w:rsidRPr="002B23FE">
              <w:rPr>
                <w:rFonts w:ascii="Cambria Math" w:eastAsia="Calibri" w:hAnsi="Cambria Math" w:cs="Cambria Math"/>
                <w:bCs/>
                <w:color w:val="000000" w:themeColor="text1"/>
                <w:szCs w:val="26"/>
              </w:rPr>
              <w:t>̆</w:t>
            </w:r>
            <w:r w:rsidRPr="002B23FE">
              <w:rPr>
                <w:rFonts w:eastAsia="Calibri" w:cs="Times New Roman"/>
                <w:bCs/>
                <w:color w:val="000000" w:themeColor="text1"/>
                <w:szCs w:val="26"/>
              </w:rPr>
              <w:t>ng tự chủ, tự định hu</w:t>
            </w:r>
            <w:r w:rsidRPr="002B23FE">
              <w:rPr>
                <w:rFonts w:ascii="Cambria Math" w:eastAsia="Calibri" w:hAnsi="Cambria Math" w:cs="Cambria Math"/>
                <w:bCs/>
                <w:color w:val="000000" w:themeColor="text1"/>
                <w:szCs w:val="26"/>
              </w:rPr>
              <w:t>̛</w:t>
            </w:r>
            <w:r w:rsidRPr="002B23FE">
              <w:rPr>
                <w:rFonts w:eastAsia="Calibri" w:cs="Times New Roman"/>
                <w:bCs/>
                <w:color w:val="000000" w:themeColor="text1"/>
                <w:szCs w:val="26"/>
              </w:rPr>
              <w:t>ớng và thích nghi với các môi tru</w:t>
            </w:r>
            <w:r w:rsidRPr="002B23FE">
              <w:rPr>
                <w:rFonts w:ascii="Cambria Math" w:eastAsia="Calibri" w:hAnsi="Cambria Math" w:cs="Cambria Math"/>
                <w:bCs/>
                <w:color w:val="000000" w:themeColor="text1"/>
                <w:szCs w:val="26"/>
              </w:rPr>
              <w:t>̛</w:t>
            </w:r>
            <w:r w:rsidRPr="002B23FE">
              <w:rPr>
                <w:rFonts w:eastAsia="Calibri" w:cs="Times New Roman"/>
                <w:bCs/>
                <w:color w:val="000000" w:themeColor="text1"/>
                <w:szCs w:val="26"/>
              </w:rPr>
              <w:t>ờng làm viẹ</w:t>
            </w:r>
            <w:r w:rsidRPr="002B23FE">
              <w:rPr>
                <w:rFonts w:ascii="Cambria Math" w:eastAsia="Calibri" w:hAnsi="Cambria Math" w:cs="Cambria Math"/>
                <w:bCs/>
                <w:color w:val="000000" w:themeColor="text1"/>
                <w:szCs w:val="26"/>
              </w:rPr>
              <w:t>̂</w:t>
            </w:r>
            <w:r w:rsidRPr="002B23FE">
              <w:rPr>
                <w:rFonts w:eastAsia="Calibri" w:cs="Times New Roman"/>
                <w:bCs/>
                <w:color w:val="000000" w:themeColor="text1"/>
                <w:szCs w:val="26"/>
              </w:rPr>
              <w:t>c khác nhau;</w:t>
            </w:r>
          </w:p>
        </w:tc>
        <w:tc>
          <w:tcPr>
            <w:tcW w:w="2079" w:type="pct"/>
            <w:shd w:val="clear" w:color="auto" w:fill="auto"/>
            <w:vAlign w:val="center"/>
          </w:tcPr>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CTĐT Kế toán kiểm toán, CTĐT Kế toán;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CTĐT Kinh tế đầu tư; CTĐT Kinh tế phát triển;  CTĐT KTNN &amp; PTNT; CTĐT Kinh tế y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+ 3.1, 3.2: CTĐT QTKD khách sạn và du lịch;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3.2, 3.3: CTĐT Quản trị Marketing;  CTĐT thương mại quốc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3.2: CTĐT phân tích đầu tư tài chính; CTĐT tài chính doanh nghiệp; CTĐT tài chính ngân hàng; CTĐT ngân hàng;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3.2, 3.3: CTĐT Quản lý công; CTĐT Quản lý kinh tế;</w:t>
            </w:r>
          </w:p>
          <w:p w:rsidR="00B41295" w:rsidRPr="002B23FE" w:rsidRDefault="00B41295" w:rsidP="002D6557">
            <w:pPr>
              <w:tabs>
                <w:tab w:val="left" w:pos="284"/>
                <w:tab w:val="left" w:pos="5954"/>
              </w:tabs>
              <w:spacing w:line="336" w:lineRule="auto"/>
              <w:ind w:firstLine="0"/>
              <w:jc w:val="left"/>
              <w:rPr>
                <w:rFonts w:eastAsia="Calibri" w:cs="Times New Roman"/>
                <w:bCs/>
                <w:color w:val="000000" w:themeColor="text1"/>
                <w:szCs w:val="26"/>
              </w:rPr>
            </w:pPr>
            <w:r w:rsidRPr="002B23FE">
              <w:rPr>
                <w:rFonts w:eastAsia="Times New Roman" w:cs="Times New Roman"/>
                <w:color w:val="000000" w:themeColor="text1"/>
                <w:szCs w:val="26"/>
                <w:lang w:eastAsia="zh-CN"/>
              </w:rPr>
              <w:t xml:space="preserve">+ </w:t>
            </w:r>
            <w:r w:rsidRPr="002B23FE">
              <w:rPr>
                <w:rFonts w:eastAsia="Calibri" w:cs="Times New Roman"/>
                <w:bCs/>
                <w:color w:val="000000" w:themeColor="text1"/>
                <w:szCs w:val="26"/>
              </w:rPr>
              <w:t>3.1, 3.2</w:t>
            </w:r>
            <w:r w:rsidRPr="002B23FE">
              <w:rPr>
                <w:rFonts w:eastAsia="Times New Roman" w:cs="Times New Roman"/>
                <w:color w:val="000000" w:themeColor="text1"/>
                <w:szCs w:val="26"/>
                <w:lang w:eastAsia="zh-CN"/>
              </w:rPr>
              <w:t xml:space="preserve">: CTĐT Logistics và QL chuỗi cung ứng; CTĐT Quản trị kinh doanh; </w:t>
            </w:r>
          </w:p>
        </w:tc>
        <w:tc>
          <w:tcPr>
            <w:tcW w:w="437" w:type="pct"/>
            <w:shd w:val="clear" w:color="auto" w:fill="auto"/>
            <w:vAlign w:val="center"/>
          </w:tcPr>
          <w:p w:rsidR="00B41295" w:rsidRPr="002B23FE" w:rsidRDefault="00B41295" w:rsidP="002D6557">
            <w:pPr>
              <w:tabs>
                <w:tab w:val="left" w:pos="284"/>
                <w:tab w:val="left" w:pos="5954"/>
              </w:tabs>
              <w:spacing w:line="336"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bl>
    <w:p w:rsidR="00B41295" w:rsidRPr="002B23FE" w:rsidRDefault="00B41295"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B41295" w:rsidRPr="002B23FE" w:rsidRDefault="00B41295"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B41295" w:rsidRPr="002B23FE" w:rsidRDefault="00B41295"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450"/>
        <w:gridCol w:w="580"/>
        <w:gridCol w:w="580"/>
        <w:gridCol w:w="580"/>
        <w:gridCol w:w="580"/>
        <w:gridCol w:w="580"/>
        <w:gridCol w:w="580"/>
        <w:gridCol w:w="579"/>
        <w:gridCol w:w="579"/>
        <w:gridCol w:w="579"/>
        <w:gridCol w:w="579"/>
        <w:gridCol w:w="579"/>
        <w:gridCol w:w="579"/>
        <w:gridCol w:w="579"/>
        <w:gridCol w:w="579"/>
        <w:gridCol w:w="569"/>
      </w:tblGrid>
      <w:tr w:rsidR="00B41295" w:rsidRPr="002B23FE" w:rsidTr="00311E94">
        <w:trPr>
          <w:trHeight w:val="300"/>
        </w:trPr>
        <w:tc>
          <w:tcPr>
            <w:tcW w:w="7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85" w:type="pct"/>
            <w:gridSpan w:val="15"/>
            <w:tcBorders>
              <w:top w:val="single" w:sz="4" w:space="0" w:color="auto"/>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B41295" w:rsidRPr="002B23FE" w:rsidTr="00311E94">
        <w:trPr>
          <w:trHeight w:val="300"/>
        </w:trPr>
        <w:tc>
          <w:tcPr>
            <w:tcW w:w="715" w:type="pct"/>
            <w:vMerge/>
            <w:tcBorders>
              <w:top w:val="single" w:sz="4" w:space="0" w:color="auto"/>
              <w:left w:val="single" w:sz="4" w:space="0" w:color="auto"/>
              <w:bottom w:val="single" w:sz="4" w:space="0" w:color="auto"/>
              <w:right w:val="single" w:sz="4" w:space="0" w:color="auto"/>
            </w:tcBorders>
            <w:vAlign w:val="center"/>
            <w:hideMark/>
          </w:tcPr>
          <w:p w:rsidR="00B41295" w:rsidRPr="002B23FE" w:rsidRDefault="00B41295" w:rsidP="002D6557">
            <w:pPr>
              <w:spacing w:line="240" w:lineRule="auto"/>
              <w:ind w:firstLine="0"/>
              <w:jc w:val="left"/>
              <w:rPr>
                <w:rFonts w:eastAsia="Times New Roman" w:cs="Times New Roman"/>
                <w:b/>
                <w:bCs/>
                <w:color w:val="000000" w:themeColor="text1"/>
                <w:sz w:val="22"/>
              </w:rPr>
            </w:pPr>
          </w:p>
        </w:tc>
        <w:tc>
          <w:tcPr>
            <w:tcW w:w="286"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6"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6"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6"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6"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6"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6"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6"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6"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6"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6"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6"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6"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2"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311E94" w:rsidRPr="002B23FE" w:rsidTr="00311E94">
        <w:trPr>
          <w:trHeight w:val="300"/>
        </w:trPr>
        <w:tc>
          <w:tcPr>
            <w:tcW w:w="715" w:type="pct"/>
            <w:tcBorders>
              <w:top w:val="nil"/>
              <w:left w:val="single" w:sz="4" w:space="0" w:color="auto"/>
              <w:bottom w:val="single" w:sz="4" w:space="0" w:color="auto"/>
              <w:right w:val="single" w:sz="4" w:space="0" w:color="auto"/>
            </w:tcBorders>
            <w:shd w:val="clear" w:color="auto" w:fill="auto"/>
            <w:noWrap/>
            <w:vAlign w:val="center"/>
            <w:hideMark/>
          </w:tcPr>
          <w:p w:rsidR="00311E94" w:rsidRPr="002B23FE" w:rsidRDefault="00311E94"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 xml:space="preserve">Quản trị học </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82"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r>
    </w:tbl>
    <w:p w:rsidR="00B41295" w:rsidRPr="002B23FE" w:rsidRDefault="00B41295" w:rsidP="002D6557">
      <w:pPr>
        <w:spacing w:line="360" w:lineRule="auto"/>
        <w:rPr>
          <w:rFonts w:eastAsia="Calibri"/>
          <w:b/>
          <w:color w:val="000000" w:themeColor="text1"/>
          <w:szCs w:val="26"/>
          <w:lang w:val="it-IT"/>
        </w:rPr>
      </w:pPr>
    </w:p>
    <w:p w:rsidR="00602904" w:rsidRPr="002B23FE" w:rsidRDefault="00602904" w:rsidP="002D6557">
      <w:pPr>
        <w:spacing w:line="360" w:lineRule="auto"/>
        <w:rPr>
          <w:rFonts w:eastAsia="Calibri"/>
          <w:b/>
          <w:color w:val="000000" w:themeColor="text1"/>
          <w:szCs w:val="26"/>
          <w:lang w:val="it-IT"/>
        </w:rPr>
      </w:pPr>
      <w:r w:rsidRPr="002B23FE">
        <w:rPr>
          <w:rFonts w:eastAsia="Calibri"/>
          <w:b/>
          <w:color w:val="000000" w:themeColor="text1"/>
          <w:szCs w:val="26"/>
          <w:lang w:val="it-IT"/>
        </w:rPr>
        <w:t xml:space="preserve">21. Học phần: Kinh tế học vĩ mô 1, Mã số HP MAE231           </w:t>
      </w:r>
    </w:p>
    <w:p w:rsidR="00602904" w:rsidRPr="002B23FE" w:rsidRDefault="00602904" w:rsidP="002D6557">
      <w:pPr>
        <w:spacing w:line="360" w:lineRule="auto"/>
        <w:rPr>
          <w:rFonts w:eastAsia="Calibri"/>
          <w:color w:val="000000" w:themeColor="text1"/>
          <w:szCs w:val="24"/>
          <w:lang w:val="it-IT"/>
        </w:rPr>
      </w:pPr>
      <w:r w:rsidRPr="002B23FE">
        <w:rPr>
          <w:rFonts w:eastAsia="Calibri"/>
          <w:color w:val="000000" w:themeColor="text1"/>
          <w:szCs w:val="24"/>
          <w:lang w:val="it-IT"/>
        </w:rPr>
        <w:t>- Số tín chỉ: 3 TC;             Số tiết lý thuyết: 36 tiết;             Số tiết thảo luận: 18 tiết</w:t>
      </w:r>
    </w:p>
    <w:p w:rsidR="00602904" w:rsidRPr="002B23FE" w:rsidRDefault="00602904" w:rsidP="002D6557">
      <w:pPr>
        <w:spacing w:line="360" w:lineRule="auto"/>
        <w:rPr>
          <w:rFonts w:eastAsia="Calibri"/>
          <w:color w:val="000000" w:themeColor="text1"/>
          <w:szCs w:val="26"/>
          <w:lang w:val="it-IT"/>
        </w:rPr>
      </w:pPr>
      <w:r w:rsidRPr="002B23FE">
        <w:rPr>
          <w:rFonts w:eastAsia="Calibri"/>
          <w:color w:val="000000" w:themeColor="text1"/>
          <w:szCs w:val="26"/>
          <w:lang w:val="it-IT"/>
        </w:rPr>
        <w:t>- Môn học trước: Kinh tế học vi mô 1</w:t>
      </w:r>
    </w:p>
    <w:p w:rsidR="00602904" w:rsidRPr="002B23FE" w:rsidRDefault="00602904" w:rsidP="002D6557">
      <w:pPr>
        <w:spacing w:line="360" w:lineRule="auto"/>
        <w:rPr>
          <w:rFonts w:eastAsia="Calibri"/>
          <w:color w:val="000000" w:themeColor="text1"/>
          <w:szCs w:val="26"/>
          <w:lang w:val="it-IT"/>
        </w:rPr>
      </w:pPr>
      <w:r w:rsidRPr="002B23FE">
        <w:rPr>
          <w:rFonts w:eastAsia="Calibri"/>
          <w:color w:val="000000" w:themeColor="text1"/>
          <w:szCs w:val="26"/>
          <w:lang w:val="it-IT"/>
        </w:rPr>
        <w:lastRenderedPageBreak/>
        <w:t>- Môn học tiên quyết: Không</w:t>
      </w:r>
    </w:p>
    <w:p w:rsidR="00602904" w:rsidRPr="002B23FE" w:rsidRDefault="00602904" w:rsidP="002D6557">
      <w:pPr>
        <w:spacing w:line="360" w:lineRule="auto"/>
        <w:rPr>
          <w:rFonts w:eastAsia="Calibri"/>
          <w:color w:val="000000" w:themeColor="text1"/>
          <w:szCs w:val="26"/>
          <w:lang w:val="it-IT"/>
        </w:rPr>
      </w:pPr>
      <w:r w:rsidRPr="002B23FE">
        <w:rPr>
          <w:rFonts w:eastAsia="Calibri"/>
          <w:color w:val="000000" w:themeColor="text1"/>
          <w:szCs w:val="26"/>
          <w:lang w:val="it-IT"/>
        </w:rPr>
        <w:t>- Môn học song hành: Không</w:t>
      </w:r>
    </w:p>
    <w:p w:rsidR="00E1223B" w:rsidRPr="00B434DC" w:rsidRDefault="00602904" w:rsidP="002D6557">
      <w:pPr>
        <w:spacing w:line="360" w:lineRule="auto"/>
        <w:rPr>
          <w:rFonts w:eastAsia="Calibri"/>
          <w:color w:val="000000" w:themeColor="text1"/>
          <w:spacing w:val="-2"/>
          <w:szCs w:val="26"/>
          <w:lang w:val="it-IT"/>
        </w:rPr>
      </w:pPr>
      <w:r w:rsidRPr="00B434DC">
        <w:rPr>
          <w:rFonts w:eastAsia="Calibri"/>
          <w:color w:val="000000" w:themeColor="text1"/>
          <w:spacing w:val="-2"/>
          <w:szCs w:val="26"/>
          <w:lang w:val="it-IT"/>
        </w:rPr>
        <w:t>- Tóm tắt nội dung học phần: Kinh tế học vĩ mô 1 là môn học cơ sở của khối ngành kinh tế. Môn học giới thiệu những nguyên lý cơ bản của kinh tế học vĩ mô; sự vận hành của nền kinh tế một nước, các biến số kinh tế vĩ mô cơ bản như, thu nhập quốc dân, tổng sản phẩm quốc dân, tổng cung, tổng cầu, lạm phát, thất nghiệp..., các chính sách vĩ mô của Chính phủ mỗi quốc gia như tài khoá, tiền tệ… nhằm đạt được các mục tiêu kinh tế vĩ mô trong từng thời kỳ.</w:t>
      </w:r>
    </w:p>
    <w:p w:rsidR="00B41295" w:rsidRPr="002B23FE" w:rsidRDefault="00B41295"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3898"/>
        <w:gridCol w:w="3738"/>
        <w:gridCol w:w="1195"/>
      </w:tblGrid>
      <w:tr w:rsidR="00B41295" w:rsidRPr="002B23FE" w:rsidTr="00794E10">
        <w:trPr>
          <w:trHeight w:val="845"/>
          <w:tblHeader/>
        </w:trPr>
        <w:tc>
          <w:tcPr>
            <w:tcW w:w="641" w:type="pct"/>
            <w:shd w:val="clear" w:color="auto" w:fill="auto"/>
          </w:tcPr>
          <w:p w:rsidR="00B41295" w:rsidRPr="002B23FE" w:rsidRDefault="00B41295" w:rsidP="002D6557">
            <w:pPr>
              <w:tabs>
                <w:tab w:val="left" w:pos="284"/>
                <w:tab w:val="left" w:pos="5954"/>
              </w:tabs>
              <w:spacing w:before="60" w:after="60" w:line="400" w:lineRule="exact"/>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B41295" w:rsidRPr="002B23FE" w:rsidRDefault="00B41295" w:rsidP="002D6557">
            <w:pPr>
              <w:tabs>
                <w:tab w:val="left" w:pos="284"/>
                <w:tab w:val="left" w:pos="5954"/>
              </w:tabs>
              <w:spacing w:before="60" w:after="60" w:line="400" w:lineRule="exact"/>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(Goals)</w:t>
            </w:r>
          </w:p>
        </w:tc>
        <w:tc>
          <w:tcPr>
            <w:tcW w:w="1924" w:type="pct"/>
            <w:shd w:val="clear" w:color="auto" w:fill="auto"/>
          </w:tcPr>
          <w:p w:rsidR="00B41295" w:rsidRPr="002B23FE" w:rsidRDefault="00B41295" w:rsidP="002D6557">
            <w:pPr>
              <w:tabs>
                <w:tab w:val="left" w:pos="284"/>
                <w:tab w:val="left" w:pos="5954"/>
              </w:tabs>
              <w:spacing w:before="60" w:after="60" w:line="400" w:lineRule="exact"/>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B41295" w:rsidRPr="002B23FE" w:rsidRDefault="00B41295" w:rsidP="002D6557">
            <w:pPr>
              <w:tabs>
                <w:tab w:val="left" w:pos="284"/>
                <w:tab w:val="left" w:pos="5954"/>
              </w:tabs>
              <w:spacing w:before="60" w:after="60" w:line="400" w:lineRule="exact"/>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 description)</w:t>
            </w:r>
          </w:p>
          <w:p w:rsidR="00B41295" w:rsidRPr="002B23FE" w:rsidRDefault="00B41295" w:rsidP="002D6557">
            <w:pPr>
              <w:tabs>
                <w:tab w:val="left" w:pos="284"/>
                <w:tab w:val="left" w:pos="5954"/>
              </w:tabs>
              <w:spacing w:before="60" w:after="60" w:line="400" w:lineRule="exact"/>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1845" w:type="pct"/>
            <w:shd w:val="clear" w:color="auto" w:fill="auto"/>
          </w:tcPr>
          <w:p w:rsidR="00B41295" w:rsidRPr="002B23FE" w:rsidRDefault="00B41295" w:rsidP="002D6557">
            <w:pPr>
              <w:tabs>
                <w:tab w:val="left" w:pos="284"/>
                <w:tab w:val="left" w:pos="5954"/>
              </w:tabs>
              <w:spacing w:before="60" w:after="60" w:line="400" w:lineRule="exact"/>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B41295" w:rsidRPr="002B23FE" w:rsidRDefault="00B41295" w:rsidP="002D6557">
            <w:pPr>
              <w:tabs>
                <w:tab w:val="left" w:pos="284"/>
                <w:tab w:val="left" w:pos="5954"/>
              </w:tabs>
              <w:spacing w:before="60" w:after="60" w:line="400" w:lineRule="exact"/>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590" w:type="pct"/>
            <w:shd w:val="clear" w:color="auto" w:fill="auto"/>
          </w:tcPr>
          <w:p w:rsidR="00B41295" w:rsidRPr="002B23FE" w:rsidRDefault="00B41295" w:rsidP="002D6557">
            <w:pPr>
              <w:tabs>
                <w:tab w:val="left" w:pos="284"/>
                <w:tab w:val="left" w:pos="5954"/>
              </w:tabs>
              <w:spacing w:before="60" w:after="60" w:line="400" w:lineRule="exact"/>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B41295" w:rsidRPr="002B23FE" w:rsidTr="00794E10">
        <w:trPr>
          <w:trHeight w:val="333"/>
        </w:trPr>
        <w:tc>
          <w:tcPr>
            <w:tcW w:w="641" w:type="pct"/>
            <w:shd w:val="clear" w:color="auto" w:fill="auto"/>
          </w:tcPr>
          <w:p w:rsidR="00B41295" w:rsidRPr="002B23FE" w:rsidRDefault="00B41295" w:rsidP="002D6557">
            <w:pPr>
              <w:tabs>
                <w:tab w:val="left" w:pos="284"/>
                <w:tab w:val="left" w:pos="5954"/>
              </w:tabs>
              <w:spacing w:before="60" w:after="60" w:line="400" w:lineRule="exact"/>
              <w:ind w:firstLine="0"/>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1924" w:type="pct"/>
            <w:shd w:val="clear" w:color="auto" w:fill="auto"/>
          </w:tcPr>
          <w:p w:rsidR="00B41295" w:rsidRPr="002B23FE" w:rsidRDefault="00B41295" w:rsidP="002D6557">
            <w:pPr>
              <w:spacing w:before="60" w:after="60" w:line="400" w:lineRule="exact"/>
              <w:ind w:firstLine="0"/>
              <w:rPr>
                <w:rFonts w:eastAsia="Times New Roman" w:cs="Times New Roman"/>
                <w:color w:val="000000" w:themeColor="text1"/>
                <w:szCs w:val="26"/>
              </w:rPr>
            </w:pPr>
            <w:r w:rsidRPr="002B23FE">
              <w:rPr>
                <w:rFonts w:eastAsia="Times New Roman" w:cs="Times New Roman"/>
                <w:color w:val="000000" w:themeColor="text1"/>
                <w:szCs w:val="26"/>
              </w:rPr>
              <w:t xml:space="preserve">Cung cấp hệ thống kiến thức cơ bản về kinh tế vĩ mô, các kiến thức về lý luận và thực tiễn trong các vấn đề </w:t>
            </w:r>
            <w:r w:rsidRPr="002B23FE">
              <w:rPr>
                <w:rFonts w:eastAsia="Times New Roman" w:cs="Times New Roman"/>
                <w:color w:val="000000" w:themeColor="text1"/>
                <w:szCs w:val="26"/>
                <w:lang w:val="it-IT"/>
              </w:rPr>
              <w:t>tổng cung, tổng cầu, thu nhập quốc dân, tổng sản phẩm quốc dân, lạm phát, thất nghiệp, lãi suất, tỷ giá hối đoái… Các chính sách kinh tế vĩ mô quan trọng thể hiện sự điều tiết vĩ mô của Chính phủ như chính sách tài khóa, chính sách tiền tệ, chính sách ngoại thương</w:t>
            </w:r>
          </w:p>
        </w:tc>
        <w:tc>
          <w:tcPr>
            <w:tcW w:w="1845" w:type="pct"/>
            <w:shd w:val="clear" w:color="auto" w:fill="auto"/>
          </w:tcPr>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CTĐT Kinh tế y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Kinh tế đầu tư, CTĐT KTNN&amp; PTNT;</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+1.3: CTĐT Kinh tế phát triển;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Kế toán kiểm toán; CTĐT Kế toán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+1.3: CTĐT CLC Kế toán tổng hợp;</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+1.1: CTĐT CLC Quản trị du lịch và khách sạn; CTĐT QTKD khách sạn và du lịch; CTĐT đặc thù QTKD khách sạn và du lịch;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+1.1, 1.2: CTĐT Quản trị Marketing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thương mại quốc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phân tích đầu tư tài chính; CTĐT CLC tài chính; CTĐT tài chính doanh nghiệp; CTĐT tài chính ngân hàng; CTĐT ngân hàng;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Quản lý công; CTĐT Quản lý kinh tế;</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+ 1.1: CTĐT Logistics và QL chuỗi cung ứng; CTĐT Quản trị </w:t>
            </w:r>
            <w:r w:rsidRPr="002B23FE">
              <w:rPr>
                <w:rFonts w:eastAsia="Times New Roman" w:cs="Times New Roman"/>
                <w:color w:val="000000" w:themeColor="text1"/>
                <w:szCs w:val="26"/>
                <w:lang w:eastAsia="zh-CN"/>
              </w:rPr>
              <w:lastRenderedPageBreak/>
              <w:t xml:space="preserve">DN; </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+ 1.1, 1.2: CTĐT Quản trị kinh doanh; CTĐT CLC Quản trị kinh doanh;</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w:t>
            </w:r>
            <w:r w:rsidRPr="002B23FE">
              <w:rPr>
                <w:rFonts w:eastAsia="Calibri" w:cs="Times New Roman"/>
                <w:bCs/>
                <w:color w:val="000000" w:themeColor="text1"/>
                <w:szCs w:val="26"/>
              </w:rPr>
              <w:t>2.2: Kinh doanh quốc tế</w:t>
            </w:r>
          </w:p>
        </w:tc>
        <w:tc>
          <w:tcPr>
            <w:tcW w:w="590" w:type="pct"/>
            <w:shd w:val="clear" w:color="auto" w:fill="auto"/>
          </w:tcPr>
          <w:p w:rsidR="00B41295" w:rsidRPr="002B23FE" w:rsidRDefault="00B41295" w:rsidP="002D6557">
            <w:pPr>
              <w:tabs>
                <w:tab w:val="left" w:pos="284"/>
                <w:tab w:val="left" w:pos="5954"/>
              </w:tabs>
              <w:spacing w:before="60" w:after="60" w:line="400" w:lineRule="exact"/>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3</w:t>
            </w:r>
          </w:p>
        </w:tc>
      </w:tr>
      <w:tr w:rsidR="00B41295" w:rsidRPr="002B23FE" w:rsidTr="00794E10">
        <w:trPr>
          <w:trHeight w:val="327"/>
        </w:trPr>
        <w:tc>
          <w:tcPr>
            <w:tcW w:w="641" w:type="pct"/>
            <w:shd w:val="clear" w:color="auto" w:fill="auto"/>
          </w:tcPr>
          <w:p w:rsidR="00B41295" w:rsidRPr="002B23FE" w:rsidRDefault="00B41295" w:rsidP="002D6557">
            <w:pPr>
              <w:tabs>
                <w:tab w:val="left" w:pos="284"/>
                <w:tab w:val="left" w:pos="5954"/>
              </w:tabs>
              <w:spacing w:before="60" w:after="60" w:line="400" w:lineRule="exact"/>
              <w:ind w:firstLine="0"/>
              <w:rPr>
                <w:rFonts w:eastAsia="Calibri" w:cs="Times New Roman"/>
                <w:b/>
                <w:bCs/>
                <w:color w:val="000000" w:themeColor="text1"/>
                <w:szCs w:val="26"/>
              </w:rPr>
            </w:pPr>
            <w:r w:rsidRPr="002B23FE">
              <w:rPr>
                <w:rFonts w:eastAsia="Calibri" w:cs="Times New Roman"/>
                <w:b/>
                <w:bCs/>
                <w:color w:val="000000" w:themeColor="text1"/>
                <w:szCs w:val="26"/>
              </w:rPr>
              <w:lastRenderedPageBreak/>
              <w:t>G2</w:t>
            </w:r>
          </w:p>
        </w:tc>
        <w:tc>
          <w:tcPr>
            <w:tcW w:w="1924" w:type="pct"/>
            <w:shd w:val="clear" w:color="auto" w:fill="auto"/>
          </w:tcPr>
          <w:p w:rsidR="00B41295" w:rsidRPr="002B23FE" w:rsidRDefault="00B41295" w:rsidP="002D6557">
            <w:pPr>
              <w:tabs>
                <w:tab w:val="left" w:pos="284"/>
                <w:tab w:val="left" w:pos="5954"/>
              </w:tabs>
              <w:spacing w:before="60" w:after="60" w:line="400" w:lineRule="exact"/>
              <w:ind w:firstLine="0"/>
              <w:rPr>
                <w:rFonts w:eastAsia="Calibri" w:cs="Times New Roman"/>
                <w:color w:val="000000" w:themeColor="text1"/>
                <w:szCs w:val="26"/>
                <w:lang w:val="it-IT"/>
              </w:rPr>
            </w:pPr>
            <w:r w:rsidRPr="002B23FE">
              <w:rPr>
                <w:rFonts w:eastAsia="Calibri" w:cs="Times New Roman"/>
                <w:color w:val="000000" w:themeColor="text1"/>
                <w:szCs w:val="26"/>
              </w:rPr>
              <w:t xml:space="preserve">Hình thành và phát triển các kỹ năng cần thiết để giải quyết các vấn đề liên quan đến lĩnh vực kinh tế, </w:t>
            </w:r>
            <w:r w:rsidRPr="002B23FE">
              <w:rPr>
                <w:rFonts w:eastAsia="Calibri" w:cs="Times New Roman"/>
                <w:color w:val="000000" w:themeColor="text1"/>
                <w:szCs w:val="26"/>
                <w:lang w:val="it-IT"/>
              </w:rPr>
              <w:t>người học sẽ lĩnh hội và nắm bắt được những nguyên lý cơ bản của kinh tế học vĩ mô liên quan đến hạch toán thu nhập quốc dân, các nhân tố quyết định sản lượng, lạm phát và thất nghiệp, lãi suất, tỷ giá hối đoái, cũng như những nguyên lý ban đầu về các chính sách kinh tế vĩ mô của Chính phủ, đồng thời hiểu được sự vận hành của nền kinh tế với tư cách là một tổng thể.</w:t>
            </w:r>
          </w:p>
        </w:tc>
        <w:tc>
          <w:tcPr>
            <w:tcW w:w="1845" w:type="pct"/>
            <w:shd w:val="clear" w:color="auto" w:fill="auto"/>
          </w:tcPr>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+ 2.1, 2.2: CTĐT Kinh tế đầu tư; CTĐT Kinh tế y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2.5: CTĐT Kinh tế phát triển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CLC Kế toán tổng hợp; CTĐT Kế toán kiểm toán; CTĐT Kế toán;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2.3: CTĐT KTNN &amp; PTNT;</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+ 2.2: CTĐT CLC Quản trị du lịch và khách sạn; CTĐT QTKD khách sạn và du lịch; CTĐT đặc thù QTKD khách sạn và du lịch; CTĐT Quản trị Marketing; CTĐT thương mại quốc tế;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+ 2.5, 2.6: CTĐT phân tích đầu tư tài chính; CTĐT CLC tài chính; CTĐT tài chính doanh nghiệp; CTĐT tài chính ngân hàng; CTĐT ngân hàng;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Quản lý công; CTĐT Quản lý kinh tế;</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+ 2.2: CTĐT Logistics và QL chuỗi cung ứng; CTĐT Quản trị DN;</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+ 2.2, 2.3: CTĐT Quản trị kinh doanh; CTĐT CLC Quản trị kinh doanh;</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t xml:space="preserve">+ </w:t>
            </w:r>
            <w:r w:rsidRPr="002B23FE">
              <w:rPr>
                <w:rFonts w:eastAsia="Calibri" w:cs="Times New Roman"/>
                <w:bCs/>
                <w:color w:val="000000" w:themeColor="text1"/>
                <w:szCs w:val="26"/>
              </w:rPr>
              <w:t>2.1, 2.4: Kinh doanh quốc tế</w:t>
            </w:r>
          </w:p>
        </w:tc>
        <w:tc>
          <w:tcPr>
            <w:tcW w:w="590" w:type="pct"/>
            <w:shd w:val="clear" w:color="auto" w:fill="auto"/>
          </w:tcPr>
          <w:p w:rsidR="00B41295" w:rsidRPr="002B23FE" w:rsidRDefault="00B41295" w:rsidP="002D6557">
            <w:pPr>
              <w:tabs>
                <w:tab w:val="left" w:pos="284"/>
                <w:tab w:val="left" w:pos="5954"/>
              </w:tabs>
              <w:spacing w:before="60" w:after="60" w:line="400" w:lineRule="exact"/>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B41295" w:rsidRPr="002B23FE" w:rsidTr="00794E10">
        <w:tc>
          <w:tcPr>
            <w:tcW w:w="641" w:type="pct"/>
            <w:shd w:val="clear" w:color="auto" w:fill="auto"/>
          </w:tcPr>
          <w:p w:rsidR="00B41295" w:rsidRPr="002B23FE" w:rsidRDefault="00B41295" w:rsidP="002D6557">
            <w:pPr>
              <w:tabs>
                <w:tab w:val="left" w:pos="284"/>
                <w:tab w:val="left" w:pos="5954"/>
              </w:tabs>
              <w:spacing w:before="60" w:after="60" w:line="400" w:lineRule="exact"/>
              <w:ind w:firstLine="0"/>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1924" w:type="pct"/>
            <w:shd w:val="clear" w:color="auto" w:fill="auto"/>
          </w:tcPr>
          <w:p w:rsidR="00B41295" w:rsidRPr="002B23FE" w:rsidRDefault="00B41295" w:rsidP="002D6557">
            <w:pPr>
              <w:spacing w:before="60" w:after="60" w:line="400" w:lineRule="exact"/>
              <w:ind w:firstLine="0"/>
              <w:rPr>
                <w:rFonts w:eastAsia="Times New Roman" w:cs="Times New Roman"/>
                <w:bCs/>
                <w:i/>
                <w:color w:val="000000" w:themeColor="text1"/>
                <w:szCs w:val="26"/>
              </w:rPr>
            </w:pPr>
            <w:r w:rsidRPr="002B23FE">
              <w:rPr>
                <w:rFonts w:eastAsia="Times New Roman" w:cs="Times New Roman"/>
                <w:color w:val="000000" w:themeColor="text1"/>
                <w:szCs w:val="26"/>
              </w:rPr>
              <w:t xml:space="preserve">Đào tạo người học thực hiện được </w:t>
            </w:r>
            <w:r w:rsidRPr="002B23FE">
              <w:rPr>
                <w:rFonts w:eastAsia="Times New Roman" w:cs="Times New Roman"/>
                <w:color w:val="000000" w:themeColor="text1"/>
                <w:szCs w:val="26"/>
              </w:rPr>
              <w:lastRenderedPageBreak/>
              <w:t>công việc một cách độc lập hoặc theo nhóm đồng thời luôn trung thực, chủ động, trong công việc.</w:t>
            </w:r>
          </w:p>
        </w:tc>
        <w:tc>
          <w:tcPr>
            <w:tcW w:w="1845" w:type="pct"/>
            <w:shd w:val="clear" w:color="auto" w:fill="auto"/>
          </w:tcPr>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xml:space="preserve">+ 3.1: CTĐT Kinh tế đầu tư; </w:t>
            </w:r>
            <w:r w:rsidRPr="002B23FE">
              <w:rPr>
                <w:rFonts w:eastAsia="Calibri" w:cs="Times New Roman"/>
                <w:bCs/>
                <w:color w:val="000000" w:themeColor="text1"/>
                <w:szCs w:val="26"/>
              </w:rPr>
              <w:lastRenderedPageBreak/>
              <w:t>CTĐT Kinh tế phát triển;  CTĐT KTNN &amp; PTNT; CTĐT Kinh tế y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CTĐT Kế toán kiểm toán, CTĐT Kế toán;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3.2: CTĐT CLC Kế toán tổng hợp;</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3.2: CTĐT CLC QTDL và khách sạn; CTĐT QTKD khách sạn và du lịch; CTĐT đặc thù QTKD khách sạn và du lịch;</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3.2, 3.3: CTĐT Quản trị Marketing;  CTĐT thương mại quốc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3.2: CTĐT phân tích đầu tư tài chính; CTĐT CLC tài chính; CTĐT tài chính doanh nghiệp; CTĐT tài chính ngân hàng; CTĐT ngân hàng;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3.2, 3.3: CTĐT Quản lý công; CTĐT Quản lý kinh tế;</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w:t>
            </w:r>
            <w:r w:rsidRPr="002B23FE">
              <w:rPr>
                <w:rFonts w:eastAsia="Calibri" w:cs="Times New Roman"/>
                <w:bCs/>
                <w:color w:val="000000" w:themeColor="text1"/>
                <w:szCs w:val="26"/>
              </w:rPr>
              <w:t>3.1, 3.2</w:t>
            </w:r>
            <w:r w:rsidRPr="002B23FE">
              <w:rPr>
                <w:rFonts w:eastAsia="Times New Roman" w:cs="Times New Roman"/>
                <w:color w:val="000000" w:themeColor="text1"/>
                <w:szCs w:val="26"/>
                <w:lang w:eastAsia="zh-CN"/>
              </w:rPr>
              <w:t>: CTĐT Logistics và QL chuỗi cung ứng; CTĐT Quản trị kinh doanh; CTĐT CLC Quản trị kinh doanh;</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t xml:space="preserve">+ </w:t>
            </w:r>
            <w:r w:rsidRPr="002B23FE">
              <w:rPr>
                <w:rFonts w:eastAsia="Calibri" w:cs="Times New Roman"/>
                <w:bCs/>
                <w:color w:val="000000" w:themeColor="text1"/>
                <w:szCs w:val="26"/>
              </w:rPr>
              <w:t>3.1, 3.2: Kinh doanh quốc tế</w:t>
            </w:r>
          </w:p>
        </w:tc>
        <w:tc>
          <w:tcPr>
            <w:tcW w:w="590" w:type="pct"/>
            <w:shd w:val="clear" w:color="auto" w:fill="auto"/>
          </w:tcPr>
          <w:p w:rsidR="00B41295" w:rsidRPr="002B23FE" w:rsidRDefault="00B41295" w:rsidP="002D6557">
            <w:pPr>
              <w:tabs>
                <w:tab w:val="left" w:pos="284"/>
                <w:tab w:val="left" w:pos="5954"/>
              </w:tabs>
              <w:spacing w:before="60" w:after="60" w:line="400" w:lineRule="exact"/>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3</w:t>
            </w:r>
          </w:p>
        </w:tc>
      </w:tr>
    </w:tbl>
    <w:p w:rsidR="00B41295" w:rsidRPr="002B23FE" w:rsidRDefault="00B41295"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-Chuẩn đầu ra của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27"/>
        <w:gridCol w:w="2910"/>
        <w:gridCol w:w="4275"/>
        <w:gridCol w:w="1495"/>
      </w:tblGrid>
      <w:tr w:rsidR="00B41295" w:rsidRPr="002B23FE" w:rsidTr="00B434DC">
        <w:trPr>
          <w:tblHeader/>
        </w:trPr>
        <w:tc>
          <w:tcPr>
            <w:tcW w:w="716" w:type="pct"/>
            <w:gridSpan w:val="2"/>
            <w:shd w:val="clear" w:color="auto" w:fill="auto"/>
          </w:tcPr>
          <w:p w:rsidR="00B41295" w:rsidRPr="002B23FE" w:rsidRDefault="00B41295" w:rsidP="002D6557">
            <w:pPr>
              <w:tabs>
                <w:tab w:val="left" w:pos="284"/>
                <w:tab w:val="left" w:pos="5954"/>
              </w:tabs>
              <w:spacing w:before="60" w:after="60" w:line="400" w:lineRule="exact"/>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1436" w:type="pct"/>
            <w:shd w:val="clear" w:color="auto" w:fill="auto"/>
          </w:tcPr>
          <w:p w:rsidR="00B41295" w:rsidRPr="002B23FE" w:rsidRDefault="00B41295" w:rsidP="002D6557">
            <w:pPr>
              <w:tabs>
                <w:tab w:val="left" w:pos="284"/>
                <w:tab w:val="left" w:pos="5954"/>
              </w:tabs>
              <w:spacing w:before="60" w:after="60" w:line="400" w:lineRule="exact"/>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B41295" w:rsidRPr="002B23FE" w:rsidRDefault="00B41295" w:rsidP="002D6557">
            <w:pPr>
              <w:tabs>
                <w:tab w:val="left" w:pos="284"/>
                <w:tab w:val="left" w:pos="5954"/>
              </w:tabs>
              <w:spacing w:before="60" w:after="60" w:line="400" w:lineRule="exact"/>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2110" w:type="pct"/>
            <w:shd w:val="clear" w:color="auto" w:fill="auto"/>
          </w:tcPr>
          <w:p w:rsidR="00B41295" w:rsidRPr="002B23FE" w:rsidRDefault="00B41295" w:rsidP="002D6557">
            <w:pPr>
              <w:tabs>
                <w:tab w:val="left" w:pos="284"/>
                <w:tab w:val="left" w:pos="5954"/>
              </w:tabs>
              <w:spacing w:before="60" w:after="60" w:line="400" w:lineRule="exact"/>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738" w:type="pct"/>
            <w:shd w:val="clear" w:color="auto" w:fill="auto"/>
          </w:tcPr>
          <w:p w:rsidR="00B41295" w:rsidRPr="002B23FE" w:rsidRDefault="00B41295" w:rsidP="002D6557">
            <w:pPr>
              <w:tabs>
                <w:tab w:val="left" w:pos="284"/>
                <w:tab w:val="left" w:pos="5954"/>
              </w:tabs>
              <w:spacing w:before="60" w:after="60" w:line="400" w:lineRule="exact"/>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B41295" w:rsidRPr="002B23FE" w:rsidTr="00B434DC">
        <w:tc>
          <w:tcPr>
            <w:tcW w:w="308" w:type="pct"/>
            <w:vMerge w:val="restart"/>
            <w:shd w:val="clear" w:color="auto" w:fill="auto"/>
            <w:vAlign w:val="center"/>
          </w:tcPr>
          <w:p w:rsidR="00B41295" w:rsidRPr="002B23FE" w:rsidRDefault="00B41295" w:rsidP="002D6557">
            <w:pPr>
              <w:tabs>
                <w:tab w:val="left" w:pos="284"/>
                <w:tab w:val="left" w:pos="5954"/>
              </w:tabs>
              <w:spacing w:before="60" w:after="60" w:line="400" w:lineRule="exact"/>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408" w:type="pct"/>
            <w:shd w:val="clear" w:color="auto" w:fill="auto"/>
            <w:vAlign w:val="center"/>
          </w:tcPr>
          <w:p w:rsidR="00B41295" w:rsidRPr="002B23FE" w:rsidRDefault="00B41295" w:rsidP="002D6557">
            <w:pPr>
              <w:tabs>
                <w:tab w:val="left" w:pos="284"/>
                <w:tab w:val="left" w:pos="5954"/>
              </w:tabs>
              <w:spacing w:before="60" w:after="60" w:line="400" w:lineRule="exact"/>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1436" w:type="pct"/>
            <w:shd w:val="clear" w:color="auto" w:fill="auto"/>
          </w:tcPr>
          <w:p w:rsidR="00B41295" w:rsidRPr="002B23FE" w:rsidRDefault="00B41295" w:rsidP="002D6557">
            <w:pPr>
              <w:widowControl w:val="0"/>
              <w:autoSpaceDE w:val="0"/>
              <w:autoSpaceDN w:val="0"/>
              <w:adjustRightInd w:val="0"/>
              <w:spacing w:before="60" w:after="60" w:line="400" w:lineRule="exact"/>
              <w:ind w:firstLine="0"/>
              <w:rPr>
                <w:rFonts w:eastAsia="Calibri" w:cs="Times New Roman"/>
                <w:color w:val="000000" w:themeColor="text1"/>
                <w:szCs w:val="26"/>
              </w:rPr>
            </w:pPr>
            <w:r w:rsidRPr="002B23FE">
              <w:rPr>
                <w:rFonts w:eastAsia="Calibri" w:cs="Times New Roman"/>
                <w:bCs/>
                <w:color w:val="000000" w:themeColor="text1"/>
                <w:szCs w:val="26"/>
              </w:rPr>
              <w:t xml:space="preserve">Hiểu được các nội dung cơ bản của kinh tế vĩ mô, </w:t>
            </w:r>
            <w:r w:rsidRPr="002B23FE">
              <w:rPr>
                <w:rFonts w:eastAsia="Calibri" w:cs="Times New Roman"/>
                <w:bCs/>
                <w:color w:val="000000" w:themeColor="text1"/>
                <w:szCs w:val="26"/>
              </w:rPr>
              <w:lastRenderedPageBreak/>
              <w:t>đ</w:t>
            </w:r>
            <w:r w:rsidRPr="002B23FE">
              <w:rPr>
                <w:rFonts w:eastAsia="Calibri" w:cs="Times New Roman"/>
                <w:color w:val="000000" w:themeColor="text1"/>
                <w:szCs w:val="26"/>
              </w:rPr>
              <w:t>ánh giá tác động của các mục tiêu kinh tế vĩ mô đến sự vận hành của hệ thống kinh tế vĩ mô.</w:t>
            </w:r>
          </w:p>
        </w:tc>
        <w:tc>
          <w:tcPr>
            <w:tcW w:w="2110" w:type="pct"/>
            <w:shd w:val="clear" w:color="auto" w:fill="auto"/>
          </w:tcPr>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+ 1.1: CTĐT Kinh tế đầu tư; CTĐT Kinh tế y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+1.2: CTĐT Kinh tế đầu tư, CTĐT KTNN&amp; PTNT;</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+1.3: CTĐT Kinh tế phát triển;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+ 1.2: CTĐT Kế toán kiểm toán; CTĐT Kế toán;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+ 1.3: CTĐT CLC Kế toán tổng hợp;</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+ 1.1: CTĐT CLC Quản trị du lịch và khách sạn; CTĐT QTKD khách sạn và du lịch; CTĐT đặc thù QTKD khách sạn và du lịch;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1.2: CTĐT Quản trị Marketing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thương mại quốc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phân tích đầu tư tài chính; CTĐT CLC tài chính; CTĐT tài chính doanh nghiệp; CTĐT tài chính ngân hàng; CTĐT ngân hàng;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Quản lý công; CTĐT Quản lý kinh tế;</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+ 1.1: CTĐT Logistics và QL chuỗi cung ứng; </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+ 1.1, 1.2: CTĐT Quản trị kinh doanh; CTĐT CLC Quản trị kinh doanh;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t xml:space="preserve">+ </w:t>
            </w:r>
            <w:r w:rsidRPr="002B23FE">
              <w:rPr>
                <w:rFonts w:eastAsia="Calibri" w:cs="Times New Roman"/>
                <w:bCs/>
                <w:color w:val="000000" w:themeColor="text1"/>
                <w:szCs w:val="26"/>
              </w:rPr>
              <w:t>1.2: Kinh doanh quốc tế</w:t>
            </w:r>
          </w:p>
        </w:tc>
        <w:tc>
          <w:tcPr>
            <w:tcW w:w="738" w:type="pct"/>
            <w:shd w:val="clear" w:color="auto" w:fill="auto"/>
          </w:tcPr>
          <w:p w:rsidR="00B41295" w:rsidRPr="002B23FE" w:rsidRDefault="00B41295" w:rsidP="002D6557">
            <w:pPr>
              <w:tabs>
                <w:tab w:val="left" w:pos="284"/>
                <w:tab w:val="left" w:pos="5954"/>
              </w:tabs>
              <w:spacing w:before="60" w:after="60" w:line="400" w:lineRule="exact"/>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2</w:t>
            </w:r>
          </w:p>
        </w:tc>
      </w:tr>
      <w:tr w:rsidR="00B41295" w:rsidRPr="002B23FE" w:rsidTr="00B434DC">
        <w:tc>
          <w:tcPr>
            <w:tcW w:w="308" w:type="pct"/>
            <w:vMerge/>
            <w:shd w:val="clear" w:color="auto" w:fill="auto"/>
            <w:vAlign w:val="center"/>
          </w:tcPr>
          <w:p w:rsidR="00B41295" w:rsidRPr="002B23FE" w:rsidRDefault="00B41295" w:rsidP="002D6557">
            <w:pPr>
              <w:tabs>
                <w:tab w:val="left" w:pos="284"/>
                <w:tab w:val="left" w:pos="5954"/>
              </w:tabs>
              <w:spacing w:before="60" w:after="60" w:line="400" w:lineRule="exact"/>
              <w:ind w:firstLine="0"/>
              <w:jc w:val="left"/>
              <w:rPr>
                <w:rFonts w:eastAsia="Calibri" w:cs="Times New Roman"/>
                <w:b/>
                <w:bCs/>
                <w:color w:val="000000" w:themeColor="text1"/>
                <w:szCs w:val="26"/>
              </w:rPr>
            </w:pPr>
          </w:p>
        </w:tc>
        <w:tc>
          <w:tcPr>
            <w:tcW w:w="408" w:type="pct"/>
            <w:shd w:val="clear" w:color="auto" w:fill="auto"/>
            <w:vAlign w:val="center"/>
          </w:tcPr>
          <w:p w:rsidR="00B41295" w:rsidRPr="002B23FE" w:rsidRDefault="00B41295" w:rsidP="002D6557">
            <w:pPr>
              <w:tabs>
                <w:tab w:val="left" w:pos="284"/>
                <w:tab w:val="left" w:pos="5954"/>
              </w:tabs>
              <w:spacing w:before="60" w:after="60" w:line="400" w:lineRule="exact"/>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1436" w:type="pct"/>
            <w:shd w:val="clear" w:color="auto" w:fill="auto"/>
          </w:tcPr>
          <w:p w:rsidR="00B41295" w:rsidRPr="002B23FE" w:rsidRDefault="00B41295" w:rsidP="002D6557">
            <w:pPr>
              <w:tabs>
                <w:tab w:val="left" w:pos="284"/>
                <w:tab w:val="left" w:pos="5954"/>
              </w:tabs>
              <w:spacing w:before="60" w:after="60" w:line="400" w:lineRule="exact"/>
              <w:ind w:firstLine="0"/>
              <w:rPr>
                <w:rFonts w:eastAsia="Calibri" w:cs="Times New Roman"/>
                <w:bCs/>
                <w:color w:val="000000" w:themeColor="text1"/>
                <w:szCs w:val="26"/>
              </w:rPr>
            </w:pPr>
            <w:r w:rsidRPr="002B23FE">
              <w:rPr>
                <w:rFonts w:eastAsia="Calibri" w:cs="Times New Roman"/>
                <w:bCs/>
                <w:color w:val="000000" w:themeColor="text1"/>
                <w:szCs w:val="26"/>
              </w:rPr>
              <w:t>Hiểu được các biến số đo lường về sản lượng và mức giá</w:t>
            </w:r>
          </w:p>
        </w:tc>
        <w:tc>
          <w:tcPr>
            <w:tcW w:w="2110" w:type="pct"/>
            <w:shd w:val="clear" w:color="auto" w:fill="auto"/>
          </w:tcPr>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CTĐT Kinh tế đầu tư; CTĐT Kinh tế y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Kinh tế đầu tư; CTĐT KTNN&amp; PTNT;</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+1.3: CTĐT Kinh tế phát triển;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Kế toán kiểm toán; CTĐT Kế toán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+ 1.3: CTĐT CLC Kế toán tổng hợp;</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+ 1.1: CTĐT CLC Quản trị du lịch và khách sạn; CTĐT QTKD khách sạn và du lịch; CTĐT đặc thù QTKD khách sạn và du lịch;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+ 1.1, 1.2: CTĐT Quản trị Marketing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thương mại quốc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phân tích đầu tư tài chính; CTĐT CLC tài chính; CTĐT tài chính doanh nghiệp; CTĐT tài chính ngân hàng; CTĐT ngân hàng;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Quản lý công; CTĐT Quản lý kinh tế;</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+ 1.1: CTĐT Logistics và QL chuỗi cung ứng;</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+ 1.1, 1.2: CTĐT Quản trị kinh doanh; CTĐT CLC Quản trị kinh doanh;</w:t>
            </w:r>
          </w:p>
        </w:tc>
        <w:tc>
          <w:tcPr>
            <w:tcW w:w="738" w:type="pct"/>
            <w:shd w:val="clear" w:color="auto" w:fill="auto"/>
          </w:tcPr>
          <w:p w:rsidR="00B41295" w:rsidRPr="002B23FE" w:rsidRDefault="00B41295" w:rsidP="002D6557">
            <w:pPr>
              <w:tabs>
                <w:tab w:val="left" w:pos="284"/>
                <w:tab w:val="left" w:pos="5954"/>
              </w:tabs>
              <w:spacing w:before="60" w:after="60" w:line="400" w:lineRule="exact"/>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3</w:t>
            </w:r>
          </w:p>
        </w:tc>
      </w:tr>
      <w:tr w:rsidR="00B41295" w:rsidRPr="002B23FE" w:rsidTr="00B434DC">
        <w:tc>
          <w:tcPr>
            <w:tcW w:w="308" w:type="pct"/>
            <w:vMerge/>
            <w:shd w:val="clear" w:color="auto" w:fill="auto"/>
            <w:vAlign w:val="center"/>
          </w:tcPr>
          <w:p w:rsidR="00B41295" w:rsidRPr="002B23FE" w:rsidRDefault="00B41295" w:rsidP="002D6557">
            <w:pPr>
              <w:tabs>
                <w:tab w:val="left" w:pos="284"/>
                <w:tab w:val="left" w:pos="5954"/>
              </w:tabs>
              <w:spacing w:before="60" w:after="60" w:line="400" w:lineRule="exact"/>
              <w:ind w:firstLine="0"/>
              <w:jc w:val="left"/>
              <w:rPr>
                <w:rFonts w:eastAsia="Calibri" w:cs="Times New Roman"/>
                <w:b/>
                <w:bCs/>
                <w:color w:val="000000" w:themeColor="text1"/>
                <w:szCs w:val="26"/>
              </w:rPr>
            </w:pPr>
          </w:p>
        </w:tc>
        <w:tc>
          <w:tcPr>
            <w:tcW w:w="408" w:type="pct"/>
            <w:shd w:val="clear" w:color="auto" w:fill="auto"/>
            <w:vAlign w:val="center"/>
          </w:tcPr>
          <w:p w:rsidR="00B41295" w:rsidRPr="002B23FE" w:rsidRDefault="00B41295" w:rsidP="002D6557">
            <w:pPr>
              <w:tabs>
                <w:tab w:val="left" w:pos="284"/>
                <w:tab w:val="left" w:pos="5954"/>
              </w:tabs>
              <w:spacing w:before="60" w:after="60" w:line="400" w:lineRule="exact"/>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1436" w:type="pct"/>
            <w:shd w:val="clear" w:color="auto" w:fill="auto"/>
          </w:tcPr>
          <w:p w:rsidR="00B41295" w:rsidRPr="002B23FE" w:rsidRDefault="00B41295" w:rsidP="002D6557">
            <w:pPr>
              <w:tabs>
                <w:tab w:val="left" w:pos="284"/>
                <w:tab w:val="left" w:pos="5954"/>
              </w:tabs>
              <w:spacing w:before="60" w:after="60" w:line="400" w:lineRule="exact"/>
              <w:ind w:firstLine="0"/>
              <w:rPr>
                <w:rFonts w:eastAsia="Calibri" w:cs="Times New Roman"/>
                <w:bCs/>
                <w:color w:val="000000" w:themeColor="text1"/>
                <w:szCs w:val="26"/>
              </w:rPr>
            </w:pPr>
            <w:r w:rsidRPr="002B23FE">
              <w:rPr>
                <w:rFonts w:eastAsia="Calibri" w:cs="Times New Roman"/>
                <w:color w:val="000000" w:themeColor="text1"/>
                <w:szCs w:val="26"/>
              </w:rPr>
              <w:t>Giải thích được các cách thức đo lường tăng trưởng kinh tế, các yếu tố quyết định tới tăng trưởng kinh tế</w:t>
            </w:r>
          </w:p>
        </w:tc>
        <w:tc>
          <w:tcPr>
            <w:tcW w:w="2110" w:type="pct"/>
            <w:shd w:val="clear" w:color="auto" w:fill="auto"/>
          </w:tcPr>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CTĐT Kinh tế y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Kinh tế đầu tư, CTĐT KTNN&amp; PTNT;</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+1.3: CTĐT Kinh tế phát triển;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+ 1.2: CTĐT Kế toán kiểm toán; CTĐT Kế toán;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+ 1.3: CTĐT CLC Kế toán tổng hợp;</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+ 1.1: CTĐT CLC Quản trị du lịch và khách sạn; CTĐT QTKD khách sạn và du lịch; CTĐT đặc thù QTKD khách sạn và du lịch;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1.2: CTĐT Quản trị Marketing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thương mại quốc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phân tích đầu tư tài chính; CTĐT CLC tài chính; CTĐT tài chính doanh nghiệp; CTĐT tài chính ngân hàng; CTĐT ngân hàng;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Quản lý công; CTĐT Quản lý kinh tế;</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+ 1.1: CTĐT Logistics và QL chuỗi cung ứng; CTĐT Quản trị DN; </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+ 1.1, 1.2: CTĐT Quản trị kinh doanh; CTĐT CLC Quản trị kinh doanh;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lastRenderedPageBreak/>
              <w:t xml:space="preserve">+ </w:t>
            </w:r>
            <w:r w:rsidRPr="002B23FE">
              <w:rPr>
                <w:rFonts w:eastAsia="Calibri" w:cs="Times New Roman"/>
                <w:bCs/>
                <w:color w:val="000000" w:themeColor="text1"/>
                <w:szCs w:val="26"/>
              </w:rPr>
              <w:t>1.2: Kinh doanh quốc tế</w:t>
            </w:r>
          </w:p>
        </w:tc>
        <w:tc>
          <w:tcPr>
            <w:tcW w:w="738" w:type="pct"/>
            <w:shd w:val="clear" w:color="auto" w:fill="auto"/>
          </w:tcPr>
          <w:p w:rsidR="00B41295" w:rsidRPr="002B23FE" w:rsidRDefault="00B41295" w:rsidP="002D6557">
            <w:pPr>
              <w:tabs>
                <w:tab w:val="left" w:pos="284"/>
                <w:tab w:val="left" w:pos="5954"/>
              </w:tabs>
              <w:spacing w:before="60" w:after="60" w:line="400" w:lineRule="exact"/>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3</w:t>
            </w:r>
          </w:p>
        </w:tc>
      </w:tr>
      <w:tr w:rsidR="00B41295" w:rsidRPr="002B23FE" w:rsidTr="00B434DC">
        <w:tc>
          <w:tcPr>
            <w:tcW w:w="308" w:type="pct"/>
            <w:vMerge/>
            <w:shd w:val="clear" w:color="auto" w:fill="auto"/>
            <w:vAlign w:val="center"/>
          </w:tcPr>
          <w:p w:rsidR="00B41295" w:rsidRPr="002B23FE" w:rsidRDefault="00B41295" w:rsidP="002D6557">
            <w:pPr>
              <w:tabs>
                <w:tab w:val="left" w:pos="284"/>
                <w:tab w:val="left" w:pos="5954"/>
              </w:tabs>
              <w:spacing w:before="60" w:after="60" w:line="400" w:lineRule="exact"/>
              <w:ind w:firstLine="0"/>
              <w:jc w:val="left"/>
              <w:rPr>
                <w:rFonts w:eastAsia="Calibri" w:cs="Times New Roman"/>
                <w:b/>
                <w:bCs/>
                <w:color w:val="000000" w:themeColor="text1"/>
                <w:szCs w:val="26"/>
              </w:rPr>
            </w:pPr>
          </w:p>
        </w:tc>
        <w:tc>
          <w:tcPr>
            <w:tcW w:w="408" w:type="pct"/>
            <w:shd w:val="clear" w:color="auto" w:fill="auto"/>
            <w:vAlign w:val="center"/>
          </w:tcPr>
          <w:p w:rsidR="00B41295" w:rsidRPr="002B23FE" w:rsidRDefault="00B41295" w:rsidP="002D6557">
            <w:pPr>
              <w:tabs>
                <w:tab w:val="left" w:pos="284"/>
                <w:tab w:val="left" w:pos="5954"/>
              </w:tabs>
              <w:spacing w:before="60" w:after="60" w:line="400" w:lineRule="exact"/>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G1.4</w:t>
            </w:r>
          </w:p>
        </w:tc>
        <w:tc>
          <w:tcPr>
            <w:tcW w:w="1436" w:type="pct"/>
            <w:shd w:val="clear" w:color="auto" w:fill="auto"/>
          </w:tcPr>
          <w:p w:rsidR="00B41295" w:rsidRPr="002B23FE" w:rsidRDefault="00B41295" w:rsidP="002D6557">
            <w:pPr>
              <w:tabs>
                <w:tab w:val="left" w:pos="284"/>
                <w:tab w:val="left" w:pos="5954"/>
              </w:tabs>
              <w:spacing w:before="60" w:after="60" w:line="400" w:lineRule="exact"/>
              <w:ind w:firstLine="0"/>
              <w:rPr>
                <w:rFonts w:eastAsia="Calibri" w:cs="Times New Roman"/>
                <w:bCs/>
                <w:color w:val="000000" w:themeColor="text1"/>
                <w:szCs w:val="26"/>
              </w:rPr>
            </w:pPr>
            <w:r w:rsidRPr="002B23FE">
              <w:rPr>
                <w:rFonts w:eastAsia="Calibri" w:cs="Times New Roman"/>
                <w:color w:val="000000" w:themeColor="text1"/>
                <w:szCs w:val="26"/>
              </w:rPr>
              <w:t>Giải thích được chức năng của hệ thống tài chính, giải thích được cơ chế hoạt động của thị trường vốn vay.</w:t>
            </w:r>
          </w:p>
        </w:tc>
        <w:tc>
          <w:tcPr>
            <w:tcW w:w="2110" w:type="pct"/>
            <w:shd w:val="clear" w:color="auto" w:fill="auto"/>
          </w:tcPr>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CTĐT Kinh tế y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Kinh tế đầu tư, CTĐT KTNN&amp; PTNT;</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+1.3: CTĐT Kinh tế phát triển;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+ 1.2: CTĐT Kế toán kiểm toán; CTĐT Kế toán;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+ 1.3: CTĐT CLC Kế toán tổng hợp;</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+ 1.1: CTĐT CLC Quản trị du lịch và khách sạn; CTĐT QTKD khách sạn và du lịch; CTĐT đặc thù QTKD khách sạn và du lịch;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1.2: CTĐT Quản trị Marketing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thương mại quốc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phân tích đầu tư tài chính; CTĐT CLC tài chính; CTĐT tài chính doanh nghiệp; CTĐT tài chính ngân hàng; CTĐT ngân hàng;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Quản lý công; CTĐT Quản lý kinh tế;</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+ 1.1: CTĐT Logistics và QL chuỗi cung ứng; CTĐT Quản trị DN; </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+ 1.1, 1.2: CTĐT Quản trị kinh doanh; CTĐT CLC Quản trị kinh doanh;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t xml:space="preserve">+ </w:t>
            </w:r>
            <w:r w:rsidRPr="002B23FE">
              <w:rPr>
                <w:rFonts w:eastAsia="Calibri" w:cs="Times New Roman"/>
                <w:bCs/>
                <w:color w:val="000000" w:themeColor="text1"/>
                <w:szCs w:val="26"/>
              </w:rPr>
              <w:t>1.2: Kinh doanh quốc tế</w:t>
            </w:r>
          </w:p>
        </w:tc>
        <w:tc>
          <w:tcPr>
            <w:tcW w:w="738" w:type="pct"/>
            <w:shd w:val="clear" w:color="auto" w:fill="auto"/>
          </w:tcPr>
          <w:p w:rsidR="00B41295" w:rsidRPr="002B23FE" w:rsidRDefault="00B41295" w:rsidP="002D6557">
            <w:pPr>
              <w:tabs>
                <w:tab w:val="left" w:pos="284"/>
                <w:tab w:val="left" w:pos="5954"/>
              </w:tabs>
              <w:spacing w:before="60" w:after="60" w:line="400" w:lineRule="exact"/>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B41295" w:rsidRPr="002B23FE" w:rsidTr="00B434DC">
        <w:tc>
          <w:tcPr>
            <w:tcW w:w="308" w:type="pct"/>
            <w:vMerge/>
            <w:shd w:val="clear" w:color="auto" w:fill="auto"/>
            <w:vAlign w:val="center"/>
          </w:tcPr>
          <w:p w:rsidR="00B41295" w:rsidRPr="002B23FE" w:rsidRDefault="00B41295" w:rsidP="002D6557">
            <w:pPr>
              <w:tabs>
                <w:tab w:val="left" w:pos="284"/>
                <w:tab w:val="left" w:pos="5954"/>
              </w:tabs>
              <w:spacing w:before="60" w:after="60" w:line="400" w:lineRule="exact"/>
              <w:ind w:firstLine="0"/>
              <w:jc w:val="left"/>
              <w:rPr>
                <w:rFonts w:eastAsia="Calibri" w:cs="Times New Roman"/>
                <w:b/>
                <w:bCs/>
                <w:color w:val="000000" w:themeColor="text1"/>
                <w:szCs w:val="26"/>
              </w:rPr>
            </w:pPr>
          </w:p>
        </w:tc>
        <w:tc>
          <w:tcPr>
            <w:tcW w:w="408" w:type="pct"/>
            <w:shd w:val="clear" w:color="auto" w:fill="auto"/>
            <w:vAlign w:val="center"/>
          </w:tcPr>
          <w:p w:rsidR="00B41295" w:rsidRPr="002B23FE" w:rsidRDefault="00B41295" w:rsidP="002D6557">
            <w:pPr>
              <w:tabs>
                <w:tab w:val="left" w:pos="284"/>
                <w:tab w:val="left" w:pos="5954"/>
              </w:tabs>
              <w:spacing w:before="60" w:after="60" w:line="400" w:lineRule="exact"/>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G1.5</w:t>
            </w:r>
          </w:p>
        </w:tc>
        <w:tc>
          <w:tcPr>
            <w:tcW w:w="1436" w:type="pct"/>
            <w:shd w:val="clear" w:color="auto" w:fill="auto"/>
          </w:tcPr>
          <w:p w:rsidR="00B41295" w:rsidRPr="002B23FE" w:rsidRDefault="00B41295" w:rsidP="002D6557">
            <w:pPr>
              <w:tabs>
                <w:tab w:val="left" w:pos="284"/>
                <w:tab w:val="left" w:pos="5954"/>
              </w:tabs>
              <w:spacing w:before="60" w:after="60" w:line="400" w:lineRule="exact"/>
              <w:ind w:firstLine="0"/>
              <w:rPr>
                <w:rFonts w:eastAsia="Calibri" w:cs="Times New Roman"/>
                <w:bCs/>
                <w:color w:val="000000" w:themeColor="text1"/>
                <w:szCs w:val="26"/>
              </w:rPr>
            </w:pPr>
            <w:r w:rsidRPr="002B23FE">
              <w:rPr>
                <w:rFonts w:eastAsia="Calibri" w:cs="Times New Roman"/>
                <w:color w:val="000000" w:themeColor="text1"/>
                <w:szCs w:val="26"/>
              </w:rPr>
              <w:t>Phân biệt được cách tiếp cận thu nhập - chi tiêu và cách tiếp cận mức giá - tiêu dùng, sự khác nhau giữa tổng cầu và tổng chi tiêu, giải thích được tác động các công cụ của chính sách tài khóa</w:t>
            </w:r>
          </w:p>
        </w:tc>
        <w:tc>
          <w:tcPr>
            <w:tcW w:w="2110" w:type="pct"/>
            <w:shd w:val="clear" w:color="auto" w:fill="auto"/>
          </w:tcPr>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CTĐT Kinh tế y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Kinh tế đầu tư, CTĐT KTNN&amp; PTNT;</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+1.3: CTĐT Kinh tế phát triển;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+ 1.2: CTĐT Kế toán kiểm toán; CTĐT Kế toán;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+ 1.3: CTĐT CLC Kế toán tổng hợp;</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+ 1.1: CTĐT CLC Quản trị du lịch và khách sạn; CTĐT QTKD khách sạn và du lịch; CTĐT đặc thù QTKD khách </w:t>
            </w:r>
            <w:r w:rsidRPr="002B23FE">
              <w:rPr>
                <w:rFonts w:eastAsia="Calibri" w:cs="Times New Roman"/>
                <w:bCs/>
                <w:color w:val="000000" w:themeColor="text1"/>
                <w:szCs w:val="26"/>
              </w:rPr>
              <w:lastRenderedPageBreak/>
              <w:t xml:space="preserve">sạn và du lịch;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1.2: CTĐT Quản trị Marketing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thương mại quốc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phân tích đầu tư tài chính; CTĐT CLC tài chính; CTĐT tài chính doanh nghiệp; CTĐT tài chính ngân hàng; CTĐT ngân hàng;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Quản lý công; CTĐT Quản lý kinh tế;</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+ 1.1: CTĐT Logistics và QL chuỗi cung ứng; CTĐT Quản trị DN; </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+ 1.1, 1.2: CTĐT Quản trị kinh doanh; CTĐT CLC Quản trị kinh doanh;</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w:t>
            </w:r>
            <w:r w:rsidRPr="002B23FE">
              <w:rPr>
                <w:rFonts w:eastAsia="Calibri" w:cs="Times New Roman"/>
                <w:bCs/>
                <w:color w:val="000000" w:themeColor="text1"/>
                <w:szCs w:val="26"/>
              </w:rPr>
              <w:t>1.2: Kinh doanh quốc tế</w:t>
            </w:r>
          </w:p>
        </w:tc>
        <w:tc>
          <w:tcPr>
            <w:tcW w:w="738" w:type="pct"/>
            <w:shd w:val="clear" w:color="auto" w:fill="auto"/>
          </w:tcPr>
          <w:p w:rsidR="00B41295" w:rsidRPr="002B23FE" w:rsidRDefault="00B41295" w:rsidP="002D6557">
            <w:pPr>
              <w:tabs>
                <w:tab w:val="left" w:pos="284"/>
                <w:tab w:val="left" w:pos="5954"/>
              </w:tabs>
              <w:spacing w:before="60" w:after="60" w:line="400" w:lineRule="exact"/>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3</w:t>
            </w:r>
          </w:p>
        </w:tc>
      </w:tr>
      <w:tr w:rsidR="00B41295" w:rsidRPr="002B23FE" w:rsidTr="00B434DC">
        <w:tc>
          <w:tcPr>
            <w:tcW w:w="308" w:type="pct"/>
            <w:vMerge/>
            <w:shd w:val="clear" w:color="auto" w:fill="auto"/>
            <w:vAlign w:val="center"/>
          </w:tcPr>
          <w:p w:rsidR="00B41295" w:rsidRPr="002B23FE" w:rsidRDefault="00B41295" w:rsidP="002D6557">
            <w:pPr>
              <w:tabs>
                <w:tab w:val="left" w:pos="284"/>
                <w:tab w:val="left" w:pos="5954"/>
              </w:tabs>
              <w:spacing w:before="60" w:after="60" w:line="400" w:lineRule="exact"/>
              <w:ind w:firstLine="0"/>
              <w:jc w:val="left"/>
              <w:rPr>
                <w:rFonts w:eastAsia="Calibri" w:cs="Times New Roman"/>
                <w:b/>
                <w:bCs/>
                <w:color w:val="000000" w:themeColor="text1"/>
                <w:szCs w:val="26"/>
              </w:rPr>
            </w:pPr>
          </w:p>
        </w:tc>
        <w:tc>
          <w:tcPr>
            <w:tcW w:w="408" w:type="pct"/>
            <w:shd w:val="clear" w:color="auto" w:fill="auto"/>
            <w:vAlign w:val="center"/>
          </w:tcPr>
          <w:p w:rsidR="00B41295" w:rsidRPr="002B23FE" w:rsidRDefault="00B41295" w:rsidP="002D6557">
            <w:pPr>
              <w:tabs>
                <w:tab w:val="left" w:pos="284"/>
                <w:tab w:val="left" w:pos="5954"/>
              </w:tabs>
              <w:spacing w:before="60" w:after="60" w:line="400" w:lineRule="exact"/>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G1.6</w:t>
            </w:r>
          </w:p>
        </w:tc>
        <w:tc>
          <w:tcPr>
            <w:tcW w:w="1436" w:type="pct"/>
            <w:shd w:val="clear" w:color="auto" w:fill="auto"/>
          </w:tcPr>
          <w:p w:rsidR="00B41295" w:rsidRPr="002B23FE" w:rsidRDefault="00B41295" w:rsidP="002D6557">
            <w:pPr>
              <w:tabs>
                <w:tab w:val="left" w:pos="284"/>
                <w:tab w:val="left" w:pos="5954"/>
              </w:tabs>
              <w:spacing w:before="60" w:after="60" w:line="400" w:lineRule="exact"/>
              <w:ind w:firstLine="0"/>
              <w:rPr>
                <w:rFonts w:eastAsia="Calibri" w:cs="Times New Roman"/>
                <w:bCs/>
                <w:color w:val="000000" w:themeColor="text1"/>
                <w:szCs w:val="26"/>
              </w:rPr>
            </w:pPr>
            <w:r w:rsidRPr="002B23FE">
              <w:rPr>
                <w:rFonts w:eastAsia="Calibri" w:cs="Times New Roman"/>
                <w:color w:val="000000" w:themeColor="text1"/>
                <w:szCs w:val="26"/>
              </w:rPr>
              <w:t>Phân biệt được ngân hàng thương mại và ngân hàng trung ương, phân loại được các tài sản tài chính</w:t>
            </w:r>
          </w:p>
        </w:tc>
        <w:tc>
          <w:tcPr>
            <w:tcW w:w="2110" w:type="pct"/>
            <w:shd w:val="clear" w:color="auto" w:fill="auto"/>
          </w:tcPr>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+ 1.2: CTĐT Kế toán kiểm toán; CTĐT Kế toán;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+ 1.3: CTĐT CLC Kế toán tổng hợp;</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CTĐT Kinh tế y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Kinh tế đầu tư, CTĐT KTNN&amp; PTNT;</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+1.3: CTĐT Kinh tế phát triển;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+ 1.1: CTĐT CLC Quản trị du lịch và khách sạn; CTĐT QTKD khách sạn và du lịch; CTĐT đặc thù QTKD khách sạn và du lịch;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1.2: CTĐT Quản trị Marketing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thương mại quốc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phân tích đầu tư tài chính; CTĐT CLC tài chính; CTĐT tài chính doanh nghiệp; CTĐT tài chính ngân hàng; CTĐT ngân hàng;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Quản lý công; CTĐT Quản lý kinh tế;</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+ 1.1: CTĐT Logistics và QL chuỗi cung ứng; CTĐT Quản trị DN; </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lastRenderedPageBreak/>
              <w:t>+ 1.1, 1.2: CTĐT Quản trị kinh doanh; CTĐT CLC Quản trị kinh doanh;</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t xml:space="preserve">+ </w:t>
            </w:r>
            <w:r w:rsidRPr="002B23FE">
              <w:rPr>
                <w:rFonts w:eastAsia="Calibri" w:cs="Times New Roman"/>
                <w:bCs/>
                <w:color w:val="000000" w:themeColor="text1"/>
                <w:szCs w:val="26"/>
              </w:rPr>
              <w:t>1.2: Kinh doanh quốc tế</w:t>
            </w:r>
          </w:p>
        </w:tc>
        <w:tc>
          <w:tcPr>
            <w:tcW w:w="738" w:type="pct"/>
            <w:shd w:val="clear" w:color="auto" w:fill="auto"/>
          </w:tcPr>
          <w:p w:rsidR="00B41295" w:rsidRPr="002B23FE" w:rsidRDefault="00B41295" w:rsidP="002D6557">
            <w:pPr>
              <w:tabs>
                <w:tab w:val="left" w:pos="284"/>
                <w:tab w:val="left" w:pos="5954"/>
              </w:tabs>
              <w:spacing w:before="60" w:after="60" w:line="400" w:lineRule="exact"/>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3</w:t>
            </w:r>
          </w:p>
        </w:tc>
      </w:tr>
      <w:tr w:rsidR="00B41295" w:rsidRPr="002B23FE" w:rsidTr="00B434DC">
        <w:tc>
          <w:tcPr>
            <w:tcW w:w="308" w:type="pct"/>
            <w:vMerge/>
            <w:shd w:val="clear" w:color="auto" w:fill="auto"/>
            <w:vAlign w:val="center"/>
          </w:tcPr>
          <w:p w:rsidR="00B41295" w:rsidRPr="002B23FE" w:rsidRDefault="00B41295" w:rsidP="002D6557">
            <w:pPr>
              <w:tabs>
                <w:tab w:val="left" w:pos="284"/>
                <w:tab w:val="left" w:pos="5954"/>
              </w:tabs>
              <w:spacing w:before="60" w:after="60" w:line="400" w:lineRule="exact"/>
              <w:ind w:firstLine="0"/>
              <w:jc w:val="left"/>
              <w:rPr>
                <w:rFonts w:eastAsia="Calibri" w:cs="Times New Roman"/>
                <w:b/>
                <w:bCs/>
                <w:color w:val="000000" w:themeColor="text1"/>
                <w:szCs w:val="26"/>
              </w:rPr>
            </w:pPr>
          </w:p>
        </w:tc>
        <w:tc>
          <w:tcPr>
            <w:tcW w:w="408" w:type="pct"/>
            <w:shd w:val="clear" w:color="auto" w:fill="auto"/>
            <w:vAlign w:val="center"/>
          </w:tcPr>
          <w:p w:rsidR="00B41295" w:rsidRPr="002B23FE" w:rsidRDefault="00B41295" w:rsidP="002D6557">
            <w:pPr>
              <w:tabs>
                <w:tab w:val="left" w:pos="284"/>
                <w:tab w:val="left" w:pos="5954"/>
              </w:tabs>
              <w:spacing w:before="60" w:after="60" w:line="400" w:lineRule="exact"/>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G1.7</w:t>
            </w:r>
          </w:p>
        </w:tc>
        <w:tc>
          <w:tcPr>
            <w:tcW w:w="1436" w:type="pct"/>
            <w:shd w:val="clear" w:color="auto" w:fill="auto"/>
          </w:tcPr>
          <w:p w:rsidR="00B41295" w:rsidRPr="002B23FE" w:rsidRDefault="00B41295" w:rsidP="002D6557">
            <w:pPr>
              <w:tabs>
                <w:tab w:val="left" w:pos="284"/>
                <w:tab w:val="left" w:pos="5954"/>
              </w:tabs>
              <w:spacing w:before="60" w:after="60" w:line="400" w:lineRule="exact"/>
              <w:ind w:firstLine="0"/>
              <w:rPr>
                <w:rFonts w:eastAsia="Calibri" w:cs="Times New Roman"/>
                <w:color w:val="000000" w:themeColor="text1"/>
                <w:szCs w:val="26"/>
              </w:rPr>
            </w:pPr>
            <w:r w:rsidRPr="002B23FE">
              <w:rPr>
                <w:rFonts w:eastAsia="Calibri" w:cs="Times New Roman"/>
                <w:color w:val="000000" w:themeColor="text1"/>
                <w:szCs w:val="26"/>
              </w:rPr>
              <w:t>Giải thích được các loại thất nghiệp, phân loại được các kiểu lạm phát</w:t>
            </w:r>
          </w:p>
        </w:tc>
        <w:tc>
          <w:tcPr>
            <w:tcW w:w="2110" w:type="pct"/>
            <w:shd w:val="clear" w:color="auto" w:fill="auto"/>
          </w:tcPr>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+ 1.2: CTĐT Kế toán kiểm toán; CTĐT Kế toán;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+ 1.3: CTĐT CLC Kế toán tổng hợp;</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CTĐT Kinh tế y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Kinh tế đầu tư, CTĐT KTNN&amp; PTNT;</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+1.3: CTĐT Kinh tế phát triển;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+ 1.1: CTĐT CLC Quản trị du lịch và khách sạn; CTĐT QTKD khách sạn và du lịch; CTĐT đặc thù QTKD khách sạn và du lịch;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1.2: CTĐT Quản trị Marketing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thương mại quốc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phân tích đầu tư tài chính; CTĐT CLC tài chính; CTĐT tài chính doanh nghiệp; CTĐT tài chính ngân hàng; CTĐT ngân hàng;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Quản lý công; CTĐT Quản lý kinh tế;</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+ 1.1: CTĐT Logistics và QL chuỗi cung ứng; CTĐT Quản trị DN; </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+ 1.1, 1.2: CTĐT Quản trị kinh doanh; CTĐT CLC Quản trị kinh doanh;</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w:t>
            </w:r>
            <w:r w:rsidRPr="002B23FE">
              <w:rPr>
                <w:rFonts w:eastAsia="Calibri" w:cs="Times New Roman"/>
                <w:bCs/>
                <w:color w:val="000000" w:themeColor="text1"/>
                <w:szCs w:val="26"/>
              </w:rPr>
              <w:t>1.2: Kinh doanh quốc tế</w:t>
            </w:r>
          </w:p>
        </w:tc>
        <w:tc>
          <w:tcPr>
            <w:tcW w:w="738" w:type="pct"/>
            <w:shd w:val="clear" w:color="auto" w:fill="auto"/>
          </w:tcPr>
          <w:p w:rsidR="00B41295" w:rsidRPr="002B23FE" w:rsidRDefault="00B41295" w:rsidP="002D6557">
            <w:pPr>
              <w:tabs>
                <w:tab w:val="left" w:pos="284"/>
                <w:tab w:val="left" w:pos="5954"/>
              </w:tabs>
              <w:spacing w:before="60" w:after="60" w:line="400" w:lineRule="exact"/>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B41295" w:rsidRPr="002B23FE" w:rsidTr="00B434DC">
        <w:tc>
          <w:tcPr>
            <w:tcW w:w="308" w:type="pct"/>
            <w:vMerge/>
            <w:shd w:val="clear" w:color="auto" w:fill="auto"/>
            <w:vAlign w:val="center"/>
          </w:tcPr>
          <w:p w:rsidR="00B41295" w:rsidRPr="002B23FE" w:rsidRDefault="00B41295" w:rsidP="002D6557">
            <w:pPr>
              <w:tabs>
                <w:tab w:val="left" w:pos="284"/>
                <w:tab w:val="left" w:pos="5954"/>
              </w:tabs>
              <w:spacing w:before="60" w:after="60" w:line="400" w:lineRule="exact"/>
              <w:ind w:firstLine="0"/>
              <w:jc w:val="left"/>
              <w:rPr>
                <w:rFonts w:eastAsia="Calibri" w:cs="Times New Roman"/>
                <w:b/>
                <w:bCs/>
                <w:color w:val="000000" w:themeColor="text1"/>
                <w:szCs w:val="26"/>
              </w:rPr>
            </w:pPr>
          </w:p>
        </w:tc>
        <w:tc>
          <w:tcPr>
            <w:tcW w:w="408" w:type="pct"/>
            <w:shd w:val="clear" w:color="auto" w:fill="auto"/>
            <w:vAlign w:val="center"/>
          </w:tcPr>
          <w:p w:rsidR="00B41295" w:rsidRPr="002B23FE" w:rsidRDefault="00B41295" w:rsidP="002D6557">
            <w:pPr>
              <w:tabs>
                <w:tab w:val="left" w:pos="284"/>
                <w:tab w:val="left" w:pos="5954"/>
              </w:tabs>
              <w:spacing w:before="60" w:after="60" w:line="400" w:lineRule="exact"/>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G1.8</w:t>
            </w:r>
          </w:p>
        </w:tc>
        <w:tc>
          <w:tcPr>
            <w:tcW w:w="1436" w:type="pct"/>
            <w:shd w:val="clear" w:color="auto" w:fill="auto"/>
          </w:tcPr>
          <w:p w:rsidR="00B41295" w:rsidRPr="002B23FE" w:rsidRDefault="00B41295" w:rsidP="002D6557">
            <w:pPr>
              <w:tabs>
                <w:tab w:val="left" w:pos="284"/>
                <w:tab w:val="left" w:pos="5954"/>
              </w:tabs>
              <w:spacing w:before="60" w:after="60" w:line="400" w:lineRule="exact"/>
              <w:ind w:firstLine="0"/>
              <w:rPr>
                <w:rFonts w:eastAsia="Calibri" w:cs="Times New Roman"/>
                <w:color w:val="000000" w:themeColor="text1"/>
                <w:szCs w:val="26"/>
              </w:rPr>
            </w:pPr>
            <w:r w:rsidRPr="002B23FE">
              <w:rPr>
                <w:rFonts w:eastAsia="Calibri" w:cs="Times New Roman"/>
                <w:color w:val="000000" w:themeColor="text1"/>
                <w:szCs w:val="26"/>
              </w:rPr>
              <w:t>Giải thích được các loại tài khoản của cán cân thanh toán quốc tế, phân biệt được tỷ giá hối đoái danh nghĩa và TGHĐ thực tế</w:t>
            </w:r>
          </w:p>
        </w:tc>
        <w:tc>
          <w:tcPr>
            <w:tcW w:w="2110" w:type="pct"/>
            <w:shd w:val="clear" w:color="auto" w:fill="auto"/>
          </w:tcPr>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+ 1.2: CTĐT Kế toán kiểm toán; CTĐT Kế toán;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+ 1.3: CTĐT CLC Kế toán tổng hợp;</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CTĐT Kinh tế y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Kinh tế đầu tư, CTĐT KTNN&amp; PTNT;</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+1.3: CTĐT Kinh tế phát triển;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+ 1.1: CTĐT CLC Quản trị du lịch và </w:t>
            </w:r>
            <w:r w:rsidRPr="002B23FE">
              <w:rPr>
                <w:rFonts w:eastAsia="Calibri" w:cs="Times New Roman"/>
                <w:bCs/>
                <w:color w:val="000000" w:themeColor="text1"/>
                <w:szCs w:val="26"/>
              </w:rPr>
              <w:lastRenderedPageBreak/>
              <w:t xml:space="preserve">khách sạn; CTĐT QTKD khách sạn và du lịch; CTĐT đặc thù QTKD khách sạn và du lịch;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+ 1.1, 1.2: CTĐT Quản trị Marketing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thương mại quốc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phân tích đầu tư tài chính; CTĐT CLC tài chính; CTĐT tài chính doanh nghiệp; CTĐT tài chính ngân hàng; CTĐT ngân hàng;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+ 1.2: CTĐT Quản lý công; CTĐT Quản lý kinh tế;</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+ 1.1: CTĐT Logistics và QL chuỗi cung ứng; CTĐT Quản trị DN; </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+ 1.1, 1.2: CTĐT Quản trị kinh doanh; CTĐT CLC Quản trị kinh doanh;</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t xml:space="preserve"> + </w:t>
            </w:r>
            <w:r w:rsidRPr="002B23FE">
              <w:rPr>
                <w:rFonts w:eastAsia="Calibri" w:cs="Times New Roman"/>
                <w:bCs/>
                <w:color w:val="000000" w:themeColor="text1"/>
                <w:szCs w:val="26"/>
              </w:rPr>
              <w:t>1.2: Kinh doanh quốc tế</w:t>
            </w:r>
          </w:p>
        </w:tc>
        <w:tc>
          <w:tcPr>
            <w:tcW w:w="738" w:type="pct"/>
            <w:shd w:val="clear" w:color="auto" w:fill="auto"/>
          </w:tcPr>
          <w:p w:rsidR="00B41295" w:rsidRPr="002B23FE" w:rsidRDefault="00B41295" w:rsidP="002D6557">
            <w:pPr>
              <w:tabs>
                <w:tab w:val="left" w:pos="284"/>
                <w:tab w:val="left" w:pos="5954"/>
              </w:tabs>
              <w:spacing w:before="60" w:after="60" w:line="400" w:lineRule="exact"/>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3</w:t>
            </w:r>
          </w:p>
        </w:tc>
      </w:tr>
      <w:tr w:rsidR="00B41295" w:rsidRPr="002B23FE" w:rsidTr="00B434DC">
        <w:tc>
          <w:tcPr>
            <w:tcW w:w="308" w:type="pct"/>
            <w:vMerge w:val="restart"/>
            <w:shd w:val="clear" w:color="auto" w:fill="auto"/>
            <w:vAlign w:val="center"/>
          </w:tcPr>
          <w:p w:rsidR="00B41295" w:rsidRPr="002B23FE" w:rsidRDefault="00B41295" w:rsidP="002D6557">
            <w:pPr>
              <w:tabs>
                <w:tab w:val="left" w:pos="284"/>
                <w:tab w:val="left" w:pos="5954"/>
              </w:tabs>
              <w:spacing w:before="60" w:after="60" w:line="400" w:lineRule="exact"/>
              <w:ind w:firstLine="0"/>
              <w:jc w:val="left"/>
              <w:rPr>
                <w:rFonts w:eastAsia="Calibri" w:cs="Times New Roman"/>
                <w:b/>
                <w:bCs/>
                <w:color w:val="000000" w:themeColor="text1"/>
                <w:szCs w:val="26"/>
              </w:rPr>
            </w:pPr>
            <w:r w:rsidRPr="002B23FE">
              <w:rPr>
                <w:rFonts w:eastAsia="Calibri" w:cs="Times New Roman"/>
                <w:b/>
                <w:bCs/>
                <w:color w:val="000000" w:themeColor="text1"/>
                <w:szCs w:val="26"/>
              </w:rPr>
              <w:lastRenderedPageBreak/>
              <w:t>G2</w:t>
            </w:r>
          </w:p>
        </w:tc>
        <w:tc>
          <w:tcPr>
            <w:tcW w:w="408" w:type="pct"/>
            <w:shd w:val="clear" w:color="auto" w:fill="auto"/>
            <w:vAlign w:val="center"/>
          </w:tcPr>
          <w:p w:rsidR="00B41295" w:rsidRPr="002B23FE" w:rsidRDefault="00B41295" w:rsidP="002D6557">
            <w:pPr>
              <w:tabs>
                <w:tab w:val="left" w:pos="284"/>
                <w:tab w:val="left" w:pos="5954"/>
              </w:tabs>
              <w:spacing w:before="60" w:after="60" w:line="400" w:lineRule="exact"/>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1436" w:type="pct"/>
            <w:shd w:val="clear" w:color="auto" w:fill="auto"/>
          </w:tcPr>
          <w:p w:rsidR="00B41295" w:rsidRPr="002B23FE" w:rsidRDefault="00B41295" w:rsidP="002D6557">
            <w:pPr>
              <w:tabs>
                <w:tab w:val="left" w:pos="284"/>
                <w:tab w:val="left" w:pos="5954"/>
              </w:tabs>
              <w:spacing w:before="60" w:after="60" w:line="400" w:lineRule="exact"/>
              <w:ind w:firstLine="0"/>
              <w:rPr>
                <w:rFonts w:eastAsia="Calibri" w:cs="Times New Roman"/>
                <w:bCs/>
                <w:color w:val="000000" w:themeColor="text1"/>
                <w:szCs w:val="26"/>
              </w:rPr>
            </w:pPr>
            <w:r w:rsidRPr="002B23FE">
              <w:rPr>
                <w:rFonts w:eastAsia="Calibri" w:cs="Times New Roman"/>
                <w:color w:val="000000" w:themeColor="text1"/>
                <w:szCs w:val="26"/>
                <w:lang w:val="da-DK"/>
              </w:rPr>
              <w:t>Thu thập và phân tích các thông tin về các vấn đề kinh tế vĩ mô</w:t>
            </w:r>
          </w:p>
        </w:tc>
        <w:tc>
          <w:tcPr>
            <w:tcW w:w="2110" w:type="pct"/>
            <w:shd w:val="clear" w:color="auto" w:fill="auto"/>
          </w:tcPr>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+ 2.1: CTĐT Kinh tế y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KTNN &amp; PTNT; CTĐT Kinh tế đầu tư;</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+ 2.5: CTĐT Kinh tế phát triển</w:t>
            </w:r>
          </w:p>
          <w:p w:rsidR="00B41295" w:rsidRPr="002B23FE" w:rsidRDefault="00B41295"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CLC Kế toán tổng hợp; CTĐT Kế toán kiểm toán; CTĐT Kế toán;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+ 2.2: CTĐT CLC QTDL và khách sạn; CTĐT QTKD khách sạn và du lịch; CTĐT đặc thù QTKD khách sạn và du lịch; CTĐT Quản trị Marketing; CTĐT thương mại quốc tế;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+ 2.5: CTĐT phân tích đầu tư tài chính; CTĐT CLC tài chính; CTĐT tài chính doanh nghiệp; CTĐT tài chính ngân hàng; CTĐT ngân hàng;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Quản lý công; CTĐT Quản lý kinh tế;</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+ 2.2: CTĐT Logistics và QL chuỗi </w:t>
            </w:r>
            <w:r w:rsidRPr="002B23FE">
              <w:rPr>
                <w:rFonts w:eastAsia="Times New Roman" w:cs="Times New Roman"/>
                <w:color w:val="000000" w:themeColor="text1"/>
                <w:szCs w:val="26"/>
                <w:lang w:eastAsia="zh-CN"/>
              </w:rPr>
              <w:lastRenderedPageBreak/>
              <w:t>cung ứng; CTĐT Quản trị kinh doanh; CTĐT CLC Quản trị kinh doanh;</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t xml:space="preserve">+ </w:t>
            </w:r>
            <w:r w:rsidRPr="002B23FE">
              <w:rPr>
                <w:rFonts w:eastAsia="Calibri" w:cs="Times New Roman"/>
                <w:bCs/>
                <w:color w:val="000000" w:themeColor="text1"/>
                <w:szCs w:val="26"/>
              </w:rPr>
              <w:t>1.2: Kinh doanh quốc tế</w:t>
            </w:r>
          </w:p>
        </w:tc>
        <w:tc>
          <w:tcPr>
            <w:tcW w:w="738" w:type="pct"/>
            <w:shd w:val="clear" w:color="auto" w:fill="auto"/>
          </w:tcPr>
          <w:p w:rsidR="00B41295" w:rsidRPr="002B23FE" w:rsidRDefault="00B41295" w:rsidP="002D6557">
            <w:pPr>
              <w:tabs>
                <w:tab w:val="left" w:pos="284"/>
                <w:tab w:val="left" w:pos="5954"/>
              </w:tabs>
              <w:spacing w:before="60" w:after="60" w:line="400" w:lineRule="exact"/>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3</w:t>
            </w:r>
          </w:p>
        </w:tc>
      </w:tr>
      <w:tr w:rsidR="00B41295" w:rsidRPr="002B23FE" w:rsidTr="00B434DC">
        <w:tc>
          <w:tcPr>
            <w:tcW w:w="308" w:type="pct"/>
            <w:vMerge/>
            <w:shd w:val="clear" w:color="auto" w:fill="auto"/>
            <w:vAlign w:val="center"/>
          </w:tcPr>
          <w:p w:rsidR="00B41295" w:rsidRPr="002B23FE" w:rsidRDefault="00B41295" w:rsidP="002D6557">
            <w:pPr>
              <w:tabs>
                <w:tab w:val="left" w:pos="284"/>
                <w:tab w:val="left" w:pos="5954"/>
              </w:tabs>
              <w:spacing w:before="60" w:after="60" w:line="400" w:lineRule="exact"/>
              <w:ind w:firstLine="0"/>
              <w:jc w:val="left"/>
              <w:rPr>
                <w:rFonts w:eastAsia="Calibri" w:cs="Times New Roman"/>
                <w:b/>
                <w:bCs/>
                <w:color w:val="000000" w:themeColor="text1"/>
                <w:szCs w:val="26"/>
              </w:rPr>
            </w:pPr>
          </w:p>
        </w:tc>
        <w:tc>
          <w:tcPr>
            <w:tcW w:w="408" w:type="pct"/>
            <w:shd w:val="clear" w:color="auto" w:fill="auto"/>
            <w:vAlign w:val="center"/>
          </w:tcPr>
          <w:p w:rsidR="00B41295" w:rsidRPr="002B23FE" w:rsidRDefault="00B41295" w:rsidP="002D6557">
            <w:pPr>
              <w:tabs>
                <w:tab w:val="left" w:pos="284"/>
                <w:tab w:val="left" w:pos="5954"/>
              </w:tabs>
              <w:spacing w:before="60" w:after="60" w:line="400" w:lineRule="exact"/>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1436" w:type="pct"/>
            <w:shd w:val="clear" w:color="auto" w:fill="auto"/>
          </w:tcPr>
          <w:p w:rsidR="00B41295" w:rsidRPr="002B23FE" w:rsidRDefault="00B41295" w:rsidP="002D6557">
            <w:pPr>
              <w:tabs>
                <w:tab w:val="left" w:pos="284"/>
                <w:tab w:val="left" w:pos="5954"/>
              </w:tabs>
              <w:spacing w:before="60" w:after="60" w:line="400" w:lineRule="exact"/>
              <w:ind w:firstLine="0"/>
              <w:rPr>
                <w:rFonts w:eastAsia="Calibri" w:cs="Times New Roman"/>
                <w:bCs/>
                <w:color w:val="000000" w:themeColor="text1"/>
                <w:szCs w:val="26"/>
              </w:rPr>
            </w:pPr>
            <w:r w:rsidRPr="002B23FE">
              <w:rPr>
                <w:rFonts w:eastAsia="Calibri" w:cs="Times New Roman"/>
                <w:color w:val="000000" w:themeColor="text1"/>
                <w:szCs w:val="26"/>
                <w:lang w:val="da-DK"/>
              </w:rPr>
              <w:t>Khám phá tri thức, giải quyết các vấn đề, dự đoán chiều hướng phát triển và đề xuất được các giải pháp khả thi.</w:t>
            </w:r>
          </w:p>
        </w:tc>
        <w:tc>
          <w:tcPr>
            <w:tcW w:w="2110" w:type="pct"/>
            <w:shd w:val="clear" w:color="auto" w:fill="auto"/>
          </w:tcPr>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+ 2.1: CTĐT Kinh tế y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KTNN &amp; PTNT; CTĐT Kinh tế đầu tư;</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+ 2.5: CTĐT Kinh tế phát triển</w:t>
            </w:r>
          </w:p>
          <w:p w:rsidR="00B41295" w:rsidRPr="002B23FE" w:rsidRDefault="00B41295"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CLC Kế toán tổng hợp; CTĐT Kế toán kiểm toán; CTĐT Kế toán;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+ 2.2: CTĐT CLC QTDL và khách sạn; CTĐT QTKD khách sạn và du lịch; CTĐT đặc thù QTKD khách sạn và du lịch; CTĐT Quản trị Marketing; CTĐT thương mại quốc tế;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+ 2.5: CTĐT phân tích đầu tư tài chính; CTĐT CLC tài chính; CTĐT tài chính doanh nghiệp; CTĐT tài chính ngân hàng; CTĐT ngân hàng;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Quản lý công; CTĐT Quản lý kinh tế;</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+ 2.2: CTĐT Logistics và QL chuỗi cung ứng; CTĐT Quản trị kinh doanh; CTĐT CLC Quản trị kinh doanh;</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t xml:space="preserve">+ </w:t>
            </w:r>
            <w:r w:rsidRPr="002B23FE">
              <w:rPr>
                <w:rFonts w:eastAsia="Calibri" w:cs="Times New Roman"/>
                <w:bCs/>
                <w:color w:val="000000" w:themeColor="text1"/>
                <w:szCs w:val="26"/>
              </w:rPr>
              <w:t>1.2: Kinh doanh quốc tế</w:t>
            </w:r>
          </w:p>
        </w:tc>
        <w:tc>
          <w:tcPr>
            <w:tcW w:w="738" w:type="pct"/>
            <w:shd w:val="clear" w:color="auto" w:fill="auto"/>
          </w:tcPr>
          <w:p w:rsidR="00B41295" w:rsidRPr="002B23FE" w:rsidRDefault="00B41295" w:rsidP="002D6557">
            <w:pPr>
              <w:tabs>
                <w:tab w:val="left" w:pos="284"/>
                <w:tab w:val="left" w:pos="5954"/>
              </w:tabs>
              <w:spacing w:before="60" w:after="60" w:line="400" w:lineRule="exact"/>
              <w:ind w:firstLine="0"/>
              <w:jc w:val="center"/>
              <w:rPr>
                <w:rFonts w:eastAsia="Calibri" w:cs="Times New Roman"/>
                <w:bCs/>
                <w:color w:val="000000" w:themeColor="text1"/>
                <w:szCs w:val="26"/>
              </w:rPr>
            </w:pPr>
          </w:p>
          <w:p w:rsidR="00B41295" w:rsidRPr="002B23FE" w:rsidRDefault="00B41295" w:rsidP="002D6557">
            <w:pPr>
              <w:tabs>
                <w:tab w:val="left" w:pos="284"/>
                <w:tab w:val="left" w:pos="5954"/>
              </w:tabs>
              <w:spacing w:before="60" w:after="60" w:line="400" w:lineRule="exact"/>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B41295" w:rsidRPr="002B23FE" w:rsidTr="00B434DC">
        <w:tc>
          <w:tcPr>
            <w:tcW w:w="308" w:type="pct"/>
            <w:vMerge/>
            <w:shd w:val="clear" w:color="auto" w:fill="auto"/>
            <w:vAlign w:val="center"/>
          </w:tcPr>
          <w:p w:rsidR="00B41295" w:rsidRPr="002B23FE" w:rsidRDefault="00B41295" w:rsidP="002D6557">
            <w:pPr>
              <w:tabs>
                <w:tab w:val="left" w:pos="284"/>
                <w:tab w:val="left" w:pos="5954"/>
              </w:tabs>
              <w:spacing w:before="60" w:after="60" w:line="400" w:lineRule="exact"/>
              <w:ind w:firstLine="0"/>
              <w:jc w:val="left"/>
              <w:rPr>
                <w:rFonts w:eastAsia="Calibri" w:cs="Times New Roman"/>
                <w:b/>
                <w:bCs/>
                <w:color w:val="000000" w:themeColor="text1"/>
                <w:szCs w:val="26"/>
              </w:rPr>
            </w:pPr>
          </w:p>
        </w:tc>
        <w:tc>
          <w:tcPr>
            <w:tcW w:w="408" w:type="pct"/>
            <w:shd w:val="clear" w:color="auto" w:fill="auto"/>
            <w:vAlign w:val="center"/>
          </w:tcPr>
          <w:p w:rsidR="00B41295" w:rsidRPr="002B23FE" w:rsidRDefault="00B41295" w:rsidP="002D6557">
            <w:pPr>
              <w:tabs>
                <w:tab w:val="left" w:pos="284"/>
                <w:tab w:val="left" w:pos="5954"/>
              </w:tabs>
              <w:spacing w:before="60" w:after="60" w:line="400" w:lineRule="exact"/>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G2.3</w:t>
            </w:r>
          </w:p>
        </w:tc>
        <w:tc>
          <w:tcPr>
            <w:tcW w:w="1436" w:type="pct"/>
            <w:shd w:val="clear" w:color="auto" w:fill="auto"/>
          </w:tcPr>
          <w:p w:rsidR="00B41295" w:rsidRPr="002B23FE" w:rsidRDefault="00B41295" w:rsidP="002D6557">
            <w:pPr>
              <w:tabs>
                <w:tab w:val="left" w:pos="284"/>
                <w:tab w:val="left" w:pos="5954"/>
              </w:tabs>
              <w:spacing w:before="60" w:after="60" w:line="400" w:lineRule="exact"/>
              <w:ind w:firstLine="0"/>
              <w:rPr>
                <w:rFonts w:eastAsia="Calibri" w:cs="Times New Roman"/>
                <w:color w:val="000000" w:themeColor="text1"/>
                <w:szCs w:val="26"/>
                <w:lang w:val="da-DK"/>
              </w:rPr>
            </w:pPr>
            <w:r w:rsidRPr="002B23FE">
              <w:rPr>
                <w:rFonts w:eastAsia="Calibri" w:cs="Times New Roman"/>
                <w:color w:val="000000" w:themeColor="text1"/>
                <w:szCs w:val="26"/>
              </w:rPr>
              <w:t>Phân tích được các chính sách kinh tế vĩ mô trong thực tiễn nền kinh tế Việt Nam</w:t>
            </w:r>
          </w:p>
        </w:tc>
        <w:tc>
          <w:tcPr>
            <w:tcW w:w="2110" w:type="pct"/>
            <w:shd w:val="clear" w:color="auto" w:fill="auto"/>
          </w:tcPr>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+ 2.1: CTĐT Kinh tế y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KTNN &amp; PTNT; CTĐT Kinh tế đầu tư;</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+ 2.5: CTĐT Kinh tế phát triển</w:t>
            </w:r>
          </w:p>
          <w:p w:rsidR="00B41295" w:rsidRPr="002B23FE" w:rsidRDefault="00B41295"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CLC Kế toán tổng hợp; CTĐT Kế toán kiểm toán; CTĐT Kế toán;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+ 2.2: CTĐT CLC QTDL và khách sạn; CTĐT QTKD khách sạn và du lịch; CTĐT đặc thù QTKD khách sạn và du lịch; CTĐT Quản trị Marketing; </w:t>
            </w:r>
            <w:r w:rsidRPr="002B23FE">
              <w:rPr>
                <w:rFonts w:eastAsia="Calibri" w:cs="Times New Roman"/>
                <w:bCs/>
                <w:color w:val="000000" w:themeColor="text1"/>
                <w:szCs w:val="26"/>
              </w:rPr>
              <w:lastRenderedPageBreak/>
              <w:t xml:space="preserve">CTĐT thương mại quốc tế;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+ 2.5: CTĐT phân tích đầu tư tài chính; CTĐT CLC tài chính; CTĐT tài chính doanh nghiệp; CTĐT tài chính ngân hàng; CTĐT ngân hàng;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Quản lý công; CTĐT Quản lý kinh tế;</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+ 2.2: CTĐT Logistics và QL chuỗi cung ứng; CTĐT Quản trị kinh doanh; CTĐT CLC Quản trị kinh doanh;</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t xml:space="preserve">+ </w:t>
            </w:r>
            <w:r w:rsidRPr="002B23FE">
              <w:rPr>
                <w:rFonts w:eastAsia="Calibri" w:cs="Times New Roman"/>
                <w:bCs/>
                <w:color w:val="000000" w:themeColor="text1"/>
                <w:szCs w:val="26"/>
              </w:rPr>
              <w:t>1.2: Kinh doanh quốc tế</w:t>
            </w:r>
          </w:p>
        </w:tc>
        <w:tc>
          <w:tcPr>
            <w:tcW w:w="738" w:type="pct"/>
            <w:shd w:val="clear" w:color="auto" w:fill="auto"/>
          </w:tcPr>
          <w:p w:rsidR="00B41295" w:rsidRPr="002B23FE" w:rsidRDefault="00B41295" w:rsidP="002D6557">
            <w:pPr>
              <w:tabs>
                <w:tab w:val="left" w:pos="284"/>
                <w:tab w:val="left" w:pos="5954"/>
              </w:tabs>
              <w:spacing w:before="60" w:after="60" w:line="400" w:lineRule="exact"/>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3</w:t>
            </w:r>
          </w:p>
        </w:tc>
      </w:tr>
      <w:tr w:rsidR="00B41295" w:rsidRPr="002B23FE" w:rsidTr="00B434DC">
        <w:tc>
          <w:tcPr>
            <w:tcW w:w="308" w:type="pct"/>
            <w:vMerge/>
            <w:shd w:val="clear" w:color="auto" w:fill="auto"/>
            <w:vAlign w:val="center"/>
          </w:tcPr>
          <w:p w:rsidR="00B41295" w:rsidRPr="002B23FE" w:rsidRDefault="00B41295" w:rsidP="002D6557">
            <w:pPr>
              <w:tabs>
                <w:tab w:val="left" w:pos="284"/>
                <w:tab w:val="left" w:pos="5954"/>
              </w:tabs>
              <w:spacing w:before="60" w:after="60" w:line="400" w:lineRule="exact"/>
              <w:ind w:firstLine="0"/>
              <w:jc w:val="left"/>
              <w:rPr>
                <w:rFonts w:eastAsia="Calibri" w:cs="Times New Roman"/>
                <w:b/>
                <w:bCs/>
                <w:color w:val="000000" w:themeColor="text1"/>
                <w:szCs w:val="26"/>
              </w:rPr>
            </w:pPr>
          </w:p>
        </w:tc>
        <w:tc>
          <w:tcPr>
            <w:tcW w:w="408" w:type="pct"/>
            <w:shd w:val="clear" w:color="auto" w:fill="auto"/>
            <w:vAlign w:val="center"/>
          </w:tcPr>
          <w:p w:rsidR="00B41295" w:rsidRPr="002B23FE" w:rsidRDefault="00B41295" w:rsidP="002D6557">
            <w:pPr>
              <w:tabs>
                <w:tab w:val="left" w:pos="284"/>
                <w:tab w:val="left" w:pos="5954"/>
              </w:tabs>
              <w:spacing w:before="60" w:after="60" w:line="400" w:lineRule="exact"/>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G2.4</w:t>
            </w:r>
          </w:p>
        </w:tc>
        <w:tc>
          <w:tcPr>
            <w:tcW w:w="1436" w:type="pct"/>
            <w:shd w:val="clear" w:color="auto" w:fill="auto"/>
          </w:tcPr>
          <w:p w:rsidR="00B41295" w:rsidRPr="002B23FE" w:rsidRDefault="00B41295" w:rsidP="002D6557">
            <w:pPr>
              <w:widowControl w:val="0"/>
              <w:autoSpaceDE w:val="0"/>
              <w:autoSpaceDN w:val="0"/>
              <w:adjustRightInd w:val="0"/>
              <w:spacing w:before="60" w:after="60" w:line="400" w:lineRule="exact"/>
              <w:ind w:firstLine="0"/>
              <w:rPr>
                <w:rFonts w:eastAsia="Calibri" w:cs="Times New Roman"/>
                <w:color w:val="000000" w:themeColor="text1"/>
                <w:szCs w:val="26"/>
              </w:rPr>
            </w:pPr>
            <w:r w:rsidRPr="002B23FE">
              <w:rPr>
                <w:rFonts w:eastAsia="Calibri" w:cs="Times New Roman"/>
                <w:color w:val="000000" w:themeColor="text1"/>
                <w:szCs w:val="26"/>
              </w:rPr>
              <w:t>Ứng dụng công thức để được tốc độ tăng trưởng kinh tế của quốc gia theo số liệu đã có</w:t>
            </w:r>
          </w:p>
        </w:tc>
        <w:tc>
          <w:tcPr>
            <w:tcW w:w="2110" w:type="pct"/>
            <w:shd w:val="clear" w:color="auto" w:fill="auto"/>
          </w:tcPr>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+ 2.1: CTĐT Kinh tế y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KTNN &amp; PTNT; CTĐT Kinh tế đầu tư;</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+ 2.5: CTĐT Kinh tế phát triển</w:t>
            </w:r>
          </w:p>
          <w:p w:rsidR="00B41295" w:rsidRPr="002B23FE" w:rsidRDefault="00B41295"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CLC Kế toán tổng hợp; CTĐT Kế toán kiểm toán; CTĐT Kế toán;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+ 2.2: CTĐT CLC QTDL và khách sạn; CTĐT QTKD khách sạn và du lịch; CTĐT đặc thù QTKD khách sạn và du lịch; CTĐT Quản trị Marketing; CTĐT thương mại quốc tế;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+ 2.5: CTĐT phân tích đầu tư tài chính; CTĐT CLC tài chính; CTĐT tài chính doanh nghiệp; CTĐT tài chính ngân hàng; CTĐT ngân hàng;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Quản lý công; CTĐT Quản lý kinh tế;</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+ 2.2: CTĐT Logistics và QL chuỗi cung ứng; CTĐT Quản trị kinh doanh; CTĐT CLC Quản trị kinh doanh;</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t xml:space="preserve">+ </w:t>
            </w:r>
            <w:r w:rsidRPr="002B23FE">
              <w:rPr>
                <w:rFonts w:eastAsia="Calibri" w:cs="Times New Roman"/>
                <w:bCs/>
                <w:color w:val="000000" w:themeColor="text1"/>
                <w:szCs w:val="26"/>
              </w:rPr>
              <w:t>2.2: Kinh doanh quốc tế</w:t>
            </w:r>
          </w:p>
        </w:tc>
        <w:tc>
          <w:tcPr>
            <w:tcW w:w="738" w:type="pct"/>
            <w:shd w:val="clear" w:color="auto" w:fill="auto"/>
          </w:tcPr>
          <w:p w:rsidR="00B41295" w:rsidRPr="002B23FE" w:rsidRDefault="00B41295" w:rsidP="002D6557">
            <w:pPr>
              <w:tabs>
                <w:tab w:val="left" w:pos="284"/>
                <w:tab w:val="left" w:pos="5954"/>
              </w:tabs>
              <w:spacing w:before="60" w:after="60" w:line="400" w:lineRule="exact"/>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B41295" w:rsidRPr="002B23FE" w:rsidTr="00B434DC">
        <w:tc>
          <w:tcPr>
            <w:tcW w:w="308" w:type="pct"/>
            <w:vMerge/>
            <w:shd w:val="clear" w:color="auto" w:fill="auto"/>
            <w:vAlign w:val="center"/>
          </w:tcPr>
          <w:p w:rsidR="00B41295" w:rsidRPr="002B23FE" w:rsidRDefault="00B41295" w:rsidP="002D6557">
            <w:pPr>
              <w:tabs>
                <w:tab w:val="left" w:pos="284"/>
                <w:tab w:val="left" w:pos="5954"/>
              </w:tabs>
              <w:spacing w:before="60" w:after="60" w:line="400" w:lineRule="exact"/>
              <w:ind w:firstLine="0"/>
              <w:jc w:val="left"/>
              <w:rPr>
                <w:rFonts w:eastAsia="Calibri" w:cs="Times New Roman"/>
                <w:b/>
                <w:bCs/>
                <w:color w:val="000000" w:themeColor="text1"/>
                <w:szCs w:val="26"/>
              </w:rPr>
            </w:pPr>
          </w:p>
        </w:tc>
        <w:tc>
          <w:tcPr>
            <w:tcW w:w="408" w:type="pct"/>
            <w:shd w:val="clear" w:color="auto" w:fill="auto"/>
            <w:vAlign w:val="center"/>
          </w:tcPr>
          <w:p w:rsidR="00B41295" w:rsidRPr="002B23FE" w:rsidRDefault="00B41295" w:rsidP="002D6557">
            <w:pPr>
              <w:tabs>
                <w:tab w:val="left" w:pos="284"/>
                <w:tab w:val="left" w:pos="5954"/>
              </w:tabs>
              <w:spacing w:before="60" w:after="60" w:line="400" w:lineRule="exact"/>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G2.5</w:t>
            </w:r>
          </w:p>
        </w:tc>
        <w:tc>
          <w:tcPr>
            <w:tcW w:w="1436" w:type="pct"/>
            <w:shd w:val="clear" w:color="auto" w:fill="auto"/>
          </w:tcPr>
          <w:p w:rsidR="00B41295" w:rsidRPr="002B23FE" w:rsidRDefault="00B41295" w:rsidP="002D6557">
            <w:pPr>
              <w:widowControl w:val="0"/>
              <w:autoSpaceDE w:val="0"/>
              <w:autoSpaceDN w:val="0"/>
              <w:adjustRightInd w:val="0"/>
              <w:spacing w:before="60" w:after="60" w:line="400" w:lineRule="exact"/>
              <w:ind w:firstLine="0"/>
              <w:rPr>
                <w:rFonts w:eastAsia="Calibri" w:cs="Times New Roman"/>
                <w:color w:val="000000" w:themeColor="text1"/>
                <w:szCs w:val="26"/>
              </w:rPr>
            </w:pPr>
            <w:r w:rsidRPr="002B23FE">
              <w:rPr>
                <w:rFonts w:eastAsia="Calibri" w:cs="Times New Roman"/>
                <w:color w:val="000000" w:themeColor="text1"/>
                <w:szCs w:val="26"/>
              </w:rPr>
              <w:t xml:space="preserve">Xác định được các định chế tài chính hiện có tại </w:t>
            </w:r>
            <w:r w:rsidRPr="002B23FE">
              <w:rPr>
                <w:rFonts w:eastAsia="Calibri" w:cs="Times New Roman"/>
                <w:color w:val="000000" w:themeColor="text1"/>
                <w:szCs w:val="26"/>
              </w:rPr>
              <w:lastRenderedPageBreak/>
              <w:t>Việt Nam, lấy được ví dụ về các chính sách có tác động tới tiết kiệm và đầu tư của nền kinh tế</w:t>
            </w:r>
          </w:p>
        </w:tc>
        <w:tc>
          <w:tcPr>
            <w:tcW w:w="2110" w:type="pct"/>
            <w:shd w:val="clear" w:color="auto" w:fill="auto"/>
          </w:tcPr>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+ 2.1: CTĐT Kinh tế y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+ 2.2: CTĐT KTNN &amp; PTNT; CTĐT </w:t>
            </w:r>
            <w:r w:rsidRPr="002B23FE">
              <w:rPr>
                <w:rFonts w:eastAsia="Calibri" w:cs="Times New Roman"/>
                <w:bCs/>
                <w:color w:val="000000" w:themeColor="text1"/>
                <w:szCs w:val="26"/>
              </w:rPr>
              <w:lastRenderedPageBreak/>
              <w:t>Kinh tế đầu tư;</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+ 2.5: CTĐT Kinh tế phát triển</w:t>
            </w:r>
          </w:p>
          <w:p w:rsidR="00B41295" w:rsidRPr="002B23FE" w:rsidRDefault="00B41295"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CLC Kế toán tổng hợp; CTĐT Kế toán kiểm toán; CTĐT Kế toán;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+ 2.2: CTĐT CLC QTDL và khách sạn; CTĐT QTKD khách sạn và du lịch; CTĐT đặc thù QTKD khách sạn và du lịch; CTĐT Quản trị Marketing; CTĐT thương mại quốc tế;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+ 2.5: CTĐT phân tích đầu tư tài chính; CTĐT CLC tài chính; CTĐT tài chính doanh nghiệp; CTĐT tài chính ngân hàng; CTĐT ngân hàng;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Quản lý công; CTĐT Quản lý kinh tế;</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+ 2.2: CTĐT Logistics và QL chuỗi cung ứng; CTĐT Quản trị kinh doanh; CTĐT CLC Quản trị kinh doanh;</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t>+KT2</w:t>
            </w:r>
            <w:r w:rsidRPr="002B23FE">
              <w:rPr>
                <w:rFonts w:eastAsia="Calibri" w:cs="Times New Roman"/>
                <w:bCs/>
                <w:color w:val="000000" w:themeColor="text1"/>
                <w:szCs w:val="26"/>
              </w:rPr>
              <w:t>: Kinh doanh quốc tế</w:t>
            </w:r>
          </w:p>
        </w:tc>
        <w:tc>
          <w:tcPr>
            <w:tcW w:w="738" w:type="pct"/>
            <w:shd w:val="clear" w:color="auto" w:fill="auto"/>
          </w:tcPr>
          <w:p w:rsidR="00B41295" w:rsidRPr="002B23FE" w:rsidRDefault="00B41295" w:rsidP="002D6557">
            <w:pPr>
              <w:tabs>
                <w:tab w:val="left" w:pos="284"/>
                <w:tab w:val="left" w:pos="5954"/>
              </w:tabs>
              <w:spacing w:before="60" w:after="60" w:line="400" w:lineRule="exact"/>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3</w:t>
            </w:r>
          </w:p>
        </w:tc>
      </w:tr>
      <w:tr w:rsidR="00B41295" w:rsidRPr="002B23FE" w:rsidTr="00B434DC">
        <w:tc>
          <w:tcPr>
            <w:tcW w:w="308" w:type="pct"/>
            <w:vMerge w:val="restart"/>
            <w:shd w:val="clear" w:color="auto" w:fill="auto"/>
            <w:vAlign w:val="center"/>
          </w:tcPr>
          <w:p w:rsidR="00B41295" w:rsidRPr="002B23FE" w:rsidRDefault="00B41295" w:rsidP="002D6557">
            <w:pPr>
              <w:tabs>
                <w:tab w:val="left" w:pos="284"/>
                <w:tab w:val="left" w:pos="5954"/>
              </w:tabs>
              <w:spacing w:before="60" w:after="60" w:line="400" w:lineRule="exact"/>
              <w:ind w:firstLine="0"/>
              <w:jc w:val="left"/>
              <w:rPr>
                <w:rFonts w:eastAsia="Calibri" w:cs="Times New Roman"/>
                <w:b/>
                <w:bCs/>
                <w:color w:val="000000" w:themeColor="text1"/>
                <w:szCs w:val="26"/>
              </w:rPr>
            </w:pPr>
            <w:r w:rsidRPr="002B23FE">
              <w:rPr>
                <w:rFonts w:eastAsia="Calibri" w:cs="Times New Roman"/>
                <w:b/>
                <w:bCs/>
                <w:color w:val="000000" w:themeColor="text1"/>
                <w:szCs w:val="26"/>
              </w:rPr>
              <w:lastRenderedPageBreak/>
              <w:t>G3</w:t>
            </w:r>
          </w:p>
        </w:tc>
        <w:tc>
          <w:tcPr>
            <w:tcW w:w="408" w:type="pct"/>
            <w:shd w:val="clear" w:color="auto" w:fill="auto"/>
            <w:vAlign w:val="center"/>
          </w:tcPr>
          <w:p w:rsidR="00B41295" w:rsidRPr="002B23FE" w:rsidRDefault="00B41295" w:rsidP="002D6557">
            <w:pPr>
              <w:tabs>
                <w:tab w:val="left" w:pos="284"/>
                <w:tab w:val="left" w:pos="5954"/>
              </w:tabs>
              <w:spacing w:before="60" w:after="60" w:line="400" w:lineRule="exact"/>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1436" w:type="pct"/>
            <w:shd w:val="clear" w:color="auto" w:fill="auto"/>
          </w:tcPr>
          <w:p w:rsidR="00B41295" w:rsidRPr="002B23FE" w:rsidRDefault="00B41295" w:rsidP="002D6557">
            <w:pPr>
              <w:tabs>
                <w:tab w:val="left" w:pos="284"/>
                <w:tab w:val="left" w:pos="5954"/>
              </w:tabs>
              <w:spacing w:before="60" w:after="60" w:line="400" w:lineRule="exact"/>
              <w:ind w:firstLine="0"/>
              <w:rPr>
                <w:rFonts w:eastAsia="Calibri" w:cs="Times New Roman"/>
                <w:bCs/>
                <w:color w:val="000000" w:themeColor="text1"/>
                <w:szCs w:val="26"/>
              </w:rPr>
            </w:pPr>
            <w:r w:rsidRPr="002B23FE">
              <w:rPr>
                <w:rFonts w:eastAsia="Calibri" w:cs="Times New Roman"/>
                <w:color w:val="000000" w:themeColor="text1"/>
                <w:szCs w:val="26"/>
              </w:rPr>
              <w:t xml:space="preserve">Thực hiện được công việc độc lập hoặc theo nhóm </w:t>
            </w:r>
          </w:p>
        </w:tc>
        <w:tc>
          <w:tcPr>
            <w:tcW w:w="2110" w:type="pct"/>
            <w:shd w:val="clear" w:color="auto" w:fill="auto"/>
          </w:tcPr>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CTĐT Kinh tế đầu tư; CTĐT Kinh tế phát triển; CTĐT KTNN &amp; PTNT; CTĐT Kinh tế y tế;</w:t>
            </w:r>
          </w:p>
          <w:p w:rsidR="00B41295" w:rsidRPr="002B23FE" w:rsidRDefault="00B41295"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Calibri" w:cs="Times New Roman"/>
                <w:bCs/>
                <w:color w:val="000000" w:themeColor="text1"/>
                <w:szCs w:val="26"/>
              </w:rPr>
              <w:t>+ 3.1: CTĐT CLC Kế toán tổng hợp; CTĐT Kế toán kiểm toán; CTĐT Kế toán;</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CTĐT CLC QTDL và khách sạn; CTĐT QTKD khách sạn và du lịch; CTĐT đặc thù QTKD khách sạn và du lịch;</w:t>
            </w:r>
          </w:p>
          <w:p w:rsidR="00B41295" w:rsidRPr="002B23FE" w:rsidRDefault="00B41295" w:rsidP="002D6557">
            <w:pPr>
              <w:tabs>
                <w:tab w:val="left" w:pos="284"/>
                <w:tab w:val="left" w:pos="5954"/>
              </w:tabs>
              <w:spacing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+ 3.1, 3.2: CTĐT Quản trị Marketing; CTĐT thương mại quốc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CTĐT phân tích đầu tư tài chính; CTĐT tài chính doanh nghiệp; CTĐT tài chính ngân hàng; CTĐT ngân hàng;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+ 3.1, 3.3: CTĐT Quản lý công; CTĐT Quản lý kinh tế;</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w:t>
            </w:r>
            <w:r w:rsidRPr="002B23FE">
              <w:rPr>
                <w:rFonts w:eastAsia="Calibri" w:cs="Times New Roman"/>
                <w:bCs/>
                <w:color w:val="000000" w:themeColor="text1"/>
                <w:szCs w:val="26"/>
              </w:rPr>
              <w:t>3.1</w:t>
            </w:r>
            <w:r w:rsidRPr="002B23FE">
              <w:rPr>
                <w:rFonts w:eastAsia="Times New Roman" w:cs="Times New Roman"/>
                <w:color w:val="000000" w:themeColor="text1"/>
                <w:szCs w:val="26"/>
                <w:lang w:eastAsia="zh-CN"/>
              </w:rPr>
              <w:t xml:space="preserve">: CTĐT Logistics và QL chuỗi cung ứng; CTĐT Quản trị kinh doanh; CTĐT CLC Quản trị kinh doanh; </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t xml:space="preserve">+ </w:t>
            </w:r>
            <w:r w:rsidRPr="002B23FE">
              <w:rPr>
                <w:rFonts w:eastAsia="Calibri" w:cs="Times New Roman"/>
                <w:bCs/>
                <w:color w:val="000000" w:themeColor="text1"/>
                <w:szCs w:val="26"/>
              </w:rPr>
              <w:t>3.4: Kinh doanh quốc tế</w:t>
            </w:r>
          </w:p>
        </w:tc>
        <w:tc>
          <w:tcPr>
            <w:tcW w:w="738" w:type="pct"/>
            <w:shd w:val="clear" w:color="auto" w:fill="auto"/>
          </w:tcPr>
          <w:p w:rsidR="00B41295" w:rsidRPr="002B23FE" w:rsidRDefault="00B41295" w:rsidP="002D6557">
            <w:pPr>
              <w:tabs>
                <w:tab w:val="left" w:pos="284"/>
                <w:tab w:val="left" w:pos="5954"/>
              </w:tabs>
              <w:spacing w:before="60" w:after="60" w:line="400" w:lineRule="exact"/>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3</w:t>
            </w:r>
          </w:p>
        </w:tc>
      </w:tr>
      <w:tr w:rsidR="00B41295" w:rsidRPr="002B23FE" w:rsidTr="00B434DC">
        <w:tc>
          <w:tcPr>
            <w:tcW w:w="308" w:type="pct"/>
            <w:vMerge/>
            <w:shd w:val="clear" w:color="auto" w:fill="auto"/>
            <w:vAlign w:val="center"/>
          </w:tcPr>
          <w:p w:rsidR="00B41295" w:rsidRPr="002B23FE" w:rsidRDefault="00B41295" w:rsidP="002D6557">
            <w:pPr>
              <w:tabs>
                <w:tab w:val="left" w:pos="284"/>
                <w:tab w:val="left" w:pos="5954"/>
              </w:tabs>
              <w:spacing w:before="60" w:after="60" w:line="400" w:lineRule="exact"/>
              <w:ind w:firstLine="0"/>
              <w:jc w:val="left"/>
              <w:rPr>
                <w:rFonts w:eastAsia="Calibri" w:cs="Times New Roman"/>
                <w:b/>
                <w:bCs/>
                <w:color w:val="000000" w:themeColor="text1"/>
                <w:szCs w:val="26"/>
              </w:rPr>
            </w:pPr>
          </w:p>
        </w:tc>
        <w:tc>
          <w:tcPr>
            <w:tcW w:w="408" w:type="pct"/>
            <w:shd w:val="clear" w:color="auto" w:fill="auto"/>
            <w:vAlign w:val="center"/>
          </w:tcPr>
          <w:p w:rsidR="00B41295" w:rsidRPr="002B23FE" w:rsidRDefault="00B41295" w:rsidP="002D6557">
            <w:pPr>
              <w:tabs>
                <w:tab w:val="left" w:pos="284"/>
                <w:tab w:val="left" w:pos="5954"/>
              </w:tabs>
              <w:spacing w:before="60" w:after="60" w:line="400" w:lineRule="exact"/>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1436" w:type="pct"/>
            <w:shd w:val="clear" w:color="auto" w:fill="auto"/>
          </w:tcPr>
          <w:p w:rsidR="00B41295" w:rsidRPr="002B23FE" w:rsidRDefault="00B41295" w:rsidP="002D6557">
            <w:pPr>
              <w:tabs>
                <w:tab w:val="left" w:pos="284"/>
                <w:tab w:val="left" w:pos="5954"/>
              </w:tabs>
              <w:spacing w:before="60" w:after="60" w:line="400" w:lineRule="exact"/>
              <w:ind w:firstLine="0"/>
              <w:rPr>
                <w:rFonts w:eastAsia="Calibri" w:cs="Times New Roman"/>
                <w:bCs/>
                <w:color w:val="000000" w:themeColor="text1"/>
                <w:szCs w:val="26"/>
              </w:rPr>
            </w:pPr>
            <w:r w:rsidRPr="002B23FE">
              <w:rPr>
                <w:rFonts w:eastAsia="Calibri" w:cs="Times New Roman"/>
                <w:color w:val="000000" w:themeColor="text1"/>
                <w:szCs w:val="26"/>
              </w:rPr>
              <w:t>Trung thực, chủ động trong công việc.</w:t>
            </w:r>
          </w:p>
        </w:tc>
        <w:tc>
          <w:tcPr>
            <w:tcW w:w="2110" w:type="pct"/>
            <w:shd w:val="clear" w:color="auto" w:fill="auto"/>
          </w:tcPr>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CTĐT Kinh tế đầu tư; CTĐT Kinh tế phát triển; CTĐT KTNN &amp; PTNT; CTĐT Kinh tế y tế;</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CTĐT Kế toán kiểm toán; CTĐT Kế toán;</w:t>
            </w:r>
          </w:p>
          <w:p w:rsidR="00B41295" w:rsidRPr="002B23FE" w:rsidRDefault="00B41295"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Calibri" w:cs="Times New Roman"/>
                <w:bCs/>
                <w:color w:val="000000" w:themeColor="text1"/>
                <w:szCs w:val="26"/>
              </w:rPr>
              <w:t>+ 3.2: CTĐT CLC Kế toán tổng hợp;</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+ 3.2: CTĐT CLC QTDL và khách sạn; CTĐT QTKD khách sạn và du lịch; CTĐT đặc thù QTKD khách sạn và du lịch;</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+ 3.3: CTĐT Quản trị Marketing; CTĐT TMQT;</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+ 3.2: CTĐT phân tích đầu tư tài chính; CTĐT tài chính doanh nghiệp; CTĐT tài chính ngân hàng; CTĐT ngân hàng;</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+ 3.2: CTĐT Quản lý công; CTĐT Quản lý kinh tế;</w:t>
            </w:r>
          </w:p>
          <w:p w:rsidR="00B41295" w:rsidRPr="002B23FE" w:rsidRDefault="00B41295"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w:t>
            </w:r>
            <w:r w:rsidRPr="002B23FE">
              <w:rPr>
                <w:rFonts w:eastAsia="Calibri" w:cs="Times New Roman"/>
                <w:bCs/>
                <w:color w:val="000000" w:themeColor="text1"/>
                <w:szCs w:val="26"/>
              </w:rPr>
              <w:t>3.2</w:t>
            </w:r>
            <w:r w:rsidRPr="002B23FE">
              <w:rPr>
                <w:rFonts w:eastAsia="Times New Roman" w:cs="Times New Roman"/>
                <w:color w:val="000000" w:themeColor="text1"/>
                <w:szCs w:val="26"/>
                <w:lang w:eastAsia="zh-CN"/>
              </w:rPr>
              <w:t>: CTĐT Logistics và QL chuỗi cung ứng; CTĐT Quản trị kinh doanh; CTĐT CLC Quản trị kinh doanh;</w:t>
            </w:r>
          </w:p>
          <w:p w:rsidR="00B41295" w:rsidRPr="002B23FE" w:rsidRDefault="00B41295"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t>+ 3.1, 3.2</w:t>
            </w:r>
            <w:r w:rsidRPr="002B23FE">
              <w:rPr>
                <w:rFonts w:eastAsia="Calibri" w:cs="Times New Roman"/>
                <w:bCs/>
                <w:color w:val="000000" w:themeColor="text1"/>
                <w:szCs w:val="26"/>
              </w:rPr>
              <w:t>: Kinh doanh quốc tế</w:t>
            </w:r>
          </w:p>
        </w:tc>
        <w:tc>
          <w:tcPr>
            <w:tcW w:w="738" w:type="pct"/>
            <w:shd w:val="clear" w:color="auto" w:fill="auto"/>
          </w:tcPr>
          <w:p w:rsidR="00B41295" w:rsidRPr="002B23FE" w:rsidRDefault="00B41295" w:rsidP="002D6557">
            <w:pPr>
              <w:tabs>
                <w:tab w:val="left" w:pos="284"/>
                <w:tab w:val="left" w:pos="5954"/>
              </w:tabs>
              <w:spacing w:before="60" w:after="60" w:line="400" w:lineRule="exact"/>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bl>
    <w:p w:rsidR="00B41295" w:rsidRPr="002B23FE" w:rsidRDefault="00B41295"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B41295" w:rsidRPr="002B23FE" w:rsidRDefault="00B41295"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B41295" w:rsidRPr="002B23FE" w:rsidRDefault="00B41295"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600"/>
        <w:gridCol w:w="570"/>
        <w:gridCol w:w="570"/>
        <w:gridCol w:w="570"/>
        <w:gridCol w:w="570"/>
        <w:gridCol w:w="569"/>
        <w:gridCol w:w="569"/>
        <w:gridCol w:w="569"/>
        <w:gridCol w:w="569"/>
        <w:gridCol w:w="569"/>
        <w:gridCol w:w="569"/>
        <w:gridCol w:w="569"/>
        <w:gridCol w:w="569"/>
        <w:gridCol w:w="569"/>
        <w:gridCol w:w="569"/>
        <w:gridCol w:w="561"/>
      </w:tblGrid>
      <w:tr w:rsidR="00B41295" w:rsidRPr="002B23FE" w:rsidTr="00311E94">
        <w:trPr>
          <w:trHeight w:val="300"/>
        </w:trPr>
        <w:tc>
          <w:tcPr>
            <w:tcW w:w="7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11" w:type="pct"/>
            <w:gridSpan w:val="15"/>
            <w:tcBorders>
              <w:top w:val="single" w:sz="4" w:space="0" w:color="auto"/>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B41295" w:rsidRPr="002B23FE" w:rsidTr="00311E94">
        <w:trPr>
          <w:trHeight w:val="300"/>
        </w:trPr>
        <w:tc>
          <w:tcPr>
            <w:tcW w:w="789" w:type="pct"/>
            <w:vMerge/>
            <w:tcBorders>
              <w:top w:val="single" w:sz="4" w:space="0" w:color="auto"/>
              <w:left w:val="single" w:sz="4" w:space="0" w:color="auto"/>
              <w:bottom w:val="single" w:sz="4" w:space="0" w:color="auto"/>
              <w:right w:val="single" w:sz="4" w:space="0" w:color="auto"/>
            </w:tcBorders>
            <w:vAlign w:val="center"/>
            <w:hideMark/>
          </w:tcPr>
          <w:p w:rsidR="00B41295" w:rsidRPr="002B23FE" w:rsidRDefault="00B41295" w:rsidP="002D6557">
            <w:pPr>
              <w:spacing w:line="240" w:lineRule="auto"/>
              <w:ind w:firstLine="0"/>
              <w:jc w:val="left"/>
              <w:rPr>
                <w:rFonts w:eastAsia="Times New Roman" w:cs="Times New Roman"/>
                <w:b/>
                <w:bCs/>
                <w:color w:val="000000" w:themeColor="text1"/>
                <w:sz w:val="22"/>
              </w:rPr>
            </w:pPr>
          </w:p>
        </w:tc>
        <w:tc>
          <w:tcPr>
            <w:tcW w:w="281"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1"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1"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1"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1"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1"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1"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1"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1"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1"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1"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1"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1"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1"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77"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311E94" w:rsidRPr="002B23FE" w:rsidTr="00311E94">
        <w:trPr>
          <w:trHeight w:val="300"/>
        </w:trPr>
        <w:tc>
          <w:tcPr>
            <w:tcW w:w="789" w:type="pct"/>
            <w:tcBorders>
              <w:top w:val="nil"/>
              <w:left w:val="single" w:sz="4" w:space="0" w:color="auto"/>
              <w:bottom w:val="single" w:sz="4" w:space="0" w:color="auto"/>
              <w:right w:val="single" w:sz="4" w:space="0" w:color="auto"/>
            </w:tcBorders>
            <w:shd w:val="clear" w:color="auto" w:fill="auto"/>
            <w:noWrap/>
            <w:vAlign w:val="center"/>
            <w:hideMark/>
          </w:tcPr>
          <w:p w:rsidR="00311E94" w:rsidRPr="002B23FE" w:rsidRDefault="00311E94"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Kinh tế vĩ mô 1</w:t>
            </w:r>
          </w:p>
        </w:tc>
        <w:tc>
          <w:tcPr>
            <w:tcW w:w="28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8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3</w:t>
            </w:r>
          </w:p>
        </w:tc>
        <w:tc>
          <w:tcPr>
            <w:tcW w:w="28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8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8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8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8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8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8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8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8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8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8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8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77"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r>
    </w:tbl>
    <w:p w:rsidR="00602904" w:rsidRPr="002B23FE" w:rsidRDefault="00602904" w:rsidP="002D6557">
      <w:pPr>
        <w:spacing w:line="360" w:lineRule="auto"/>
        <w:rPr>
          <w:rFonts w:eastAsia="Calibri"/>
          <w:b/>
          <w:color w:val="000000" w:themeColor="text1"/>
          <w:szCs w:val="26"/>
        </w:rPr>
      </w:pPr>
      <w:r w:rsidRPr="002B23FE">
        <w:rPr>
          <w:rFonts w:eastAsia="Calibri"/>
          <w:b/>
          <w:color w:val="000000" w:themeColor="text1"/>
          <w:szCs w:val="26"/>
          <w:lang w:val="nl-NL"/>
        </w:rPr>
        <w:lastRenderedPageBreak/>
        <w:t xml:space="preserve">22. </w:t>
      </w:r>
      <w:r w:rsidRPr="002B23FE">
        <w:rPr>
          <w:rFonts w:eastAsia="Calibri"/>
          <w:b/>
          <w:color w:val="000000" w:themeColor="text1"/>
          <w:szCs w:val="26"/>
        </w:rPr>
        <w:t xml:space="preserve">Học phần: Marketing Căn bản, Mã số HP: GEM231            </w:t>
      </w:r>
    </w:p>
    <w:p w:rsidR="00602904" w:rsidRPr="002B23FE" w:rsidRDefault="00602904" w:rsidP="002D6557">
      <w:pPr>
        <w:numPr>
          <w:ilvl w:val="0"/>
          <w:numId w:val="26"/>
        </w:numPr>
        <w:tabs>
          <w:tab w:val="left" w:pos="142"/>
          <w:tab w:val="left" w:pos="851"/>
        </w:tabs>
        <w:spacing w:line="360" w:lineRule="auto"/>
        <w:ind w:left="0" w:firstLine="709"/>
        <w:contextualSpacing/>
        <w:rPr>
          <w:rFonts w:eastAsia="Calibri"/>
          <w:color w:val="000000" w:themeColor="text1"/>
          <w:szCs w:val="26"/>
        </w:rPr>
      </w:pPr>
      <w:r w:rsidRPr="002B23FE">
        <w:rPr>
          <w:rFonts w:eastAsia="Calibri"/>
          <w:color w:val="000000" w:themeColor="text1"/>
          <w:szCs w:val="26"/>
        </w:rPr>
        <w:t>Số tín chỉ 3 TC, Số tiết LT: 36 tiết, số tiết thực hành: 18 tiết</w:t>
      </w:r>
    </w:p>
    <w:p w:rsidR="00602904" w:rsidRPr="002B23FE" w:rsidRDefault="00602904" w:rsidP="002D6557">
      <w:pPr>
        <w:numPr>
          <w:ilvl w:val="0"/>
          <w:numId w:val="26"/>
        </w:numPr>
        <w:tabs>
          <w:tab w:val="left" w:pos="142"/>
          <w:tab w:val="left" w:pos="851"/>
        </w:tabs>
        <w:spacing w:line="360" w:lineRule="auto"/>
        <w:ind w:left="0" w:firstLine="709"/>
        <w:contextualSpacing/>
        <w:rPr>
          <w:color w:val="000000" w:themeColor="text1"/>
          <w:szCs w:val="26"/>
        </w:rPr>
      </w:pPr>
      <w:r w:rsidRPr="002B23FE">
        <w:rPr>
          <w:color w:val="000000" w:themeColor="text1"/>
          <w:szCs w:val="26"/>
        </w:rPr>
        <w:t>Môn học tiên quyết: Kinh tế vi mô,</w:t>
      </w:r>
    </w:p>
    <w:p w:rsidR="00602904" w:rsidRPr="002B23FE" w:rsidRDefault="00602904" w:rsidP="002D6557">
      <w:pPr>
        <w:numPr>
          <w:ilvl w:val="0"/>
          <w:numId w:val="26"/>
        </w:numPr>
        <w:tabs>
          <w:tab w:val="left" w:pos="142"/>
          <w:tab w:val="left" w:pos="851"/>
        </w:tabs>
        <w:spacing w:line="360" w:lineRule="auto"/>
        <w:ind w:left="0" w:firstLine="709"/>
        <w:contextualSpacing/>
        <w:rPr>
          <w:color w:val="000000" w:themeColor="text1"/>
          <w:szCs w:val="26"/>
        </w:rPr>
      </w:pPr>
      <w:r w:rsidRPr="002B23FE">
        <w:rPr>
          <w:color w:val="000000" w:themeColor="text1"/>
          <w:szCs w:val="26"/>
        </w:rPr>
        <w:t>Môn học trước: Kinh tế vi mô, Kinh tế vĩ mô</w:t>
      </w:r>
    </w:p>
    <w:p w:rsidR="00602904" w:rsidRPr="002B23FE" w:rsidRDefault="00602904" w:rsidP="002D6557">
      <w:pPr>
        <w:numPr>
          <w:ilvl w:val="0"/>
          <w:numId w:val="26"/>
        </w:numPr>
        <w:tabs>
          <w:tab w:val="left" w:pos="142"/>
          <w:tab w:val="left" w:pos="851"/>
        </w:tabs>
        <w:spacing w:line="360" w:lineRule="auto"/>
        <w:ind w:left="0" w:firstLine="709"/>
        <w:contextualSpacing/>
        <w:rPr>
          <w:color w:val="000000" w:themeColor="text1"/>
          <w:szCs w:val="26"/>
        </w:rPr>
      </w:pPr>
      <w:r w:rsidRPr="002B23FE">
        <w:rPr>
          <w:color w:val="000000" w:themeColor="text1"/>
          <w:szCs w:val="26"/>
        </w:rPr>
        <w:t>Môn học song hành: không</w:t>
      </w:r>
    </w:p>
    <w:p w:rsidR="00602904" w:rsidRPr="002B23FE" w:rsidRDefault="00602904" w:rsidP="002D6557">
      <w:pPr>
        <w:numPr>
          <w:ilvl w:val="0"/>
          <w:numId w:val="26"/>
        </w:numPr>
        <w:tabs>
          <w:tab w:val="left" w:pos="142"/>
          <w:tab w:val="left" w:pos="540"/>
          <w:tab w:val="left" w:pos="851"/>
        </w:tabs>
        <w:spacing w:line="360" w:lineRule="auto"/>
        <w:ind w:left="0" w:firstLine="709"/>
        <w:contextualSpacing/>
        <w:rPr>
          <w:color w:val="000000" w:themeColor="text1"/>
          <w:szCs w:val="26"/>
        </w:rPr>
      </w:pPr>
      <w:r w:rsidRPr="002B23FE">
        <w:rPr>
          <w:color w:val="000000" w:themeColor="text1"/>
          <w:szCs w:val="26"/>
        </w:rPr>
        <w:t>Tóm tắt học phần: Học phần marketing căn bản cung cấp cho người học những kiến thức căn bản nhất trong lĩnh vực marketing, giúp người học bước đầu vận dụng các kiến thức kỹ năng của môn học vào các hoạt động marketing của doanh nghiệp. Môn học giúp sinh viên hiểu được các quan điểm khác nhau về marketing. Sự cần thiết cũng như vai trò của hoạt động marketing trong sản xuất kinh doanh. Nắm được thế nào là thị trường, phân khúc thị trường. Cách xác định trường mục tiêu và định vị sản phẩm, định vị thương hiệu trên thị trường. Biết được vì sao phải nghiên cứu tiến trình quyết định mua hàng của người tiêu dùng và các yếu tố tác động đến tiến trình quyết định mua hàng đó. Hiểu rõ và có thể vận dụng trong thực tiễn các chính sách sản phẩm, chính sách giá, chính sách phân phối và chính sách truyền thông, cũng như cách thức hiệu quả nhất để phối hợp các chiến lược ấy lại với nhau để tạo ra một chiến lược marketing- mix độc đáo nhất so với các đối thủ cạnh tranh.</w:t>
      </w:r>
    </w:p>
    <w:p w:rsidR="00B41295" w:rsidRPr="002B23FE" w:rsidRDefault="00B41295" w:rsidP="002D6557">
      <w:pPr>
        <w:ind w:firstLine="709"/>
        <w:rPr>
          <w:color w:val="000000" w:themeColor="text1"/>
          <w:szCs w:val="26"/>
          <w:lang w:val="de-DE"/>
        </w:rPr>
      </w:pPr>
      <w:r w:rsidRPr="002B23FE">
        <w:rPr>
          <w:color w:val="000000" w:themeColor="text1"/>
          <w:szCs w:val="26"/>
          <w:lang w:val="de-DE"/>
        </w:rPr>
        <w:t xml:space="preserve">-Giới thiệu mục tiêu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588"/>
        <w:gridCol w:w="4314"/>
        <w:gridCol w:w="1147"/>
      </w:tblGrid>
      <w:tr w:rsidR="00B41295" w:rsidRPr="00D95B60" w:rsidTr="00D95B60">
        <w:trPr>
          <w:trHeight w:val="845"/>
          <w:tblHeader/>
        </w:trPr>
        <w:tc>
          <w:tcPr>
            <w:tcW w:w="534" w:type="pct"/>
            <w:shd w:val="clear" w:color="auto" w:fill="auto"/>
          </w:tcPr>
          <w:p w:rsidR="00B41295" w:rsidRPr="00D95B60" w:rsidRDefault="00B41295" w:rsidP="00D95B60">
            <w:pPr>
              <w:tabs>
                <w:tab w:val="left" w:pos="284"/>
                <w:tab w:val="left" w:pos="5954"/>
              </w:tabs>
              <w:ind w:firstLine="0"/>
              <w:jc w:val="center"/>
              <w:rPr>
                <w:rFonts w:eastAsia="Calibri" w:cs="Times New Roman"/>
                <w:b/>
                <w:bCs/>
                <w:color w:val="000000" w:themeColor="text1"/>
                <w:szCs w:val="26"/>
              </w:rPr>
            </w:pPr>
            <w:r w:rsidRPr="00D95B60">
              <w:rPr>
                <w:rFonts w:eastAsia="Calibri" w:cs="Times New Roman"/>
                <w:b/>
                <w:bCs/>
                <w:color w:val="000000" w:themeColor="text1"/>
                <w:szCs w:val="26"/>
              </w:rPr>
              <w:t>Mục tiêu</w:t>
            </w:r>
          </w:p>
          <w:p w:rsidR="00B41295" w:rsidRPr="00D95B60" w:rsidRDefault="00B41295" w:rsidP="00D95B60">
            <w:pPr>
              <w:tabs>
                <w:tab w:val="left" w:pos="284"/>
                <w:tab w:val="left" w:pos="5954"/>
              </w:tabs>
              <w:ind w:firstLine="0"/>
              <w:jc w:val="center"/>
              <w:rPr>
                <w:rFonts w:eastAsia="Calibri" w:cs="Times New Roman"/>
                <w:b/>
                <w:bCs/>
                <w:i/>
                <w:color w:val="000000" w:themeColor="text1"/>
                <w:szCs w:val="26"/>
              </w:rPr>
            </w:pPr>
            <w:r w:rsidRPr="00D95B60">
              <w:rPr>
                <w:rFonts w:eastAsia="Calibri" w:cs="Times New Roman"/>
                <w:b/>
                <w:bCs/>
                <w:i/>
                <w:color w:val="000000" w:themeColor="text1"/>
                <w:szCs w:val="26"/>
              </w:rPr>
              <w:t>(Goals)</w:t>
            </w:r>
          </w:p>
        </w:tc>
        <w:tc>
          <w:tcPr>
            <w:tcW w:w="1771" w:type="pct"/>
            <w:shd w:val="clear" w:color="auto" w:fill="auto"/>
          </w:tcPr>
          <w:p w:rsidR="00B41295" w:rsidRPr="00D95B60" w:rsidRDefault="00B41295" w:rsidP="00D95B60">
            <w:pPr>
              <w:tabs>
                <w:tab w:val="left" w:pos="284"/>
                <w:tab w:val="left" w:pos="5954"/>
              </w:tabs>
              <w:ind w:firstLine="0"/>
              <w:jc w:val="center"/>
              <w:rPr>
                <w:rFonts w:eastAsia="Calibri" w:cs="Times New Roman"/>
                <w:b/>
                <w:bCs/>
                <w:color w:val="000000" w:themeColor="text1"/>
                <w:szCs w:val="26"/>
              </w:rPr>
            </w:pPr>
            <w:r w:rsidRPr="00D95B60">
              <w:rPr>
                <w:rFonts w:eastAsia="Calibri" w:cs="Times New Roman"/>
                <w:b/>
                <w:bCs/>
                <w:color w:val="000000" w:themeColor="text1"/>
                <w:szCs w:val="26"/>
              </w:rPr>
              <w:t>Mô tả</w:t>
            </w:r>
          </w:p>
          <w:p w:rsidR="00B41295" w:rsidRPr="00D95B60" w:rsidRDefault="00B41295" w:rsidP="00D95B60">
            <w:pPr>
              <w:tabs>
                <w:tab w:val="left" w:pos="284"/>
                <w:tab w:val="left" w:pos="5954"/>
              </w:tabs>
              <w:ind w:firstLine="0"/>
              <w:jc w:val="center"/>
              <w:rPr>
                <w:rFonts w:eastAsia="Calibri" w:cs="Times New Roman"/>
                <w:b/>
                <w:bCs/>
                <w:i/>
                <w:color w:val="000000" w:themeColor="text1"/>
                <w:szCs w:val="26"/>
              </w:rPr>
            </w:pPr>
            <w:r w:rsidRPr="00D95B60">
              <w:rPr>
                <w:rFonts w:eastAsia="Calibri" w:cs="Times New Roman"/>
                <w:b/>
                <w:bCs/>
                <w:i/>
                <w:color w:val="000000" w:themeColor="text1"/>
                <w:szCs w:val="26"/>
              </w:rPr>
              <w:t>(Goal description)</w:t>
            </w:r>
          </w:p>
          <w:p w:rsidR="00B41295" w:rsidRPr="00D95B60" w:rsidRDefault="00B41295" w:rsidP="00D95B60">
            <w:pPr>
              <w:tabs>
                <w:tab w:val="left" w:pos="284"/>
                <w:tab w:val="left" w:pos="5954"/>
              </w:tabs>
              <w:ind w:firstLine="0"/>
              <w:jc w:val="center"/>
              <w:rPr>
                <w:rFonts w:eastAsia="Calibri" w:cs="Times New Roman"/>
                <w:bCs/>
                <w:i/>
                <w:color w:val="000000" w:themeColor="text1"/>
                <w:szCs w:val="26"/>
              </w:rPr>
            </w:pPr>
            <w:r w:rsidRPr="00D95B60">
              <w:rPr>
                <w:rFonts w:eastAsia="Calibri" w:cs="Times New Roman"/>
                <w:bCs/>
                <w:i/>
                <w:color w:val="000000" w:themeColor="text1"/>
                <w:szCs w:val="26"/>
              </w:rPr>
              <w:t>Học phần này trang bị cho sinh viên:</w:t>
            </w:r>
          </w:p>
        </w:tc>
        <w:tc>
          <w:tcPr>
            <w:tcW w:w="2129" w:type="pct"/>
            <w:shd w:val="clear" w:color="auto" w:fill="auto"/>
          </w:tcPr>
          <w:p w:rsidR="00B41295" w:rsidRPr="00D95B60" w:rsidRDefault="00B41295" w:rsidP="00D95B60">
            <w:pPr>
              <w:tabs>
                <w:tab w:val="left" w:pos="284"/>
                <w:tab w:val="left" w:pos="5954"/>
              </w:tabs>
              <w:ind w:firstLine="0"/>
              <w:jc w:val="center"/>
              <w:rPr>
                <w:rFonts w:eastAsia="Calibri" w:cs="Times New Roman"/>
                <w:b/>
                <w:bCs/>
                <w:color w:val="000000" w:themeColor="text1"/>
                <w:szCs w:val="26"/>
              </w:rPr>
            </w:pPr>
            <w:r w:rsidRPr="00D95B60">
              <w:rPr>
                <w:rFonts w:eastAsia="Calibri" w:cs="Times New Roman"/>
                <w:b/>
                <w:bCs/>
                <w:color w:val="000000" w:themeColor="text1"/>
                <w:szCs w:val="26"/>
              </w:rPr>
              <w:t>Chuẩn đầu ra</w:t>
            </w:r>
          </w:p>
          <w:p w:rsidR="00B41295" w:rsidRPr="00D95B60" w:rsidRDefault="00B41295" w:rsidP="00D95B60">
            <w:pPr>
              <w:tabs>
                <w:tab w:val="left" w:pos="284"/>
                <w:tab w:val="left" w:pos="5954"/>
              </w:tabs>
              <w:ind w:firstLine="0"/>
              <w:jc w:val="center"/>
              <w:rPr>
                <w:rFonts w:eastAsia="Calibri" w:cs="Times New Roman"/>
                <w:b/>
                <w:bCs/>
                <w:color w:val="000000" w:themeColor="text1"/>
                <w:szCs w:val="26"/>
              </w:rPr>
            </w:pPr>
            <w:r w:rsidRPr="00D95B60">
              <w:rPr>
                <w:rFonts w:eastAsia="Calibri" w:cs="Times New Roman"/>
                <w:b/>
                <w:bCs/>
                <w:color w:val="000000" w:themeColor="text1"/>
                <w:szCs w:val="26"/>
              </w:rPr>
              <w:t>CTĐT</w:t>
            </w:r>
          </w:p>
        </w:tc>
        <w:tc>
          <w:tcPr>
            <w:tcW w:w="566" w:type="pct"/>
            <w:shd w:val="clear" w:color="auto" w:fill="auto"/>
          </w:tcPr>
          <w:p w:rsidR="00B41295" w:rsidRPr="00D95B60" w:rsidRDefault="00B41295" w:rsidP="00D95B60">
            <w:pPr>
              <w:tabs>
                <w:tab w:val="left" w:pos="284"/>
                <w:tab w:val="left" w:pos="5954"/>
              </w:tabs>
              <w:ind w:firstLine="0"/>
              <w:jc w:val="center"/>
              <w:rPr>
                <w:rFonts w:eastAsia="Calibri" w:cs="Times New Roman"/>
                <w:b/>
                <w:bCs/>
                <w:color w:val="000000" w:themeColor="text1"/>
                <w:szCs w:val="26"/>
              </w:rPr>
            </w:pPr>
            <w:r w:rsidRPr="00D95B60">
              <w:rPr>
                <w:rFonts w:eastAsia="Calibri" w:cs="Times New Roman"/>
                <w:b/>
                <w:bCs/>
                <w:color w:val="000000" w:themeColor="text1"/>
                <w:szCs w:val="26"/>
              </w:rPr>
              <w:t>Trình độ năng lực</w:t>
            </w:r>
          </w:p>
        </w:tc>
      </w:tr>
      <w:tr w:rsidR="00B41295" w:rsidRPr="00D95B60" w:rsidTr="00D95B60">
        <w:trPr>
          <w:trHeight w:val="333"/>
        </w:trPr>
        <w:tc>
          <w:tcPr>
            <w:tcW w:w="534" w:type="pct"/>
            <w:shd w:val="clear" w:color="auto" w:fill="auto"/>
          </w:tcPr>
          <w:p w:rsidR="00B41295" w:rsidRPr="00D95B60" w:rsidRDefault="00B41295" w:rsidP="00D95B60">
            <w:pPr>
              <w:tabs>
                <w:tab w:val="left" w:pos="284"/>
                <w:tab w:val="left" w:pos="5954"/>
              </w:tabs>
              <w:ind w:firstLine="0"/>
              <w:rPr>
                <w:rFonts w:eastAsia="Calibri" w:cs="Times New Roman"/>
                <w:b/>
                <w:bCs/>
                <w:color w:val="000000" w:themeColor="text1"/>
                <w:szCs w:val="26"/>
              </w:rPr>
            </w:pPr>
            <w:r w:rsidRPr="00D95B60">
              <w:rPr>
                <w:rFonts w:eastAsia="Calibri" w:cs="Times New Roman"/>
                <w:b/>
                <w:bCs/>
                <w:color w:val="000000" w:themeColor="text1"/>
                <w:szCs w:val="26"/>
              </w:rPr>
              <w:t>G1</w:t>
            </w:r>
          </w:p>
        </w:tc>
        <w:tc>
          <w:tcPr>
            <w:tcW w:w="1771" w:type="pct"/>
            <w:shd w:val="clear" w:color="auto" w:fill="auto"/>
          </w:tcPr>
          <w:p w:rsidR="00B41295" w:rsidRPr="00D95B60" w:rsidRDefault="00B41295" w:rsidP="00D95B60">
            <w:pPr>
              <w:tabs>
                <w:tab w:val="left" w:pos="540"/>
              </w:tabs>
              <w:ind w:firstLine="540"/>
              <w:rPr>
                <w:rFonts w:eastAsia="Times New Roman" w:cs="Times New Roman"/>
                <w:bCs/>
                <w:color w:val="000000" w:themeColor="text1"/>
                <w:szCs w:val="26"/>
              </w:rPr>
            </w:pPr>
            <w:r w:rsidRPr="00D95B60">
              <w:rPr>
                <w:rFonts w:eastAsia="Times New Roman" w:cs="Times New Roman"/>
                <w:bCs/>
                <w:color w:val="000000" w:themeColor="text1"/>
                <w:szCs w:val="26"/>
              </w:rPr>
              <w:t xml:space="preserve">Kiến thức chuyên môn trong lĩnh vực marketing, áp dụng được các kiến thức marketing để triển khai các hoạt động marketing trong hoạt động sản xuất kinh doanh của doanh nghiệp như: nghiên cứu thị trường, phân tích môi trường kinh doanh/marketing, hành vi người tiêu dùng; lựa chọn thị </w:t>
            </w:r>
            <w:r w:rsidRPr="00D95B60">
              <w:rPr>
                <w:rFonts w:eastAsia="Times New Roman" w:cs="Times New Roman"/>
                <w:bCs/>
                <w:color w:val="000000" w:themeColor="text1"/>
                <w:szCs w:val="26"/>
              </w:rPr>
              <w:lastRenderedPageBreak/>
              <w:t>trường mục tiêu và định vị thị trường; các quyết định marketing hỗn hợp (marketing mix); đưa ra chiến lược, kế hoạch marketing.</w:t>
            </w:r>
          </w:p>
        </w:tc>
        <w:tc>
          <w:tcPr>
            <w:tcW w:w="2129" w:type="pct"/>
            <w:shd w:val="clear" w:color="auto" w:fill="auto"/>
          </w:tcPr>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lastRenderedPageBreak/>
              <w:t xml:space="preserve">1.1; 1.2; 1.4; 1.5; 1.6; 1.7; 2.2; 2.4; 3.1; 3.2; 3.3 CTĐT Quản trị marketing </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1.1; 1.2; 1.4; 1.5; 1.7; 2.2; 2.4; 3.1; 3.3 CTĐT QTKD Du lịch và Khách sạn CLC</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 xml:space="preserve">1.1; 1.2; 1.4;  1.6; 1.7; 2.2; 2.4; 3.1; 3.2 CTĐT QTKD Khách sạn và Du lịch đặc thù </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1.1; 1.2 CTĐT Kế toán kiểm toán</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 xml:space="preserve">1.1; 1.2;  1.4 CTĐT Kế toán kiểm toán </w:t>
            </w:r>
            <w:r w:rsidRPr="00D95B60">
              <w:rPr>
                <w:rFonts w:eastAsia="Calibri" w:cs="Times New Roman"/>
                <w:bCs/>
                <w:color w:val="000000" w:themeColor="text1"/>
                <w:szCs w:val="26"/>
              </w:rPr>
              <w:lastRenderedPageBreak/>
              <w:t>CLC</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1.1; 1.2; 1.3 CTĐT Kế toán</w:t>
            </w:r>
          </w:p>
          <w:p w:rsidR="00B41295" w:rsidRPr="00D95B60" w:rsidRDefault="00B41295" w:rsidP="00D95B60">
            <w:pPr>
              <w:tabs>
                <w:tab w:val="left" w:pos="284"/>
                <w:tab w:val="left" w:pos="5954"/>
              </w:tabs>
              <w:ind w:firstLine="0"/>
              <w:jc w:val="left"/>
              <w:rPr>
                <w:rFonts w:eastAsia="Calibri" w:cs="Times New Roman"/>
                <w:bCs/>
                <w:color w:val="000000" w:themeColor="text1"/>
                <w:szCs w:val="26"/>
              </w:rPr>
            </w:pPr>
            <w:r w:rsidRPr="00D95B60">
              <w:rPr>
                <w:rFonts w:eastAsia="Calibri" w:cs="Times New Roman"/>
                <w:bCs/>
                <w:color w:val="000000" w:themeColor="text1"/>
                <w:szCs w:val="26"/>
              </w:rPr>
              <w:t xml:space="preserve">1.1; 1.2; 1.6; 1.7; 2.2; 2.5; 3.1; 3.2; 3.3 CTĐT Kinh doanh quốc tế: </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 xml:space="preserve">1.1; 1.2; 1.4; 1.5; 2.2; 2.4; 3.1; 3.2; 3.3 CTĐT Kinh tế đầu tư: </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1.1; 1.2; 1.4; 1.5; 2.2; 2.4; 3.1; 3.2; 3.3 CTĐT Kinh tế phát triển</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1.1; 1.2; 1.4; 1.5; 2.2; 2.4; 3.1; 3.2; 3.3</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CTĐT Kinh tế y tế</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1.1; 1.2; 1.4; 1.5; 2.2; 2.4; 3.1; 3.2; 3.3CTĐT Kinh tế nông nghiệp và PTNT</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1.1; 1.2; 1.4; 1.5</w:t>
            </w:r>
            <w:r w:rsidRPr="00D95B60">
              <w:rPr>
                <w:rFonts w:eastAsia="Calibri" w:cs="Times New Roman"/>
                <w:color w:val="000000" w:themeColor="text1"/>
                <w:szCs w:val="26"/>
              </w:rPr>
              <w:t xml:space="preserve"> CTĐT Logictis và quản lý chuỗi cung ứng</w:t>
            </w:r>
          </w:p>
          <w:p w:rsidR="00B41295" w:rsidRPr="00D95B60" w:rsidRDefault="00B41295" w:rsidP="00D95B60">
            <w:pPr>
              <w:tabs>
                <w:tab w:val="left" w:pos="284"/>
                <w:tab w:val="left" w:pos="5954"/>
              </w:tabs>
              <w:ind w:firstLine="0"/>
              <w:rPr>
                <w:rFonts w:eastAsia="Calibri" w:cs="Times New Roman"/>
                <w:color w:val="000000" w:themeColor="text1"/>
                <w:szCs w:val="26"/>
              </w:rPr>
            </w:pPr>
            <w:r w:rsidRPr="00D95B60">
              <w:rPr>
                <w:rFonts w:eastAsia="Calibri" w:cs="Times New Roman"/>
                <w:bCs/>
                <w:color w:val="000000" w:themeColor="text1"/>
                <w:szCs w:val="26"/>
              </w:rPr>
              <w:t xml:space="preserve">1.2; 2.2 CTĐT Ngân hàng, CTĐT Tài chính CLC, CTĐT Tài chính - Ngân hàng, </w:t>
            </w:r>
            <w:r w:rsidRPr="00D95B60">
              <w:rPr>
                <w:rFonts w:eastAsia="Calibri" w:cs="Times New Roman"/>
                <w:color w:val="000000" w:themeColor="text1"/>
                <w:szCs w:val="26"/>
              </w:rPr>
              <w:t>CTĐT Tài chính doanh nghiệp</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1.2; 1.4; 1.5 CTĐT Quản trị kinh doanh</w:t>
            </w:r>
          </w:p>
          <w:p w:rsidR="00B41295" w:rsidRPr="00D95B60" w:rsidRDefault="00B41295" w:rsidP="00D95B60">
            <w:pPr>
              <w:tabs>
                <w:tab w:val="left" w:pos="284"/>
                <w:tab w:val="left" w:pos="5954"/>
              </w:tabs>
              <w:ind w:firstLine="0"/>
              <w:rPr>
                <w:rFonts w:eastAsia="Calibri" w:cs="Times New Roman"/>
                <w:color w:val="000000" w:themeColor="text1"/>
                <w:szCs w:val="26"/>
              </w:rPr>
            </w:pPr>
            <w:r w:rsidRPr="00D95B60">
              <w:rPr>
                <w:rFonts w:eastAsia="Calibri" w:cs="Times New Roman"/>
                <w:bCs/>
                <w:color w:val="000000" w:themeColor="text1"/>
                <w:szCs w:val="26"/>
              </w:rPr>
              <w:t>1.1; 1.2; 1.4; 3.2; 3.3; 3.4 C</w:t>
            </w:r>
            <w:r w:rsidRPr="00D95B60">
              <w:rPr>
                <w:rFonts w:eastAsia="Calibri" w:cs="Times New Roman"/>
                <w:color w:val="000000" w:themeColor="text1"/>
                <w:szCs w:val="26"/>
              </w:rPr>
              <w:t>TĐT QTKD CLC</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color w:val="000000" w:themeColor="text1"/>
                <w:szCs w:val="26"/>
              </w:rPr>
              <w:t>1.1; 1.2; 1.6; 1.7; 2.2; 2.5; 3.1; 3.2; 3.3</w:t>
            </w:r>
            <w:r w:rsidRPr="00D95B60">
              <w:rPr>
                <w:rFonts w:eastAsia="Calibri" w:cs="Times New Roman"/>
                <w:bCs/>
                <w:color w:val="000000" w:themeColor="text1"/>
                <w:szCs w:val="26"/>
              </w:rPr>
              <w:t xml:space="preserve"> CTĐT Thương mại quốc tế</w:t>
            </w:r>
            <w:r w:rsidRPr="00D95B60">
              <w:rPr>
                <w:rFonts w:eastAsia="Calibri" w:cs="Times New Roman"/>
                <w:color w:val="000000" w:themeColor="text1"/>
                <w:szCs w:val="26"/>
              </w:rPr>
              <w:t xml:space="preserve"> </w:t>
            </w:r>
          </w:p>
        </w:tc>
        <w:tc>
          <w:tcPr>
            <w:tcW w:w="566" w:type="pct"/>
            <w:shd w:val="clear" w:color="auto" w:fill="auto"/>
          </w:tcPr>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lastRenderedPageBreak/>
              <w:t>3</w:t>
            </w:r>
          </w:p>
        </w:tc>
      </w:tr>
      <w:tr w:rsidR="00B41295" w:rsidRPr="00D95B60" w:rsidTr="00D95B60">
        <w:trPr>
          <w:trHeight w:val="327"/>
        </w:trPr>
        <w:tc>
          <w:tcPr>
            <w:tcW w:w="534" w:type="pct"/>
            <w:shd w:val="clear" w:color="auto" w:fill="auto"/>
          </w:tcPr>
          <w:p w:rsidR="00B41295" w:rsidRPr="00D95B60" w:rsidRDefault="00B41295" w:rsidP="00D95B60">
            <w:pPr>
              <w:tabs>
                <w:tab w:val="left" w:pos="284"/>
                <w:tab w:val="left" w:pos="5954"/>
              </w:tabs>
              <w:ind w:firstLine="0"/>
              <w:rPr>
                <w:rFonts w:eastAsia="Calibri" w:cs="Times New Roman"/>
                <w:b/>
                <w:bCs/>
                <w:color w:val="000000" w:themeColor="text1"/>
                <w:szCs w:val="26"/>
              </w:rPr>
            </w:pPr>
            <w:r w:rsidRPr="00D95B60">
              <w:rPr>
                <w:rFonts w:eastAsia="Calibri" w:cs="Times New Roman"/>
                <w:b/>
                <w:bCs/>
                <w:color w:val="000000" w:themeColor="text1"/>
                <w:szCs w:val="26"/>
              </w:rPr>
              <w:lastRenderedPageBreak/>
              <w:t>G2</w:t>
            </w:r>
          </w:p>
        </w:tc>
        <w:tc>
          <w:tcPr>
            <w:tcW w:w="1771" w:type="pct"/>
            <w:shd w:val="clear" w:color="auto" w:fill="auto"/>
          </w:tcPr>
          <w:p w:rsidR="00B41295" w:rsidRPr="00D95B60" w:rsidRDefault="00B41295" w:rsidP="00D95B60">
            <w:pPr>
              <w:tabs>
                <w:tab w:val="left" w:pos="540"/>
              </w:tabs>
              <w:ind w:firstLine="0"/>
              <w:rPr>
                <w:rFonts w:eastAsia="Times New Roman" w:cs="Times New Roman"/>
                <w:bCs/>
                <w:color w:val="000000" w:themeColor="text1"/>
                <w:szCs w:val="26"/>
              </w:rPr>
            </w:pPr>
            <w:r w:rsidRPr="00D95B60">
              <w:rPr>
                <w:rFonts w:eastAsia="Times New Roman" w:cs="Times New Roman"/>
                <w:bCs/>
                <w:color w:val="000000" w:themeColor="text1"/>
                <w:szCs w:val="26"/>
              </w:rPr>
              <w:t xml:space="preserve">Có kỹ năng phân tích thị trường, phân tích hành vi người tiêu dùng; kỹ năng đưa ra các quyết định trong xây dựng các chính sách marketing hỗn hợp như: các quyết định về sản </w:t>
            </w:r>
            <w:r w:rsidRPr="00D95B60">
              <w:rPr>
                <w:rFonts w:eastAsia="Times New Roman" w:cs="Times New Roman"/>
                <w:bCs/>
                <w:color w:val="000000" w:themeColor="text1"/>
                <w:szCs w:val="26"/>
              </w:rPr>
              <w:lastRenderedPageBreak/>
              <w:t>phẩm, các quyết về giá cả, các quyết định về phân phối và các quyết định về truyền thông marketing. Có năng lực quản lý, điều phối làm việc nhóm; có kỹ năng thuyết trình.</w:t>
            </w:r>
          </w:p>
        </w:tc>
        <w:tc>
          <w:tcPr>
            <w:tcW w:w="2129" w:type="pct"/>
            <w:shd w:val="clear" w:color="auto" w:fill="auto"/>
          </w:tcPr>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lastRenderedPageBreak/>
              <w:t>1.4; 1.5; 1.7; 2.2; 2.3; 2.4; 3.3 CTĐT Quản trị marketing, CTĐT QTKD Du lịch và Khách sạn CLC,CTĐT Du lịch và khách sạn đặc thù</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2.2; 2.3 CTĐT Kế toán kiểm toán</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 xml:space="preserve"> 1.1; 1.3; 1.4; 1.5 CTĐT Kế toán tổng </w:t>
            </w:r>
            <w:r w:rsidRPr="00D95B60">
              <w:rPr>
                <w:rFonts w:eastAsia="Calibri" w:cs="Times New Roman"/>
                <w:bCs/>
                <w:color w:val="000000" w:themeColor="text1"/>
                <w:szCs w:val="26"/>
              </w:rPr>
              <w:lastRenderedPageBreak/>
              <w:t>hợp CLC</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2.2; 2.3; 2.4 CTĐT Kế toán</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 xml:space="preserve">2.2; 2.5 CTĐT Kinh doanh quốc tế </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1.4; 1.5; 2.2; 2.3; 2.4; 3.3; 3.5 CTĐT Kinh tế đầu tư</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1.4; 1.5, 2.2; 2.3; 2.4; 3.3; 3.5 CTĐT Kinh tế phát triển</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 xml:space="preserve">1.4; 1.5; 2.2; 2.3; 2.4; 3.3 CTĐT Kinh tế y tế: </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1.4; 1.5; 2.2; 2.3; 2.4; 3.3; 3.5 CTĐT Kinh tế nông nghiệp và PTNT</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 xml:space="preserve">2.3; 2.4 </w:t>
            </w:r>
            <w:r w:rsidRPr="00D95B60">
              <w:rPr>
                <w:rFonts w:eastAsia="Calibri" w:cs="Times New Roman"/>
                <w:color w:val="000000" w:themeColor="text1"/>
                <w:szCs w:val="26"/>
              </w:rPr>
              <w:t>CTĐT Logictis và quản lý chuỗi cung ứng</w:t>
            </w:r>
          </w:p>
          <w:p w:rsidR="00B41295" w:rsidRPr="00D95B60" w:rsidRDefault="00B41295" w:rsidP="00D95B60">
            <w:pPr>
              <w:tabs>
                <w:tab w:val="left" w:pos="284"/>
                <w:tab w:val="left" w:pos="5954"/>
              </w:tabs>
              <w:ind w:firstLine="0"/>
              <w:rPr>
                <w:rFonts w:eastAsia="Calibri" w:cs="Times New Roman"/>
                <w:color w:val="000000" w:themeColor="text1"/>
                <w:szCs w:val="26"/>
              </w:rPr>
            </w:pPr>
            <w:r w:rsidRPr="00D95B60">
              <w:rPr>
                <w:rFonts w:eastAsia="Calibri" w:cs="Times New Roman"/>
                <w:bCs/>
                <w:color w:val="000000" w:themeColor="text1"/>
                <w:szCs w:val="26"/>
              </w:rPr>
              <w:t xml:space="preserve">1.2; 2.2 </w:t>
            </w:r>
            <w:r w:rsidRPr="00D95B60">
              <w:rPr>
                <w:rFonts w:eastAsia="Calibri" w:cs="Times New Roman"/>
                <w:color w:val="000000" w:themeColor="text1"/>
                <w:szCs w:val="26"/>
              </w:rPr>
              <w:t>CTĐT Ngân hàng, CTĐT Tài chính CLC, CTĐT Tài chính - Ngân hàng, CTĐT Tài chính doanh nghiệp</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2.2; 2.3; 2.4; 2.5 CTĐT Quản trị kinh doanh</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2.4; 2.5 CTĐT QTKD CLC</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2.2; 2.5 CTĐT Thương mại quốc tế</w:t>
            </w:r>
          </w:p>
        </w:tc>
        <w:tc>
          <w:tcPr>
            <w:tcW w:w="566" w:type="pct"/>
            <w:shd w:val="clear" w:color="auto" w:fill="auto"/>
          </w:tcPr>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lastRenderedPageBreak/>
              <w:t>3</w:t>
            </w:r>
          </w:p>
        </w:tc>
      </w:tr>
      <w:tr w:rsidR="00B41295" w:rsidRPr="00D95B60" w:rsidTr="00D95B60">
        <w:tc>
          <w:tcPr>
            <w:tcW w:w="534" w:type="pct"/>
            <w:shd w:val="clear" w:color="auto" w:fill="auto"/>
          </w:tcPr>
          <w:p w:rsidR="00B41295" w:rsidRPr="00D95B60" w:rsidRDefault="00B41295" w:rsidP="00D95B60">
            <w:pPr>
              <w:tabs>
                <w:tab w:val="left" w:pos="284"/>
                <w:tab w:val="left" w:pos="5954"/>
              </w:tabs>
              <w:ind w:firstLine="0"/>
              <w:rPr>
                <w:rFonts w:eastAsia="Calibri" w:cs="Times New Roman"/>
                <w:b/>
                <w:bCs/>
                <w:color w:val="000000" w:themeColor="text1"/>
                <w:szCs w:val="26"/>
              </w:rPr>
            </w:pPr>
            <w:r w:rsidRPr="00D95B60">
              <w:rPr>
                <w:rFonts w:eastAsia="Calibri" w:cs="Times New Roman"/>
                <w:b/>
                <w:bCs/>
                <w:color w:val="000000" w:themeColor="text1"/>
                <w:szCs w:val="26"/>
              </w:rPr>
              <w:lastRenderedPageBreak/>
              <w:t>G3</w:t>
            </w:r>
          </w:p>
        </w:tc>
        <w:tc>
          <w:tcPr>
            <w:tcW w:w="1771" w:type="pct"/>
            <w:shd w:val="clear" w:color="auto" w:fill="auto"/>
          </w:tcPr>
          <w:p w:rsidR="00B41295" w:rsidRPr="00D95B60" w:rsidRDefault="00B41295" w:rsidP="00D95B60">
            <w:pPr>
              <w:tabs>
                <w:tab w:val="left" w:pos="540"/>
              </w:tabs>
              <w:ind w:firstLine="0"/>
              <w:rPr>
                <w:rFonts w:eastAsia="Times New Roman" w:cs="Times New Roman"/>
                <w:bCs/>
                <w:color w:val="000000" w:themeColor="text1"/>
                <w:szCs w:val="26"/>
              </w:rPr>
            </w:pPr>
            <w:r w:rsidRPr="00D95B60">
              <w:rPr>
                <w:rFonts w:eastAsia="Times New Roman" w:cs="Times New Roman"/>
                <w:bCs/>
                <w:color w:val="000000" w:themeColor="text1"/>
                <w:szCs w:val="26"/>
              </w:rPr>
              <w:t xml:space="preserve">Có khả năng tự học tập và tích lũy kiến thức, kinh nghiệm để nâng cao trình độ chuyên môn nghiệp vụ; có khả năng đưa ra các quyết định giải quyết các vấn đề thông thường và một số vấn đề phức tạp về chuyên môn nghiệp vụ. </w:t>
            </w:r>
          </w:p>
        </w:tc>
        <w:tc>
          <w:tcPr>
            <w:tcW w:w="2129" w:type="pct"/>
            <w:shd w:val="clear" w:color="auto" w:fill="auto"/>
          </w:tcPr>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 CTĐT Quản trị Marketing: 1.5; 1.6; 3.1; 3.2; 3.3</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 CTĐT QTKD Du lịch và Khách sạn CLC: 1.5; 1.6; 3.1; 3.2; 3.3</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 CTĐT QTKD Khách sạn và Du lịch đặc thù: 1.5; 1.6; 3.1; 3.2; 3.3</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 xml:space="preserve"> 3.1 3.2 CTĐT Kế toán kiểm toán</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1.1; 1.2; 1.3; 1.4 CTĐT Kế toán tổng hợp CLC</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3.1; 3.2; 3.3 CTĐT Kế toán</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lastRenderedPageBreak/>
              <w:t>3.1; 3.2; 3.3 CTĐT Kinh doanh quốc tế</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1.5; 3.1; 3.2;  3.4 CTĐT Kinh tế đầu tư</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1.5; 3.1; 3.2;  3.4 CTĐT Kinh tế phát triển</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1.5; 3.1; 3.2 CTĐT Kinh tế y tế</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1.5; 3.1; 3.2; 3.4; 3.5 CTĐT Kinh tế nông nghiệp và PTNT</w:t>
            </w:r>
          </w:p>
          <w:p w:rsidR="00B41295" w:rsidRPr="00D95B60" w:rsidRDefault="00B41295" w:rsidP="00D95B60">
            <w:pPr>
              <w:tabs>
                <w:tab w:val="left" w:pos="284"/>
                <w:tab w:val="left" w:pos="5954"/>
              </w:tabs>
              <w:ind w:firstLine="0"/>
              <w:rPr>
                <w:rFonts w:eastAsia="Calibri" w:cs="Times New Roman"/>
                <w:color w:val="000000" w:themeColor="text1"/>
                <w:szCs w:val="26"/>
              </w:rPr>
            </w:pPr>
            <w:r w:rsidRPr="00D95B60">
              <w:rPr>
                <w:rFonts w:eastAsia="Calibri" w:cs="Times New Roman"/>
                <w:bCs/>
                <w:color w:val="000000" w:themeColor="text1"/>
                <w:szCs w:val="26"/>
              </w:rPr>
              <w:t xml:space="preserve">3.1; 3.2; 3.4 </w:t>
            </w:r>
            <w:r w:rsidRPr="00D95B60">
              <w:rPr>
                <w:rFonts w:eastAsia="Calibri" w:cs="Times New Roman"/>
                <w:color w:val="000000" w:themeColor="text1"/>
                <w:szCs w:val="26"/>
              </w:rPr>
              <w:t>CTĐT Ngân hàng</w:t>
            </w:r>
          </w:p>
          <w:p w:rsidR="00B41295" w:rsidRPr="00D95B60" w:rsidRDefault="00B41295" w:rsidP="00D95B60">
            <w:pPr>
              <w:tabs>
                <w:tab w:val="left" w:pos="284"/>
                <w:tab w:val="left" w:pos="5954"/>
              </w:tabs>
              <w:ind w:firstLine="0"/>
              <w:rPr>
                <w:rFonts w:eastAsia="Calibri" w:cs="Times New Roman"/>
                <w:color w:val="000000" w:themeColor="text1"/>
                <w:szCs w:val="26"/>
              </w:rPr>
            </w:pPr>
            <w:r w:rsidRPr="00D95B60">
              <w:rPr>
                <w:rFonts w:eastAsia="Calibri" w:cs="Times New Roman"/>
                <w:bCs/>
                <w:color w:val="000000" w:themeColor="text1"/>
                <w:szCs w:val="26"/>
              </w:rPr>
              <w:t xml:space="preserve">3.1; 3.2; 3.4 </w:t>
            </w:r>
            <w:r w:rsidRPr="00D95B60">
              <w:rPr>
                <w:rFonts w:eastAsia="Calibri" w:cs="Times New Roman"/>
                <w:color w:val="000000" w:themeColor="text1"/>
                <w:szCs w:val="26"/>
              </w:rPr>
              <w:t>CTĐT Tài chính CLC</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 xml:space="preserve">3.1; 3.2; 3.4 </w:t>
            </w:r>
            <w:r w:rsidRPr="00D95B60">
              <w:rPr>
                <w:rFonts w:eastAsia="Calibri" w:cs="Times New Roman"/>
                <w:color w:val="000000" w:themeColor="text1"/>
                <w:szCs w:val="26"/>
              </w:rPr>
              <w:t>CTĐT Tài chính - Ngân hàng</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3.1; 3.2; 3.3 CTĐT Quản trị kinh doanh.</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2.2 CTĐT QTKD CLC</w:t>
            </w:r>
          </w:p>
          <w:p w:rsidR="00B41295" w:rsidRPr="00D95B60" w:rsidRDefault="00B41295" w:rsidP="00D95B60">
            <w:pPr>
              <w:tabs>
                <w:tab w:val="left" w:pos="284"/>
                <w:tab w:val="left" w:pos="5954"/>
              </w:tabs>
              <w:ind w:firstLine="0"/>
              <w:rPr>
                <w:rFonts w:eastAsia="Calibri" w:cs="Times New Roman"/>
                <w:color w:val="000000" w:themeColor="text1"/>
                <w:szCs w:val="26"/>
              </w:rPr>
            </w:pPr>
            <w:r w:rsidRPr="00D95B60">
              <w:rPr>
                <w:rFonts w:eastAsia="Calibri" w:cs="Times New Roman"/>
                <w:color w:val="000000" w:themeColor="text1"/>
                <w:szCs w:val="26"/>
              </w:rPr>
              <w:t>3.1; 3.2 CTĐT Logictis và quản lý chuỗi cung ứng</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 xml:space="preserve">3.1; 3.2; 3.4 </w:t>
            </w:r>
            <w:r w:rsidRPr="00D95B60">
              <w:rPr>
                <w:rFonts w:eastAsia="Calibri" w:cs="Times New Roman"/>
                <w:color w:val="000000" w:themeColor="text1"/>
                <w:szCs w:val="26"/>
              </w:rPr>
              <w:t>CTĐT Tài chính doanh nghiệp</w:t>
            </w:r>
          </w:p>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t>3.1; 3.2; 3.3 CTĐT Thương mại quốc tế</w:t>
            </w:r>
          </w:p>
        </w:tc>
        <w:tc>
          <w:tcPr>
            <w:tcW w:w="566" w:type="pct"/>
            <w:shd w:val="clear" w:color="auto" w:fill="auto"/>
          </w:tcPr>
          <w:p w:rsidR="00B41295" w:rsidRPr="00D95B60" w:rsidRDefault="00B41295" w:rsidP="00D95B60">
            <w:pPr>
              <w:tabs>
                <w:tab w:val="left" w:pos="284"/>
                <w:tab w:val="left" w:pos="5954"/>
              </w:tabs>
              <w:ind w:firstLine="0"/>
              <w:rPr>
                <w:rFonts w:eastAsia="Calibri" w:cs="Times New Roman"/>
                <w:bCs/>
                <w:color w:val="000000" w:themeColor="text1"/>
                <w:szCs w:val="26"/>
              </w:rPr>
            </w:pPr>
            <w:r w:rsidRPr="00D95B60">
              <w:rPr>
                <w:rFonts w:eastAsia="Calibri" w:cs="Times New Roman"/>
                <w:bCs/>
                <w:color w:val="000000" w:themeColor="text1"/>
                <w:szCs w:val="26"/>
              </w:rPr>
              <w:lastRenderedPageBreak/>
              <w:t>3</w:t>
            </w:r>
          </w:p>
        </w:tc>
      </w:tr>
    </w:tbl>
    <w:p w:rsidR="00B41295" w:rsidRPr="002B23FE" w:rsidRDefault="00B41295" w:rsidP="002D6557">
      <w:pPr>
        <w:ind w:firstLine="709"/>
        <w:rPr>
          <w:color w:val="000000" w:themeColor="text1"/>
          <w:szCs w:val="26"/>
          <w:lang w:val="de-DE"/>
        </w:rPr>
      </w:pPr>
    </w:p>
    <w:p w:rsidR="00B41295" w:rsidRPr="002B23FE" w:rsidRDefault="00B41295" w:rsidP="002D6557">
      <w:pPr>
        <w:ind w:firstLine="709"/>
        <w:rPr>
          <w:color w:val="000000" w:themeColor="text1"/>
          <w:szCs w:val="26"/>
          <w:lang w:val="de-DE"/>
        </w:rPr>
      </w:pPr>
      <w:r w:rsidRPr="002B23FE">
        <w:rPr>
          <w:color w:val="000000" w:themeColor="text1"/>
          <w:szCs w:val="26"/>
          <w:lang w:val="de-DE"/>
        </w:rPr>
        <w:t xml:space="preserve">-Chuẩn đầu ra của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839"/>
        <w:gridCol w:w="2739"/>
        <w:gridCol w:w="4956"/>
        <w:gridCol w:w="962"/>
      </w:tblGrid>
      <w:tr w:rsidR="00B5577B" w:rsidRPr="00D95B60" w:rsidTr="00D95B60">
        <w:trPr>
          <w:tblHeader/>
        </w:trPr>
        <w:tc>
          <w:tcPr>
            <w:tcW w:w="727" w:type="pct"/>
            <w:gridSpan w:val="2"/>
            <w:shd w:val="clear" w:color="auto" w:fill="auto"/>
          </w:tcPr>
          <w:p w:rsidR="00B5577B" w:rsidRPr="00D95B60" w:rsidRDefault="00B5577B" w:rsidP="002D6557">
            <w:pPr>
              <w:tabs>
                <w:tab w:val="left" w:pos="284"/>
                <w:tab w:val="left" w:pos="5954"/>
              </w:tabs>
              <w:spacing w:line="240" w:lineRule="auto"/>
              <w:ind w:firstLine="0"/>
              <w:jc w:val="center"/>
              <w:rPr>
                <w:rFonts w:eastAsia="Calibri" w:cs="Times New Roman"/>
                <w:b/>
                <w:bCs/>
                <w:color w:val="000000" w:themeColor="text1"/>
                <w:sz w:val="24"/>
                <w:szCs w:val="24"/>
              </w:rPr>
            </w:pPr>
            <w:r w:rsidRPr="00D95B60">
              <w:rPr>
                <w:rFonts w:eastAsia="Calibri" w:cs="Times New Roman"/>
                <w:b/>
                <w:bCs/>
                <w:color w:val="000000" w:themeColor="text1"/>
                <w:sz w:val="24"/>
                <w:szCs w:val="24"/>
              </w:rPr>
              <w:t>Chuẩn đầu ra HP</w:t>
            </w:r>
          </w:p>
        </w:tc>
        <w:tc>
          <w:tcPr>
            <w:tcW w:w="1352" w:type="pct"/>
            <w:shd w:val="clear" w:color="auto" w:fill="auto"/>
          </w:tcPr>
          <w:p w:rsidR="00B5577B" w:rsidRPr="00D95B60" w:rsidRDefault="00B5577B" w:rsidP="002D6557">
            <w:pPr>
              <w:tabs>
                <w:tab w:val="left" w:pos="284"/>
                <w:tab w:val="left" w:pos="5954"/>
              </w:tabs>
              <w:spacing w:line="240" w:lineRule="auto"/>
              <w:ind w:firstLine="0"/>
              <w:jc w:val="center"/>
              <w:rPr>
                <w:rFonts w:eastAsia="Calibri" w:cs="Times New Roman"/>
                <w:b/>
                <w:bCs/>
                <w:color w:val="000000" w:themeColor="text1"/>
                <w:sz w:val="24"/>
                <w:szCs w:val="24"/>
              </w:rPr>
            </w:pPr>
            <w:r w:rsidRPr="00D95B60">
              <w:rPr>
                <w:rFonts w:eastAsia="Calibri" w:cs="Times New Roman"/>
                <w:b/>
                <w:bCs/>
                <w:color w:val="000000" w:themeColor="text1"/>
                <w:sz w:val="24"/>
                <w:szCs w:val="24"/>
              </w:rPr>
              <w:t>Mô tả</w:t>
            </w:r>
          </w:p>
          <w:p w:rsidR="00B5577B" w:rsidRPr="00D95B60" w:rsidRDefault="00B5577B" w:rsidP="002D6557">
            <w:pPr>
              <w:tabs>
                <w:tab w:val="left" w:pos="284"/>
                <w:tab w:val="left" w:pos="5954"/>
              </w:tabs>
              <w:spacing w:line="240" w:lineRule="auto"/>
              <w:ind w:firstLine="0"/>
              <w:jc w:val="center"/>
              <w:rPr>
                <w:rFonts w:eastAsia="Calibri" w:cs="Times New Roman"/>
                <w:bCs/>
                <w:i/>
                <w:color w:val="000000" w:themeColor="text1"/>
                <w:sz w:val="24"/>
                <w:szCs w:val="24"/>
              </w:rPr>
            </w:pPr>
            <w:r w:rsidRPr="00D95B60">
              <w:rPr>
                <w:rFonts w:eastAsia="Calibri" w:cs="Times New Roman"/>
                <w:bCs/>
                <w:i/>
                <w:color w:val="000000" w:themeColor="text1"/>
                <w:sz w:val="24"/>
                <w:szCs w:val="24"/>
              </w:rPr>
              <w:t>Sau khi học xong môn học này, người học có thể:</w:t>
            </w:r>
          </w:p>
        </w:tc>
        <w:tc>
          <w:tcPr>
            <w:tcW w:w="2446" w:type="pct"/>
            <w:shd w:val="clear" w:color="auto" w:fill="auto"/>
          </w:tcPr>
          <w:p w:rsidR="00B5577B" w:rsidRPr="00D95B60" w:rsidRDefault="00B5577B" w:rsidP="002D6557">
            <w:pPr>
              <w:tabs>
                <w:tab w:val="left" w:pos="284"/>
                <w:tab w:val="left" w:pos="5954"/>
              </w:tabs>
              <w:spacing w:line="240" w:lineRule="auto"/>
              <w:ind w:firstLine="0"/>
              <w:jc w:val="center"/>
              <w:rPr>
                <w:rFonts w:eastAsia="Calibri" w:cs="Times New Roman"/>
                <w:b/>
                <w:bCs/>
                <w:color w:val="000000" w:themeColor="text1"/>
                <w:sz w:val="24"/>
                <w:szCs w:val="24"/>
              </w:rPr>
            </w:pPr>
            <w:r w:rsidRPr="00D95B60">
              <w:rPr>
                <w:rFonts w:eastAsia="Calibri" w:cs="Times New Roman"/>
                <w:b/>
                <w:bCs/>
                <w:color w:val="000000" w:themeColor="text1"/>
                <w:sz w:val="24"/>
                <w:szCs w:val="24"/>
              </w:rPr>
              <w:t>Chuẩn đầu ra CTĐT</w:t>
            </w:r>
          </w:p>
        </w:tc>
        <w:tc>
          <w:tcPr>
            <w:tcW w:w="475" w:type="pct"/>
            <w:shd w:val="clear" w:color="auto" w:fill="auto"/>
          </w:tcPr>
          <w:p w:rsidR="00B5577B" w:rsidRPr="00D95B60" w:rsidRDefault="00B5577B" w:rsidP="002D6557">
            <w:pPr>
              <w:tabs>
                <w:tab w:val="left" w:pos="284"/>
                <w:tab w:val="left" w:pos="5954"/>
              </w:tabs>
              <w:spacing w:line="240" w:lineRule="auto"/>
              <w:ind w:firstLine="0"/>
              <w:jc w:val="center"/>
              <w:rPr>
                <w:rFonts w:eastAsia="Calibri" w:cs="Times New Roman"/>
                <w:b/>
                <w:bCs/>
                <w:i/>
                <w:color w:val="000000" w:themeColor="text1"/>
                <w:sz w:val="24"/>
                <w:szCs w:val="24"/>
              </w:rPr>
            </w:pPr>
            <w:r w:rsidRPr="00D95B60">
              <w:rPr>
                <w:rFonts w:eastAsia="Calibri" w:cs="Times New Roman"/>
                <w:b/>
                <w:bCs/>
                <w:color w:val="000000" w:themeColor="text1"/>
                <w:sz w:val="24"/>
                <w:szCs w:val="24"/>
              </w:rPr>
              <w:t>Trình độ năng lực</w:t>
            </w:r>
          </w:p>
        </w:tc>
      </w:tr>
      <w:tr w:rsidR="00B5577B" w:rsidRPr="00D95B60" w:rsidTr="00D95B60">
        <w:tc>
          <w:tcPr>
            <w:tcW w:w="313" w:type="pct"/>
            <w:vMerge w:val="restart"/>
            <w:shd w:val="clear" w:color="auto" w:fill="auto"/>
            <w:vAlign w:val="center"/>
          </w:tcPr>
          <w:p w:rsidR="00B5577B" w:rsidRPr="00D95B60" w:rsidRDefault="00B5577B" w:rsidP="002D6557">
            <w:pPr>
              <w:tabs>
                <w:tab w:val="left" w:pos="284"/>
                <w:tab w:val="left" w:pos="5954"/>
              </w:tabs>
              <w:spacing w:line="240" w:lineRule="auto"/>
              <w:ind w:firstLine="0"/>
              <w:jc w:val="left"/>
              <w:rPr>
                <w:rFonts w:eastAsia="Calibri" w:cs="Times New Roman"/>
                <w:b/>
                <w:bCs/>
                <w:color w:val="000000" w:themeColor="text1"/>
                <w:sz w:val="24"/>
                <w:szCs w:val="24"/>
              </w:rPr>
            </w:pPr>
            <w:r w:rsidRPr="00D95B60">
              <w:rPr>
                <w:rFonts w:eastAsia="Calibri" w:cs="Times New Roman"/>
                <w:b/>
                <w:bCs/>
                <w:color w:val="000000" w:themeColor="text1"/>
                <w:sz w:val="24"/>
                <w:szCs w:val="24"/>
              </w:rPr>
              <w:t>G1</w:t>
            </w:r>
          </w:p>
        </w:tc>
        <w:tc>
          <w:tcPr>
            <w:tcW w:w="414" w:type="pct"/>
            <w:shd w:val="clear" w:color="auto" w:fill="auto"/>
            <w:vAlign w:val="center"/>
          </w:tcPr>
          <w:p w:rsidR="00B5577B" w:rsidRPr="00D95B60" w:rsidRDefault="00B5577B" w:rsidP="002D6557">
            <w:pPr>
              <w:tabs>
                <w:tab w:val="left" w:pos="284"/>
                <w:tab w:val="left" w:pos="5954"/>
              </w:tabs>
              <w:spacing w:line="240" w:lineRule="auto"/>
              <w:ind w:firstLine="0"/>
              <w:jc w:val="left"/>
              <w:rPr>
                <w:rFonts w:eastAsia="Calibri" w:cs="Times New Roman"/>
                <w:b/>
                <w:bCs/>
                <w:color w:val="000000" w:themeColor="text1"/>
                <w:sz w:val="24"/>
                <w:szCs w:val="24"/>
              </w:rPr>
            </w:pPr>
            <w:r w:rsidRPr="00D95B60">
              <w:rPr>
                <w:rFonts w:eastAsia="Calibri" w:cs="Times New Roman"/>
                <w:b/>
                <w:bCs/>
                <w:color w:val="000000" w:themeColor="text1"/>
                <w:sz w:val="24"/>
                <w:szCs w:val="24"/>
              </w:rPr>
              <w:t>G1.1</w:t>
            </w:r>
          </w:p>
        </w:tc>
        <w:tc>
          <w:tcPr>
            <w:tcW w:w="1352" w:type="pct"/>
            <w:shd w:val="clear" w:color="auto" w:fill="auto"/>
          </w:tcPr>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Hiểu rõ và phân biệt được các khái niệm, các chính sách 4P của marketing</w:t>
            </w:r>
            <w:r w:rsidRPr="00D95B60">
              <w:rPr>
                <w:rFonts w:eastAsia="Calibri" w:cs="Times New Roman"/>
                <w:color w:val="000000" w:themeColor="text1"/>
                <w:sz w:val="24"/>
                <w:szCs w:val="24"/>
              </w:rPr>
              <w:br/>
            </w:r>
          </w:p>
        </w:tc>
        <w:tc>
          <w:tcPr>
            <w:tcW w:w="2446" w:type="pct"/>
            <w:shd w:val="clear" w:color="auto" w:fill="auto"/>
          </w:tcPr>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1.5; 1.6; 2.2; 3.1; 3.3 CTĐT Quản trị Marketing</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1.5; 1.6; 2.2; 3.1 CTĐT QTKD Du lịch và Khách sạn CLC</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1.4;  1.6; 1.7; 2.2; 2.4; 3.1; 3.2 CTĐT QTKD Khách sạn và Du lịch đặc thù</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lastRenderedPageBreak/>
              <w:t>1.2; 2.2; 2.3; 3.1; 3.2 CTĐT Kế toán kiểm toán</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1.4; 2.1; 2.3; 2.4; 2.5; 3.1; 3.2; 3.3; 3.4 CTĐT Kế toán tổng hợp CLC</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1.3; 2.2; 2.3; 2.4; 3.1; 3.2; 3.2 CTĐT Kế toán</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1.6; 1.7; 2.2; 2.5; 3.1; 3.2; 3.3 CTĐT Kinh doanh quốc tế</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1.4; 1.5; 2.2; 2.4; 3.1; 3.2 CTĐT Kinh tế đầu tư</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1.4; 2.2; 2.4; 3.1; 3.2; 3.3 CTĐT Kinh tế phát triển</w:t>
            </w:r>
          </w:p>
          <w:p w:rsidR="00B5577B" w:rsidRPr="00D95B60" w:rsidRDefault="00B5577B" w:rsidP="002D6557">
            <w:pPr>
              <w:tabs>
                <w:tab w:val="left" w:pos="284"/>
                <w:tab w:val="left" w:pos="5954"/>
              </w:tabs>
              <w:spacing w:line="240" w:lineRule="auto"/>
              <w:ind w:firstLine="0"/>
              <w:rPr>
                <w:rFonts w:eastAsia="Calibri" w:cs="Times New Roman"/>
                <w:b/>
                <w:color w:val="000000" w:themeColor="text1"/>
                <w:sz w:val="24"/>
                <w:szCs w:val="24"/>
              </w:rPr>
            </w:pPr>
            <w:r w:rsidRPr="00D95B60">
              <w:rPr>
                <w:rFonts w:eastAsia="Calibri" w:cs="Times New Roman"/>
                <w:bCs/>
                <w:color w:val="000000" w:themeColor="text1"/>
                <w:sz w:val="24"/>
                <w:szCs w:val="24"/>
              </w:rPr>
              <w:t>1.4; 1.5; 2.2; 2.3; 2.4; 3.3 CTĐT Kinh tế Y tế</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 xml:space="preserve">1.4; 1.5; 2.2; 2.3; 2.4; 3.3 </w:t>
            </w:r>
            <w:r w:rsidRPr="00D95B60">
              <w:rPr>
                <w:rFonts w:eastAsia="Calibri" w:cs="Times New Roman"/>
                <w:color w:val="000000" w:themeColor="text1"/>
                <w:sz w:val="24"/>
                <w:szCs w:val="24"/>
                <w:lang w:val="nl-NL"/>
              </w:rPr>
              <w:t>CTĐT Kinh tế nông nghiệp và PTNT</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 xml:space="preserve">1.1; 1.2; 1.4; 1.5 </w:t>
            </w:r>
            <w:r w:rsidRPr="00D95B60">
              <w:rPr>
                <w:rFonts w:eastAsia="Calibri" w:cs="Times New Roman"/>
                <w:color w:val="000000" w:themeColor="text1"/>
                <w:sz w:val="24"/>
                <w:szCs w:val="24"/>
              </w:rPr>
              <w:t>CTĐT Logictis và quản lý chuỗi cung ứng</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1.2; 2.2 CTĐT Ngân hàng, CTĐT Tài chính CLC, CTĐT Tài chính - Ngân hàng, CTĐT Tài chính doanh nghiệp</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1.2; 1.4; 1.5 CTĐT Quản trị kinh doanh</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1.4; 1.5 CTĐT QTKD CLC</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1.6; 1.7; 2.2; 2.5; 3.1; 3.2; 3.3 CTĐT Thương mại quốc tế</w:t>
            </w:r>
          </w:p>
        </w:tc>
        <w:tc>
          <w:tcPr>
            <w:tcW w:w="475" w:type="pct"/>
            <w:shd w:val="clear" w:color="auto" w:fill="auto"/>
          </w:tcPr>
          <w:p w:rsidR="00B5577B" w:rsidRPr="00D95B60" w:rsidRDefault="00B5577B" w:rsidP="002D6557">
            <w:pPr>
              <w:tabs>
                <w:tab w:val="left" w:pos="284"/>
                <w:tab w:val="left" w:pos="5954"/>
              </w:tabs>
              <w:spacing w:line="240" w:lineRule="auto"/>
              <w:ind w:firstLine="0"/>
              <w:jc w:val="center"/>
              <w:rPr>
                <w:rFonts w:eastAsia="Calibri" w:cs="Times New Roman"/>
                <w:bCs/>
                <w:color w:val="000000" w:themeColor="text1"/>
                <w:sz w:val="24"/>
                <w:szCs w:val="24"/>
              </w:rPr>
            </w:pPr>
            <w:r w:rsidRPr="00D95B60">
              <w:rPr>
                <w:rFonts w:eastAsia="Calibri" w:cs="Times New Roman"/>
                <w:bCs/>
                <w:color w:val="000000" w:themeColor="text1"/>
                <w:sz w:val="24"/>
                <w:szCs w:val="24"/>
              </w:rPr>
              <w:lastRenderedPageBreak/>
              <w:t>2</w:t>
            </w:r>
          </w:p>
        </w:tc>
      </w:tr>
      <w:tr w:rsidR="00B5577B" w:rsidRPr="00D95B60" w:rsidTr="00D95B60">
        <w:tc>
          <w:tcPr>
            <w:tcW w:w="313" w:type="pct"/>
            <w:vMerge/>
            <w:shd w:val="clear" w:color="auto" w:fill="auto"/>
            <w:vAlign w:val="center"/>
          </w:tcPr>
          <w:p w:rsidR="00B5577B" w:rsidRPr="00D95B60" w:rsidRDefault="00B5577B" w:rsidP="002D6557">
            <w:pPr>
              <w:tabs>
                <w:tab w:val="left" w:pos="284"/>
                <w:tab w:val="left" w:pos="5954"/>
              </w:tabs>
              <w:spacing w:line="240" w:lineRule="auto"/>
              <w:ind w:firstLine="0"/>
              <w:jc w:val="left"/>
              <w:rPr>
                <w:rFonts w:eastAsia="Calibri" w:cs="Times New Roman"/>
                <w:b/>
                <w:bCs/>
                <w:color w:val="000000" w:themeColor="text1"/>
                <w:sz w:val="24"/>
                <w:szCs w:val="24"/>
              </w:rPr>
            </w:pPr>
          </w:p>
        </w:tc>
        <w:tc>
          <w:tcPr>
            <w:tcW w:w="414" w:type="pct"/>
            <w:shd w:val="clear" w:color="auto" w:fill="auto"/>
            <w:vAlign w:val="center"/>
          </w:tcPr>
          <w:p w:rsidR="00B5577B" w:rsidRPr="00D95B60" w:rsidRDefault="00B5577B" w:rsidP="002D6557">
            <w:pPr>
              <w:tabs>
                <w:tab w:val="left" w:pos="284"/>
                <w:tab w:val="left" w:pos="5954"/>
              </w:tabs>
              <w:spacing w:line="240" w:lineRule="auto"/>
              <w:ind w:firstLine="0"/>
              <w:jc w:val="left"/>
              <w:rPr>
                <w:rFonts w:eastAsia="Calibri" w:cs="Times New Roman"/>
                <w:b/>
                <w:bCs/>
                <w:color w:val="000000" w:themeColor="text1"/>
                <w:sz w:val="24"/>
                <w:szCs w:val="24"/>
              </w:rPr>
            </w:pPr>
            <w:r w:rsidRPr="00D95B60">
              <w:rPr>
                <w:rFonts w:eastAsia="Calibri" w:cs="Times New Roman"/>
                <w:b/>
                <w:bCs/>
                <w:color w:val="000000" w:themeColor="text1"/>
                <w:sz w:val="24"/>
                <w:szCs w:val="24"/>
              </w:rPr>
              <w:t>G1.2</w:t>
            </w:r>
          </w:p>
        </w:tc>
        <w:tc>
          <w:tcPr>
            <w:tcW w:w="1352" w:type="pct"/>
            <w:shd w:val="clear" w:color="auto" w:fill="auto"/>
          </w:tcPr>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Biết cách nghiên cứu thị trường và phân khúc thị trường, lựa chọn thị trường mục tiêu.</w:t>
            </w:r>
          </w:p>
        </w:tc>
        <w:tc>
          <w:tcPr>
            <w:tcW w:w="2446" w:type="pct"/>
            <w:shd w:val="clear" w:color="auto" w:fill="auto"/>
          </w:tcPr>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1.4; 1.5; 1.6; 1.7; 2.2; 2.4; 3.1; 3.2 CTĐT Quản trị Marketing</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1.4; 1.5; 1.6; 1.7; 2.2; 2.4; 3.1 CTĐT QTKD Du lịch và Khách sạn CLC</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1.4;  1.6; 1.7; 2.2; 2.4; 3.1; 3.2 CTĐT QTKD Khách sạn và Du lịch đặc thù</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1.2; 2.2; 2.3; 3.1; 3.2 CTĐT Kế toán kiểm toán</w:t>
            </w:r>
          </w:p>
          <w:p w:rsidR="00B5577B" w:rsidRPr="00D95B60" w:rsidRDefault="00B5577B" w:rsidP="002D6557">
            <w:pPr>
              <w:tabs>
                <w:tab w:val="left" w:pos="284"/>
                <w:tab w:val="left" w:pos="5954"/>
              </w:tabs>
              <w:spacing w:line="240" w:lineRule="auto"/>
              <w:ind w:firstLine="0"/>
              <w:rPr>
                <w:rFonts w:ascii="Calibri" w:eastAsia="Calibri" w:hAnsi="Calibri" w:cs="Times New Roman"/>
                <w:bCs/>
                <w:color w:val="000000" w:themeColor="text1"/>
                <w:sz w:val="24"/>
                <w:szCs w:val="24"/>
              </w:rPr>
            </w:pPr>
            <w:r w:rsidRPr="00D95B60">
              <w:rPr>
                <w:rFonts w:eastAsia="Calibri" w:cs="Times New Roman"/>
                <w:bCs/>
                <w:color w:val="000000" w:themeColor="text1"/>
                <w:sz w:val="24"/>
                <w:szCs w:val="24"/>
              </w:rPr>
              <w:t>1.2; 1.4; 1.5; CTĐT Quản trị kinh doanh</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KT4; 2.1; 2.3; 2.4; 2.5; 3.1; 3.2; 3.3; 3.4 CTĐT Kế toán tổng hợp CLC</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1.3; 2.2; 2.3; 2.4; 3.1; 3.2; 3.2 CTĐT Kế toán</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1.6; 1.7; 2.2; 2.5; 3.1; 3.2; 3.3 CTĐT Kinh doanh quốc tế</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1.4; 1.5; 2.2; 2.4; 3.1; 3.2 CTĐT Kinh tế đầu tư</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1.4; 2.2; 2.4; 3.1; 3.2; 3.3 CTĐT Kinh tế phát triển</w:t>
            </w:r>
          </w:p>
          <w:p w:rsidR="00B5577B" w:rsidRPr="00D95B60" w:rsidRDefault="00B5577B" w:rsidP="002D6557">
            <w:pPr>
              <w:tabs>
                <w:tab w:val="left" w:pos="284"/>
                <w:tab w:val="left" w:pos="5954"/>
              </w:tabs>
              <w:spacing w:line="240" w:lineRule="auto"/>
              <w:ind w:firstLine="0"/>
              <w:rPr>
                <w:rFonts w:eastAsia="Calibri" w:cs="Times New Roman"/>
                <w:b/>
                <w:color w:val="000000" w:themeColor="text1"/>
                <w:sz w:val="24"/>
                <w:szCs w:val="24"/>
              </w:rPr>
            </w:pPr>
            <w:r w:rsidRPr="00D95B60">
              <w:rPr>
                <w:rFonts w:eastAsia="Calibri" w:cs="Times New Roman"/>
                <w:bCs/>
                <w:color w:val="000000" w:themeColor="text1"/>
                <w:sz w:val="24"/>
                <w:szCs w:val="24"/>
              </w:rPr>
              <w:t>1.4; 1.5; 2.2; 2.3; 2.4; 3.3 CTĐT Kinh tế Y tế</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 xml:space="preserve">1.4; 1.5; 2.2; 2.3; 2.4; 3.3 </w:t>
            </w:r>
            <w:r w:rsidRPr="00D95B60">
              <w:rPr>
                <w:rFonts w:eastAsia="Calibri" w:cs="Times New Roman"/>
                <w:color w:val="000000" w:themeColor="text1"/>
                <w:sz w:val="24"/>
                <w:szCs w:val="24"/>
                <w:lang w:val="nl-NL"/>
              </w:rPr>
              <w:t>CTĐT Kinh tế nông nghiệp và PTNT</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 xml:space="preserve">1.1; 1.2; 1.4; 1.5 </w:t>
            </w:r>
            <w:r w:rsidRPr="00D95B60">
              <w:rPr>
                <w:rFonts w:eastAsia="Calibri" w:cs="Times New Roman"/>
                <w:color w:val="000000" w:themeColor="text1"/>
                <w:sz w:val="24"/>
                <w:szCs w:val="24"/>
              </w:rPr>
              <w:t>CTĐT Logictis và quản lý chuỗi cung ứng</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lastRenderedPageBreak/>
              <w:t>1.2; 2.2 CTĐT Ngân hàng, CTĐT Tài chính CLC, CTĐT Tài chính - Ngân hàng, CTĐT Tài chính doanh nghiệp</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1.4; 1.5 CTĐT Quản trị kinh doanh</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1.4; 1.5 CTĐT QTKD CLC</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1.6; 1.7; 2.2; 2.5; 3.1; 3.2; 3.3 CTĐT Thương mại quốc tế</w:t>
            </w:r>
          </w:p>
        </w:tc>
        <w:tc>
          <w:tcPr>
            <w:tcW w:w="475" w:type="pct"/>
            <w:shd w:val="clear" w:color="auto" w:fill="auto"/>
          </w:tcPr>
          <w:p w:rsidR="00B5577B" w:rsidRPr="00D95B60" w:rsidRDefault="00B5577B" w:rsidP="002D6557">
            <w:pPr>
              <w:tabs>
                <w:tab w:val="left" w:pos="284"/>
                <w:tab w:val="left" w:pos="5954"/>
              </w:tabs>
              <w:spacing w:line="240" w:lineRule="auto"/>
              <w:ind w:firstLine="0"/>
              <w:jc w:val="center"/>
              <w:rPr>
                <w:rFonts w:eastAsia="Calibri" w:cs="Times New Roman"/>
                <w:bCs/>
                <w:color w:val="000000" w:themeColor="text1"/>
                <w:sz w:val="24"/>
                <w:szCs w:val="24"/>
              </w:rPr>
            </w:pPr>
            <w:r w:rsidRPr="00D95B60">
              <w:rPr>
                <w:rFonts w:eastAsia="Calibri" w:cs="Times New Roman"/>
                <w:bCs/>
                <w:color w:val="000000" w:themeColor="text1"/>
                <w:sz w:val="24"/>
                <w:szCs w:val="24"/>
              </w:rPr>
              <w:lastRenderedPageBreak/>
              <w:t>3</w:t>
            </w:r>
          </w:p>
        </w:tc>
      </w:tr>
      <w:tr w:rsidR="00B5577B" w:rsidRPr="00D95B60" w:rsidTr="00D95B60">
        <w:tc>
          <w:tcPr>
            <w:tcW w:w="313" w:type="pct"/>
            <w:vMerge/>
            <w:shd w:val="clear" w:color="auto" w:fill="auto"/>
            <w:vAlign w:val="center"/>
          </w:tcPr>
          <w:p w:rsidR="00B5577B" w:rsidRPr="00D95B60" w:rsidRDefault="00B5577B" w:rsidP="002D6557">
            <w:pPr>
              <w:tabs>
                <w:tab w:val="left" w:pos="284"/>
                <w:tab w:val="left" w:pos="5954"/>
              </w:tabs>
              <w:spacing w:line="240" w:lineRule="auto"/>
              <w:ind w:firstLine="0"/>
              <w:jc w:val="left"/>
              <w:rPr>
                <w:rFonts w:eastAsia="Calibri" w:cs="Times New Roman"/>
                <w:b/>
                <w:bCs/>
                <w:color w:val="000000" w:themeColor="text1"/>
                <w:sz w:val="24"/>
                <w:szCs w:val="24"/>
              </w:rPr>
            </w:pPr>
          </w:p>
        </w:tc>
        <w:tc>
          <w:tcPr>
            <w:tcW w:w="414" w:type="pct"/>
            <w:shd w:val="clear" w:color="auto" w:fill="auto"/>
            <w:vAlign w:val="center"/>
          </w:tcPr>
          <w:p w:rsidR="00B5577B" w:rsidRPr="00D95B60" w:rsidRDefault="00B5577B" w:rsidP="002D6557">
            <w:pPr>
              <w:tabs>
                <w:tab w:val="left" w:pos="284"/>
                <w:tab w:val="left" w:pos="5954"/>
              </w:tabs>
              <w:spacing w:line="240" w:lineRule="auto"/>
              <w:ind w:firstLine="0"/>
              <w:jc w:val="left"/>
              <w:rPr>
                <w:rFonts w:eastAsia="Calibri" w:cs="Times New Roman"/>
                <w:b/>
                <w:bCs/>
                <w:color w:val="000000" w:themeColor="text1"/>
                <w:sz w:val="24"/>
                <w:szCs w:val="24"/>
              </w:rPr>
            </w:pPr>
            <w:r w:rsidRPr="00D95B60">
              <w:rPr>
                <w:rFonts w:eastAsia="Calibri" w:cs="Times New Roman"/>
                <w:b/>
                <w:bCs/>
                <w:color w:val="000000" w:themeColor="text1"/>
                <w:sz w:val="24"/>
                <w:szCs w:val="24"/>
              </w:rPr>
              <w:t>G1.3</w:t>
            </w:r>
          </w:p>
        </w:tc>
        <w:tc>
          <w:tcPr>
            <w:tcW w:w="1352" w:type="pct"/>
            <w:shd w:val="clear" w:color="auto" w:fill="auto"/>
          </w:tcPr>
          <w:p w:rsidR="00B5577B" w:rsidRPr="00D95B60" w:rsidRDefault="00B5577B" w:rsidP="00C31822">
            <w:pPr>
              <w:tabs>
                <w:tab w:val="left" w:pos="284"/>
                <w:tab w:val="left" w:pos="5954"/>
              </w:tabs>
              <w:spacing w:line="240" w:lineRule="auto"/>
              <w:ind w:firstLine="0"/>
              <w:rPr>
                <w:rFonts w:eastAsia="Calibri" w:cs="Times New Roman"/>
                <w:bCs/>
                <w:color w:val="000000" w:themeColor="text1"/>
                <w:sz w:val="24"/>
                <w:szCs w:val="24"/>
              </w:rPr>
            </w:pPr>
            <w:r w:rsidRPr="00C31822">
              <w:rPr>
                <w:rFonts w:eastAsia="Calibri" w:cs="Times New Roman"/>
                <w:bCs/>
                <w:color w:val="000000" w:themeColor="text1"/>
                <w:sz w:val="24"/>
                <w:szCs w:val="24"/>
              </w:rPr>
              <w:t xml:space="preserve">Biết </w:t>
            </w:r>
            <w:r w:rsidR="00C31822">
              <w:rPr>
                <w:rFonts w:eastAsia="Calibri" w:cs="Times New Roman"/>
                <w:bCs/>
                <w:color w:val="000000" w:themeColor="text1"/>
                <w:sz w:val="24"/>
                <w:szCs w:val="24"/>
              </w:rPr>
              <w:t>t</w:t>
            </w:r>
            <w:r w:rsidRPr="00C31822">
              <w:rPr>
                <w:rFonts w:eastAsia="Calibri" w:cs="Times New Roman"/>
                <w:bCs/>
                <w:color w:val="000000" w:themeColor="text1"/>
                <w:sz w:val="24"/>
                <w:szCs w:val="24"/>
              </w:rPr>
              <w:t>hu thập thông tin và nhận định được tình hình thị trường</w:t>
            </w:r>
          </w:p>
        </w:tc>
        <w:tc>
          <w:tcPr>
            <w:tcW w:w="2446" w:type="pct"/>
            <w:shd w:val="clear" w:color="auto" w:fill="auto"/>
          </w:tcPr>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1.4; 1.6; 1.7; 2.2; 2.4; 3.1; 3.2; 3.3 CTĐT Quản trị marketing</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1.4; 1.6; 1.7; 2.2; 2.4; 3.1; 3.2; 3.3 CTĐT QTKD Du lịch và Khách sạn CLC</w:t>
            </w:r>
          </w:p>
          <w:p w:rsidR="00B5577B" w:rsidRPr="00D95B60" w:rsidRDefault="00B5577B" w:rsidP="002D6557">
            <w:pPr>
              <w:tabs>
                <w:tab w:val="left" w:pos="284"/>
                <w:tab w:val="left" w:pos="5954"/>
              </w:tabs>
              <w:spacing w:line="240" w:lineRule="auto"/>
              <w:ind w:firstLine="0"/>
              <w:jc w:val="left"/>
              <w:rPr>
                <w:rFonts w:eastAsia="Calibri" w:cs="Times New Roman"/>
                <w:bCs/>
                <w:color w:val="000000" w:themeColor="text1"/>
                <w:sz w:val="24"/>
                <w:szCs w:val="24"/>
              </w:rPr>
            </w:pPr>
            <w:r w:rsidRPr="00D95B60">
              <w:rPr>
                <w:rFonts w:eastAsia="Calibri" w:cs="Times New Roman"/>
                <w:bCs/>
                <w:color w:val="000000" w:themeColor="text1"/>
                <w:sz w:val="24"/>
                <w:szCs w:val="24"/>
              </w:rPr>
              <w:t>1.1; 1.2; 1.4;  1.6; 1.7; 2.2; 2.4; 3.1; 3.2 CTĐT QTKD Khách sạn và Du lịch đặc thù</w:t>
            </w:r>
          </w:p>
          <w:p w:rsidR="00B5577B" w:rsidRPr="00D95B60" w:rsidRDefault="00B5577B" w:rsidP="002D6557">
            <w:pPr>
              <w:tabs>
                <w:tab w:val="left" w:pos="284"/>
                <w:tab w:val="left" w:pos="5954"/>
              </w:tabs>
              <w:spacing w:line="240" w:lineRule="auto"/>
              <w:ind w:firstLine="0"/>
              <w:rPr>
                <w:rFonts w:ascii="Calibri" w:eastAsia="Calibri" w:hAnsi="Calibri" w:cs="Times New Roman"/>
                <w:bCs/>
                <w:color w:val="000000" w:themeColor="text1"/>
                <w:sz w:val="24"/>
                <w:szCs w:val="24"/>
              </w:rPr>
            </w:pPr>
            <w:r w:rsidRPr="00D95B60">
              <w:rPr>
                <w:rFonts w:eastAsia="Calibri" w:cs="Times New Roman"/>
                <w:bCs/>
                <w:color w:val="000000" w:themeColor="text1"/>
                <w:sz w:val="24"/>
                <w:szCs w:val="24"/>
              </w:rPr>
              <w:t>1.2; 2.2; 2.3; 3.1; 3.2 CTĐT Kế toán kiểm toán</w:t>
            </w:r>
          </w:p>
          <w:p w:rsidR="00B5577B" w:rsidRPr="00D95B60" w:rsidRDefault="00B5577B" w:rsidP="002D6557">
            <w:pPr>
              <w:tabs>
                <w:tab w:val="left" w:pos="284"/>
                <w:tab w:val="left" w:pos="5954"/>
              </w:tabs>
              <w:spacing w:line="240" w:lineRule="auto"/>
              <w:ind w:firstLine="0"/>
              <w:rPr>
                <w:rFonts w:ascii="Calibri" w:eastAsia="Calibri" w:hAnsi="Calibri" w:cs="Times New Roman"/>
                <w:bCs/>
                <w:color w:val="000000" w:themeColor="text1"/>
                <w:sz w:val="24"/>
                <w:szCs w:val="24"/>
              </w:rPr>
            </w:pPr>
            <w:r w:rsidRPr="00D95B60">
              <w:rPr>
                <w:rFonts w:eastAsia="Calibri" w:cs="Times New Roman"/>
                <w:bCs/>
                <w:color w:val="000000" w:themeColor="text1"/>
                <w:sz w:val="24"/>
                <w:szCs w:val="24"/>
              </w:rPr>
              <w:t>1.1; 1.2; 1.4; 2.1; 2.3; 2.4; 2.5; 3.1; 3.2; 3.3; 3.4 CTĐT Kế toán tổng hợp CLC</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1.3; 2.2; 2.3; 2.4; 3.1; 3.2; 3.2 CTĐT Kế toán</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1.6; 1.7; 2.2; 2.5; 3.1; 3.2; 3.3 CTĐT Kinh doanh quốc tế</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1.4; 1.5; 2.2; 2.4; 3.1; 3.2 CTĐT Kinh tế đầu tư</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1.4; 2.2; 2.4; 3.1; 3.2; 3.3 CTĐT Kinh tế phát triển</w:t>
            </w:r>
          </w:p>
          <w:p w:rsidR="00B5577B" w:rsidRPr="00D95B60" w:rsidRDefault="00B5577B" w:rsidP="002D6557">
            <w:pPr>
              <w:tabs>
                <w:tab w:val="left" w:pos="284"/>
                <w:tab w:val="left" w:pos="5954"/>
              </w:tabs>
              <w:spacing w:line="240" w:lineRule="auto"/>
              <w:ind w:firstLine="0"/>
              <w:rPr>
                <w:rFonts w:eastAsia="Calibri" w:cs="Times New Roman"/>
                <w:b/>
                <w:color w:val="000000" w:themeColor="text1"/>
                <w:sz w:val="24"/>
                <w:szCs w:val="24"/>
              </w:rPr>
            </w:pPr>
            <w:r w:rsidRPr="00D95B60">
              <w:rPr>
                <w:rFonts w:eastAsia="Calibri" w:cs="Times New Roman"/>
                <w:bCs/>
                <w:color w:val="000000" w:themeColor="text1"/>
                <w:sz w:val="24"/>
                <w:szCs w:val="24"/>
              </w:rPr>
              <w:t>1.4; 1.5; 2.2; 2.3; 2.4; 3.3 CTĐT Kinh tế Y tế</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 xml:space="preserve">1.4; 1.5; 2.2; 2.3; 2.4; 3.3 </w:t>
            </w:r>
            <w:r w:rsidRPr="00D95B60">
              <w:rPr>
                <w:rFonts w:eastAsia="Calibri" w:cs="Times New Roman"/>
                <w:color w:val="000000" w:themeColor="text1"/>
                <w:sz w:val="24"/>
                <w:szCs w:val="24"/>
                <w:lang w:val="nl-NL"/>
              </w:rPr>
              <w:t>CTĐT Kinh tế nông nghiệp và PTNT</w:t>
            </w:r>
          </w:p>
          <w:p w:rsidR="00B5577B" w:rsidRPr="00D95B60" w:rsidRDefault="00B5577B" w:rsidP="002D6557">
            <w:pPr>
              <w:tabs>
                <w:tab w:val="left" w:pos="284"/>
                <w:tab w:val="left" w:pos="5954"/>
              </w:tabs>
              <w:spacing w:line="240" w:lineRule="auto"/>
              <w:ind w:firstLine="0"/>
              <w:rPr>
                <w:rFonts w:eastAsia="Calibri" w:cs="Times New Roman"/>
                <w:color w:val="000000" w:themeColor="text1"/>
                <w:sz w:val="24"/>
                <w:szCs w:val="24"/>
              </w:rPr>
            </w:pPr>
            <w:r w:rsidRPr="00D95B60">
              <w:rPr>
                <w:rFonts w:eastAsia="Calibri" w:cs="Times New Roman"/>
                <w:bCs/>
                <w:color w:val="000000" w:themeColor="text1"/>
                <w:sz w:val="24"/>
                <w:szCs w:val="24"/>
              </w:rPr>
              <w:t xml:space="preserve">1.1; 1.2; 1.4; 1.5 </w:t>
            </w:r>
            <w:r w:rsidRPr="00D95B60">
              <w:rPr>
                <w:rFonts w:eastAsia="Calibri" w:cs="Times New Roman"/>
                <w:color w:val="000000" w:themeColor="text1"/>
                <w:sz w:val="24"/>
                <w:szCs w:val="24"/>
              </w:rPr>
              <w:t>CTĐT Logictis và quản lý chuỗi cung ứng</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1.2; 2.2 CTĐT Ngân hàng, CTĐT Tài chính CLC, CTĐT Tài chính - Ngân hàng, CTĐT Tài chính doanh nghiệp</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1.2; 1.4; 1.5 CTĐT Quản trị kinh doanh</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1.4; 1.5 CTĐT QTKD CLC</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1.6; 1.7; 2.2; 2.5; 3.1; 3.2; 3.3 CTĐT Thương mại quốc tế</w:t>
            </w:r>
          </w:p>
        </w:tc>
        <w:tc>
          <w:tcPr>
            <w:tcW w:w="475" w:type="pct"/>
            <w:shd w:val="clear" w:color="auto" w:fill="auto"/>
          </w:tcPr>
          <w:p w:rsidR="00B5577B" w:rsidRPr="00D95B60" w:rsidRDefault="00B5577B" w:rsidP="002D6557">
            <w:pPr>
              <w:tabs>
                <w:tab w:val="left" w:pos="284"/>
                <w:tab w:val="left" w:pos="5954"/>
              </w:tabs>
              <w:spacing w:line="240" w:lineRule="auto"/>
              <w:ind w:firstLine="0"/>
              <w:jc w:val="center"/>
              <w:rPr>
                <w:rFonts w:eastAsia="Calibri" w:cs="Times New Roman"/>
                <w:bCs/>
                <w:color w:val="000000" w:themeColor="text1"/>
                <w:sz w:val="24"/>
                <w:szCs w:val="24"/>
              </w:rPr>
            </w:pPr>
            <w:r w:rsidRPr="00D95B60">
              <w:rPr>
                <w:rFonts w:eastAsia="Calibri" w:cs="Times New Roman"/>
                <w:bCs/>
                <w:color w:val="000000" w:themeColor="text1"/>
                <w:sz w:val="24"/>
                <w:szCs w:val="24"/>
              </w:rPr>
              <w:t>3</w:t>
            </w:r>
          </w:p>
        </w:tc>
      </w:tr>
      <w:tr w:rsidR="00B5577B" w:rsidRPr="00D95B60" w:rsidTr="00D95B60">
        <w:tc>
          <w:tcPr>
            <w:tcW w:w="313" w:type="pct"/>
            <w:vMerge w:val="restart"/>
            <w:shd w:val="clear" w:color="auto" w:fill="auto"/>
            <w:vAlign w:val="center"/>
          </w:tcPr>
          <w:p w:rsidR="00B5577B" w:rsidRPr="00D95B60" w:rsidRDefault="00B5577B" w:rsidP="002D6557">
            <w:pPr>
              <w:tabs>
                <w:tab w:val="left" w:pos="284"/>
                <w:tab w:val="left" w:pos="5954"/>
              </w:tabs>
              <w:spacing w:line="240" w:lineRule="auto"/>
              <w:ind w:firstLine="0"/>
              <w:jc w:val="left"/>
              <w:rPr>
                <w:rFonts w:eastAsia="Calibri" w:cs="Times New Roman"/>
                <w:b/>
                <w:bCs/>
                <w:color w:val="000000" w:themeColor="text1"/>
                <w:sz w:val="24"/>
                <w:szCs w:val="24"/>
              </w:rPr>
            </w:pPr>
            <w:r w:rsidRPr="00D95B60">
              <w:rPr>
                <w:rFonts w:eastAsia="Calibri" w:cs="Times New Roman"/>
                <w:b/>
                <w:bCs/>
                <w:color w:val="000000" w:themeColor="text1"/>
                <w:sz w:val="24"/>
                <w:szCs w:val="24"/>
              </w:rPr>
              <w:t>G2</w:t>
            </w:r>
          </w:p>
        </w:tc>
        <w:tc>
          <w:tcPr>
            <w:tcW w:w="414" w:type="pct"/>
            <w:shd w:val="clear" w:color="auto" w:fill="auto"/>
            <w:vAlign w:val="center"/>
          </w:tcPr>
          <w:p w:rsidR="00B5577B" w:rsidRPr="00D95B60" w:rsidRDefault="00B5577B" w:rsidP="002D6557">
            <w:pPr>
              <w:tabs>
                <w:tab w:val="left" w:pos="284"/>
                <w:tab w:val="left" w:pos="5954"/>
              </w:tabs>
              <w:spacing w:line="240" w:lineRule="auto"/>
              <w:ind w:firstLine="0"/>
              <w:jc w:val="left"/>
              <w:rPr>
                <w:rFonts w:eastAsia="Calibri" w:cs="Times New Roman"/>
                <w:b/>
                <w:bCs/>
                <w:color w:val="000000" w:themeColor="text1"/>
                <w:sz w:val="24"/>
                <w:szCs w:val="24"/>
              </w:rPr>
            </w:pPr>
            <w:r w:rsidRPr="00D95B60">
              <w:rPr>
                <w:rFonts w:eastAsia="Calibri" w:cs="Times New Roman"/>
                <w:b/>
                <w:bCs/>
                <w:color w:val="000000" w:themeColor="text1"/>
                <w:sz w:val="24"/>
                <w:szCs w:val="24"/>
              </w:rPr>
              <w:t>G2.1</w:t>
            </w:r>
          </w:p>
        </w:tc>
        <w:tc>
          <w:tcPr>
            <w:tcW w:w="1352" w:type="pct"/>
            <w:shd w:val="clear" w:color="auto" w:fill="auto"/>
          </w:tcPr>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C31822">
              <w:rPr>
                <w:rFonts w:eastAsia="Calibri" w:cs="Times New Roman"/>
                <w:bCs/>
                <w:color w:val="000000" w:themeColor="text1"/>
                <w:sz w:val="24"/>
                <w:szCs w:val="24"/>
              </w:rPr>
              <w:t>Có khả năng phân tích môi trường marketing của doanh nghiệp.</w:t>
            </w:r>
          </w:p>
        </w:tc>
        <w:tc>
          <w:tcPr>
            <w:tcW w:w="2446" w:type="pct"/>
            <w:shd w:val="clear" w:color="auto" w:fill="auto"/>
          </w:tcPr>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1.4; 1.5; 1.7; 2.2; 2.4; 3.2; 3.3 CTĐT Quản trị marketing</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1.4; 1.5; 1.7; 2.2; 2.4; 3.2 CTĐT QTKD Du lịch và Khách sạn CLC</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 xml:space="preserve">1.1; 1.2; 1.4;  1.6; 1.7; 2.2; 2.4; 3.1; 3.2, 3.3 CTĐT QTKD Khách sạn và Du lịch đặc thù: </w:t>
            </w:r>
          </w:p>
          <w:p w:rsidR="00B5577B" w:rsidRPr="00D95B60" w:rsidRDefault="00B5577B" w:rsidP="002D6557">
            <w:pPr>
              <w:tabs>
                <w:tab w:val="left" w:pos="284"/>
                <w:tab w:val="left" w:pos="5954"/>
              </w:tabs>
              <w:spacing w:line="240" w:lineRule="auto"/>
              <w:ind w:firstLine="0"/>
              <w:rPr>
                <w:rFonts w:ascii="Calibri" w:eastAsia="Calibri" w:hAnsi="Calibri" w:cs="Times New Roman"/>
                <w:bCs/>
                <w:color w:val="000000" w:themeColor="text1"/>
                <w:sz w:val="24"/>
                <w:szCs w:val="24"/>
              </w:rPr>
            </w:pPr>
            <w:r w:rsidRPr="00D95B60">
              <w:rPr>
                <w:rFonts w:eastAsia="Calibri" w:cs="Times New Roman"/>
                <w:bCs/>
                <w:color w:val="000000" w:themeColor="text1"/>
                <w:sz w:val="24"/>
                <w:szCs w:val="24"/>
              </w:rPr>
              <w:t>1.2; 2.2; 2.3; 3.1; 3.2 CTĐT Kế toán kiểm toán</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1.4; 2.1; 2.3; 2.4; 2.5; 3.1; 3.2; 3.3; 3.4 CTĐT Kế toán tổng hợp CLC</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lastRenderedPageBreak/>
              <w:t>1.1; 1.2; 1.3; 2.2; 2.3; 2.4; 3.1; 3.2; 3.2 CTĐT Kế toán</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1.6; 1.7; 2.2; 2.5; 3.1; 3.2; 3.3 CTĐT Kinh doanh quốc tế</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1.4; 1.5; 2.2; 2.4; 3.1; 3.2 CTĐT Kinh tế đầu tư</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1.4; 2.2; 2.4; 3.1; 3.2; 3.3 CTĐT Kinh tế phát triển</w:t>
            </w:r>
          </w:p>
          <w:p w:rsidR="00B5577B" w:rsidRPr="00D95B60" w:rsidRDefault="00B5577B" w:rsidP="002D6557">
            <w:pPr>
              <w:tabs>
                <w:tab w:val="left" w:pos="284"/>
                <w:tab w:val="left" w:pos="5954"/>
              </w:tabs>
              <w:spacing w:line="240" w:lineRule="auto"/>
              <w:ind w:firstLine="0"/>
              <w:rPr>
                <w:rFonts w:eastAsia="Calibri" w:cs="Times New Roman"/>
                <w:b/>
                <w:color w:val="000000" w:themeColor="text1"/>
                <w:sz w:val="24"/>
                <w:szCs w:val="24"/>
              </w:rPr>
            </w:pPr>
            <w:r w:rsidRPr="00D95B60">
              <w:rPr>
                <w:rFonts w:eastAsia="Calibri" w:cs="Times New Roman"/>
                <w:bCs/>
                <w:color w:val="000000" w:themeColor="text1"/>
                <w:sz w:val="24"/>
                <w:szCs w:val="24"/>
              </w:rPr>
              <w:t>1.4; 1.5; 2.2; 2.3; 2.4; 3.3 CTĐT Kinh tế Y tế</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 xml:space="preserve">1.4; 1.5; 2.2; 2.3; 2.4; 3.3 </w:t>
            </w:r>
            <w:r w:rsidRPr="00D95B60">
              <w:rPr>
                <w:rFonts w:eastAsia="Calibri" w:cs="Times New Roman"/>
                <w:color w:val="000000" w:themeColor="text1"/>
                <w:sz w:val="24"/>
                <w:szCs w:val="24"/>
                <w:lang w:val="nl-NL"/>
              </w:rPr>
              <w:t>CTĐT Kinh tế nông nghiệp và PTNT</w:t>
            </w:r>
          </w:p>
          <w:p w:rsidR="00B5577B" w:rsidRPr="00D95B60" w:rsidRDefault="00B5577B" w:rsidP="002D6557">
            <w:pPr>
              <w:tabs>
                <w:tab w:val="left" w:pos="284"/>
                <w:tab w:val="left" w:pos="5954"/>
              </w:tabs>
              <w:spacing w:line="240" w:lineRule="auto"/>
              <w:ind w:firstLine="0"/>
              <w:rPr>
                <w:rFonts w:eastAsia="Calibri" w:cs="Times New Roman"/>
                <w:color w:val="000000" w:themeColor="text1"/>
                <w:sz w:val="24"/>
                <w:szCs w:val="24"/>
              </w:rPr>
            </w:pPr>
            <w:r w:rsidRPr="00D95B60">
              <w:rPr>
                <w:rFonts w:eastAsia="Calibri" w:cs="Times New Roman"/>
                <w:bCs/>
                <w:color w:val="000000" w:themeColor="text1"/>
                <w:sz w:val="24"/>
                <w:szCs w:val="24"/>
              </w:rPr>
              <w:t xml:space="preserve">1.1; 1.2; 1.4; 1.5 </w:t>
            </w:r>
            <w:r w:rsidRPr="00D95B60">
              <w:rPr>
                <w:rFonts w:eastAsia="Calibri" w:cs="Times New Roman"/>
                <w:color w:val="000000" w:themeColor="text1"/>
                <w:sz w:val="24"/>
                <w:szCs w:val="24"/>
              </w:rPr>
              <w:t>CTĐT Logictis và quản lý chuỗi cung ứng</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1.2; 2.2 CTĐT Ngân hàng, CTĐT Tài chính CLC, CTĐT Tài chính - Ngân hàng, CTĐT Tài chính doanh nghiệp</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2.2; 2.3; 2.4; 2.5 CTĐT Quản trị kinh doanh</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1.4; 1.5 CTĐT QTKD CLC</w:t>
            </w:r>
          </w:p>
          <w:p w:rsidR="00B5577B" w:rsidRPr="00D95B60" w:rsidRDefault="00B5577B" w:rsidP="002D6557">
            <w:pPr>
              <w:tabs>
                <w:tab w:val="left" w:pos="284"/>
                <w:tab w:val="left" w:pos="5954"/>
              </w:tabs>
              <w:spacing w:line="240" w:lineRule="auto"/>
              <w:ind w:firstLine="0"/>
              <w:jc w:val="left"/>
              <w:rPr>
                <w:rFonts w:eastAsia="Calibri" w:cs="Times New Roman"/>
                <w:bCs/>
                <w:color w:val="000000" w:themeColor="text1"/>
                <w:sz w:val="24"/>
                <w:szCs w:val="24"/>
              </w:rPr>
            </w:pPr>
            <w:r w:rsidRPr="00D95B60">
              <w:rPr>
                <w:rFonts w:eastAsia="Calibri" w:cs="Times New Roman"/>
                <w:bCs/>
                <w:color w:val="000000" w:themeColor="text1"/>
                <w:sz w:val="24"/>
                <w:szCs w:val="24"/>
              </w:rPr>
              <w:t>1.1; 1.2; 1.6; 1.7; 2.2; 2.5; 3.1; 3.2; 3.3 CTĐT Thương mại quốc tế</w:t>
            </w:r>
          </w:p>
        </w:tc>
        <w:tc>
          <w:tcPr>
            <w:tcW w:w="475" w:type="pct"/>
            <w:shd w:val="clear" w:color="auto" w:fill="auto"/>
          </w:tcPr>
          <w:p w:rsidR="00B5577B" w:rsidRPr="00D95B60" w:rsidRDefault="00B5577B" w:rsidP="002D6557">
            <w:pPr>
              <w:tabs>
                <w:tab w:val="left" w:pos="284"/>
                <w:tab w:val="left" w:pos="5954"/>
              </w:tabs>
              <w:spacing w:line="240" w:lineRule="auto"/>
              <w:ind w:firstLine="0"/>
              <w:jc w:val="center"/>
              <w:rPr>
                <w:rFonts w:eastAsia="Calibri" w:cs="Times New Roman"/>
                <w:bCs/>
                <w:color w:val="000000" w:themeColor="text1"/>
                <w:sz w:val="24"/>
                <w:szCs w:val="24"/>
              </w:rPr>
            </w:pPr>
            <w:r w:rsidRPr="00D95B60">
              <w:rPr>
                <w:rFonts w:eastAsia="Calibri" w:cs="Times New Roman"/>
                <w:bCs/>
                <w:color w:val="000000" w:themeColor="text1"/>
                <w:sz w:val="24"/>
                <w:szCs w:val="24"/>
              </w:rPr>
              <w:lastRenderedPageBreak/>
              <w:t>3</w:t>
            </w:r>
          </w:p>
        </w:tc>
      </w:tr>
      <w:tr w:rsidR="00B5577B" w:rsidRPr="00D95B60" w:rsidTr="00D95B60">
        <w:tc>
          <w:tcPr>
            <w:tcW w:w="313" w:type="pct"/>
            <w:vMerge/>
            <w:shd w:val="clear" w:color="auto" w:fill="auto"/>
            <w:vAlign w:val="center"/>
          </w:tcPr>
          <w:p w:rsidR="00B5577B" w:rsidRPr="00D95B60" w:rsidRDefault="00B5577B" w:rsidP="002D6557">
            <w:pPr>
              <w:tabs>
                <w:tab w:val="left" w:pos="284"/>
                <w:tab w:val="left" w:pos="5954"/>
              </w:tabs>
              <w:spacing w:line="240" w:lineRule="auto"/>
              <w:ind w:firstLine="0"/>
              <w:jc w:val="left"/>
              <w:rPr>
                <w:rFonts w:eastAsia="Calibri" w:cs="Times New Roman"/>
                <w:b/>
                <w:bCs/>
                <w:color w:val="000000" w:themeColor="text1"/>
                <w:sz w:val="24"/>
                <w:szCs w:val="24"/>
              </w:rPr>
            </w:pPr>
          </w:p>
        </w:tc>
        <w:tc>
          <w:tcPr>
            <w:tcW w:w="414" w:type="pct"/>
            <w:shd w:val="clear" w:color="auto" w:fill="auto"/>
            <w:vAlign w:val="center"/>
          </w:tcPr>
          <w:p w:rsidR="00B5577B" w:rsidRPr="00D95B60" w:rsidRDefault="00B5577B" w:rsidP="002D6557">
            <w:pPr>
              <w:tabs>
                <w:tab w:val="left" w:pos="284"/>
                <w:tab w:val="left" w:pos="5954"/>
              </w:tabs>
              <w:spacing w:line="240" w:lineRule="auto"/>
              <w:ind w:firstLine="0"/>
              <w:jc w:val="left"/>
              <w:rPr>
                <w:rFonts w:eastAsia="Calibri" w:cs="Times New Roman"/>
                <w:b/>
                <w:bCs/>
                <w:color w:val="000000" w:themeColor="text1"/>
                <w:sz w:val="24"/>
                <w:szCs w:val="24"/>
              </w:rPr>
            </w:pPr>
            <w:r w:rsidRPr="00D95B60">
              <w:rPr>
                <w:rFonts w:eastAsia="Calibri" w:cs="Times New Roman"/>
                <w:b/>
                <w:bCs/>
                <w:color w:val="000000" w:themeColor="text1"/>
                <w:sz w:val="24"/>
                <w:szCs w:val="24"/>
              </w:rPr>
              <w:t>G2.2</w:t>
            </w:r>
          </w:p>
        </w:tc>
        <w:tc>
          <w:tcPr>
            <w:tcW w:w="1352" w:type="pct"/>
            <w:shd w:val="clear" w:color="auto" w:fill="auto"/>
          </w:tcPr>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C31822">
              <w:rPr>
                <w:rFonts w:eastAsia="Calibri" w:cs="Times New Roman"/>
                <w:bCs/>
                <w:color w:val="000000" w:themeColor="text1"/>
                <w:sz w:val="24"/>
                <w:szCs w:val="24"/>
              </w:rPr>
              <w:t>Có khả năng phân tích hành vi mua và lựa chọn thị trường mục tiêu.</w:t>
            </w:r>
          </w:p>
        </w:tc>
        <w:tc>
          <w:tcPr>
            <w:tcW w:w="2446" w:type="pct"/>
            <w:shd w:val="clear" w:color="auto" w:fill="auto"/>
          </w:tcPr>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 CTĐT Quản trị marketing: 1.4; 1.7; 2.2; 2.4; 3.3</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 xml:space="preserve">CTĐT QTKD Du lịch và Khách sạn CLC: 1.4; 1.7; 2.2; 2.4 </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1.4;  1.6; 1.7; 2.2; 2.4; 3.1; 3.2 CTĐT QTKD Khách sạn và Du lịch đặc thù</w:t>
            </w:r>
          </w:p>
          <w:p w:rsidR="00B5577B" w:rsidRPr="00D95B60" w:rsidRDefault="00B5577B" w:rsidP="002D6557">
            <w:pPr>
              <w:tabs>
                <w:tab w:val="left" w:pos="284"/>
                <w:tab w:val="left" w:pos="5954"/>
              </w:tabs>
              <w:spacing w:line="240" w:lineRule="auto"/>
              <w:ind w:firstLine="0"/>
              <w:rPr>
                <w:rFonts w:ascii="Calibri" w:eastAsia="Calibri" w:hAnsi="Calibri" w:cs="Times New Roman"/>
                <w:bCs/>
                <w:color w:val="000000" w:themeColor="text1"/>
                <w:sz w:val="24"/>
                <w:szCs w:val="24"/>
              </w:rPr>
            </w:pPr>
            <w:r w:rsidRPr="00D95B60">
              <w:rPr>
                <w:rFonts w:eastAsia="Calibri" w:cs="Times New Roman"/>
                <w:bCs/>
                <w:color w:val="000000" w:themeColor="text1"/>
                <w:sz w:val="24"/>
                <w:szCs w:val="24"/>
              </w:rPr>
              <w:t>1.2; 2.2; 2.3; 3.1; 3.2 CTĐT Kế toán kiểm toán</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1.4; 2.1; 2.3; 2.4; 2.5; 3.1; 3.2; 3.3; 3.4 CTĐT Kế toán tổng hợp CLC</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1.3; 2.2; 2.3; 2.4; 3.1; 3.2; 3.2 CTĐT Kế toán</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1.6; 1.7; 2.2; 2.5; 3.1; 3.2; 3.3 CTĐT Kinh doanh quốc tế</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1.4; 1.5; 2.2; 2.4; 3.1; 3.2 CTĐT Kinh tế đầu tư</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1.4; 2.2; 2.4; 3.1; 3.2; 3.3 CTĐT Kinh tế phát triển</w:t>
            </w:r>
          </w:p>
          <w:p w:rsidR="00B5577B" w:rsidRPr="00D95B60" w:rsidRDefault="00B5577B" w:rsidP="002D6557">
            <w:pPr>
              <w:tabs>
                <w:tab w:val="left" w:pos="284"/>
                <w:tab w:val="left" w:pos="5954"/>
              </w:tabs>
              <w:spacing w:line="240" w:lineRule="auto"/>
              <w:ind w:firstLine="0"/>
              <w:rPr>
                <w:rFonts w:eastAsia="Calibri" w:cs="Times New Roman"/>
                <w:b/>
                <w:color w:val="000000" w:themeColor="text1"/>
                <w:sz w:val="24"/>
                <w:szCs w:val="24"/>
              </w:rPr>
            </w:pPr>
            <w:r w:rsidRPr="00D95B60">
              <w:rPr>
                <w:rFonts w:eastAsia="Calibri" w:cs="Times New Roman"/>
                <w:bCs/>
                <w:color w:val="000000" w:themeColor="text1"/>
                <w:sz w:val="24"/>
                <w:szCs w:val="24"/>
              </w:rPr>
              <w:t>1.4; 1.5; 2.2; 2.3; 2.4; 3.3 CTĐT Kinh tế Y tế</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 xml:space="preserve">1.4; 1.5; 2.2; 2.3; 2.4; 3.3 </w:t>
            </w:r>
            <w:r w:rsidRPr="00D95B60">
              <w:rPr>
                <w:rFonts w:eastAsia="Calibri" w:cs="Times New Roman"/>
                <w:color w:val="000000" w:themeColor="text1"/>
                <w:sz w:val="24"/>
                <w:szCs w:val="24"/>
                <w:lang w:val="nl-NL"/>
              </w:rPr>
              <w:t>CTĐT Kinh tế nông nghiệp và PTNT</w:t>
            </w:r>
          </w:p>
          <w:p w:rsidR="00B5577B" w:rsidRPr="00D95B60" w:rsidRDefault="00B5577B" w:rsidP="002D6557">
            <w:pPr>
              <w:tabs>
                <w:tab w:val="left" w:pos="284"/>
                <w:tab w:val="left" w:pos="5954"/>
              </w:tabs>
              <w:spacing w:line="240" w:lineRule="auto"/>
              <w:ind w:firstLine="0"/>
              <w:rPr>
                <w:rFonts w:eastAsia="Calibri" w:cs="Times New Roman"/>
                <w:color w:val="000000" w:themeColor="text1"/>
                <w:sz w:val="24"/>
                <w:szCs w:val="24"/>
              </w:rPr>
            </w:pPr>
            <w:r w:rsidRPr="00D95B60">
              <w:rPr>
                <w:rFonts w:eastAsia="Calibri" w:cs="Times New Roman"/>
                <w:bCs/>
                <w:color w:val="000000" w:themeColor="text1"/>
                <w:sz w:val="24"/>
                <w:szCs w:val="24"/>
              </w:rPr>
              <w:t xml:space="preserve">1.1; 1.2; 1.4; 1.5 </w:t>
            </w:r>
            <w:r w:rsidRPr="00D95B60">
              <w:rPr>
                <w:rFonts w:eastAsia="Calibri" w:cs="Times New Roman"/>
                <w:color w:val="000000" w:themeColor="text1"/>
                <w:sz w:val="24"/>
                <w:szCs w:val="24"/>
              </w:rPr>
              <w:t>CTĐT Logictis và quản lý chuỗi cung ứng</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1.2; 2.2 CTĐT Ngân hàng, CTĐT Tài chính CLC, CTĐT Tài chính - Ngân hàng, CTĐT Tài chính doanh nghiệp</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2.2; 2.3; 2.4; 2.5 CTĐT Quản trị kinh doanh</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lastRenderedPageBreak/>
              <w:t>1.1; 1.2; 1.4; 1.5 CTĐT QTKD CLC</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1.6; 1.7; 2.2; 2.5; 3.1; 3.2; 3.3 CTĐT Thương mại quốc tế</w:t>
            </w:r>
          </w:p>
        </w:tc>
        <w:tc>
          <w:tcPr>
            <w:tcW w:w="475" w:type="pct"/>
            <w:shd w:val="clear" w:color="auto" w:fill="auto"/>
          </w:tcPr>
          <w:p w:rsidR="00B5577B" w:rsidRPr="00D95B60" w:rsidRDefault="00B5577B" w:rsidP="002D6557">
            <w:pPr>
              <w:tabs>
                <w:tab w:val="left" w:pos="284"/>
                <w:tab w:val="left" w:pos="5954"/>
              </w:tabs>
              <w:spacing w:line="240" w:lineRule="auto"/>
              <w:ind w:firstLine="0"/>
              <w:jc w:val="center"/>
              <w:rPr>
                <w:rFonts w:eastAsia="Calibri" w:cs="Times New Roman"/>
                <w:bCs/>
                <w:color w:val="000000" w:themeColor="text1"/>
                <w:sz w:val="24"/>
                <w:szCs w:val="24"/>
              </w:rPr>
            </w:pPr>
            <w:r w:rsidRPr="00D95B60">
              <w:rPr>
                <w:rFonts w:eastAsia="Calibri" w:cs="Times New Roman"/>
                <w:bCs/>
                <w:color w:val="000000" w:themeColor="text1"/>
                <w:sz w:val="24"/>
                <w:szCs w:val="24"/>
              </w:rPr>
              <w:lastRenderedPageBreak/>
              <w:t>3</w:t>
            </w:r>
          </w:p>
        </w:tc>
      </w:tr>
      <w:tr w:rsidR="00B5577B" w:rsidRPr="00D95B60" w:rsidTr="00D95B60">
        <w:tc>
          <w:tcPr>
            <w:tcW w:w="313" w:type="pct"/>
            <w:vMerge/>
            <w:shd w:val="clear" w:color="auto" w:fill="auto"/>
            <w:vAlign w:val="center"/>
          </w:tcPr>
          <w:p w:rsidR="00B5577B" w:rsidRPr="00D95B60" w:rsidRDefault="00B5577B" w:rsidP="002D6557">
            <w:pPr>
              <w:tabs>
                <w:tab w:val="left" w:pos="284"/>
                <w:tab w:val="left" w:pos="5954"/>
              </w:tabs>
              <w:spacing w:line="240" w:lineRule="auto"/>
              <w:ind w:firstLine="0"/>
              <w:jc w:val="left"/>
              <w:rPr>
                <w:rFonts w:eastAsia="Calibri" w:cs="Times New Roman"/>
                <w:b/>
                <w:bCs/>
                <w:color w:val="000000" w:themeColor="text1"/>
                <w:sz w:val="24"/>
                <w:szCs w:val="24"/>
              </w:rPr>
            </w:pPr>
          </w:p>
        </w:tc>
        <w:tc>
          <w:tcPr>
            <w:tcW w:w="414" w:type="pct"/>
            <w:shd w:val="clear" w:color="auto" w:fill="auto"/>
            <w:vAlign w:val="center"/>
          </w:tcPr>
          <w:p w:rsidR="00B5577B" w:rsidRPr="00D95B60" w:rsidRDefault="00B5577B" w:rsidP="002D6557">
            <w:pPr>
              <w:tabs>
                <w:tab w:val="left" w:pos="284"/>
                <w:tab w:val="left" w:pos="5954"/>
              </w:tabs>
              <w:spacing w:line="240" w:lineRule="auto"/>
              <w:ind w:firstLine="0"/>
              <w:jc w:val="left"/>
              <w:rPr>
                <w:rFonts w:eastAsia="Calibri" w:cs="Times New Roman"/>
                <w:b/>
                <w:bCs/>
                <w:color w:val="000000" w:themeColor="text1"/>
                <w:sz w:val="24"/>
                <w:szCs w:val="24"/>
              </w:rPr>
            </w:pPr>
            <w:r w:rsidRPr="00D95B60">
              <w:rPr>
                <w:rFonts w:eastAsia="Calibri" w:cs="Times New Roman"/>
                <w:b/>
                <w:bCs/>
                <w:color w:val="000000" w:themeColor="text1"/>
                <w:sz w:val="24"/>
                <w:szCs w:val="24"/>
              </w:rPr>
              <w:t>G2.3</w:t>
            </w:r>
          </w:p>
        </w:tc>
        <w:tc>
          <w:tcPr>
            <w:tcW w:w="1352" w:type="pct"/>
            <w:shd w:val="clear" w:color="auto" w:fill="auto"/>
          </w:tcPr>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C31822">
              <w:rPr>
                <w:rFonts w:eastAsia="Calibri" w:cs="Times New Roman"/>
                <w:bCs/>
                <w:color w:val="000000" w:themeColor="text1"/>
                <w:sz w:val="24"/>
                <w:szCs w:val="24"/>
              </w:rPr>
              <w:t>Có khả năng phân tích và hoạch định các chính sách marketing căn bản: Chính sách sản phẩm;chính sách giá; chính sách phân phối và chính sách truyền thông cho doanh nghiệp</w:t>
            </w:r>
          </w:p>
        </w:tc>
        <w:tc>
          <w:tcPr>
            <w:tcW w:w="2446" w:type="pct"/>
            <w:shd w:val="clear" w:color="auto" w:fill="auto"/>
          </w:tcPr>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1.4; 1.5; 1.7; 2.2; 2.3; 2.4; 3.3 CTĐT Quản trị marketing</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1.4; 1.5; 1.7; 2.2; 2.3; 2.4 ; 3.3 CTĐT QTKD Du lịch và Khách sạn CLC</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1.4;  1.6; 1.7; 2.2; 2.4; 3.1; 3.2 CTĐT QTKD Khách sạn và Du lịch đặc thù</w:t>
            </w:r>
          </w:p>
          <w:p w:rsidR="00B5577B" w:rsidRPr="00D95B60" w:rsidRDefault="00B5577B" w:rsidP="002D6557">
            <w:pPr>
              <w:tabs>
                <w:tab w:val="left" w:pos="284"/>
                <w:tab w:val="left" w:pos="5954"/>
              </w:tabs>
              <w:spacing w:line="240" w:lineRule="auto"/>
              <w:ind w:firstLine="0"/>
              <w:rPr>
                <w:rFonts w:ascii="Calibri" w:eastAsia="Calibri" w:hAnsi="Calibri" w:cs="Times New Roman"/>
                <w:bCs/>
                <w:color w:val="000000" w:themeColor="text1"/>
                <w:sz w:val="24"/>
                <w:szCs w:val="24"/>
              </w:rPr>
            </w:pPr>
            <w:r w:rsidRPr="00D95B60">
              <w:rPr>
                <w:rFonts w:eastAsia="Calibri" w:cs="Times New Roman"/>
                <w:bCs/>
                <w:color w:val="000000" w:themeColor="text1"/>
                <w:sz w:val="24"/>
                <w:szCs w:val="24"/>
              </w:rPr>
              <w:t>1.2; 2.2; 2.3; 3.1; 3.2 CTĐT Kế toán kiểm toán</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1.4; 2.1; 2.3; 2.4; 3.1; 3.2; 3.3 CTĐT Kế toán tổng hợp CLC</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1.3; 2.2; 2.3; 2.4; 3.1; 3.2; 3.2 CTĐT Kế toán</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1.6; 1.7; 2.2; 2.5; 3.1; 3.2; 3.3 CTĐT Kinh doanh quốc tế</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1.4; 1.5; 2.2; 2.4; 3.1; 3.2 CTĐT Kinh tế đầu tư</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1.4; 2.2; 2.4; 3.1; 3.2; 3.3 CTĐT Kinh tế phát triển</w:t>
            </w:r>
          </w:p>
          <w:p w:rsidR="00B5577B" w:rsidRPr="00D95B60" w:rsidRDefault="00B5577B" w:rsidP="002D6557">
            <w:pPr>
              <w:tabs>
                <w:tab w:val="left" w:pos="284"/>
                <w:tab w:val="left" w:pos="5954"/>
              </w:tabs>
              <w:spacing w:line="240" w:lineRule="auto"/>
              <w:ind w:firstLine="0"/>
              <w:rPr>
                <w:rFonts w:eastAsia="Calibri" w:cs="Times New Roman"/>
                <w:b/>
                <w:color w:val="000000" w:themeColor="text1"/>
                <w:sz w:val="24"/>
                <w:szCs w:val="24"/>
              </w:rPr>
            </w:pPr>
            <w:r w:rsidRPr="00D95B60">
              <w:rPr>
                <w:rFonts w:eastAsia="Calibri" w:cs="Times New Roman"/>
                <w:bCs/>
                <w:color w:val="000000" w:themeColor="text1"/>
                <w:sz w:val="24"/>
                <w:szCs w:val="24"/>
              </w:rPr>
              <w:t>1.4; 1.5; 2.2; 2.3; 2.4; 3.3 CTĐT Kinh tế Y tế</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 xml:space="preserve">1.4; 1.5; 2.2; 2.3; 2.4; 3.3 </w:t>
            </w:r>
            <w:r w:rsidRPr="00D95B60">
              <w:rPr>
                <w:rFonts w:eastAsia="Calibri" w:cs="Times New Roman"/>
                <w:color w:val="000000" w:themeColor="text1"/>
                <w:sz w:val="24"/>
                <w:szCs w:val="24"/>
                <w:lang w:val="nl-NL"/>
              </w:rPr>
              <w:t>CTĐT Kinh tế nông nghiệp và PTNT</w:t>
            </w:r>
          </w:p>
          <w:p w:rsidR="00B5577B" w:rsidRPr="00D95B60" w:rsidRDefault="00B5577B" w:rsidP="002D6557">
            <w:pPr>
              <w:tabs>
                <w:tab w:val="left" w:pos="284"/>
                <w:tab w:val="left" w:pos="5954"/>
              </w:tabs>
              <w:spacing w:line="240" w:lineRule="auto"/>
              <w:ind w:firstLine="0"/>
              <w:rPr>
                <w:rFonts w:eastAsia="Calibri" w:cs="Times New Roman"/>
                <w:color w:val="000000" w:themeColor="text1"/>
                <w:sz w:val="24"/>
                <w:szCs w:val="24"/>
              </w:rPr>
            </w:pPr>
            <w:r w:rsidRPr="00D95B60">
              <w:rPr>
                <w:rFonts w:eastAsia="Calibri" w:cs="Times New Roman"/>
                <w:bCs/>
                <w:color w:val="000000" w:themeColor="text1"/>
                <w:sz w:val="24"/>
                <w:szCs w:val="24"/>
              </w:rPr>
              <w:t xml:space="preserve">1.1; 1.2; 1.4; 1.5 </w:t>
            </w:r>
            <w:r w:rsidRPr="00D95B60">
              <w:rPr>
                <w:rFonts w:eastAsia="Calibri" w:cs="Times New Roman"/>
                <w:color w:val="000000" w:themeColor="text1"/>
                <w:sz w:val="24"/>
                <w:szCs w:val="24"/>
              </w:rPr>
              <w:t>CTĐT Logictis và quản lý chuỗi cung ứng</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1.2; 2.2 CTĐT Ngân hàng, CTĐT Tài chính CLC, CTĐT Tài chính - Ngân hàng, CTĐT Tài chính doanh nghiệp</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2.2; 2.3; 2.4; 2.5 CTĐT Quản trị kinh doanh</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1.4; 1.5 CTĐT QTKD CLC</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1.6; 1.7; 2.2; 2.5; 3.1; 3.2; 3.3 CTĐT Thương mại quốc tế</w:t>
            </w:r>
          </w:p>
        </w:tc>
        <w:tc>
          <w:tcPr>
            <w:tcW w:w="475" w:type="pct"/>
            <w:shd w:val="clear" w:color="auto" w:fill="auto"/>
          </w:tcPr>
          <w:p w:rsidR="00B5577B" w:rsidRPr="00D95B60" w:rsidRDefault="00B5577B" w:rsidP="002D6557">
            <w:pPr>
              <w:tabs>
                <w:tab w:val="left" w:pos="284"/>
                <w:tab w:val="left" w:pos="5954"/>
              </w:tabs>
              <w:spacing w:line="240" w:lineRule="auto"/>
              <w:ind w:firstLine="0"/>
              <w:jc w:val="center"/>
              <w:rPr>
                <w:rFonts w:eastAsia="Calibri" w:cs="Times New Roman"/>
                <w:bCs/>
                <w:color w:val="000000" w:themeColor="text1"/>
                <w:sz w:val="24"/>
                <w:szCs w:val="24"/>
              </w:rPr>
            </w:pPr>
            <w:r w:rsidRPr="00D95B60">
              <w:rPr>
                <w:rFonts w:eastAsia="Calibri" w:cs="Times New Roman"/>
                <w:bCs/>
                <w:color w:val="000000" w:themeColor="text1"/>
                <w:sz w:val="24"/>
                <w:szCs w:val="24"/>
              </w:rPr>
              <w:t>3</w:t>
            </w:r>
          </w:p>
        </w:tc>
      </w:tr>
      <w:tr w:rsidR="00B5577B" w:rsidRPr="00D95B60" w:rsidTr="00D95B60">
        <w:tc>
          <w:tcPr>
            <w:tcW w:w="313" w:type="pct"/>
            <w:vMerge w:val="restart"/>
            <w:shd w:val="clear" w:color="auto" w:fill="auto"/>
            <w:vAlign w:val="center"/>
          </w:tcPr>
          <w:p w:rsidR="00B5577B" w:rsidRPr="00D95B60" w:rsidRDefault="00B5577B" w:rsidP="002D6557">
            <w:pPr>
              <w:tabs>
                <w:tab w:val="left" w:pos="284"/>
                <w:tab w:val="left" w:pos="5954"/>
              </w:tabs>
              <w:spacing w:line="240" w:lineRule="auto"/>
              <w:ind w:firstLine="0"/>
              <w:jc w:val="left"/>
              <w:rPr>
                <w:rFonts w:eastAsia="Calibri" w:cs="Times New Roman"/>
                <w:b/>
                <w:bCs/>
                <w:color w:val="000000" w:themeColor="text1"/>
                <w:sz w:val="24"/>
                <w:szCs w:val="24"/>
              </w:rPr>
            </w:pPr>
            <w:r w:rsidRPr="00D95B60">
              <w:rPr>
                <w:rFonts w:eastAsia="Calibri" w:cs="Times New Roman"/>
                <w:b/>
                <w:bCs/>
                <w:color w:val="000000" w:themeColor="text1"/>
                <w:sz w:val="24"/>
                <w:szCs w:val="24"/>
              </w:rPr>
              <w:t>G3</w:t>
            </w:r>
          </w:p>
        </w:tc>
        <w:tc>
          <w:tcPr>
            <w:tcW w:w="414" w:type="pct"/>
            <w:shd w:val="clear" w:color="auto" w:fill="auto"/>
            <w:vAlign w:val="center"/>
          </w:tcPr>
          <w:p w:rsidR="00B5577B" w:rsidRPr="00D95B60" w:rsidRDefault="00B5577B" w:rsidP="002D6557">
            <w:pPr>
              <w:tabs>
                <w:tab w:val="left" w:pos="284"/>
                <w:tab w:val="left" w:pos="5954"/>
              </w:tabs>
              <w:spacing w:line="240" w:lineRule="auto"/>
              <w:ind w:firstLine="0"/>
              <w:jc w:val="left"/>
              <w:rPr>
                <w:rFonts w:eastAsia="Calibri" w:cs="Times New Roman"/>
                <w:b/>
                <w:bCs/>
                <w:color w:val="000000" w:themeColor="text1"/>
                <w:sz w:val="24"/>
                <w:szCs w:val="24"/>
              </w:rPr>
            </w:pPr>
            <w:r w:rsidRPr="00D95B60">
              <w:rPr>
                <w:rFonts w:eastAsia="Calibri" w:cs="Times New Roman"/>
                <w:b/>
                <w:bCs/>
                <w:color w:val="000000" w:themeColor="text1"/>
                <w:sz w:val="24"/>
                <w:szCs w:val="24"/>
              </w:rPr>
              <w:t>G3.1</w:t>
            </w:r>
          </w:p>
        </w:tc>
        <w:tc>
          <w:tcPr>
            <w:tcW w:w="1352" w:type="pct"/>
            <w:shd w:val="clear" w:color="auto" w:fill="auto"/>
          </w:tcPr>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Có khả năng tự tìm kiếm tài liệu, tự học tập và nghiên cứu</w:t>
            </w:r>
          </w:p>
        </w:tc>
        <w:tc>
          <w:tcPr>
            <w:tcW w:w="2446" w:type="pct"/>
            <w:shd w:val="clear" w:color="auto" w:fill="auto"/>
          </w:tcPr>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1.5; 1.6; 3.1; 3.2;  3.3 CTĐT Quản trị marketing</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1.5; 1.6; 3.1; 3.2; 3.3 CTĐT QTKD Du lịch và Khách sạn CLC</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1.4;  1.6; 1.7; 2.2; 2.4; 3.1; 3.2 CTĐT QTKD Khách sạn và Du lịch đặc thù</w:t>
            </w:r>
          </w:p>
          <w:p w:rsidR="00B5577B" w:rsidRPr="00D95B60" w:rsidRDefault="00B5577B" w:rsidP="002D6557">
            <w:pPr>
              <w:tabs>
                <w:tab w:val="left" w:pos="284"/>
                <w:tab w:val="left" w:pos="5954"/>
              </w:tabs>
              <w:spacing w:line="240" w:lineRule="auto"/>
              <w:ind w:firstLine="0"/>
              <w:rPr>
                <w:rFonts w:ascii="Calibri" w:eastAsia="Calibri" w:hAnsi="Calibri" w:cs="Times New Roman"/>
                <w:bCs/>
                <w:color w:val="000000" w:themeColor="text1"/>
                <w:sz w:val="24"/>
                <w:szCs w:val="24"/>
              </w:rPr>
            </w:pPr>
            <w:r w:rsidRPr="00D95B60">
              <w:rPr>
                <w:rFonts w:eastAsia="Calibri" w:cs="Times New Roman"/>
                <w:bCs/>
                <w:color w:val="000000" w:themeColor="text1"/>
                <w:sz w:val="24"/>
                <w:szCs w:val="24"/>
              </w:rPr>
              <w:t>1.2; 2.2; 2.3; 3.1; 3.2 CTĐT Kế toán kiểm toán</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1.4; 2.1; 2.3; 2.4; 3.1; 3.3; 3.4 CTĐT Kế toán tổng hợp CLC</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1.3; 2.2; 2.3; 2.4; 3.1; 3.2; 3.2 CTĐT Kế toán</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1.6; 1.7; 2.2; 2.5; 3.1; 3.2; 3.3 CTĐT Kinh doanh quốc tế</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1.4; 1.5; 2.2; 2.4; 3.1; 3.2 CTĐT Kinh tế đầu tư</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lastRenderedPageBreak/>
              <w:t>1.4; 2.2; 2.4; 3.1; 3.2; 3.3 CTĐT Kinh tế phát triển</w:t>
            </w:r>
          </w:p>
          <w:p w:rsidR="00B5577B" w:rsidRPr="00D95B60" w:rsidRDefault="00B5577B" w:rsidP="002D6557">
            <w:pPr>
              <w:tabs>
                <w:tab w:val="left" w:pos="284"/>
                <w:tab w:val="left" w:pos="5954"/>
              </w:tabs>
              <w:spacing w:line="240" w:lineRule="auto"/>
              <w:ind w:firstLine="0"/>
              <w:rPr>
                <w:rFonts w:eastAsia="Calibri" w:cs="Times New Roman"/>
                <w:b/>
                <w:color w:val="000000" w:themeColor="text1"/>
                <w:sz w:val="24"/>
                <w:szCs w:val="24"/>
              </w:rPr>
            </w:pPr>
            <w:r w:rsidRPr="00D95B60">
              <w:rPr>
                <w:rFonts w:eastAsia="Calibri" w:cs="Times New Roman"/>
                <w:bCs/>
                <w:color w:val="000000" w:themeColor="text1"/>
                <w:sz w:val="24"/>
                <w:szCs w:val="24"/>
              </w:rPr>
              <w:t>1.4; 1.5; 2.2; 2.3; 2.4; 3.3 CTĐT Kinh tế Y tế</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 xml:space="preserve">1.4; 1.5; 2.2; 2.3; 2.4; 3.3 </w:t>
            </w:r>
            <w:r w:rsidRPr="00D95B60">
              <w:rPr>
                <w:rFonts w:eastAsia="Calibri" w:cs="Times New Roman"/>
                <w:color w:val="000000" w:themeColor="text1"/>
                <w:sz w:val="24"/>
                <w:szCs w:val="24"/>
                <w:lang w:val="nl-NL"/>
              </w:rPr>
              <w:t>CTĐT Kinh tế nông nghiệp và PTNT</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 xml:space="preserve">1.1; 1.2; 1.4; 1.5 </w:t>
            </w:r>
            <w:r w:rsidRPr="00D95B60">
              <w:rPr>
                <w:rFonts w:eastAsia="Calibri" w:cs="Times New Roman"/>
                <w:color w:val="000000" w:themeColor="text1"/>
                <w:sz w:val="24"/>
                <w:szCs w:val="24"/>
              </w:rPr>
              <w:t>CTĐT Logictis và quản lý chuỗi cung ứng</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1.2; 2.2 CTĐT Ngân hàng</w:t>
            </w:r>
          </w:p>
          <w:p w:rsidR="00B5577B" w:rsidRPr="00D95B60" w:rsidRDefault="00B5577B" w:rsidP="002D6557">
            <w:pPr>
              <w:tabs>
                <w:tab w:val="left" w:pos="284"/>
                <w:tab w:val="left" w:pos="5954"/>
              </w:tabs>
              <w:spacing w:line="240" w:lineRule="auto"/>
              <w:ind w:firstLine="0"/>
              <w:rPr>
                <w:rFonts w:eastAsia="Calibri" w:cs="Times New Roman"/>
                <w:color w:val="000000" w:themeColor="text1"/>
                <w:sz w:val="24"/>
                <w:szCs w:val="24"/>
              </w:rPr>
            </w:pPr>
            <w:r w:rsidRPr="00D95B60">
              <w:rPr>
                <w:rFonts w:eastAsia="Calibri" w:cs="Times New Roman"/>
                <w:bCs/>
                <w:color w:val="000000" w:themeColor="text1"/>
                <w:sz w:val="24"/>
                <w:szCs w:val="24"/>
              </w:rPr>
              <w:t>3.1; 3.3 CTĐT Tài chính CLC</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3.1; 3.3 CTĐT Tài chính - Ngân hàng</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1.2; 2.2 CTĐT Tài chính doanh nghiệp</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3.1; 3.2; 3.3. CTĐT Quản trị kinh doanh</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 xml:space="preserve">CLC: 1.1; 1.2; 1.4; 1.5 CTĐT QTKD </w:t>
            </w:r>
          </w:p>
          <w:p w:rsidR="00B5577B" w:rsidRPr="00D95B60" w:rsidRDefault="00B5577B" w:rsidP="002D6557">
            <w:pPr>
              <w:tabs>
                <w:tab w:val="left" w:pos="284"/>
                <w:tab w:val="left" w:pos="5954"/>
              </w:tabs>
              <w:spacing w:line="240" w:lineRule="auto"/>
              <w:ind w:firstLine="0"/>
              <w:jc w:val="left"/>
              <w:rPr>
                <w:rFonts w:eastAsia="Calibri" w:cs="Times New Roman"/>
                <w:bCs/>
                <w:color w:val="000000" w:themeColor="text1"/>
                <w:sz w:val="24"/>
                <w:szCs w:val="24"/>
              </w:rPr>
            </w:pPr>
            <w:r w:rsidRPr="00D95B60">
              <w:rPr>
                <w:rFonts w:eastAsia="Calibri" w:cs="Times New Roman"/>
                <w:bCs/>
                <w:color w:val="000000" w:themeColor="text1"/>
                <w:sz w:val="24"/>
                <w:szCs w:val="24"/>
              </w:rPr>
              <w:t>1.1; 1.2; 1.6; 1.7; 2.2; 2.5; 3.1; 3.2; 3.3 CTĐT Thương mại quốc tế</w:t>
            </w:r>
          </w:p>
        </w:tc>
        <w:tc>
          <w:tcPr>
            <w:tcW w:w="475" w:type="pct"/>
            <w:shd w:val="clear" w:color="auto" w:fill="auto"/>
          </w:tcPr>
          <w:p w:rsidR="00B5577B" w:rsidRPr="00D95B60" w:rsidRDefault="00B5577B" w:rsidP="002D6557">
            <w:pPr>
              <w:tabs>
                <w:tab w:val="left" w:pos="284"/>
                <w:tab w:val="left" w:pos="5954"/>
              </w:tabs>
              <w:spacing w:line="240" w:lineRule="auto"/>
              <w:ind w:firstLine="0"/>
              <w:jc w:val="center"/>
              <w:rPr>
                <w:rFonts w:eastAsia="Calibri" w:cs="Times New Roman"/>
                <w:bCs/>
                <w:color w:val="000000" w:themeColor="text1"/>
                <w:sz w:val="24"/>
                <w:szCs w:val="24"/>
              </w:rPr>
            </w:pPr>
            <w:r w:rsidRPr="00D95B60">
              <w:rPr>
                <w:rFonts w:eastAsia="Calibri" w:cs="Times New Roman"/>
                <w:bCs/>
                <w:color w:val="000000" w:themeColor="text1"/>
                <w:sz w:val="24"/>
                <w:szCs w:val="24"/>
              </w:rPr>
              <w:lastRenderedPageBreak/>
              <w:t>3</w:t>
            </w:r>
          </w:p>
        </w:tc>
      </w:tr>
      <w:tr w:rsidR="00B5577B" w:rsidRPr="00D95B60" w:rsidTr="00D95B60">
        <w:tc>
          <w:tcPr>
            <w:tcW w:w="313" w:type="pct"/>
            <w:vMerge/>
            <w:shd w:val="clear" w:color="auto" w:fill="auto"/>
            <w:vAlign w:val="center"/>
          </w:tcPr>
          <w:p w:rsidR="00B5577B" w:rsidRPr="00D95B60" w:rsidRDefault="00B5577B" w:rsidP="002D6557">
            <w:pPr>
              <w:tabs>
                <w:tab w:val="left" w:pos="284"/>
                <w:tab w:val="left" w:pos="5954"/>
              </w:tabs>
              <w:spacing w:line="240" w:lineRule="auto"/>
              <w:ind w:firstLine="0"/>
              <w:jc w:val="left"/>
              <w:rPr>
                <w:rFonts w:eastAsia="Calibri" w:cs="Times New Roman"/>
                <w:b/>
                <w:bCs/>
                <w:color w:val="000000" w:themeColor="text1"/>
                <w:sz w:val="24"/>
                <w:szCs w:val="24"/>
              </w:rPr>
            </w:pPr>
          </w:p>
        </w:tc>
        <w:tc>
          <w:tcPr>
            <w:tcW w:w="414" w:type="pct"/>
            <w:shd w:val="clear" w:color="auto" w:fill="auto"/>
            <w:vAlign w:val="center"/>
          </w:tcPr>
          <w:p w:rsidR="00B5577B" w:rsidRPr="00D95B60" w:rsidRDefault="00B5577B" w:rsidP="002D6557">
            <w:pPr>
              <w:tabs>
                <w:tab w:val="left" w:pos="284"/>
                <w:tab w:val="left" w:pos="5954"/>
              </w:tabs>
              <w:spacing w:line="240" w:lineRule="auto"/>
              <w:ind w:firstLine="0"/>
              <w:jc w:val="left"/>
              <w:rPr>
                <w:rFonts w:eastAsia="Calibri" w:cs="Times New Roman"/>
                <w:b/>
                <w:bCs/>
                <w:color w:val="000000" w:themeColor="text1"/>
                <w:sz w:val="24"/>
                <w:szCs w:val="24"/>
              </w:rPr>
            </w:pPr>
            <w:r w:rsidRPr="00D95B60">
              <w:rPr>
                <w:rFonts w:eastAsia="Calibri" w:cs="Times New Roman"/>
                <w:b/>
                <w:bCs/>
                <w:color w:val="000000" w:themeColor="text1"/>
                <w:sz w:val="24"/>
                <w:szCs w:val="24"/>
              </w:rPr>
              <w:t>G3.2</w:t>
            </w:r>
          </w:p>
        </w:tc>
        <w:tc>
          <w:tcPr>
            <w:tcW w:w="1352" w:type="pct"/>
            <w:shd w:val="clear" w:color="auto" w:fill="auto"/>
          </w:tcPr>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Có trách nhiệm với nhiệm vụ được phân công</w:t>
            </w:r>
          </w:p>
        </w:tc>
        <w:tc>
          <w:tcPr>
            <w:tcW w:w="2446" w:type="pct"/>
            <w:shd w:val="clear" w:color="auto" w:fill="auto"/>
          </w:tcPr>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3.1; 3.2; 3.3 CTĐT Quản trị marketing</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3.1; 3.2; 3.3 CTĐT QTKD Du lịch và Khách sạn CLC</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1.4;  1.6; 1.7; 2.2; 2.4; 3.1; 3.2 CTĐT QTKD Khách sạn và Du lịch đặc thù</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1.2; 2.2; 2.3; 3.1; 3.2 CTĐT Kế toán kiểm toán</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1.4; 2.1; 2.3; 2.4; 3.1; 3.2; 3.3CTĐT Kế toán tổng hợp CLC;</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1.3; 2.2; 2.3; 2.4; 3.1; 3.2; 3.2 CTĐT Kế toán</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1.6; 1.7; 2.2; 2.5; 3.1; 3.2; 3.3 CTĐT Kinh doanh quốc tế</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1.4; 1.5; 2.2; 2.4; 3.1; 3.2 CTĐT Kinh tế đầu tư</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1.4; 2.2; 2.4; 3.1; 3.2; 3.3 CTĐT Kinh tế phát triển</w:t>
            </w:r>
          </w:p>
          <w:p w:rsidR="00B5577B" w:rsidRPr="00D95B60" w:rsidRDefault="00B5577B" w:rsidP="002D6557">
            <w:pPr>
              <w:tabs>
                <w:tab w:val="left" w:pos="284"/>
                <w:tab w:val="left" w:pos="5954"/>
              </w:tabs>
              <w:spacing w:line="240" w:lineRule="auto"/>
              <w:ind w:firstLine="0"/>
              <w:rPr>
                <w:rFonts w:eastAsia="Calibri" w:cs="Times New Roman"/>
                <w:b/>
                <w:color w:val="000000" w:themeColor="text1"/>
                <w:sz w:val="24"/>
                <w:szCs w:val="24"/>
              </w:rPr>
            </w:pPr>
            <w:r w:rsidRPr="00D95B60">
              <w:rPr>
                <w:rFonts w:eastAsia="Calibri" w:cs="Times New Roman"/>
                <w:bCs/>
                <w:color w:val="000000" w:themeColor="text1"/>
                <w:sz w:val="24"/>
                <w:szCs w:val="24"/>
              </w:rPr>
              <w:t>1.4; 1.5; 2.2; 2.3; 2.4; 3.3 CTĐT Kinh tế Y tế</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 xml:space="preserve">1.4; 1.5; 2.2; 2.3; 2.4; 3.3 </w:t>
            </w:r>
            <w:r w:rsidRPr="00D95B60">
              <w:rPr>
                <w:rFonts w:eastAsia="Calibri" w:cs="Times New Roman"/>
                <w:color w:val="000000" w:themeColor="text1"/>
                <w:sz w:val="24"/>
                <w:szCs w:val="24"/>
                <w:lang w:val="nl-NL"/>
              </w:rPr>
              <w:t>CTĐT Kinh tế nông nghiệp và PTNT</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 xml:space="preserve">1.1; 1.2; 1.4; 1.5 </w:t>
            </w:r>
            <w:r w:rsidRPr="00D95B60">
              <w:rPr>
                <w:rFonts w:eastAsia="Calibri" w:cs="Times New Roman"/>
                <w:color w:val="000000" w:themeColor="text1"/>
                <w:sz w:val="24"/>
                <w:szCs w:val="24"/>
              </w:rPr>
              <w:t>CTĐT Logictis và quản lý chuỗi cung ứng</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1.2; 2.2 CTĐT Ngân hàng</w:t>
            </w:r>
          </w:p>
          <w:p w:rsidR="00B5577B" w:rsidRPr="00D95B60" w:rsidRDefault="00B5577B" w:rsidP="002D6557">
            <w:pPr>
              <w:tabs>
                <w:tab w:val="left" w:pos="284"/>
                <w:tab w:val="left" w:pos="5954"/>
              </w:tabs>
              <w:spacing w:line="240" w:lineRule="auto"/>
              <w:ind w:firstLine="0"/>
              <w:rPr>
                <w:rFonts w:eastAsia="Calibri" w:cs="Times New Roman"/>
                <w:color w:val="000000" w:themeColor="text1"/>
                <w:sz w:val="24"/>
                <w:szCs w:val="24"/>
              </w:rPr>
            </w:pPr>
            <w:r w:rsidRPr="00D95B60">
              <w:rPr>
                <w:rFonts w:eastAsia="Calibri" w:cs="Times New Roman"/>
                <w:bCs/>
                <w:color w:val="000000" w:themeColor="text1"/>
                <w:sz w:val="24"/>
                <w:szCs w:val="24"/>
              </w:rPr>
              <w:t>3.4 CTĐT Tài chính CLC, CTĐT Tài chính - Ngân hàng</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1.2; 2.2 CTĐT Tài chính doanh nghiệp</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3.1; 3.2; 3.3. CTĐT Quản trị kinh doanh</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1.4; 1.5 CTĐT QTKD CLC</w:t>
            </w:r>
          </w:p>
          <w:p w:rsidR="00B5577B" w:rsidRPr="00D95B60" w:rsidRDefault="00B5577B" w:rsidP="002D6557">
            <w:pPr>
              <w:tabs>
                <w:tab w:val="left" w:pos="284"/>
                <w:tab w:val="left" w:pos="5954"/>
              </w:tabs>
              <w:spacing w:line="240" w:lineRule="auto"/>
              <w:ind w:firstLine="0"/>
              <w:jc w:val="left"/>
              <w:rPr>
                <w:rFonts w:eastAsia="Calibri" w:cs="Times New Roman"/>
                <w:bCs/>
                <w:color w:val="000000" w:themeColor="text1"/>
                <w:sz w:val="24"/>
                <w:szCs w:val="24"/>
              </w:rPr>
            </w:pPr>
            <w:r w:rsidRPr="00D95B60">
              <w:rPr>
                <w:rFonts w:eastAsia="Calibri" w:cs="Times New Roman"/>
                <w:bCs/>
                <w:color w:val="000000" w:themeColor="text1"/>
                <w:sz w:val="24"/>
                <w:szCs w:val="24"/>
              </w:rPr>
              <w:t>1.1; 1.2; 1.6; 1.7; 2.2; 2.5; 3.1; 3.2; 3.3 CTĐT Thương mại quốc tế</w:t>
            </w:r>
          </w:p>
        </w:tc>
        <w:tc>
          <w:tcPr>
            <w:tcW w:w="475" w:type="pct"/>
            <w:shd w:val="clear" w:color="auto" w:fill="auto"/>
          </w:tcPr>
          <w:p w:rsidR="00B5577B" w:rsidRPr="00D95B60" w:rsidRDefault="00B5577B" w:rsidP="002D6557">
            <w:pPr>
              <w:tabs>
                <w:tab w:val="left" w:pos="284"/>
                <w:tab w:val="left" w:pos="5954"/>
              </w:tabs>
              <w:spacing w:line="240" w:lineRule="auto"/>
              <w:ind w:firstLine="0"/>
              <w:jc w:val="center"/>
              <w:rPr>
                <w:rFonts w:eastAsia="Calibri" w:cs="Times New Roman"/>
                <w:bCs/>
                <w:color w:val="000000" w:themeColor="text1"/>
                <w:sz w:val="24"/>
                <w:szCs w:val="24"/>
              </w:rPr>
            </w:pPr>
            <w:r w:rsidRPr="00D95B60">
              <w:rPr>
                <w:rFonts w:eastAsia="Calibri" w:cs="Times New Roman"/>
                <w:bCs/>
                <w:color w:val="000000" w:themeColor="text1"/>
                <w:sz w:val="24"/>
                <w:szCs w:val="24"/>
              </w:rPr>
              <w:t>3</w:t>
            </w:r>
          </w:p>
        </w:tc>
      </w:tr>
      <w:tr w:rsidR="00B5577B" w:rsidRPr="002B23FE" w:rsidTr="00D95B60">
        <w:tc>
          <w:tcPr>
            <w:tcW w:w="313" w:type="pct"/>
            <w:vMerge/>
            <w:shd w:val="clear" w:color="auto" w:fill="auto"/>
            <w:vAlign w:val="center"/>
          </w:tcPr>
          <w:p w:rsidR="00B5577B" w:rsidRPr="00D95B60" w:rsidRDefault="00B5577B" w:rsidP="002D6557">
            <w:pPr>
              <w:tabs>
                <w:tab w:val="left" w:pos="284"/>
                <w:tab w:val="left" w:pos="5954"/>
              </w:tabs>
              <w:spacing w:line="240" w:lineRule="auto"/>
              <w:ind w:firstLine="0"/>
              <w:jc w:val="left"/>
              <w:rPr>
                <w:rFonts w:eastAsia="Calibri" w:cs="Times New Roman"/>
                <w:b/>
                <w:bCs/>
                <w:color w:val="000000" w:themeColor="text1"/>
                <w:sz w:val="24"/>
                <w:szCs w:val="24"/>
              </w:rPr>
            </w:pPr>
          </w:p>
        </w:tc>
        <w:tc>
          <w:tcPr>
            <w:tcW w:w="414" w:type="pct"/>
            <w:shd w:val="clear" w:color="auto" w:fill="auto"/>
            <w:vAlign w:val="center"/>
          </w:tcPr>
          <w:p w:rsidR="00B5577B" w:rsidRPr="00D95B60" w:rsidRDefault="00B5577B" w:rsidP="002D6557">
            <w:pPr>
              <w:tabs>
                <w:tab w:val="left" w:pos="284"/>
                <w:tab w:val="left" w:pos="5954"/>
              </w:tabs>
              <w:spacing w:line="240" w:lineRule="auto"/>
              <w:ind w:firstLine="0"/>
              <w:jc w:val="left"/>
              <w:rPr>
                <w:rFonts w:eastAsia="Calibri" w:cs="Times New Roman"/>
                <w:b/>
                <w:bCs/>
                <w:color w:val="000000" w:themeColor="text1"/>
                <w:sz w:val="24"/>
                <w:szCs w:val="24"/>
              </w:rPr>
            </w:pPr>
            <w:r w:rsidRPr="00D95B60">
              <w:rPr>
                <w:rFonts w:eastAsia="Calibri" w:cs="Times New Roman"/>
                <w:b/>
                <w:bCs/>
                <w:color w:val="000000" w:themeColor="text1"/>
                <w:sz w:val="24"/>
                <w:szCs w:val="24"/>
              </w:rPr>
              <w:t>G3.3</w:t>
            </w:r>
          </w:p>
        </w:tc>
        <w:tc>
          <w:tcPr>
            <w:tcW w:w="1352" w:type="pct"/>
            <w:shd w:val="clear" w:color="auto" w:fill="auto"/>
          </w:tcPr>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 xml:space="preserve">Có khả năng thuyết trình, </w:t>
            </w:r>
            <w:r w:rsidRPr="00D95B60">
              <w:rPr>
                <w:rFonts w:eastAsia="Calibri" w:cs="Times New Roman"/>
                <w:bCs/>
                <w:color w:val="000000" w:themeColor="text1"/>
                <w:sz w:val="24"/>
                <w:szCs w:val="24"/>
              </w:rPr>
              <w:lastRenderedPageBreak/>
              <w:t>quản lý và làm việc nhóm</w:t>
            </w:r>
          </w:p>
        </w:tc>
        <w:tc>
          <w:tcPr>
            <w:tcW w:w="2446" w:type="pct"/>
            <w:shd w:val="clear" w:color="auto" w:fill="auto"/>
          </w:tcPr>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lastRenderedPageBreak/>
              <w:t>1.5; 1.6; 3.1; 3.2;  3.3 CTĐT Quản trị marketing</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lastRenderedPageBreak/>
              <w:t>1.5; 1.6; 3.1; 3.2; 3.3 CTĐT QTKD Du lịch và Khách sạn CLC</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 xml:space="preserve">1.1; 1.2; 1.4;  1.6; 1.7; 2.2; 2.4; 3.1; 3.2 CTĐT QTKD Khách sạn và Du lịch đặc thù </w:t>
            </w:r>
          </w:p>
          <w:p w:rsidR="00B5577B" w:rsidRPr="00D95B60" w:rsidRDefault="00B5577B" w:rsidP="002D6557">
            <w:pPr>
              <w:tabs>
                <w:tab w:val="left" w:pos="284"/>
                <w:tab w:val="left" w:pos="5954"/>
              </w:tabs>
              <w:spacing w:line="240" w:lineRule="auto"/>
              <w:ind w:firstLine="0"/>
              <w:rPr>
                <w:rFonts w:ascii="Calibri" w:eastAsia="Calibri" w:hAnsi="Calibri" w:cs="Times New Roman"/>
                <w:bCs/>
                <w:color w:val="000000" w:themeColor="text1"/>
                <w:sz w:val="24"/>
                <w:szCs w:val="24"/>
              </w:rPr>
            </w:pPr>
            <w:r w:rsidRPr="00D95B60">
              <w:rPr>
                <w:rFonts w:eastAsia="Calibri" w:cs="Times New Roman"/>
                <w:bCs/>
                <w:color w:val="000000" w:themeColor="text1"/>
                <w:sz w:val="24"/>
                <w:szCs w:val="24"/>
              </w:rPr>
              <w:t>1.2; 2.2; 2.3; 3.1; 3.2 CTĐT Kế toán kiểm toán</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1.4; 2.1; 2.3; 2.4; 3.1; 3.2; 3.3; CTĐT Kế toán tổng hợp CLC</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1.3; 2.2; 2.3; 2.4; 3.1; 3.2; 3.2 CTĐT Kế toán</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1.6; 1.7; 2.2; 2.5; 3.1; 3.2; 3.3 CTĐT Kinh doanh quốc tế</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1.4; 1.5; 2.2; 2.4; 3.1; 3.2 CTĐT Kinh tế đầu tư</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1.4; 2.2; 2.4; 3.1; 3.2; 3.3 CTĐT Kinh tế phát triển</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1.4; 1.5; 2.2; 2.3; 2.4; 3.3 CTĐT Kinh tế Y tế</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 xml:space="preserve">1.4; 1.5; 2.2; 2.3; 2.4; 3.3 </w:t>
            </w:r>
            <w:r w:rsidRPr="00D95B60">
              <w:rPr>
                <w:rFonts w:eastAsia="Calibri" w:cs="Times New Roman"/>
                <w:color w:val="000000" w:themeColor="text1"/>
                <w:sz w:val="24"/>
                <w:szCs w:val="24"/>
                <w:lang w:val="nl-NL"/>
              </w:rPr>
              <w:t>CTĐT Kinh tế nông nghiệp và PTNT</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 xml:space="preserve">1.1; 1.2; 1.4; 1.5 </w:t>
            </w:r>
            <w:r w:rsidRPr="00D95B60">
              <w:rPr>
                <w:rFonts w:eastAsia="Calibri" w:cs="Times New Roman"/>
                <w:color w:val="000000" w:themeColor="text1"/>
                <w:sz w:val="24"/>
                <w:szCs w:val="24"/>
              </w:rPr>
              <w:t>CTĐT Logictis và quản lý chuỗi cung ứng</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1.2; 2.2 CTĐT Ngân hàng</w:t>
            </w:r>
          </w:p>
          <w:p w:rsidR="00B5577B" w:rsidRPr="00D95B60" w:rsidRDefault="00B5577B" w:rsidP="002D6557">
            <w:pPr>
              <w:tabs>
                <w:tab w:val="left" w:pos="284"/>
                <w:tab w:val="left" w:pos="5954"/>
              </w:tabs>
              <w:spacing w:line="240" w:lineRule="auto"/>
              <w:ind w:firstLine="0"/>
              <w:rPr>
                <w:rFonts w:eastAsia="Calibri" w:cs="Times New Roman"/>
                <w:color w:val="000000" w:themeColor="text1"/>
                <w:sz w:val="24"/>
                <w:szCs w:val="24"/>
              </w:rPr>
            </w:pPr>
            <w:r w:rsidRPr="00D95B60">
              <w:rPr>
                <w:rFonts w:eastAsia="Calibri" w:cs="Times New Roman"/>
                <w:bCs/>
                <w:color w:val="000000" w:themeColor="text1"/>
                <w:sz w:val="24"/>
                <w:szCs w:val="24"/>
              </w:rPr>
              <w:t>2.5; 2.6 CTĐT Tài chính CLC</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2.5; 2.6 CTĐT Tài chính - Ngân hàng</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1.2; 2.2 CTĐT Tài chính doanh nghiệp</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3.1; 3.2; 3.3. CTĐT Quản trị kinh doanh</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1.4; 1.5 CTĐT QTKD CLC</w:t>
            </w:r>
          </w:p>
          <w:p w:rsidR="00B5577B" w:rsidRPr="00D95B60" w:rsidRDefault="00B5577B" w:rsidP="002D6557">
            <w:pPr>
              <w:tabs>
                <w:tab w:val="left" w:pos="284"/>
                <w:tab w:val="left" w:pos="5954"/>
              </w:tabs>
              <w:spacing w:line="240" w:lineRule="auto"/>
              <w:ind w:firstLine="0"/>
              <w:rPr>
                <w:rFonts w:eastAsia="Calibri" w:cs="Times New Roman"/>
                <w:bCs/>
                <w:color w:val="000000" w:themeColor="text1"/>
                <w:sz w:val="24"/>
                <w:szCs w:val="24"/>
              </w:rPr>
            </w:pPr>
            <w:r w:rsidRPr="00D95B60">
              <w:rPr>
                <w:rFonts w:eastAsia="Calibri" w:cs="Times New Roman"/>
                <w:bCs/>
                <w:color w:val="000000" w:themeColor="text1"/>
                <w:sz w:val="24"/>
                <w:szCs w:val="24"/>
              </w:rPr>
              <w:t>1.1; 1.2; 1.6; 1.7; 2.2; 2.5; 3.1; 3.2; 3.3 CTĐT Thương mại quốc tế</w:t>
            </w:r>
          </w:p>
        </w:tc>
        <w:tc>
          <w:tcPr>
            <w:tcW w:w="475" w:type="pct"/>
            <w:shd w:val="clear" w:color="auto" w:fill="auto"/>
          </w:tcPr>
          <w:p w:rsidR="00B5577B" w:rsidRPr="002B23FE" w:rsidRDefault="00B5577B" w:rsidP="002D6557">
            <w:pPr>
              <w:tabs>
                <w:tab w:val="left" w:pos="284"/>
                <w:tab w:val="left" w:pos="5954"/>
              </w:tabs>
              <w:spacing w:line="240" w:lineRule="auto"/>
              <w:ind w:firstLine="0"/>
              <w:jc w:val="center"/>
              <w:rPr>
                <w:rFonts w:eastAsia="Calibri" w:cs="Times New Roman"/>
                <w:bCs/>
                <w:color w:val="000000" w:themeColor="text1"/>
                <w:sz w:val="24"/>
                <w:szCs w:val="24"/>
              </w:rPr>
            </w:pPr>
            <w:r w:rsidRPr="00D95B60">
              <w:rPr>
                <w:rFonts w:eastAsia="Calibri" w:cs="Times New Roman"/>
                <w:bCs/>
                <w:color w:val="000000" w:themeColor="text1"/>
                <w:sz w:val="24"/>
                <w:szCs w:val="24"/>
              </w:rPr>
              <w:lastRenderedPageBreak/>
              <w:t>3</w:t>
            </w:r>
          </w:p>
        </w:tc>
      </w:tr>
    </w:tbl>
    <w:p w:rsidR="00B41295" w:rsidRPr="002B23FE" w:rsidRDefault="00B41295" w:rsidP="002D6557">
      <w:pPr>
        <w:ind w:firstLine="709"/>
        <w:rPr>
          <w:color w:val="000000" w:themeColor="text1"/>
          <w:szCs w:val="26"/>
          <w:lang w:val="de-DE"/>
        </w:rPr>
      </w:pPr>
      <w:r w:rsidRPr="002B23FE">
        <w:rPr>
          <w:color w:val="000000" w:themeColor="text1"/>
          <w:szCs w:val="26"/>
          <w:lang w:val="de-DE"/>
        </w:rPr>
        <w:lastRenderedPageBreak/>
        <w:t xml:space="preserve">-Ma trận quan hệ giữa CĐR học phần với CĐR CTĐT: </w:t>
      </w:r>
    </w:p>
    <w:p w:rsidR="00B41295" w:rsidRPr="002B23FE" w:rsidRDefault="00B41295" w:rsidP="002D6557">
      <w:pPr>
        <w:spacing w:before="80" w:after="80"/>
        <w:ind w:firstLine="567"/>
        <w:rPr>
          <w:color w:val="000000" w:themeColor="text1"/>
          <w:szCs w:val="26"/>
        </w:rPr>
      </w:pPr>
      <w:r w:rsidRPr="002B23FE">
        <w:rPr>
          <w:color w:val="000000" w:themeColor="text1"/>
          <w:szCs w:val="26"/>
        </w:rPr>
        <w:t>Mức độ đáp ứng được mã hóa theo 3 mức trong đó:</w:t>
      </w:r>
    </w:p>
    <w:p w:rsidR="00B41295" w:rsidRPr="002B23FE" w:rsidRDefault="00B41295" w:rsidP="002D6557">
      <w:pPr>
        <w:tabs>
          <w:tab w:val="left" w:pos="0"/>
        </w:tabs>
        <w:spacing w:before="80" w:after="80"/>
        <w:ind w:right="4" w:firstLine="0"/>
        <w:rPr>
          <w:rFonts w:eastAsia="Times New Roman"/>
          <w:color w:val="000000" w:themeColor="text1"/>
          <w:szCs w:val="26"/>
        </w:rPr>
      </w:pPr>
      <w:r w:rsidRPr="002B23FE">
        <w:rPr>
          <w:rFonts w:eastAsia="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867"/>
        <w:gridCol w:w="552"/>
        <w:gridCol w:w="551"/>
        <w:gridCol w:w="551"/>
        <w:gridCol w:w="551"/>
        <w:gridCol w:w="551"/>
        <w:gridCol w:w="551"/>
        <w:gridCol w:w="551"/>
        <w:gridCol w:w="551"/>
        <w:gridCol w:w="551"/>
        <w:gridCol w:w="551"/>
        <w:gridCol w:w="551"/>
        <w:gridCol w:w="551"/>
        <w:gridCol w:w="551"/>
        <w:gridCol w:w="551"/>
        <w:gridCol w:w="549"/>
      </w:tblGrid>
      <w:tr w:rsidR="00B41295" w:rsidRPr="002B23FE" w:rsidTr="00311E94">
        <w:trPr>
          <w:trHeight w:val="300"/>
        </w:trPr>
        <w:tc>
          <w:tcPr>
            <w:tcW w:w="9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079" w:type="pct"/>
            <w:gridSpan w:val="15"/>
            <w:tcBorders>
              <w:top w:val="single" w:sz="4" w:space="0" w:color="auto"/>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B41295" w:rsidRPr="002B23FE" w:rsidTr="00311E94">
        <w:trPr>
          <w:trHeight w:val="300"/>
        </w:trPr>
        <w:tc>
          <w:tcPr>
            <w:tcW w:w="921" w:type="pct"/>
            <w:vMerge/>
            <w:tcBorders>
              <w:top w:val="single" w:sz="4" w:space="0" w:color="auto"/>
              <w:left w:val="single" w:sz="4" w:space="0" w:color="auto"/>
              <w:bottom w:val="single" w:sz="4" w:space="0" w:color="auto"/>
              <w:right w:val="single" w:sz="4" w:space="0" w:color="auto"/>
            </w:tcBorders>
            <w:vAlign w:val="center"/>
            <w:hideMark/>
          </w:tcPr>
          <w:p w:rsidR="00B41295" w:rsidRPr="002B23FE" w:rsidRDefault="00B41295" w:rsidP="002D6557">
            <w:pPr>
              <w:spacing w:line="240" w:lineRule="auto"/>
              <w:ind w:firstLine="0"/>
              <w:jc w:val="left"/>
              <w:rPr>
                <w:rFonts w:eastAsia="Times New Roman" w:cs="Times New Roman"/>
                <w:b/>
                <w:bCs/>
                <w:color w:val="000000" w:themeColor="text1"/>
                <w:sz w:val="22"/>
              </w:rPr>
            </w:pPr>
          </w:p>
        </w:tc>
        <w:tc>
          <w:tcPr>
            <w:tcW w:w="272"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72"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72"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72"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72"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72"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72"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72"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72"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72"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72"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72"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72"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72"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68" w:type="pct"/>
            <w:tcBorders>
              <w:top w:val="nil"/>
              <w:left w:val="nil"/>
              <w:bottom w:val="single" w:sz="4" w:space="0" w:color="auto"/>
              <w:right w:val="single" w:sz="4" w:space="0" w:color="auto"/>
            </w:tcBorders>
            <w:shd w:val="clear" w:color="auto" w:fill="auto"/>
            <w:noWrap/>
            <w:vAlign w:val="center"/>
            <w:hideMark/>
          </w:tcPr>
          <w:p w:rsidR="00B41295" w:rsidRPr="002B23FE" w:rsidRDefault="00B4129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311E94" w:rsidRPr="002B23FE" w:rsidTr="00311E94">
        <w:trPr>
          <w:trHeight w:val="300"/>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311E94" w:rsidRPr="002B23FE" w:rsidRDefault="00311E94"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Marketing căn bản</w:t>
            </w:r>
          </w:p>
        </w:tc>
        <w:tc>
          <w:tcPr>
            <w:tcW w:w="272"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72"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3</w:t>
            </w:r>
          </w:p>
        </w:tc>
        <w:tc>
          <w:tcPr>
            <w:tcW w:w="272"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72"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3</w:t>
            </w:r>
          </w:p>
        </w:tc>
        <w:tc>
          <w:tcPr>
            <w:tcW w:w="272"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3</w:t>
            </w:r>
          </w:p>
        </w:tc>
        <w:tc>
          <w:tcPr>
            <w:tcW w:w="272"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72"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72"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72"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72"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72"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72"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72"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72"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68"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r>
    </w:tbl>
    <w:p w:rsidR="00B41295" w:rsidRPr="002B23FE" w:rsidRDefault="00B41295" w:rsidP="002D6557">
      <w:pPr>
        <w:tabs>
          <w:tab w:val="left" w:pos="142"/>
          <w:tab w:val="left" w:pos="540"/>
        </w:tabs>
        <w:spacing w:line="360" w:lineRule="auto"/>
        <w:ind w:firstLine="0"/>
        <w:contextualSpacing/>
        <w:rPr>
          <w:color w:val="000000" w:themeColor="text1"/>
          <w:szCs w:val="26"/>
        </w:rPr>
      </w:pPr>
    </w:p>
    <w:p w:rsidR="00602904" w:rsidRPr="002B23FE" w:rsidRDefault="00602904" w:rsidP="002D6557">
      <w:pPr>
        <w:spacing w:line="360" w:lineRule="auto"/>
        <w:rPr>
          <w:rFonts w:eastAsia="Calibri"/>
          <w:b/>
          <w:color w:val="000000" w:themeColor="text1"/>
          <w:sz w:val="24"/>
          <w:szCs w:val="24"/>
          <w:lang w:val="nl-NL"/>
        </w:rPr>
      </w:pPr>
      <w:r w:rsidRPr="002B23FE">
        <w:rPr>
          <w:rFonts w:eastAsia="Calibri"/>
          <w:b/>
          <w:color w:val="000000" w:themeColor="text1"/>
          <w:szCs w:val="26"/>
          <w:lang w:val="nl-NL"/>
        </w:rPr>
        <w:t>23.</w:t>
      </w:r>
      <w:r w:rsidR="00C31822">
        <w:rPr>
          <w:rFonts w:eastAsia="Calibri"/>
          <w:b/>
          <w:color w:val="000000" w:themeColor="text1"/>
          <w:szCs w:val="26"/>
          <w:lang w:val="nl-NL"/>
        </w:rPr>
        <w:t xml:space="preserve"> </w:t>
      </w:r>
      <w:r w:rsidRPr="002B23FE">
        <w:rPr>
          <w:rFonts w:eastAsia="Calibri"/>
          <w:b/>
          <w:color w:val="000000" w:themeColor="text1"/>
          <w:szCs w:val="26"/>
          <w:lang w:val="nl-NL"/>
        </w:rPr>
        <w:t>Học phần: Tài chính tiền tệ, Mã số HP:</w:t>
      </w:r>
      <w:r w:rsidRPr="002B23FE">
        <w:rPr>
          <w:rFonts w:eastAsia="Calibri"/>
          <w:color w:val="000000" w:themeColor="text1"/>
          <w:szCs w:val="26"/>
          <w:lang w:val="nl-NL"/>
        </w:rPr>
        <w:t xml:space="preserve"> </w:t>
      </w:r>
      <w:r w:rsidRPr="002B23FE">
        <w:rPr>
          <w:rFonts w:eastAsia="Calibri"/>
          <w:b/>
          <w:color w:val="000000" w:themeColor="text1"/>
          <w:sz w:val="24"/>
          <w:szCs w:val="24"/>
          <w:lang w:val="nl-NL"/>
        </w:rPr>
        <w:t>FAM231</w:t>
      </w:r>
    </w:p>
    <w:p w:rsidR="00602904" w:rsidRPr="002B23FE" w:rsidRDefault="00602904" w:rsidP="002D6557">
      <w:pPr>
        <w:spacing w:line="360" w:lineRule="auto"/>
        <w:rPr>
          <w:rFonts w:eastAsia="Calibri"/>
          <w:color w:val="000000" w:themeColor="text1"/>
          <w:szCs w:val="26"/>
          <w:lang w:val="nl-NL"/>
        </w:rPr>
      </w:pPr>
      <w:r w:rsidRPr="002B23FE">
        <w:rPr>
          <w:rFonts w:eastAsia="Calibri"/>
          <w:color w:val="000000" w:themeColor="text1"/>
          <w:szCs w:val="26"/>
          <w:lang w:val="nl-NL"/>
        </w:rPr>
        <w:t>Số tín chỉ 3 TC,  Số tiết LT: 36 tiết, số tiết thực hành:18  tiết</w:t>
      </w:r>
    </w:p>
    <w:p w:rsidR="00602904" w:rsidRPr="002B23FE" w:rsidRDefault="00602904" w:rsidP="002D6557">
      <w:pPr>
        <w:spacing w:line="360" w:lineRule="auto"/>
        <w:rPr>
          <w:rFonts w:eastAsia="Calibri"/>
          <w:color w:val="000000" w:themeColor="text1"/>
          <w:szCs w:val="26"/>
          <w:lang w:val="nl-NL"/>
        </w:rPr>
      </w:pPr>
      <w:r w:rsidRPr="002B23FE">
        <w:rPr>
          <w:rFonts w:eastAsia="Calibri"/>
          <w:color w:val="000000" w:themeColor="text1"/>
          <w:szCs w:val="26"/>
          <w:lang w:val="nl-NL"/>
        </w:rPr>
        <w:t xml:space="preserve">- Môn học trước: </w:t>
      </w:r>
      <w:r w:rsidRPr="002B23FE">
        <w:rPr>
          <w:rFonts w:eastAsia="Calibri"/>
          <w:bCs/>
          <w:color w:val="000000" w:themeColor="text1"/>
          <w:szCs w:val="26"/>
          <w:lang w:val="nl-NL"/>
        </w:rPr>
        <w:t>Kinh tế vi mô 1</w:t>
      </w:r>
      <w:r w:rsidRPr="002B23FE">
        <w:rPr>
          <w:rFonts w:eastAsia="Calibri"/>
          <w:color w:val="000000" w:themeColor="text1"/>
          <w:szCs w:val="26"/>
          <w:lang w:val="nl-NL"/>
        </w:rPr>
        <w:t xml:space="preserve"> </w:t>
      </w:r>
    </w:p>
    <w:p w:rsidR="00602904" w:rsidRPr="002B23FE" w:rsidRDefault="00602904" w:rsidP="002D6557">
      <w:pPr>
        <w:spacing w:line="360" w:lineRule="auto"/>
        <w:rPr>
          <w:rFonts w:eastAsia="Calibri"/>
          <w:color w:val="000000" w:themeColor="text1"/>
          <w:szCs w:val="26"/>
          <w:lang w:val="nl-NL"/>
        </w:rPr>
      </w:pPr>
      <w:r w:rsidRPr="002B23FE">
        <w:rPr>
          <w:rFonts w:eastAsia="Calibri"/>
          <w:color w:val="000000" w:themeColor="text1"/>
          <w:szCs w:val="26"/>
          <w:lang w:val="nl-NL"/>
        </w:rPr>
        <w:t xml:space="preserve">- Môn học tiên quyết: </w:t>
      </w:r>
      <w:r w:rsidRPr="002B23FE">
        <w:rPr>
          <w:rFonts w:eastAsia="Calibri"/>
          <w:bCs/>
          <w:color w:val="000000" w:themeColor="text1"/>
          <w:szCs w:val="26"/>
          <w:lang w:val="nl-NL"/>
        </w:rPr>
        <w:t>Triết học Mác Lênin</w:t>
      </w:r>
      <w:r w:rsidRPr="002B23FE">
        <w:rPr>
          <w:rFonts w:eastAsia="Calibri"/>
          <w:color w:val="000000" w:themeColor="text1"/>
          <w:szCs w:val="26"/>
          <w:lang w:val="nl-NL"/>
        </w:rPr>
        <w:t xml:space="preserve"> </w:t>
      </w:r>
    </w:p>
    <w:p w:rsidR="00602904" w:rsidRPr="002B23FE" w:rsidRDefault="00602904" w:rsidP="002D6557">
      <w:pPr>
        <w:spacing w:line="360" w:lineRule="auto"/>
        <w:rPr>
          <w:rFonts w:eastAsia="Calibri"/>
          <w:color w:val="000000" w:themeColor="text1"/>
          <w:szCs w:val="26"/>
          <w:lang w:val="nl-NL"/>
        </w:rPr>
      </w:pPr>
      <w:r w:rsidRPr="002B23FE">
        <w:rPr>
          <w:rFonts w:eastAsia="Calibri"/>
          <w:color w:val="000000" w:themeColor="text1"/>
          <w:szCs w:val="26"/>
          <w:lang w:val="nl-NL"/>
        </w:rPr>
        <w:lastRenderedPageBreak/>
        <w:t>- Môn học song hành: Không</w:t>
      </w:r>
    </w:p>
    <w:p w:rsidR="00602904" w:rsidRPr="002B23FE" w:rsidRDefault="00602904" w:rsidP="002D6557">
      <w:pPr>
        <w:spacing w:line="360" w:lineRule="auto"/>
        <w:rPr>
          <w:rFonts w:eastAsia="Calibri"/>
          <w:color w:val="000000" w:themeColor="text1"/>
          <w:spacing w:val="2"/>
          <w:szCs w:val="26"/>
        </w:rPr>
      </w:pPr>
      <w:r w:rsidRPr="002B23FE">
        <w:rPr>
          <w:rFonts w:eastAsia="Calibri"/>
          <w:color w:val="000000" w:themeColor="text1"/>
          <w:szCs w:val="26"/>
          <w:lang w:val="nl-NL"/>
        </w:rPr>
        <w:t xml:space="preserve">- Tóm tắt nội dung học phần: </w:t>
      </w:r>
      <w:r w:rsidRPr="002B23FE">
        <w:rPr>
          <w:rFonts w:eastAsia="Calibri"/>
          <w:color w:val="000000" w:themeColor="text1"/>
          <w:spacing w:val="2"/>
          <w:szCs w:val="26"/>
          <w:lang w:val="nl-NL"/>
        </w:rPr>
        <w:t>Học phần Tài chính tiền tệ 1</w:t>
      </w:r>
      <w:r w:rsidRPr="002B23FE">
        <w:rPr>
          <w:rFonts w:eastAsia="Calibri"/>
          <w:color w:val="000000" w:themeColor="text1"/>
          <w:spacing w:val="2"/>
          <w:szCs w:val="26"/>
          <w:lang w:val="vi-VN"/>
        </w:rPr>
        <w:t xml:space="preserve"> trang bị</w:t>
      </w:r>
      <w:r w:rsidRPr="002B23FE">
        <w:rPr>
          <w:rFonts w:eastAsia="Calibri"/>
          <w:color w:val="000000" w:themeColor="text1"/>
          <w:spacing w:val="2"/>
          <w:szCs w:val="26"/>
          <w:lang w:val="nl-NL"/>
        </w:rPr>
        <w:t xml:space="preserve"> cho sinh</w:t>
      </w:r>
      <w:r w:rsidRPr="002B23FE">
        <w:rPr>
          <w:rFonts w:eastAsia="Calibri"/>
          <w:color w:val="000000" w:themeColor="text1"/>
          <w:spacing w:val="2"/>
          <w:szCs w:val="26"/>
          <w:lang w:val="vi-VN"/>
        </w:rPr>
        <w:t xml:space="preserve"> viên những </w:t>
      </w:r>
      <w:r w:rsidRPr="002B23FE">
        <w:rPr>
          <w:rFonts w:eastAsia="Calibri"/>
          <w:color w:val="000000" w:themeColor="text1"/>
          <w:spacing w:val="2"/>
          <w:szCs w:val="26"/>
          <w:lang w:val="nl-NL"/>
        </w:rPr>
        <w:t xml:space="preserve">kiến thức </w:t>
      </w:r>
      <w:r w:rsidRPr="002B23FE">
        <w:rPr>
          <w:color w:val="000000" w:themeColor="text1"/>
          <w:spacing w:val="2"/>
          <w:szCs w:val="26"/>
          <w:lang w:val="nl-NL"/>
        </w:rPr>
        <w:t xml:space="preserve">cơ bản về lĩnh vực tài chính - tiền tệ trong nền kinh tế thị trường như: Tổng quan về tiền tệ; Tổng quan về tài chính; Tài chính công; Tài chính doanh nghiệp; Tín dụng; Bảo hiểm và Tài chính quốc tế giúp </w:t>
      </w:r>
      <w:r w:rsidRPr="002B23FE">
        <w:rPr>
          <w:bCs/>
          <w:color w:val="000000" w:themeColor="text1"/>
          <w:spacing w:val="2"/>
          <w:sz w:val="25"/>
          <w:szCs w:val="25"/>
          <w:lang w:val="nl-NL"/>
        </w:rPr>
        <w:t>sinh</w:t>
      </w:r>
      <w:r w:rsidRPr="002B23FE">
        <w:rPr>
          <w:bCs/>
          <w:color w:val="000000" w:themeColor="text1"/>
          <w:spacing w:val="2"/>
          <w:sz w:val="25"/>
          <w:szCs w:val="25"/>
          <w:lang w:val="vi-VN"/>
        </w:rPr>
        <w:t xml:space="preserve"> viên</w:t>
      </w:r>
      <w:r w:rsidRPr="002B23FE">
        <w:rPr>
          <w:bCs/>
          <w:color w:val="000000" w:themeColor="text1"/>
          <w:spacing w:val="2"/>
          <w:sz w:val="25"/>
          <w:szCs w:val="25"/>
          <w:lang w:val="nl-NL"/>
        </w:rPr>
        <w:t xml:space="preserve"> có khả năng vận dụng vào thực tiễn công tác trong lĩnh vực kinh tế và quản</w:t>
      </w:r>
      <w:r w:rsidRPr="002B23FE">
        <w:rPr>
          <w:bCs/>
          <w:color w:val="000000" w:themeColor="text1"/>
          <w:spacing w:val="2"/>
          <w:sz w:val="25"/>
          <w:szCs w:val="25"/>
          <w:lang w:val="vi-VN"/>
        </w:rPr>
        <w:t xml:space="preserve"> lý. </w:t>
      </w:r>
      <w:r w:rsidRPr="002B23FE">
        <w:rPr>
          <w:color w:val="000000" w:themeColor="text1"/>
          <w:spacing w:val="2"/>
          <w:szCs w:val="26"/>
          <w:lang w:val="vi-VN"/>
        </w:rPr>
        <w:t xml:space="preserve">Đồng thời, học phần Tài chính tiền tệ trang bị kỹ năng nghề nghiệp (chuyên môn) và kỹ năng mềm, năng lực tự chủ và trách nhiệm giúp sinh viên </w:t>
      </w:r>
      <w:r w:rsidRPr="002B23FE">
        <w:rPr>
          <w:rFonts w:eastAsia="Calibri"/>
          <w:color w:val="000000" w:themeColor="text1"/>
          <w:spacing w:val="2"/>
          <w:szCs w:val="26"/>
          <w:lang w:val="pl-PL"/>
        </w:rPr>
        <w:t>rèn</w:t>
      </w:r>
      <w:r w:rsidRPr="002B23FE">
        <w:rPr>
          <w:rFonts w:eastAsia="Calibri"/>
          <w:color w:val="000000" w:themeColor="text1"/>
          <w:spacing w:val="2"/>
          <w:szCs w:val="26"/>
          <w:lang w:val="vi-VN"/>
        </w:rPr>
        <w:t xml:space="preserve"> luyện các phẩm chất đạo đức và ý thức tổ chức kỷ luật, tích cực </w:t>
      </w:r>
      <w:r w:rsidRPr="002B23FE">
        <w:rPr>
          <w:rFonts w:eastAsia="Calibri"/>
          <w:color w:val="000000" w:themeColor="text1"/>
          <w:spacing w:val="2"/>
          <w:szCs w:val="26"/>
          <w:lang w:val="pl-PL"/>
        </w:rPr>
        <w:t>h</w:t>
      </w:r>
      <w:r w:rsidRPr="002B23FE">
        <w:rPr>
          <w:rFonts w:eastAsia="Calibri" w:cs="Arial"/>
          <w:color w:val="000000" w:themeColor="text1"/>
          <w:spacing w:val="2"/>
          <w:szCs w:val="26"/>
          <w:lang w:val="pl-PL"/>
        </w:rPr>
        <w:t>ọ</w:t>
      </w:r>
      <w:r w:rsidRPr="002B23FE">
        <w:rPr>
          <w:rFonts w:eastAsia="Calibri"/>
          <w:color w:val="000000" w:themeColor="text1"/>
          <w:spacing w:val="2"/>
          <w:szCs w:val="26"/>
          <w:lang w:val="pl-PL"/>
        </w:rPr>
        <w:t>c t</w:t>
      </w:r>
      <w:r w:rsidRPr="002B23FE">
        <w:rPr>
          <w:rFonts w:eastAsia="Calibri" w:cs="Arial"/>
          <w:color w:val="000000" w:themeColor="text1"/>
          <w:spacing w:val="2"/>
          <w:szCs w:val="26"/>
          <w:lang w:val="pl-PL"/>
        </w:rPr>
        <w:t>ậ</w:t>
      </w:r>
      <w:r w:rsidRPr="002B23FE">
        <w:rPr>
          <w:rFonts w:eastAsia="Calibri"/>
          <w:color w:val="000000" w:themeColor="text1"/>
          <w:spacing w:val="2"/>
          <w:szCs w:val="26"/>
          <w:lang w:val="pl-PL"/>
        </w:rPr>
        <w:t>p nâng</w:t>
      </w:r>
      <w:r w:rsidRPr="002B23FE">
        <w:rPr>
          <w:rFonts w:eastAsia="Calibri"/>
          <w:color w:val="000000" w:themeColor="text1"/>
          <w:spacing w:val="2"/>
          <w:szCs w:val="26"/>
          <w:lang w:val="vi-VN"/>
        </w:rPr>
        <w:t xml:space="preserve"> cao nhận thức về lĩnh vực tài chính tiền tệ góp phần hình thành </w:t>
      </w:r>
      <w:r w:rsidRPr="002B23FE">
        <w:rPr>
          <w:rFonts w:eastAsia="Calibri"/>
          <w:color w:val="000000" w:themeColor="text1"/>
          <w:spacing w:val="2"/>
          <w:szCs w:val="26"/>
          <w:lang w:val="pl-PL"/>
        </w:rPr>
        <w:t>t</w:t>
      </w:r>
      <w:r w:rsidRPr="002B23FE">
        <w:rPr>
          <w:rFonts w:eastAsia="Calibri" w:cs="Arial"/>
          <w:color w:val="000000" w:themeColor="text1"/>
          <w:spacing w:val="2"/>
          <w:szCs w:val="26"/>
          <w:lang w:val="pl-PL"/>
        </w:rPr>
        <w:t>ư</w:t>
      </w:r>
      <w:r w:rsidRPr="002B23FE">
        <w:rPr>
          <w:rFonts w:eastAsia="Calibri"/>
          <w:color w:val="000000" w:themeColor="text1"/>
          <w:spacing w:val="2"/>
          <w:szCs w:val="26"/>
          <w:lang w:val="pl-PL"/>
        </w:rPr>
        <w:t xml:space="preserve"> duy </w:t>
      </w:r>
      <w:r w:rsidRPr="002B23FE">
        <w:rPr>
          <w:rFonts w:eastAsia="Calibri" w:cs="Arial"/>
          <w:color w:val="000000" w:themeColor="text1"/>
          <w:spacing w:val="2"/>
          <w:szCs w:val="26"/>
          <w:lang w:val="pl-PL"/>
        </w:rPr>
        <w:t>độ</w:t>
      </w:r>
      <w:r w:rsidRPr="002B23FE">
        <w:rPr>
          <w:rFonts w:eastAsia="Calibri"/>
          <w:color w:val="000000" w:themeColor="text1"/>
          <w:spacing w:val="2"/>
          <w:szCs w:val="26"/>
          <w:lang w:val="pl-PL"/>
        </w:rPr>
        <w:t>c lập</w:t>
      </w:r>
      <w:r w:rsidRPr="002B23FE">
        <w:rPr>
          <w:rFonts w:eastAsia="Calibri"/>
          <w:color w:val="000000" w:themeColor="text1"/>
          <w:spacing w:val="2"/>
          <w:szCs w:val="26"/>
          <w:lang w:val="vi-VN"/>
        </w:rPr>
        <w:t xml:space="preserve">, khởi nghiệp </w:t>
      </w:r>
      <w:r w:rsidRPr="002B23FE">
        <w:rPr>
          <w:rFonts w:eastAsia="Calibri"/>
          <w:color w:val="000000" w:themeColor="text1"/>
          <w:spacing w:val="2"/>
          <w:szCs w:val="26"/>
          <w:lang w:val="pl-PL"/>
        </w:rPr>
        <w:t>s</w:t>
      </w:r>
      <w:r w:rsidRPr="002B23FE">
        <w:rPr>
          <w:rFonts w:eastAsia="Calibri" w:cs=".VnTime"/>
          <w:color w:val="000000" w:themeColor="text1"/>
          <w:spacing w:val="2"/>
          <w:szCs w:val="26"/>
          <w:lang w:val="pl-PL"/>
        </w:rPr>
        <w:t>á</w:t>
      </w:r>
      <w:r w:rsidRPr="002B23FE">
        <w:rPr>
          <w:rFonts w:eastAsia="Calibri"/>
          <w:color w:val="000000" w:themeColor="text1"/>
          <w:spacing w:val="2"/>
          <w:szCs w:val="26"/>
          <w:lang w:val="pl-PL"/>
        </w:rPr>
        <w:t>ng tạo</w:t>
      </w:r>
      <w:r w:rsidRPr="002B23FE">
        <w:rPr>
          <w:rFonts w:eastAsia="Calibri"/>
          <w:color w:val="000000" w:themeColor="text1"/>
          <w:spacing w:val="2"/>
          <w:szCs w:val="26"/>
          <w:lang w:val="vi-VN"/>
        </w:rPr>
        <w:t xml:space="preserve"> trong lĩnh vực kinh tế và quản lý.</w:t>
      </w:r>
    </w:p>
    <w:p w:rsidR="00B5577B" w:rsidRPr="002B23FE" w:rsidRDefault="00B5577B"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3056"/>
        <w:gridCol w:w="4951"/>
        <w:gridCol w:w="867"/>
      </w:tblGrid>
      <w:tr w:rsidR="00B5577B" w:rsidRPr="00C31822" w:rsidTr="00C31822">
        <w:trPr>
          <w:trHeight w:val="845"/>
          <w:tblHeader/>
        </w:trPr>
        <w:tc>
          <w:tcPr>
            <w:tcW w:w="630" w:type="pct"/>
            <w:shd w:val="clear" w:color="auto" w:fill="auto"/>
            <w:vAlign w:val="center"/>
          </w:tcPr>
          <w:p w:rsidR="00B5577B" w:rsidRPr="00C31822" w:rsidRDefault="00B5577B" w:rsidP="002D6557">
            <w:pPr>
              <w:tabs>
                <w:tab w:val="left" w:pos="284"/>
                <w:tab w:val="left" w:pos="5954"/>
              </w:tabs>
              <w:spacing w:line="288" w:lineRule="auto"/>
              <w:ind w:firstLine="0"/>
              <w:jc w:val="center"/>
              <w:rPr>
                <w:rFonts w:eastAsia="Calibri" w:cs="Times New Roman"/>
                <w:b/>
                <w:bCs/>
                <w:color w:val="000000" w:themeColor="text1"/>
                <w:szCs w:val="26"/>
              </w:rPr>
            </w:pPr>
            <w:r w:rsidRPr="00C31822">
              <w:rPr>
                <w:rFonts w:eastAsia="Calibri" w:cs="Times New Roman"/>
                <w:b/>
                <w:bCs/>
                <w:color w:val="000000" w:themeColor="text1"/>
                <w:szCs w:val="26"/>
              </w:rPr>
              <w:t>Mục tiêu</w:t>
            </w:r>
          </w:p>
          <w:p w:rsidR="00B5577B" w:rsidRPr="00C31822" w:rsidRDefault="00B5577B" w:rsidP="002D6557">
            <w:pPr>
              <w:tabs>
                <w:tab w:val="left" w:pos="284"/>
                <w:tab w:val="left" w:pos="5954"/>
              </w:tabs>
              <w:spacing w:line="288" w:lineRule="auto"/>
              <w:ind w:firstLine="0"/>
              <w:jc w:val="center"/>
              <w:rPr>
                <w:rFonts w:eastAsia="Calibri" w:cs="Times New Roman"/>
                <w:b/>
                <w:bCs/>
                <w:i/>
                <w:color w:val="000000" w:themeColor="text1"/>
                <w:szCs w:val="26"/>
              </w:rPr>
            </w:pPr>
            <w:r w:rsidRPr="00C31822">
              <w:rPr>
                <w:rFonts w:eastAsia="Calibri" w:cs="Times New Roman"/>
                <w:b/>
                <w:bCs/>
                <w:i/>
                <w:color w:val="000000" w:themeColor="text1"/>
                <w:szCs w:val="26"/>
              </w:rPr>
              <w:t>(Goals)</w:t>
            </w:r>
          </w:p>
        </w:tc>
        <w:tc>
          <w:tcPr>
            <w:tcW w:w="1518" w:type="pct"/>
            <w:shd w:val="clear" w:color="auto" w:fill="auto"/>
            <w:vAlign w:val="center"/>
          </w:tcPr>
          <w:p w:rsidR="00B5577B" w:rsidRPr="00C31822" w:rsidRDefault="00B5577B" w:rsidP="002D6557">
            <w:pPr>
              <w:tabs>
                <w:tab w:val="left" w:pos="284"/>
                <w:tab w:val="left" w:pos="5954"/>
              </w:tabs>
              <w:spacing w:line="288" w:lineRule="auto"/>
              <w:ind w:firstLine="0"/>
              <w:jc w:val="center"/>
              <w:rPr>
                <w:rFonts w:eastAsia="Calibri" w:cs="Times New Roman"/>
                <w:b/>
                <w:bCs/>
                <w:color w:val="000000" w:themeColor="text1"/>
                <w:szCs w:val="26"/>
              </w:rPr>
            </w:pPr>
            <w:r w:rsidRPr="00C31822">
              <w:rPr>
                <w:rFonts w:eastAsia="Calibri" w:cs="Times New Roman"/>
                <w:b/>
                <w:bCs/>
                <w:color w:val="000000" w:themeColor="text1"/>
                <w:szCs w:val="26"/>
              </w:rPr>
              <w:t>Mô tả</w:t>
            </w:r>
          </w:p>
          <w:p w:rsidR="00B5577B" w:rsidRPr="00C31822" w:rsidRDefault="00B5577B" w:rsidP="002D6557">
            <w:pPr>
              <w:tabs>
                <w:tab w:val="left" w:pos="284"/>
                <w:tab w:val="left" w:pos="5954"/>
              </w:tabs>
              <w:spacing w:line="288" w:lineRule="auto"/>
              <w:ind w:firstLine="0"/>
              <w:jc w:val="center"/>
              <w:rPr>
                <w:rFonts w:eastAsia="Calibri" w:cs="Times New Roman"/>
                <w:bCs/>
                <w:i/>
                <w:color w:val="000000" w:themeColor="text1"/>
                <w:szCs w:val="26"/>
              </w:rPr>
            </w:pPr>
            <w:r w:rsidRPr="00C31822">
              <w:rPr>
                <w:rFonts w:eastAsia="Calibri" w:cs="Times New Roman"/>
                <w:b/>
                <w:bCs/>
                <w:i/>
                <w:color w:val="000000" w:themeColor="text1"/>
                <w:szCs w:val="26"/>
              </w:rPr>
              <w:t>(Goal description)</w:t>
            </w:r>
          </w:p>
        </w:tc>
        <w:tc>
          <w:tcPr>
            <w:tcW w:w="2453" w:type="pct"/>
            <w:shd w:val="clear" w:color="auto" w:fill="auto"/>
            <w:vAlign w:val="center"/>
          </w:tcPr>
          <w:p w:rsidR="00B5577B" w:rsidRPr="00C31822" w:rsidRDefault="00B5577B" w:rsidP="002D6557">
            <w:pPr>
              <w:tabs>
                <w:tab w:val="left" w:pos="284"/>
                <w:tab w:val="left" w:pos="5954"/>
              </w:tabs>
              <w:spacing w:line="288" w:lineRule="auto"/>
              <w:ind w:firstLine="0"/>
              <w:jc w:val="center"/>
              <w:rPr>
                <w:rFonts w:eastAsia="Calibri" w:cs="Times New Roman"/>
                <w:b/>
                <w:bCs/>
                <w:color w:val="000000" w:themeColor="text1"/>
                <w:szCs w:val="26"/>
              </w:rPr>
            </w:pPr>
            <w:r w:rsidRPr="00C31822">
              <w:rPr>
                <w:rFonts w:eastAsia="Calibri" w:cs="Times New Roman"/>
                <w:b/>
                <w:bCs/>
                <w:color w:val="000000" w:themeColor="text1"/>
                <w:szCs w:val="26"/>
              </w:rPr>
              <w:t>Chuẩn đầu ra</w:t>
            </w:r>
          </w:p>
          <w:p w:rsidR="00B5577B" w:rsidRPr="00C31822" w:rsidRDefault="00B5577B" w:rsidP="002D6557">
            <w:pPr>
              <w:tabs>
                <w:tab w:val="left" w:pos="284"/>
                <w:tab w:val="left" w:pos="5954"/>
              </w:tabs>
              <w:spacing w:line="288" w:lineRule="auto"/>
              <w:ind w:firstLine="0"/>
              <w:jc w:val="center"/>
              <w:rPr>
                <w:rFonts w:eastAsia="Calibri" w:cs="Times New Roman"/>
                <w:b/>
                <w:bCs/>
                <w:color w:val="000000" w:themeColor="text1"/>
                <w:szCs w:val="26"/>
              </w:rPr>
            </w:pPr>
            <w:r w:rsidRPr="00C31822">
              <w:rPr>
                <w:rFonts w:eastAsia="Calibri" w:cs="Times New Roman"/>
                <w:b/>
                <w:bCs/>
                <w:color w:val="000000" w:themeColor="text1"/>
                <w:szCs w:val="26"/>
              </w:rPr>
              <w:t>CTĐT</w:t>
            </w:r>
          </w:p>
        </w:tc>
        <w:tc>
          <w:tcPr>
            <w:tcW w:w="399" w:type="pct"/>
            <w:shd w:val="clear" w:color="auto" w:fill="auto"/>
            <w:vAlign w:val="center"/>
          </w:tcPr>
          <w:p w:rsidR="00B5577B" w:rsidRPr="00C31822" w:rsidRDefault="00B5577B" w:rsidP="002D6557">
            <w:pPr>
              <w:tabs>
                <w:tab w:val="left" w:pos="284"/>
                <w:tab w:val="left" w:pos="5954"/>
              </w:tabs>
              <w:spacing w:line="288" w:lineRule="auto"/>
              <w:ind w:firstLine="0"/>
              <w:jc w:val="center"/>
              <w:rPr>
                <w:rFonts w:eastAsia="Calibri" w:cs="Times New Roman"/>
                <w:b/>
                <w:bCs/>
                <w:color w:val="000000" w:themeColor="text1"/>
                <w:szCs w:val="26"/>
              </w:rPr>
            </w:pPr>
            <w:r w:rsidRPr="00C31822">
              <w:rPr>
                <w:rFonts w:eastAsia="Calibri" w:cs="Times New Roman"/>
                <w:b/>
                <w:bCs/>
                <w:color w:val="000000" w:themeColor="text1"/>
                <w:szCs w:val="26"/>
              </w:rPr>
              <w:t>Trình độ năng lực</w:t>
            </w:r>
          </w:p>
        </w:tc>
      </w:tr>
      <w:tr w:rsidR="00B5577B" w:rsidRPr="00C31822" w:rsidTr="00C31822">
        <w:trPr>
          <w:trHeight w:val="333"/>
        </w:trPr>
        <w:tc>
          <w:tcPr>
            <w:tcW w:w="630" w:type="pct"/>
            <w:shd w:val="clear" w:color="auto" w:fill="auto"/>
            <w:vAlign w:val="center"/>
          </w:tcPr>
          <w:p w:rsidR="00B5577B" w:rsidRPr="00C31822" w:rsidRDefault="00B5577B" w:rsidP="002D6557">
            <w:pPr>
              <w:tabs>
                <w:tab w:val="left" w:pos="284"/>
                <w:tab w:val="left" w:pos="5954"/>
              </w:tabs>
              <w:spacing w:line="288" w:lineRule="auto"/>
              <w:ind w:firstLine="0"/>
              <w:jc w:val="center"/>
              <w:rPr>
                <w:rFonts w:eastAsia="Calibri" w:cs="Times New Roman"/>
                <w:b/>
                <w:bCs/>
                <w:color w:val="000000" w:themeColor="text1"/>
                <w:szCs w:val="26"/>
              </w:rPr>
            </w:pPr>
            <w:r w:rsidRPr="00C31822">
              <w:rPr>
                <w:rFonts w:eastAsia="Calibri" w:cs="Times New Roman"/>
                <w:b/>
                <w:bCs/>
                <w:color w:val="000000" w:themeColor="text1"/>
                <w:szCs w:val="26"/>
              </w:rPr>
              <w:t>G1</w:t>
            </w:r>
          </w:p>
        </w:tc>
        <w:tc>
          <w:tcPr>
            <w:tcW w:w="1518" w:type="pct"/>
            <w:shd w:val="clear" w:color="auto" w:fill="auto"/>
          </w:tcPr>
          <w:p w:rsidR="00B5577B" w:rsidRPr="00C31822" w:rsidRDefault="00B5577B" w:rsidP="002D6557">
            <w:pPr>
              <w:spacing w:line="288" w:lineRule="auto"/>
              <w:ind w:firstLine="0"/>
              <w:rPr>
                <w:rFonts w:eastAsia="Calibri" w:cs="Times New Roman"/>
                <w:b/>
                <w:bCs/>
                <w:color w:val="000000" w:themeColor="text1"/>
                <w:szCs w:val="26"/>
              </w:rPr>
            </w:pPr>
            <w:r w:rsidRPr="00C31822">
              <w:rPr>
                <w:rFonts w:eastAsia="Calibri" w:cs="Times New Roman"/>
                <w:color w:val="000000" w:themeColor="text1"/>
                <w:szCs w:val="26"/>
                <w:lang w:val="pl-PL"/>
              </w:rPr>
              <w:t>Sinh viên được trang bị đầy đủ kiến thức cơ bản về lĩnh</w:t>
            </w:r>
            <w:r w:rsidRPr="00C31822">
              <w:rPr>
                <w:rFonts w:eastAsia="Calibri" w:cs="Times New Roman"/>
                <w:color w:val="000000" w:themeColor="text1"/>
                <w:szCs w:val="26"/>
                <w:lang w:val="vi-VN"/>
              </w:rPr>
              <w:t xml:space="preserve"> vực tài chính, tiền tệ như: </w:t>
            </w:r>
            <w:r w:rsidRPr="00C31822">
              <w:rPr>
                <w:rFonts w:eastAsia="Calibri" w:cs="Times New Roman"/>
                <w:color w:val="000000" w:themeColor="text1"/>
                <w:szCs w:val="26"/>
              </w:rPr>
              <w:t xml:space="preserve">tổng quan về tiền tệ, tổng quan </w:t>
            </w:r>
            <w:r w:rsidRPr="00C31822">
              <w:rPr>
                <w:rFonts w:eastAsia="Calibri" w:cs="Times New Roman"/>
                <w:color w:val="000000" w:themeColor="text1"/>
                <w:szCs w:val="26"/>
                <w:lang w:val="vi-VN"/>
              </w:rPr>
              <w:t xml:space="preserve">về tài chính, tài chính công, tài chính doanh nghiệp, </w:t>
            </w:r>
            <w:r w:rsidRPr="00C31822">
              <w:rPr>
                <w:rFonts w:eastAsia="Calibri" w:cs="Times New Roman"/>
                <w:color w:val="000000" w:themeColor="text1"/>
                <w:szCs w:val="26"/>
              </w:rPr>
              <w:t>tín dụng, bảo hiểm, và tài chính quốc tế.</w:t>
            </w:r>
          </w:p>
        </w:tc>
        <w:tc>
          <w:tcPr>
            <w:tcW w:w="2453" w:type="pct"/>
            <w:vAlign w:val="center"/>
          </w:tcPr>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rPr>
              <w:t xml:space="preserve">1.4 </w:t>
            </w:r>
            <w:r w:rsidRPr="00C31822">
              <w:rPr>
                <w:rFonts w:eastAsia="Calibri" w:cs="Times New Roman"/>
                <w:bCs/>
                <w:color w:val="000000" w:themeColor="text1"/>
                <w:szCs w:val="26"/>
                <w:lang w:val="vi-VN"/>
              </w:rPr>
              <w:t>CĐR</w:t>
            </w:r>
            <w:r w:rsidRPr="00C31822">
              <w:rPr>
                <w:rFonts w:eastAsia="Calibri" w:cs="Times New Roman"/>
                <w:bCs/>
                <w:color w:val="000000" w:themeColor="text1"/>
                <w:szCs w:val="26"/>
              </w:rPr>
              <w:t xml:space="preserve"> (CTĐT: </w:t>
            </w:r>
            <w:r w:rsidRPr="00C31822">
              <w:rPr>
                <w:rFonts w:eastAsia="Calibri" w:cs="Times New Roman"/>
                <w:bCs/>
                <w:color w:val="000000" w:themeColor="text1"/>
                <w:szCs w:val="26"/>
                <w:lang w:val="vi-VN"/>
              </w:rPr>
              <w:t>CLC kế toán tổng hợp)</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 xml:space="preserve">1.2, 1.4, 1.5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kế toán kiểm toán)</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1.1, 1.2, 1.6, 1.7 CĐR</w:t>
            </w:r>
            <w:r w:rsidRPr="00C31822">
              <w:rPr>
                <w:rFonts w:eastAsia="Calibri" w:cs="Times New Roman"/>
                <w:bCs/>
                <w:color w:val="000000" w:themeColor="text1"/>
                <w:szCs w:val="26"/>
              </w:rPr>
              <w:t xml:space="preserve"> </w:t>
            </w:r>
            <w:r w:rsidRPr="00C31822">
              <w:rPr>
                <w:rFonts w:eastAsia="Calibri" w:cs="Times New Roman"/>
                <w:bCs/>
                <w:color w:val="000000" w:themeColor="text1"/>
                <w:szCs w:val="26"/>
                <w:lang w:val="vi-VN"/>
              </w:rPr>
              <w:t xml:space="preserve">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kế toán)</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1.2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kinh tế đầu tư)</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1.1, 1.2, 1.4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kinh tế PT)</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1.1, 1.4, 1.5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kinh tế NN&amp;PTNT)</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1.1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kinh tế y tế)</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1.1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QTKD du lịch và khách sạn CLC)</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1.1, 1.4, 1.5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QTKD du lịch và khách sạn )</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1.1, 1.6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QTKD du lịch và khách sạn theo cơ chế đặc thù )</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1.1, 1.2, 1.4, 1.8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Quản trị marketing)</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1.1, 1.2,1.3, 1.4, 1.5, 1.6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thương mại quốc tế)</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lastRenderedPageBreak/>
              <w:t>1.1, 1.2,1.3, 1.4, 1.5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tài chính ngân hàng)</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1.2, 1.4, 1.5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luật kinh doanh)</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1.2, 1.4, 1.5, 1.6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quản lý công)</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1.2, 1.4, 1.5, 1.6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quản lý kinh tế)</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1.2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logistics</w:t>
            </w:r>
            <w:r w:rsidRPr="00C31822">
              <w:rPr>
                <w:rFonts w:eastAsia="Calibri" w:cs="Times New Roman"/>
                <w:bCs/>
                <w:color w:val="000000" w:themeColor="text1"/>
                <w:szCs w:val="26"/>
              </w:rPr>
              <w:t xml:space="preserve"> và quản lý chuỗi cung ứng</w:t>
            </w:r>
            <w:r w:rsidRPr="00C31822">
              <w:rPr>
                <w:rFonts w:eastAsia="Calibri" w:cs="Times New Roman"/>
                <w:bCs/>
                <w:color w:val="000000" w:themeColor="text1"/>
                <w:szCs w:val="26"/>
                <w:lang w:val="vi-VN"/>
              </w:rPr>
              <w:t>)</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1.2, 1.5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Q</w:t>
            </w:r>
            <w:r w:rsidRPr="00C31822">
              <w:rPr>
                <w:rFonts w:eastAsia="Calibri" w:cs="Times New Roman"/>
                <w:bCs/>
                <w:color w:val="000000" w:themeColor="text1"/>
                <w:szCs w:val="26"/>
              </w:rPr>
              <w:t>uản trị kinh doanh</w:t>
            </w:r>
            <w:r w:rsidRPr="00C31822">
              <w:rPr>
                <w:rFonts w:eastAsia="Calibri" w:cs="Times New Roman"/>
                <w:bCs/>
                <w:color w:val="000000" w:themeColor="text1"/>
                <w:szCs w:val="26"/>
                <w:lang w:val="vi-VN"/>
              </w:rPr>
              <w:t>)</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rPr>
            </w:pPr>
            <w:r w:rsidRPr="00C31822">
              <w:rPr>
                <w:rFonts w:eastAsia="Calibri" w:cs="Times New Roman"/>
                <w:bCs/>
                <w:color w:val="000000" w:themeColor="text1"/>
                <w:szCs w:val="26"/>
                <w:lang w:val="vi-VN"/>
              </w:rPr>
              <w:t>1.2, 1.4, 1.5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Q</w:t>
            </w:r>
            <w:r w:rsidRPr="00C31822">
              <w:rPr>
                <w:rFonts w:eastAsia="Calibri" w:cs="Times New Roman"/>
                <w:bCs/>
                <w:color w:val="000000" w:themeColor="text1"/>
                <w:szCs w:val="26"/>
              </w:rPr>
              <w:t>uản trị kinh doanh</w:t>
            </w:r>
            <w:r w:rsidRPr="00C31822">
              <w:rPr>
                <w:rFonts w:eastAsia="Calibri" w:cs="Times New Roman"/>
                <w:bCs/>
                <w:color w:val="000000" w:themeColor="text1"/>
                <w:szCs w:val="26"/>
                <w:lang w:val="vi-VN"/>
              </w:rPr>
              <w:t xml:space="preserve"> CLC)</w:t>
            </w:r>
          </w:p>
        </w:tc>
        <w:tc>
          <w:tcPr>
            <w:tcW w:w="399" w:type="pct"/>
            <w:shd w:val="clear" w:color="auto" w:fill="auto"/>
            <w:vAlign w:val="center"/>
          </w:tcPr>
          <w:p w:rsidR="00B5577B" w:rsidRPr="00C31822" w:rsidRDefault="00B5577B" w:rsidP="002D6557">
            <w:pPr>
              <w:tabs>
                <w:tab w:val="left" w:pos="284"/>
                <w:tab w:val="left" w:pos="5954"/>
              </w:tabs>
              <w:spacing w:line="288" w:lineRule="auto"/>
              <w:ind w:firstLine="0"/>
              <w:jc w:val="center"/>
              <w:rPr>
                <w:rFonts w:eastAsia="Calibri" w:cs="Times New Roman"/>
                <w:bCs/>
                <w:color w:val="000000" w:themeColor="text1"/>
                <w:szCs w:val="26"/>
              </w:rPr>
            </w:pPr>
            <w:r w:rsidRPr="00C31822">
              <w:rPr>
                <w:rFonts w:eastAsia="Calibri" w:cs="Times New Roman"/>
                <w:bCs/>
                <w:color w:val="000000" w:themeColor="text1"/>
                <w:szCs w:val="26"/>
              </w:rPr>
              <w:lastRenderedPageBreak/>
              <w:t>3</w:t>
            </w:r>
          </w:p>
        </w:tc>
      </w:tr>
      <w:tr w:rsidR="00B5577B" w:rsidRPr="00C31822" w:rsidTr="00C31822">
        <w:trPr>
          <w:trHeight w:val="327"/>
        </w:trPr>
        <w:tc>
          <w:tcPr>
            <w:tcW w:w="630" w:type="pct"/>
            <w:shd w:val="clear" w:color="auto" w:fill="auto"/>
            <w:vAlign w:val="center"/>
          </w:tcPr>
          <w:p w:rsidR="00B5577B" w:rsidRPr="00C31822" w:rsidRDefault="00B5577B" w:rsidP="002D6557">
            <w:pPr>
              <w:tabs>
                <w:tab w:val="left" w:pos="284"/>
                <w:tab w:val="left" w:pos="5954"/>
              </w:tabs>
              <w:spacing w:line="288" w:lineRule="auto"/>
              <w:ind w:firstLine="0"/>
              <w:jc w:val="center"/>
              <w:rPr>
                <w:rFonts w:eastAsia="Calibri" w:cs="Times New Roman"/>
                <w:b/>
                <w:bCs/>
                <w:color w:val="000000" w:themeColor="text1"/>
                <w:szCs w:val="26"/>
              </w:rPr>
            </w:pPr>
            <w:r w:rsidRPr="00C31822">
              <w:rPr>
                <w:rFonts w:eastAsia="Calibri" w:cs="Times New Roman"/>
                <w:b/>
                <w:bCs/>
                <w:color w:val="000000" w:themeColor="text1"/>
                <w:szCs w:val="26"/>
              </w:rPr>
              <w:lastRenderedPageBreak/>
              <w:t>G2</w:t>
            </w:r>
          </w:p>
        </w:tc>
        <w:tc>
          <w:tcPr>
            <w:tcW w:w="1518" w:type="pct"/>
            <w:shd w:val="clear" w:color="auto" w:fill="auto"/>
          </w:tcPr>
          <w:p w:rsidR="00B5577B" w:rsidRPr="00C31822" w:rsidRDefault="00B5577B" w:rsidP="002D6557">
            <w:pPr>
              <w:spacing w:line="288" w:lineRule="auto"/>
              <w:ind w:firstLine="0"/>
              <w:rPr>
                <w:rFonts w:eastAsia="Calibri" w:cs="Times New Roman"/>
                <w:color w:val="000000" w:themeColor="text1"/>
                <w:szCs w:val="26"/>
                <w:lang w:val="en-GB"/>
              </w:rPr>
            </w:pPr>
            <w:r w:rsidRPr="00C31822">
              <w:rPr>
                <w:rFonts w:eastAsia="Calibri" w:cs="Times New Roman"/>
                <w:color w:val="000000" w:themeColor="text1"/>
                <w:szCs w:val="26"/>
                <w:lang w:val="pl-PL"/>
              </w:rPr>
              <w:t xml:space="preserve">Sinh viên có khả năng vận dụng linh hoạt </w:t>
            </w:r>
            <w:r w:rsidRPr="00C31822">
              <w:rPr>
                <w:rFonts w:eastAsia="Calibri" w:cs="Times New Roman"/>
                <w:color w:val="000000" w:themeColor="text1"/>
                <w:spacing w:val="-4"/>
                <w:szCs w:val="26"/>
              </w:rPr>
              <w:t>các vấn</w:t>
            </w:r>
            <w:r w:rsidRPr="00C31822">
              <w:rPr>
                <w:rFonts w:eastAsia="Calibri" w:cs="Times New Roman"/>
                <w:color w:val="000000" w:themeColor="text1"/>
                <w:spacing w:val="-4"/>
                <w:szCs w:val="26"/>
                <w:lang w:val="vi-VN"/>
              </w:rPr>
              <w:t xml:space="preserve"> đề chuyên môn về tiền và giá trị của tiền, tài chính, tín dụng, lãi suất tín dụng...; có </w:t>
            </w:r>
            <w:r w:rsidRPr="00C31822">
              <w:rPr>
                <w:rFonts w:eastAsia="Calibri" w:cs="Times New Roman"/>
                <w:color w:val="000000" w:themeColor="text1"/>
                <w:szCs w:val="26"/>
                <w:lang w:val="pl-PL"/>
              </w:rPr>
              <w:t>kỹ năng mềm</w:t>
            </w:r>
            <w:r w:rsidRPr="00C31822">
              <w:rPr>
                <w:rFonts w:eastAsia="Calibri" w:cs="Times New Roman"/>
                <w:color w:val="000000" w:themeColor="text1"/>
                <w:szCs w:val="26"/>
                <w:lang w:val="vi-VN"/>
              </w:rPr>
              <w:t xml:space="preserve"> như </w:t>
            </w:r>
            <w:r w:rsidRPr="00C31822">
              <w:rPr>
                <w:rFonts w:eastAsia="Calibri" w:cs="Times New Roman"/>
                <w:color w:val="000000" w:themeColor="text1"/>
                <w:szCs w:val="26"/>
              </w:rPr>
              <w:t xml:space="preserve">kỹ năng giao tiếp, ứng xử, tư duy, giải quyết xung đột, hợp tác, chia sẻ… </w:t>
            </w:r>
          </w:p>
        </w:tc>
        <w:tc>
          <w:tcPr>
            <w:tcW w:w="2453" w:type="pct"/>
          </w:tcPr>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rPr>
              <w:t xml:space="preserve">2.4 </w:t>
            </w:r>
            <w:r w:rsidRPr="00C31822">
              <w:rPr>
                <w:rFonts w:eastAsia="Calibri" w:cs="Times New Roman"/>
                <w:bCs/>
                <w:color w:val="000000" w:themeColor="text1"/>
                <w:szCs w:val="26"/>
                <w:lang w:val="vi-VN"/>
              </w:rPr>
              <w:t>CĐR</w:t>
            </w:r>
            <w:r w:rsidRPr="00C31822">
              <w:rPr>
                <w:rFonts w:eastAsia="Calibri" w:cs="Times New Roman"/>
                <w:bCs/>
                <w:color w:val="000000" w:themeColor="text1"/>
                <w:szCs w:val="26"/>
              </w:rPr>
              <w:t xml:space="preserve"> (CTĐT: </w:t>
            </w:r>
            <w:r w:rsidRPr="00C31822">
              <w:rPr>
                <w:rFonts w:eastAsia="Calibri" w:cs="Times New Roman"/>
                <w:bCs/>
                <w:color w:val="000000" w:themeColor="text1"/>
                <w:szCs w:val="26"/>
                <w:lang w:val="vi-VN"/>
              </w:rPr>
              <w:t xml:space="preserve">CLC kế toán tổng hợp) </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 xml:space="preserve">2.2, 2.4, 2.5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kế toán kiểm toán)</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2.2, 2.4 CĐR</w:t>
            </w:r>
            <w:r w:rsidRPr="00C31822">
              <w:rPr>
                <w:rFonts w:eastAsia="Calibri" w:cs="Times New Roman"/>
                <w:bCs/>
                <w:color w:val="000000" w:themeColor="text1"/>
                <w:szCs w:val="26"/>
              </w:rPr>
              <w:t xml:space="preserve"> (CTĐT: </w:t>
            </w:r>
            <w:r w:rsidRPr="00C31822">
              <w:rPr>
                <w:rFonts w:eastAsia="Calibri" w:cs="Times New Roman"/>
                <w:bCs/>
                <w:color w:val="000000" w:themeColor="text1"/>
                <w:szCs w:val="26"/>
                <w:lang w:val="vi-VN"/>
              </w:rPr>
              <w:t>kế toán)</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2.3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kinh tế đầu tư)</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2.2, 2.3, 2.4, 2.5, 2.6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kinh tế PT)</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2.3, 2.4, 2.5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kinh tế NN&amp;PTNT)</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2.3, 2.4, 2.6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kinh tế y tế)</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2.3, 2.4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QT du lịch và khách sạn CLC)</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2.2, 2.3, 2.4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QT du lịch và khách sạn )</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2.4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QTKD du lịch và khách sạn theo cơ chế đặc thù )</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2.2, 2.3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Quản trị marketing)</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2.3, 2.4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thương mại quốc tế)</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2.1, 2.2,2.3, 2.4, 2.5, 2.6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tài chính ngân hàng)</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2.4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luật kinh doanh)</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2.3, 2.4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quản lý công)</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lastRenderedPageBreak/>
              <w:t>2.3, 2.4, 2.5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quản lý kinh tế)</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2.3, 2.4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logistics</w:t>
            </w:r>
            <w:r w:rsidRPr="00C31822">
              <w:rPr>
                <w:rFonts w:eastAsia="Calibri" w:cs="Times New Roman"/>
                <w:bCs/>
                <w:color w:val="000000" w:themeColor="text1"/>
                <w:szCs w:val="26"/>
              </w:rPr>
              <w:t xml:space="preserve"> và quản lý chuỗi cung ứng</w:t>
            </w:r>
            <w:r w:rsidRPr="00C31822">
              <w:rPr>
                <w:rFonts w:eastAsia="Calibri" w:cs="Times New Roman"/>
                <w:bCs/>
                <w:color w:val="000000" w:themeColor="text1"/>
                <w:szCs w:val="26"/>
                <w:lang w:val="vi-VN"/>
              </w:rPr>
              <w:t>)</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2.3, 2.4, 2.5 CĐR (</w:t>
            </w:r>
            <w:r w:rsidRPr="00C31822">
              <w:rPr>
                <w:rFonts w:eastAsia="Calibri" w:cs="Times New Roman"/>
                <w:bCs/>
                <w:color w:val="000000" w:themeColor="text1"/>
                <w:szCs w:val="26"/>
              </w:rPr>
              <w:t>CTĐT: Quản trị kinh doanh</w:t>
            </w:r>
            <w:r w:rsidRPr="00C31822">
              <w:rPr>
                <w:rFonts w:eastAsia="Calibri" w:cs="Times New Roman"/>
                <w:bCs/>
                <w:color w:val="000000" w:themeColor="text1"/>
                <w:szCs w:val="26"/>
                <w:lang w:val="vi-VN"/>
              </w:rPr>
              <w:t>)</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2.2, 2.4, 2.5 CĐR (</w:t>
            </w:r>
            <w:r w:rsidRPr="00C31822">
              <w:rPr>
                <w:rFonts w:eastAsia="Calibri" w:cs="Times New Roman"/>
                <w:bCs/>
                <w:color w:val="000000" w:themeColor="text1"/>
                <w:szCs w:val="26"/>
              </w:rPr>
              <w:t>CTĐT: Quản trị kinh doanh</w:t>
            </w:r>
            <w:r w:rsidRPr="00C31822">
              <w:rPr>
                <w:rFonts w:eastAsia="Calibri" w:cs="Times New Roman"/>
                <w:bCs/>
                <w:color w:val="000000" w:themeColor="text1"/>
                <w:szCs w:val="26"/>
                <w:lang w:val="vi-VN"/>
              </w:rPr>
              <w:t xml:space="preserve"> CLC)</w:t>
            </w:r>
          </w:p>
        </w:tc>
        <w:tc>
          <w:tcPr>
            <w:tcW w:w="399" w:type="pct"/>
            <w:shd w:val="clear" w:color="auto" w:fill="auto"/>
            <w:vAlign w:val="center"/>
          </w:tcPr>
          <w:p w:rsidR="00B5577B" w:rsidRPr="00C31822" w:rsidRDefault="00B5577B" w:rsidP="002D6557">
            <w:pPr>
              <w:tabs>
                <w:tab w:val="left" w:pos="284"/>
                <w:tab w:val="left" w:pos="5954"/>
              </w:tabs>
              <w:spacing w:line="288" w:lineRule="auto"/>
              <w:ind w:firstLine="0"/>
              <w:jc w:val="center"/>
              <w:rPr>
                <w:rFonts w:eastAsia="Calibri" w:cs="Times New Roman"/>
                <w:bCs/>
                <w:color w:val="000000" w:themeColor="text1"/>
                <w:szCs w:val="26"/>
              </w:rPr>
            </w:pPr>
            <w:r w:rsidRPr="00C31822">
              <w:rPr>
                <w:rFonts w:eastAsia="Calibri" w:cs="Times New Roman"/>
                <w:bCs/>
                <w:color w:val="000000" w:themeColor="text1"/>
                <w:szCs w:val="26"/>
              </w:rPr>
              <w:lastRenderedPageBreak/>
              <w:t>3</w:t>
            </w:r>
          </w:p>
        </w:tc>
      </w:tr>
      <w:tr w:rsidR="00B5577B" w:rsidRPr="00C31822" w:rsidTr="00C31822">
        <w:tc>
          <w:tcPr>
            <w:tcW w:w="630" w:type="pct"/>
            <w:shd w:val="clear" w:color="auto" w:fill="auto"/>
            <w:vAlign w:val="center"/>
          </w:tcPr>
          <w:p w:rsidR="00B5577B" w:rsidRPr="00C31822" w:rsidRDefault="00B5577B" w:rsidP="002D6557">
            <w:pPr>
              <w:tabs>
                <w:tab w:val="left" w:pos="284"/>
                <w:tab w:val="left" w:pos="5954"/>
              </w:tabs>
              <w:spacing w:line="288" w:lineRule="auto"/>
              <w:ind w:firstLine="0"/>
              <w:jc w:val="center"/>
              <w:rPr>
                <w:rFonts w:eastAsia="Calibri" w:cs="Times New Roman"/>
                <w:b/>
                <w:bCs/>
                <w:color w:val="000000" w:themeColor="text1"/>
                <w:szCs w:val="26"/>
              </w:rPr>
            </w:pPr>
            <w:r w:rsidRPr="00C31822">
              <w:rPr>
                <w:rFonts w:eastAsia="Calibri" w:cs="Times New Roman"/>
                <w:b/>
                <w:bCs/>
                <w:color w:val="000000" w:themeColor="text1"/>
                <w:szCs w:val="26"/>
              </w:rPr>
              <w:lastRenderedPageBreak/>
              <w:t>G3</w:t>
            </w:r>
          </w:p>
        </w:tc>
        <w:tc>
          <w:tcPr>
            <w:tcW w:w="1518" w:type="pct"/>
            <w:shd w:val="clear" w:color="auto" w:fill="auto"/>
          </w:tcPr>
          <w:p w:rsidR="00B5577B" w:rsidRPr="00C31822" w:rsidRDefault="00B5577B" w:rsidP="002D6557">
            <w:pPr>
              <w:widowControl w:val="0"/>
              <w:spacing w:line="288" w:lineRule="auto"/>
              <w:ind w:firstLine="0"/>
              <w:rPr>
                <w:rFonts w:eastAsia="Calibri" w:cs="Times New Roman"/>
                <w:b/>
                <w:bCs/>
                <w:color w:val="000000" w:themeColor="text1"/>
                <w:spacing w:val="-2"/>
                <w:szCs w:val="26"/>
                <w:lang w:val="vi-VN"/>
              </w:rPr>
            </w:pPr>
            <w:r w:rsidRPr="00C31822">
              <w:rPr>
                <w:rFonts w:eastAsia="Calibri" w:cs="Times New Roman"/>
                <w:color w:val="000000" w:themeColor="text1"/>
                <w:spacing w:val="-2"/>
                <w:szCs w:val="26"/>
                <w:lang w:val="pl-PL"/>
              </w:rPr>
              <w:t>Sinh viên có</w:t>
            </w:r>
            <w:r w:rsidRPr="00C31822">
              <w:rPr>
                <w:rFonts w:eastAsia="Calibri" w:cs="Times New Roman"/>
                <w:color w:val="000000" w:themeColor="text1"/>
                <w:spacing w:val="-2"/>
                <w:szCs w:val="26"/>
                <w:lang w:val="vi-VN"/>
              </w:rPr>
              <w:t xml:space="preserve"> phẩm chất đạo đức và ý thức tổ chức kỷ luật, tích cực </w:t>
            </w:r>
            <w:r w:rsidRPr="00C31822">
              <w:rPr>
                <w:rFonts w:eastAsia="Calibri" w:cs="Times New Roman"/>
                <w:color w:val="000000" w:themeColor="text1"/>
                <w:spacing w:val="-2"/>
                <w:szCs w:val="26"/>
                <w:lang w:val="pl-PL"/>
              </w:rPr>
              <w:t>học tập nâng</w:t>
            </w:r>
            <w:r w:rsidRPr="00C31822">
              <w:rPr>
                <w:rFonts w:eastAsia="Calibri" w:cs="Times New Roman"/>
                <w:color w:val="000000" w:themeColor="text1"/>
                <w:spacing w:val="-2"/>
                <w:szCs w:val="26"/>
                <w:lang w:val="vi-VN"/>
              </w:rPr>
              <w:t xml:space="preserve"> cao nhận thức về lĩnh vực tài chính tiền tệ góp phần hình thành </w:t>
            </w:r>
            <w:r w:rsidRPr="00C31822">
              <w:rPr>
                <w:rFonts w:eastAsia="Calibri" w:cs="Times New Roman"/>
                <w:color w:val="000000" w:themeColor="text1"/>
                <w:spacing w:val="-2"/>
                <w:szCs w:val="26"/>
                <w:lang w:val="pl-PL"/>
              </w:rPr>
              <w:t>tư duy độc lập</w:t>
            </w:r>
            <w:r w:rsidRPr="00C31822">
              <w:rPr>
                <w:rFonts w:eastAsia="Calibri" w:cs="Times New Roman"/>
                <w:color w:val="000000" w:themeColor="text1"/>
                <w:spacing w:val="-2"/>
                <w:szCs w:val="26"/>
                <w:lang w:val="vi-VN"/>
              </w:rPr>
              <w:t xml:space="preserve">, khởi nghiệp </w:t>
            </w:r>
            <w:r w:rsidRPr="00C31822">
              <w:rPr>
                <w:rFonts w:eastAsia="Calibri" w:cs="Times New Roman"/>
                <w:color w:val="000000" w:themeColor="text1"/>
                <w:spacing w:val="-2"/>
                <w:szCs w:val="26"/>
                <w:lang w:val="pl-PL"/>
              </w:rPr>
              <w:t>sáng tạo</w:t>
            </w:r>
            <w:r w:rsidRPr="00C31822">
              <w:rPr>
                <w:rFonts w:eastAsia="Calibri" w:cs="Times New Roman"/>
                <w:color w:val="000000" w:themeColor="text1"/>
                <w:spacing w:val="-2"/>
                <w:szCs w:val="26"/>
                <w:lang w:val="vi-VN"/>
              </w:rPr>
              <w:t>.</w:t>
            </w:r>
          </w:p>
        </w:tc>
        <w:tc>
          <w:tcPr>
            <w:tcW w:w="2453" w:type="pct"/>
            <w:vAlign w:val="center"/>
          </w:tcPr>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3.3</w:t>
            </w:r>
            <w:r w:rsidRPr="00C31822">
              <w:rPr>
                <w:rFonts w:eastAsia="Calibri" w:cs="Times New Roman"/>
                <w:bCs/>
                <w:color w:val="000000" w:themeColor="text1"/>
                <w:szCs w:val="26"/>
              </w:rPr>
              <w:t xml:space="preserve">  (CTĐT: </w:t>
            </w:r>
            <w:r w:rsidRPr="00C31822">
              <w:rPr>
                <w:rFonts w:eastAsia="Calibri" w:cs="Times New Roman"/>
                <w:bCs/>
                <w:color w:val="000000" w:themeColor="text1"/>
                <w:szCs w:val="26"/>
                <w:lang w:val="vi-VN"/>
              </w:rPr>
              <w:t>CLC kế toán tổng hợp)</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 xml:space="preserve">3.2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kế toán kiểm toán)</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 xml:space="preserve">3.1, 3.2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kế toán)</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3.1, 3.3, 3.5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kinh tế đầu tư)</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3.1, 3.2, 3.3, 3.4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kinh tế PT)</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3.1, 3.2, 3.3, 3.4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kinh tế NN&amp;PTNT)</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3.3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kinh tế y tế)</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3.1, 3.3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QT du lịch và khách sạn CLC)</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3.3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QT du lịch và khách sạn)</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3.3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QTKD du lịch và khách sạn theo cơ chế đặc thù )</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3.1, 3.3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Quản trị marketing)</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3.3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thương mại quốc tế)</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3.1, 3.2, 3.3, 3.4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tài chính ngân hàng)</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3.1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luật kinh doanh)</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3.1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quản lý công)</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3.1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quản lý kinh tế)</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3.1, 3.2, 3.4 CĐR (</w:t>
            </w:r>
            <w:r w:rsidRPr="00C31822">
              <w:rPr>
                <w:rFonts w:eastAsia="Calibri" w:cs="Times New Roman"/>
                <w:bCs/>
                <w:color w:val="000000" w:themeColor="text1"/>
                <w:szCs w:val="26"/>
              </w:rPr>
              <w:t xml:space="preserve">CTĐT: </w:t>
            </w:r>
            <w:r w:rsidRPr="00C31822">
              <w:rPr>
                <w:rFonts w:eastAsia="Calibri" w:cs="Times New Roman"/>
                <w:bCs/>
                <w:color w:val="000000" w:themeColor="text1"/>
                <w:szCs w:val="26"/>
                <w:lang w:val="vi-VN"/>
              </w:rPr>
              <w:t>logistics</w:t>
            </w:r>
            <w:r w:rsidRPr="00C31822">
              <w:rPr>
                <w:rFonts w:eastAsia="Calibri" w:cs="Times New Roman"/>
                <w:bCs/>
                <w:color w:val="000000" w:themeColor="text1"/>
                <w:szCs w:val="26"/>
              </w:rPr>
              <w:t xml:space="preserve"> và quản lý chuỗi cung ứng</w:t>
            </w:r>
            <w:r w:rsidRPr="00C31822">
              <w:rPr>
                <w:rFonts w:eastAsia="Calibri" w:cs="Times New Roman"/>
                <w:bCs/>
                <w:color w:val="000000" w:themeColor="text1"/>
                <w:szCs w:val="26"/>
                <w:lang w:val="vi-VN"/>
              </w:rPr>
              <w:t>)</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lang w:val="vi-VN"/>
              </w:rPr>
            </w:pPr>
            <w:r w:rsidRPr="00C31822">
              <w:rPr>
                <w:rFonts w:eastAsia="Calibri" w:cs="Times New Roman"/>
                <w:bCs/>
                <w:color w:val="000000" w:themeColor="text1"/>
                <w:szCs w:val="26"/>
                <w:lang w:val="vi-VN"/>
              </w:rPr>
              <w:t>3.1, 3.2, 3.3,  3.4 CĐR (</w:t>
            </w:r>
            <w:r w:rsidRPr="00C31822">
              <w:rPr>
                <w:rFonts w:eastAsia="Calibri" w:cs="Times New Roman"/>
                <w:bCs/>
                <w:color w:val="000000" w:themeColor="text1"/>
                <w:szCs w:val="26"/>
              </w:rPr>
              <w:t>CTĐT: Quản trị kinh doanh</w:t>
            </w:r>
            <w:r w:rsidRPr="00C31822">
              <w:rPr>
                <w:rFonts w:eastAsia="Calibri" w:cs="Times New Roman"/>
                <w:bCs/>
                <w:color w:val="000000" w:themeColor="text1"/>
                <w:szCs w:val="26"/>
                <w:lang w:val="vi-VN"/>
              </w:rPr>
              <w:t>)</w:t>
            </w:r>
          </w:p>
          <w:p w:rsidR="00B5577B" w:rsidRPr="00C31822" w:rsidRDefault="00B5577B" w:rsidP="002D6557">
            <w:pPr>
              <w:tabs>
                <w:tab w:val="left" w:pos="284"/>
                <w:tab w:val="left" w:pos="5954"/>
              </w:tabs>
              <w:spacing w:line="288" w:lineRule="auto"/>
              <w:ind w:firstLine="0"/>
              <w:jc w:val="left"/>
              <w:rPr>
                <w:rFonts w:eastAsia="Calibri" w:cs="Times New Roman"/>
                <w:bCs/>
                <w:color w:val="000000" w:themeColor="text1"/>
                <w:szCs w:val="26"/>
              </w:rPr>
            </w:pPr>
            <w:r w:rsidRPr="00C31822">
              <w:rPr>
                <w:rFonts w:eastAsia="Calibri" w:cs="Times New Roman"/>
                <w:bCs/>
                <w:color w:val="000000" w:themeColor="text1"/>
                <w:szCs w:val="26"/>
                <w:lang w:val="vi-VN"/>
              </w:rPr>
              <w:t>3.1, 3.4 CĐR (</w:t>
            </w:r>
            <w:r w:rsidRPr="00C31822">
              <w:rPr>
                <w:rFonts w:eastAsia="Calibri" w:cs="Times New Roman"/>
                <w:bCs/>
                <w:color w:val="000000" w:themeColor="text1"/>
                <w:szCs w:val="26"/>
              </w:rPr>
              <w:t>CTĐT: Quản trị kinh doanh</w:t>
            </w:r>
            <w:r w:rsidRPr="00C31822">
              <w:rPr>
                <w:rFonts w:eastAsia="Calibri" w:cs="Times New Roman"/>
                <w:bCs/>
                <w:color w:val="000000" w:themeColor="text1"/>
                <w:szCs w:val="26"/>
                <w:lang w:val="vi-VN"/>
              </w:rPr>
              <w:t xml:space="preserve"> CLC)</w:t>
            </w:r>
          </w:p>
        </w:tc>
        <w:tc>
          <w:tcPr>
            <w:tcW w:w="399" w:type="pct"/>
            <w:shd w:val="clear" w:color="auto" w:fill="auto"/>
            <w:vAlign w:val="center"/>
          </w:tcPr>
          <w:p w:rsidR="00B5577B" w:rsidRPr="00C31822" w:rsidRDefault="00B5577B" w:rsidP="002D6557">
            <w:pPr>
              <w:tabs>
                <w:tab w:val="left" w:pos="284"/>
                <w:tab w:val="left" w:pos="5954"/>
              </w:tabs>
              <w:spacing w:line="288" w:lineRule="auto"/>
              <w:ind w:firstLine="0"/>
              <w:jc w:val="center"/>
              <w:rPr>
                <w:rFonts w:eastAsia="Calibri" w:cs="Times New Roman"/>
                <w:bCs/>
                <w:color w:val="000000" w:themeColor="text1"/>
                <w:szCs w:val="26"/>
              </w:rPr>
            </w:pPr>
            <w:r w:rsidRPr="00C31822">
              <w:rPr>
                <w:rFonts w:eastAsia="Calibri" w:cs="Times New Roman"/>
                <w:bCs/>
                <w:color w:val="000000" w:themeColor="text1"/>
                <w:szCs w:val="26"/>
              </w:rPr>
              <w:t>3</w:t>
            </w:r>
          </w:p>
        </w:tc>
      </w:tr>
    </w:tbl>
    <w:p w:rsidR="00B5577B" w:rsidRPr="002B23FE" w:rsidRDefault="00B5577B"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-Chuẩn đầu ra của học phần: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784"/>
        <w:gridCol w:w="2843"/>
        <w:gridCol w:w="4394"/>
        <w:gridCol w:w="1276"/>
      </w:tblGrid>
      <w:tr w:rsidR="00B5577B" w:rsidRPr="00D26619" w:rsidTr="003C3063">
        <w:trPr>
          <w:tblHeader/>
        </w:trPr>
        <w:tc>
          <w:tcPr>
            <w:tcW w:w="1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77B" w:rsidRPr="00D26619" w:rsidRDefault="00B5577B" w:rsidP="00D26619">
            <w:pPr>
              <w:tabs>
                <w:tab w:val="left" w:pos="284"/>
                <w:tab w:val="left" w:pos="5954"/>
              </w:tabs>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Chuẩn đầu ra HP</w:t>
            </w:r>
          </w:p>
        </w:tc>
        <w:tc>
          <w:tcPr>
            <w:tcW w:w="2843" w:type="dxa"/>
            <w:tcBorders>
              <w:top w:val="single" w:sz="4" w:space="0" w:color="auto"/>
              <w:left w:val="single" w:sz="4" w:space="0" w:color="auto"/>
              <w:bottom w:val="single" w:sz="4" w:space="0" w:color="auto"/>
              <w:right w:val="single" w:sz="4" w:space="0" w:color="auto"/>
            </w:tcBorders>
            <w:shd w:val="clear" w:color="auto" w:fill="auto"/>
            <w:vAlign w:val="center"/>
          </w:tcPr>
          <w:p w:rsidR="00B5577B" w:rsidRPr="00D26619" w:rsidRDefault="00B5577B" w:rsidP="00D26619">
            <w:pPr>
              <w:tabs>
                <w:tab w:val="left" w:pos="284"/>
                <w:tab w:val="left" w:pos="5954"/>
              </w:tabs>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Mô tả</w:t>
            </w:r>
          </w:p>
          <w:p w:rsidR="00B5577B" w:rsidRPr="00D26619" w:rsidRDefault="00B5577B" w:rsidP="00D26619">
            <w:pPr>
              <w:tabs>
                <w:tab w:val="left" w:pos="284"/>
                <w:tab w:val="left" w:pos="5954"/>
              </w:tabs>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Sau khi học xong môn học này, người học có thể:</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577B" w:rsidRPr="00D26619" w:rsidRDefault="00B5577B" w:rsidP="00D26619">
            <w:pPr>
              <w:tabs>
                <w:tab w:val="left" w:pos="284"/>
                <w:tab w:val="left" w:pos="5954"/>
              </w:tabs>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Chuẩn đầu ra CTĐT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5577B" w:rsidRPr="00D26619" w:rsidRDefault="00B5577B" w:rsidP="00D26619">
            <w:pPr>
              <w:tabs>
                <w:tab w:val="left" w:pos="284"/>
                <w:tab w:val="left" w:pos="5954"/>
              </w:tabs>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Trình độ năng lực</w:t>
            </w:r>
          </w:p>
        </w:tc>
      </w:tr>
      <w:tr w:rsidR="00B5577B" w:rsidRPr="00D26619" w:rsidTr="003C3063">
        <w:tc>
          <w:tcPr>
            <w:tcW w:w="592" w:type="dxa"/>
            <w:vMerge w:val="restart"/>
            <w:shd w:val="clear" w:color="auto" w:fill="auto"/>
            <w:vAlign w:val="center"/>
          </w:tcPr>
          <w:p w:rsidR="00B5577B" w:rsidRPr="00D26619" w:rsidRDefault="00B5577B" w:rsidP="00D26619">
            <w:pPr>
              <w:tabs>
                <w:tab w:val="left" w:pos="284"/>
                <w:tab w:val="left" w:pos="5954"/>
              </w:tabs>
              <w:ind w:firstLine="0"/>
              <w:jc w:val="left"/>
              <w:rPr>
                <w:rFonts w:eastAsia="Calibri" w:cs="Times New Roman"/>
                <w:b/>
                <w:bCs/>
                <w:color w:val="000000" w:themeColor="text1"/>
                <w:szCs w:val="26"/>
              </w:rPr>
            </w:pPr>
            <w:r w:rsidRPr="00D26619">
              <w:rPr>
                <w:rFonts w:eastAsia="Calibri" w:cs="Times New Roman"/>
                <w:b/>
                <w:bCs/>
                <w:color w:val="000000" w:themeColor="text1"/>
                <w:szCs w:val="26"/>
              </w:rPr>
              <w:t>G1</w:t>
            </w:r>
          </w:p>
        </w:tc>
        <w:tc>
          <w:tcPr>
            <w:tcW w:w="784" w:type="dxa"/>
            <w:shd w:val="clear" w:color="auto" w:fill="auto"/>
            <w:vAlign w:val="center"/>
          </w:tcPr>
          <w:p w:rsidR="00B5577B" w:rsidRPr="00D26619" w:rsidRDefault="00B5577B" w:rsidP="00D26619">
            <w:pPr>
              <w:tabs>
                <w:tab w:val="left" w:pos="284"/>
                <w:tab w:val="left" w:pos="5954"/>
              </w:tabs>
              <w:ind w:firstLine="0"/>
              <w:jc w:val="left"/>
              <w:rPr>
                <w:rFonts w:eastAsia="Calibri" w:cs="Times New Roman"/>
                <w:b/>
                <w:bCs/>
                <w:color w:val="000000" w:themeColor="text1"/>
                <w:szCs w:val="26"/>
              </w:rPr>
            </w:pPr>
            <w:r w:rsidRPr="00D26619">
              <w:rPr>
                <w:rFonts w:eastAsia="Calibri" w:cs="Times New Roman"/>
                <w:b/>
                <w:bCs/>
                <w:color w:val="000000" w:themeColor="text1"/>
                <w:szCs w:val="26"/>
              </w:rPr>
              <w:t>G1.1</w:t>
            </w:r>
          </w:p>
        </w:tc>
        <w:tc>
          <w:tcPr>
            <w:tcW w:w="2843" w:type="dxa"/>
            <w:shd w:val="clear" w:color="auto" w:fill="auto"/>
          </w:tcPr>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color w:val="000000" w:themeColor="text1"/>
                <w:szCs w:val="26"/>
                <w:lang w:val="pl-PL"/>
              </w:rPr>
              <w:t>Sinh viên được trang bị đầy đủ kiến thức cơ bản về lĩnh</w:t>
            </w:r>
            <w:r w:rsidRPr="00D26619">
              <w:rPr>
                <w:rFonts w:eastAsia="Calibri" w:cs="Times New Roman"/>
                <w:color w:val="000000" w:themeColor="text1"/>
                <w:szCs w:val="26"/>
                <w:lang w:val="vi-VN"/>
              </w:rPr>
              <w:t xml:space="preserve"> vực tài chính, tiền tệ như: </w:t>
            </w:r>
            <w:r w:rsidRPr="00D26619">
              <w:rPr>
                <w:rFonts w:eastAsia="Calibri" w:cs="Times New Roman"/>
                <w:color w:val="000000" w:themeColor="text1"/>
                <w:szCs w:val="26"/>
              </w:rPr>
              <w:t xml:space="preserve">tổng quan về tiền tệ, tổng quan </w:t>
            </w:r>
            <w:r w:rsidRPr="00D26619">
              <w:rPr>
                <w:rFonts w:eastAsia="Calibri" w:cs="Times New Roman"/>
                <w:color w:val="000000" w:themeColor="text1"/>
                <w:szCs w:val="26"/>
                <w:lang w:val="vi-VN"/>
              </w:rPr>
              <w:t xml:space="preserve">về tài chính, tài chính công, tài chính doanh nghiệp, </w:t>
            </w:r>
            <w:r w:rsidRPr="00D26619">
              <w:rPr>
                <w:rFonts w:eastAsia="Calibri" w:cs="Times New Roman"/>
                <w:color w:val="000000" w:themeColor="text1"/>
                <w:szCs w:val="26"/>
              </w:rPr>
              <w:t>tín dụng, bảo hiểm, và tài chính quốc tế.</w:t>
            </w:r>
          </w:p>
        </w:tc>
        <w:tc>
          <w:tcPr>
            <w:tcW w:w="4394" w:type="dxa"/>
            <w:shd w:val="clear" w:color="auto" w:fill="auto"/>
          </w:tcPr>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rPr>
              <w:t xml:space="preserve">1.4 </w:t>
            </w:r>
            <w:r w:rsidRPr="00D26619">
              <w:rPr>
                <w:rFonts w:eastAsia="Calibri" w:cs="Times New Roman"/>
                <w:bCs/>
                <w:color w:val="000000" w:themeColor="text1"/>
                <w:szCs w:val="26"/>
                <w:lang w:val="vi-VN"/>
              </w:rPr>
              <w:t>CĐR</w:t>
            </w:r>
            <w:r w:rsidRPr="00D26619">
              <w:rPr>
                <w:rFonts w:eastAsia="Calibri" w:cs="Times New Roman"/>
                <w:bCs/>
                <w:color w:val="000000" w:themeColor="text1"/>
                <w:szCs w:val="26"/>
              </w:rPr>
              <w:t xml:space="preserve"> (CTĐT: </w:t>
            </w:r>
            <w:r w:rsidRPr="00D26619">
              <w:rPr>
                <w:rFonts w:eastAsia="Calibri" w:cs="Times New Roman"/>
                <w:bCs/>
                <w:color w:val="000000" w:themeColor="text1"/>
                <w:szCs w:val="26"/>
                <w:lang w:val="vi-VN"/>
              </w:rPr>
              <w:t>CLC kế toán tổng hợp)</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 xml:space="preserve">1.2, 1.4, 1.5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kế toán kiểm toán)</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1.2, 1.2 CĐR</w:t>
            </w:r>
            <w:r w:rsidRPr="00D26619">
              <w:rPr>
                <w:rFonts w:eastAsia="Calibri" w:cs="Times New Roman"/>
                <w:bCs/>
                <w:color w:val="000000" w:themeColor="text1"/>
                <w:szCs w:val="26"/>
              </w:rPr>
              <w:t xml:space="preserve"> </w:t>
            </w:r>
            <w:r w:rsidRPr="00D26619">
              <w:rPr>
                <w:rFonts w:eastAsia="Calibri" w:cs="Times New Roman"/>
                <w:bCs/>
                <w:color w:val="000000" w:themeColor="text1"/>
                <w:szCs w:val="26"/>
                <w:lang w:val="vi-VN"/>
              </w:rPr>
              <w:t xml:space="preserve">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kế toán DN)</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1.1, 1.2, 1.6, 1.7 CĐR</w:t>
            </w:r>
            <w:r w:rsidRPr="00D26619">
              <w:rPr>
                <w:rFonts w:eastAsia="Calibri" w:cs="Times New Roman"/>
                <w:bCs/>
                <w:color w:val="000000" w:themeColor="text1"/>
                <w:szCs w:val="26"/>
              </w:rPr>
              <w:t xml:space="preserve"> </w:t>
            </w:r>
            <w:r w:rsidRPr="00D26619">
              <w:rPr>
                <w:rFonts w:eastAsia="Calibri" w:cs="Times New Roman"/>
                <w:bCs/>
                <w:color w:val="000000" w:themeColor="text1"/>
                <w:szCs w:val="26"/>
                <w:lang w:val="vi-VN"/>
              </w:rPr>
              <w:t xml:space="preserve">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kế toán TH)</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1.2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kinh tế đầu tư)</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1.1, 1.2, 1.4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kinh tế PT)</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1.1, 1.4, 1.5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kinh tế NN&amp;PTNT)</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1.1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kinh tế y tế)</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1.1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QTKD du lịch và khách sạn CLC)</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1.1, 1.4, 1.5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QTKD du lịch và khách sạn )</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1.1, 1.6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QTKD du lịch và khách sạn theo cơ chế đặc thù )</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1.1, 1.2, 1.4, 1.8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Quản trị marketing)</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1.1, 1.2,1.3, 1.4, 1.5, 1.6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thương mại quốc tế)</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1.1, 1.2,1.3, 1.4, 1.5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tài chính ngân hàng)</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1.2, 1.4, 1.5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luật kinh doanh)</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1.2, 1.4, 1.5, 1.6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quản lý công)</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1.2, 1.4, 1.5, 1.6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 xml:space="preserve">quản lý </w:t>
            </w:r>
            <w:r w:rsidRPr="00D26619">
              <w:rPr>
                <w:rFonts w:eastAsia="Calibri" w:cs="Times New Roman"/>
                <w:bCs/>
                <w:color w:val="000000" w:themeColor="text1"/>
                <w:szCs w:val="26"/>
                <w:lang w:val="vi-VN"/>
              </w:rPr>
              <w:lastRenderedPageBreak/>
              <w:t>kinh tế)</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1.2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logistics)</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1.2, 1.4, 1.5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QTDNCN)</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1.2, 1.5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QTKD)</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1.2, 1.4, 1.5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QTKD CLC)</w:t>
            </w:r>
          </w:p>
        </w:tc>
        <w:tc>
          <w:tcPr>
            <w:tcW w:w="1276" w:type="dxa"/>
            <w:shd w:val="clear" w:color="auto" w:fill="auto"/>
          </w:tcPr>
          <w:p w:rsidR="00B5577B" w:rsidRPr="00D26619" w:rsidRDefault="00B5577B" w:rsidP="00D26619">
            <w:pPr>
              <w:tabs>
                <w:tab w:val="left" w:pos="284"/>
                <w:tab w:val="left" w:pos="5954"/>
              </w:tabs>
              <w:ind w:firstLine="0"/>
              <w:jc w:val="center"/>
              <w:rPr>
                <w:rFonts w:eastAsia="Calibri" w:cs="Times New Roman"/>
                <w:bCs/>
                <w:color w:val="000000" w:themeColor="text1"/>
                <w:szCs w:val="26"/>
              </w:rPr>
            </w:pPr>
            <w:r w:rsidRPr="00D26619">
              <w:rPr>
                <w:rFonts w:eastAsia="Calibri" w:cs="Times New Roman"/>
                <w:color w:val="000000" w:themeColor="text1"/>
                <w:szCs w:val="26"/>
              </w:rPr>
              <w:lastRenderedPageBreak/>
              <w:t>3</w:t>
            </w:r>
          </w:p>
        </w:tc>
      </w:tr>
      <w:tr w:rsidR="00B5577B" w:rsidRPr="00D26619" w:rsidTr="003C3063">
        <w:tc>
          <w:tcPr>
            <w:tcW w:w="592" w:type="dxa"/>
            <w:vMerge/>
            <w:shd w:val="clear" w:color="auto" w:fill="auto"/>
            <w:vAlign w:val="center"/>
          </w:tcPr>
          <w:p w:rsidR="00B5577B" w:rsidRPr="00D26619" w:rsidRDefault="00B5577B" w:rsidP="00D26619">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B5577B" w:rsidRPr="00D26619" w:rsidRDefault="00B5577B" w:rsidP="00D26619">
            <w:pPr>
              <w:tabs>
                <w:tab w:val="left" w:pos="284"/>
                <w:tab w:val="left" w:pos="5954"/>
              </w:tabs>
              <w:ind w:firstLine="0"/>
              <w:jc w:val="left"/>
              <w:rPr>
                <w:rFonts w:eastAsia="Calibri" w:cs="Times New Roman"/>
                <w:b/>
                <w:bCs/>
                <w:color w:val="000000" w:themeColor="text1"/>
                <w:szCs w:val="26"/>
              </w:rPr>
            </w:pPr>
            <w:r w:rsidRPr="00D26619">
              <w:rPr>
                <w:rFonts w:eastAsia="Calibri" w:cs="Times New Roman"/>
                <w:b/>
                <w:bCs/>
                <w:color w:val="000000" w:themeColor="text1"/>
                <w:szCs w:val="26"/>
              </w:rPr>
              <w:t>G1.2</w:t>
            </w:r>
          </w:p>
        </w:tc>
        <w:tc>
          <w:tcPr>
            <w:tcW w:w="2843" w:type="dxa"/>
            <w:shd w:val="clear" w:color="auto" w:fill="auto"/>
          </w:tcPr>
          <w:p w:rsidR="00B5577B" w:rsidRPr="00D26619" w:rsidRDefault="00B5577B" w:rsidP="00D26619">
            <w:pPr>
              <w:tabs>
                <w:tab w:val="left" w:pos="284"/>
                <w:tab w:val="left" w:pos="5954"/>
              </w:tabs>
              <w:ind w:firstLine="0"/>
              <w:rPr>
                <w:rFonts w:eastAsia="Calibri" w:cs="Times New Roman"/>
                <w:bCs/>
                <w:i/>
                <w:color w:val="000000" w:themeColor="text1"/>
                <w:szCs w:val="26"/>
              </w:rPr>
            </w:pPr>
            <w:r w:rsidRPr="00D26619">
              <w:rPr>
                <w:rFonts w:eastAsia="Calibri" w:cs="Times New Roman"/>
                <w:color w:val="000000" w:themeColor="text1"/>
                <w:szCs w:val="26"/>
                <w:lang w:val="pl-PL"/>
              </w:rPr>
              <w:t>Sinh viên được trang bị đầy đủ kiến thức cơ bản về lĩnh</w:t>
            </w:r>
            <w:r w:rsidRPr="00D26619">
              <w:rPr>
                <w:rFonts w:eastAsia="Calibri" w:cs="Times New Roman"/>
                <w:color w:val="000000" w:themeColor="text1"/>
                <w:szCs w:val="26"/>
                <w:lang w:val="vi-VN"/>
              </w:rPr>
              <w:t xml:space="preserve"> vực tài chính, tiền tệ như: </w:t>
            </w:r>
            <w:r w:rsidRPr="00D26619">
              <w:rPr>
                <w:rFonts w:eastAsia="Calibri" w:cs="Times New Roman"/>
                <w:color w:val="000000" w:themeColor="text1"/>
                <w:szCs w:val="26"/>
              </w:rPr>
              <w:t xml:space="preserve">tổng quan về tiền tệ, tổng quan </w:t>
            </w:r>
            <w:r w:rsidRPr="00D26619">
              <w:rPr>
                <w:rFonts w:eastAsia="Calibri" w:cs="Times New Roman"/>
                <w:color w:val="000000" w:themeColor="text1"/>
                <w:szCs w:val="26"/>
                <w:lang w:val="vi-VN"/>
              </w:rPr>
              <w:t xml:space="preserve">về tài chính, tài chính công, tài chính doanh nghiệp, </w:t>
            </w:r>
            <w:r w:rsidRPr="00D26619">
              <w:rPr>
                <w:rFonts w:eastAsia="Calibri" w:cs="Times New Roman"/>
                <w:color w:val="000000" w:themeColor="text1"/>
                <w:szCs w:val="26"/>
              </w:rPr>
              <w:t>tín dụng, bảo hiểm, và tài chính quốc tế.</w:t>
            </w:r>
          </w:p>
        </w:tc>
        <w:tc>
          <w:tcPr>
            <w:tcW w:w="4394" w:type="dxa"/>
            <w:shd w:val="clear" w:color="auto" w:fill="auto"/>
          </w:tcPr>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rPr>
              <w:t xml:space="preserve">1.4 </w:t>
            </w:r>
            <w:r w:rsidRPr="00D26619">
              <w:rPr>
                <w:rFonts w:eastAsia="Calibri" w:cs="Times New Roman"/>
                <w:bCs/>
                <w:color w:val="000000" w:themeColor="text1"/>
                <w:szCs w:val="26"/>
                <w:lang w:val="vi-VN"/>
              </w:rPr>
              <w:t>CĐR</w:t>
            </w:r>
            <w:r w:rsidRPr="00D26619">
              <w:rPr>
                <w:rFonts w:eastAsia="Calibri" w:cs="Times New Roman"/>
                <w:bCs/>
                <w:color w:val="000000" w:themeColor="text1"/>
                <w:szCs w:val="26"/>
              </w:rPr>
              <w:t xml:space="preserve"> (CTĐT: </w:t>
            </w:r>
            <w:r w:rsidRPr="00D26619">
              <w:rPr>
                <w:rFonts w:eastAsia="Calibri" w:cs="Times New Roman"/>
                <w:bCs/>
                <w:color w:val="000000" w:themeColor="text1"/>
                <w:szCs w:val="26"/>
                <w:lang w:val="vi-VN"/>
              </w:rPr>
              <w:t>CLC kế toán tổng hợp)</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 xml:space="preserve">1.2, 1.4, 1.5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kế toán kiểm toán)</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1.2, 1.2 CĐR</w:t>
            </w:r>
            <w:r w:rsidRPr="00D26619">
              <w:rPr>
                <w:rFonts w:eastAsia="Calibri" w:cs="Times New Roman"/>
                <w:bCs/>
                <w:color w:val="000000" w:themeColor="text1"/>
                <w:szCs w:val="26"/>
              </w:rPr>
              <w:t xml:space="preserve"> </w:t>
            </w:r>
            <w:r w:rsidRPr="00D26619">
              <w:rPr>
                <w:rFonts w:eastAsia="Calibri" w:cs="Times New Roman"/>
                <w:bCs/>
                <w:color w:val="000000" w:themeColor="text1"/>
                <w:szCs w:val="26"/>
                <w:lang w:val="vi-VN"/>
              </w:rPr>
              <w:t xml:space="preserve">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kế toán DN)</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1.1, 1.2, 1.6, 1.7 CĐR</w:t>
            </w:r>
            <w:r w:rsidRPr="00D26619">
              <w:rPr>
                <w:rFonts w:eastAsia="Calibri" w:cs="Times New Roman"/>
                <w:bCs/>
                <w:color w:val="000000" w:themeColor="text1"/>
                <w:szCs w:val="26"/>
              </w:rPr>
              <w:t xml:space="preserve"> </w:t>
            </w:r>
            <w:r w:rsidRPr="00D26619">
              <w:rPr>
                <w:rFonts w:eastAsia="Calibri" w:cs="Times New Roman"/>
                <w:bCs/>
                <w:color w:val="000000" w:themeColor="text1"/>
                <w:szCs w:val="26"/>
                <w:lang w:val="vi-VN"/>
              </w:rPr>
              <w:t xml:space="preserve">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kế toán TH)</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1.2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kinh tế đầu tư)</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1.1, 1.2, 1.4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kinh tế PT)</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1.1, 1.4, 1.5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kinh tế NN&amp;PTNT)</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1.1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kinh tế y tế)</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1.1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QTKD du lịch và khách sạn CLC)</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1.1, 1.4, 1.5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QTKD du lịch và khách sạn )</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1.1, 1.6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QTKD du lịch và khách sạn theo cơ chế đặc thù )</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1.1, 1.2, 1.4, 1.8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Quản trị marketing)</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1.1, 1.2,1.3, 1.4, 1.5, 1.6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thương mại quốc tế)</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1.1, 1.2,1.3, 1.4, 1.5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tài chính ngân hàng)</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lastRenderedPageBreak/>
              <w:t>1.2, 1.4, 1.5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luật kinh doanh)</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1.2, 1.4, 1.5, 1.6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quản lý công)</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1.2, 1.4, 1.5, 1.6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quản lý kinh tế)</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1.2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logistics)</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1.2, 1.4, 1.5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QTDNCN)</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1.2, 1.5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QTKD)</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1.2, 1.4, 1.5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QTKD CLC)</w:t>
            </w:r>
          </w:p>
        </w:tc>
        <w:tc>
          <w:tcPr>
            <w:tcW w:w="1276" w:type="dxa"/>
            <w:shd w:val="clear" w:color="auto" w:fill="auto"/>
          </w:tcPr>
          <w:p w:rsidR="00B5577B" w:rsidRPr="00D26619" w:rsidRDefault="00B5577B" w:rsidP="00D26619">
            <w:pPr>
              <w:tabs>
                <w:tab w:val="left" w:pos="284"/>
                <w:tab w:val="left" w:pos="5954"/>
              </w:tabs>
              <w:ind w:firstLine="0"/>
              <w:jc w:val="center"/>
              <w:rPr>
                <w:rFonts w:eastAsia="Calibri" w:cs="Times New Roman"/>
                <w:bCs/>
                <w:color w:val="000000" w:themeColor="text1"/>
                <w:szCs w:val="26"/>
              </w:rPr>
            </w:pPr>
            <w:r w:rsidRPr="00D26619">
              <w:rPr>
                <w:rFonts w:eastAsia="Calibri" w:cs="Times New Roman"/>
                <w:color w:val="000000" w:themeColor="text1"/>
                <w:szCs w:val="26"/>
              </w:rPr>
              <w:lastRenderedPageBreak/>
              <w:t>3</w:t>
            </w:r>
          </w:p>
        </w:tc>
      </w:tr>
      <w:tr w:rsidR="00B5577B" w:rsidRPr="00D26619" w:rsidTr="003C3063">
        <w:tc>
          <w:tcPr>
            <w:tcW w:w="592" w:type="dxa"/>
            <w:vMerge/>
            <w:shd w:val="clear" w:color="auto" w:fill="auto"/>
            <w:vAlign w:val="center"/>
          </w:tcPr>
          <w:p w:rsidR="00B5577B" w:rsidRPr="00D26619" w:rsidRDefault="00B5577B" w:rsidP="00D26619">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B5577B" w:rsidRPr="00D26619" w:rsidRDefault="00B5577B" w:rsidP="00D26619">
            <w:pPr>
              <w:tabs>
                <w:tab w:val="left" w:pos="284"/>
                <w:tab w:val="left" w:pos="5954"/>
              </w:tabs>
              <w:ind w:firstLine="0"/>
              <w:jc w:val="left"/>
              <w:rPr>
                <w:rFonts w:eastAsia="Calibri" w:cs="Times New Roman"/>
                <w:b/>
                <w:bCs/>
                <w:color w:val="000000" w:themeColor="text1"/>
                <w:szCs w:val="26"/>
              </w:rPr>
            </w:pPr>
            <w:r w:rsidRPr="00D26619">
              <w:rPr>
                <w:rFonts w:eastAsia="Calibri" w:cs="Times New Roman"/>
                <w:b/>
                <w:bCs/>
                <w:color w:val="000000" w:themeColor="text1"/>
                <w:szCs w:val="26"/>
              </w:rPr>
              <w:t>G1.3</w:t>
            </w:r>
          </w:p>
        </w:tc>
        <w:tc>
          <w:tcPr>
            <w:tcW w:w="2843" w:type="dxa"/>
            <w:shd w:val="clear" w:color="auto" w:fill="auto"/>
          </w:tcPr>
          <w:p w:rsidR="00B5577B" w:rsidRPr="00D26619" w:rsidRDefault="00B5577B" w:rsidP="00D26619">
            <w:pPr>
              <w:tabs>
                <w:tab w:val="left" w:pos="284"/>
                <w:tab w:val="left" w:pos="5954"/>
              </w:tabs>
              <w:ind w:firstLine="0"/>
              <w:rPr>
                <w:rFonts w:eastAsia="Calibri" w:cs="Times New Roman"/>
                <w:bCs/>
                <w:i/>
                <w:color w:val="000000" w:themeColor="text1"/>
                <w:szCs w:val="26"/>
              </w:rPr>
            </w:pPr>
            <w:r w:rsidRPr="00D26619">
              <w:rPr>
                <w:rFonts w:eastAsia="Calibri" w:cs="Times New Roman"/>
                <w:color w:val="000000" w:themeColor="text1"/>
                <w:szCs w:val="26"/>
                <w:lang w:val="pl-PL"/>
              </w:rPr>
              <w:t>Sinh viên được trang bị đầy đủ kiến thức cơ bản về lĩnh</w:t>
            </w:r>
            <w:r w:rsidRPr="00D26619">
              <w:rPr>
                <w:rFonts w:eastAsia="Calibri" w:cs="Times New Roman"/>
                <w:color w:val="000000" w:themeColor="text1"/>
                <w:szCs w:val="26"/>
                <w:lang w:val="vi-VN"/>
              </w:rPr>
              <w:t xml:space="preserve"> vực tài chính, tiền tệ như: </w:t>
            </w:r>
            <w:r w:rsidRPr="00D26619">
              <w:rPr>
                <w:rFonts w:eastAsia="Calibri" w:cs="Times New Roman"/>
                <w:color w:val="000000" w:themeColor="text1"/>
                <w:szCs w:val="26"/>
              </w:rPr>
              <w:t xml:space="preserve">tổng quan về tiền tệ, tổng quan </w:t>
            </w:r>
            <w:r w:rsidRPr="00D26619">
              <w:rPr>
                <w:rFonts w:eastAsia="Calibri" w:cs="Times New Roman"/>
                <w:color w:val="000000" w:themeColor="text1"/>
                <w:szCs w:val="26"/>
                <w:lang w:val="vi-VN"/>
              </w:rPr>
              <w:t xml:space="preserve">về tài chính, tài chính công, tài chính doanh nghiệp, </w:t>
            </w:r>
            <w:r w:rsidRPr="00D26619">
              <w:rPr>
                <w:rFonts w:eastAsia="Calibri" w:cs="Times New Roman"/>
                <w:color w:val="000000" w:themeColor="text1"/>
                <w:szCs w:val="26"/>
              </w:rPr>
              <w:t>tín dụng, bảo hiểm, và tài chính quốc tế.</w:t>
            </w:r>
          </w:p>
        </w:tc>
        <w:tc>
          <w:tcPr>
            <w:tcW w:w="4394" w:type="dxa"/>
            <w:shd w:val="clear" w:color="auto" w:fill="auto"/>
          </w:tcPr>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rPr>
              <w:t xml:space="preserve">1.4 </w:t>
            </w:r>
            <w:r w:rsidRPr="00D26619">
              <w:rPr>
                <w:rFonts w:eastAsia="Calibri" w:cs="Times New Roman"/>
                <w:bCs/>
                <w:color w:val="000000" w:themeColor="text1"/>
                <w:szCs w:val="26"/>
                <w:lang w:val="vi-VN"/>
              </w:rPr>
              <w:t>CĐR</w:t>
            </w:r>
            <w:r w:rsidRPr="00D26619">
              <w:rPr>
                <w:rFonts w:eastAsia="Calibri" w:cs="Times New Roman"/>
                <w:bCs/>
                <w:color w:val="000000" w:themeColor="text1"/>
                <w:szCs w:val="26"/>
              </w:rPr>
              <w:t xml:space="preserve"> (CTĐT: </w:t>
            </w:r>
            <w:r w:rsidRPr="00D26619">
              <w:rPr>
                <w:rFonts w:eastAsia="Calibri" w:cs="Times New Roman"/>
                <w:bCs/>
                <w:color w:val="000000" w:themeColor="text1"/>
                <w:szCs w:val="26"/>
                <w:lang w:val="vi-VN"/>
              </w:rPr>
              <w:t>CLC kế toán tổng hợp)</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 xml:space="preserve">1.2, 1.4, 1.5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kế toán kiểm toán)</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1.2, 1.2 CĐR</w:t>
            </w:r>
            <w:r w:rsidRPr="00D26619">
              <w:rPr>
                <w:rFonts w:eastAsia="Calibri" w:cs="Times New Roman"/>
                <w:bCs/>
                <w:color w:val="000000" w:themeColor="text1"/>
                <w:szCs w:val="26"/>
              </w:rPr>
              <w:t xml:space="preserve"> </w:t>
            </w:r>
            <w:r w:rsidRPr="00D26619">
              <w:rPr>
                <w:rFonts w:eastAsia="Calibri" w:cs="Times New Roman"/>
                <w:bCs/>
                <w:color w:val="000000" w:themeColor="text1"/>
                <w:szCs w:val="26"/>
                <w:lang w:val="vi-VN"/>
              </w:rPr>
              <w:t xml:space="preserve">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kế toán DN)</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1.1, 1.2, 1.6, 1.7 CĐR</w:t>
            </w:r>
            <w:r w:rsidRPr="00D26619">
              <w:rPr>
                <w:rFonts w:eastAsia="Calibri" w:cs="Times New Roman"/>
                <w:bCs/>
                <w:color w:val="000000" w:themeColor="text1"/>
                <w:szCs w:val="26"/>
              </w:rPr>
              <w:t xml:space="preserve"> </w:t>
            </w:r>
            <w:r w:rsidRPr="00D26619">
              <w:rPr>
                <w:rFonts w:eastAsia="Calibri" w:cs="Times New Roman"/>
                <w:bCs/>
                <w:color w:val="000000" w:themeColor="text1"/>
                <w:szCs w:val="26"/>
                <w:lang w:val="vi-VN"/>
              </w:rPr>
              <w:t xml:space="preserve">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kế toán TH)</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1.2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kinh tế đầu tư)</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1.1, 1.2, 1.4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kinh tế PT)</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1.1, 1.4, 1.5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kinh tế NN&amp;PTNT)</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1.1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kinh tế y tế)</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1.1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QTKD du lịch và khách sạn CLC)</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1.1, 1.4, 1.5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QTKD du lịch và khách sạn )</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1.1, 1.6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QTKD du lịch và khách sạn theo cơ chế đặc thù )</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1.1, 1.2, 1.4, 1.8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 xml:space="preserve">Quản trị </w:t>
            </w:r>
            <w:r w:rsidRPr="00D26619">
              <w:rPr>
                <w:rFonts w:eastAsia="Calibri" w:cs="Times New Roman"/>
                <w:bCs/>
                <w:color w:val="000000" w:themeColor="text1"/>
                <w:szCs w:val="26"/>
                <w:lang w:val="vi-VN"/>
              </w:rPr>
              <w:lastRenderedPageBreak/>
              <w:t>marketing)</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1.1, 1.2,1.3, 1.4, 1.5, 1.6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thương mại quốc tế)</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1.1, 1.2,1.3, 1.4, 1.5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tài chính ngân hàng)</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1.2, 1.4, 1.5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luật kinh doanh)</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1.2, 1.4, 1.5, 1.6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quản lý công)</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1.2, 1.4, 1.5, 1.6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quản lý kinh tế)</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1.2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logistics)</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1.2, 1.4, 1.5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QTDNCN)</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1.2, 1.5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QTKD)</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1.2, 1.4, 1.5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QTKD CLC)</w:t>
            </w:r>
          </w:p>
        </w:tc>
        <w:tc>
          <w:tcPr>
            <w:tcW w:w="1276" w:type="dxa"/>
            <w:shd w:val="clear" w:color="auto" w:fill="auto"/>
          </w:tcPr>
          <w:p w:rsidR="00B5577B" w:rsidRPr="00D26619" w:rsidRDefault="00B5577B" w:rsidP="00D26619">
            <w:pPr>
              <w:tabs>
                <w:tab w:val="left" w:pos="284"/>
                <w:tab w:val="left" w:pos="5954"/>
              </w:tabs>
              <w:ind w:firstLine="0"/>
              <w:jc w:val="center"/>
              <w:rPr>
                <w:rFonts w:eastAsia="Calibri" w:cs="Times New Roman"/>
                <w:bCs/>
                <w:color w:val="000000" w:themeColor="text1"/>
                <w:szCs w:val="26"/>
              </w:rPr>
            </w:pPr>
            <w:r w:rsidRPr="00D26619">
              <w:rPr>
                <w:rFonts w:eastAsia="Calibri" w:cs="Times New Roman"/>
                <w:bCs/>
                <w:color w:val="000000" w:themeColor="text1"/>
                <w:szCs w:val="26"/>
              </w:rPr>
              <w:lastRenderedPageBreak/>
              <w:t>3</w:t>
            </w:r>
          </w:p>
        </w:tc>
      </w:tr>
      <w:tr w:rsidR="00B5577B" w:rsidRPr="00D26619" w:rsidTr="003C3063">
        <w:tc>
          <w:tcPr>
            <w:tcW w:w="592" w:type="dxa"/>
            <w:vMerge w:val="restart"/>
            <w:shd w:val="clear" w:color="auto" w:fill="auto"/>
            <w:vAlign w:val="center"/>
          </w:tcPr>
          <w:p w:rsidR="00B5577B" w:rsidRPr="00D26619" w:rsidRDefault="00B5577B" w:rsidP="00D26619">
            <w:pPr>
              <w:tabs>
                <w:tab w:val="left" w:pos="284"/>
                <w:tab w:val="left" w:pos="5954"/>
              </w:tabs>
              <w:ind w:firstLine="0"/>
              <w:jc w:val="left"/>
              <w:rPr>
                <w:rFonts w:eastAsia="Calibri" w:cs="Times New Roman"/>
                <w:b/>
                <w:bCs/>
                <w:color w:val="000000" w:themeColor="text1"/>
                <w:szCs w:val="26"/>
              </w:rPr>
            </w:pPr>
            <w:r w:rsidRPr="00D26619">
              <w:rPr>
                <w:rFonts w:eastAsia="Calibri" w:cs="Times New Roman"/>
                <w:b/>
                <w:bCs/>
                <w:color w:val="000000" w:themeColor="text1"/>
                <w:szCs w:val="26"/>
              </w:rPr>
              <w:lastRenderedPageBreak/>
              <w:t>G2</w:t>
            </w:r>
          </w:p>
        </w:tc>
        <w:tc>
          <w:tcPr>
            <w:tcW w:w="784" w:type="dxa"/>
            <w:shd w:val="clear" w:color="auto" w:fill="auto"/>
            <w:vAlign w:val="center"/>
          </w:tcPr>
          <w:p w:rsidR="00B5577B" w:rsidRPr="00D26619" w:rsidRDefault="00B5577B" w:rsidP="00D26619">
            <w:pPr>
              <w:tabs>
                <w:tab w:val="left" w:pos="284"/>
                <w:tab w:val="left" w:pos="5954"/>
              </w:tabs>
              <w:ind w:firstLine="0"/>
              <w:jc w:val="left"/>
              <w:rPr>
                <w:rFonts w:eastAsia="Calibri" w:cs="Times New Roman"/>
                <w:b/>
                <w:bCs/>
                <w:color w:val="000000" w:themeColor="text1"/>
                <w:szCs w:val="26"/>
              </w:rPr>
            </w:pPr>
            <w:r w:rsidRPr="00D26619">
              <w:rPr>
                <w:rFonts w:eastAsia="Calibri" w:cs="Times New Roman"/>
                <w:b/>
                <w:bCs/>
                <w:color w:val="000000" w:themeColor="text1"/>
                <w:szCs w:val="26"/>
              </w:rPr>
              <w:t>G2.1</w:t>
            </w:r>
          </w:p>
        </w:tc>
        <w:tc>
          <w:tcPr>
            <w:tcW w:w="2843" w:type="dxa"/>
            <w:shd w:val="clear" w:color="auto" w:fill="auto"/>
          </w:tcPr>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color w:val="000000" w:themeColor="text1"/>
                <w:szCs w:val="26"/>
                <w:lang w:val="pl-PL"/>
              </w:rPr>
              <w:t xml:space="preserve">Sinh viên có khả năng vận dụng linh hoạt </w:t>
            </w:r>
            <w:r w:rsidRPr="00D26619">
              <w:rPr>
                <w:rFonts w:eastAsia="Calibri" w:cs="Times New Roman"/>
                <w:color w:val="000000" w:themeColor="text1"/>
                <w:spacing w:val="-4"/>
                <w:szCs w:val="26"/>
              </w:rPr>
              <w:t>các vấn</w:t>
            </w:r>
            <w:r w:rsidRPr="00D26619">
              <w:rPr>
                <w:rFonts w:eastAsia="Calibri" w:cs="Times New Roman"/>
                <w:color w:val="000000" w:themeColor="text1"/>
                <w:spacing w:val="-4"/>
                <w:szCs w:val="26"/>
                <w:lang w:val="vi-VN"/>
              </w:rPr>
              <w:t xml:space="preserve"> đề chuyên môn về tiền và giá trị của tiền, tài chính, tín dụng, lãi suất tín dụng...; có </w:t>
            </w:r>
            <w:r w:rsidRPr="00D26619">
              <w:rPr>
                <w:rFonts w:eastAsia="Calibri" w:cs="Times New Roman"/>
                <w:color w:val="000000" w:themeColor="text1"/>
                <w:szCs w:val="26"/>
                <w:lang w:val="pl-PL"/>
              </w:rPr>
              <w:t>kỹ năng mềm</w:t>
            </w:r>
            <w:r w:rsidRPr="00D26619">
              <w:rPr>
                <w:rFonts w:eastAsia="Calibri" w:cs="Times New Roman"/>
                <w:color w:val="000000" w:themeColor="text1"/>
                <w:szCs w:val="26"/>
                <w:lang w:val="vi-VN"/>
              </w:rPr>
              <w:t xml:space="preserve"> như </w:t>
            </w:r>
            <w:r w:rsidRPr="00D26619">
              <w:rPr>
                <w:rFonts w:eastAsia="Calibri" w:cs="Times New Roman"/>
                <w:color w:val="000000" w:themeColor="text1"/>
                <w:szCs w:val="26"/>
              </w:rPr>
              <w:t>kỹ năng giao tiếp, ứng xử, tư duy, giải quyết xung đột, hợp tác, chia sẻ…</w:t>
            </w:r>
          </w:p>
        </w:tc>
        <w:tc>
          <w:tcPr>
            <w:tcW w:w="4394" w:type="dxa"/>
            <w:shd w:val="clear" w:color="auto" w:fill="auto"/>
          </w:tcPr>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rPr>
              <w:t xml:space="preserve">2.4 </w:t>
            </w:r>
            <w:r w:rsidRPr="00D26619">
              <w:rPr>
                <w:rFonts w:eastAsia="Calibri" w:cs="Times New Roman"/>
                <w:bCs/>
                <w:color w:val="000000" w:themeColor="text1"/>
                <w:szCs w:val="26"/>
                <w:lang w:val="vi-VN"/>
              </w:rPr>
              <w:t>CĐR</w:t>
            </w:r>
            <w:r w:rsidRPr="00D26619">
              <w:rPr>
                <w:rFonts w:eastAsia="Calibri" w:cs="Times New Roman"/>
                <w:bCs/>
                <w:color w:val="000000" w:themeColor="text1"/>
                <w:szCs w:val="26"/>
              </w:rPr>
              <w:t xml:space="preserve"> (CTĐT: </w:t>
            </w:r>
            <w:r w:rsidRPr="00D26619">
              <w:rPr>
                <w:rFonts w:eastAsia="Calibri" w:cs="Times New Roman"/>
                <w:bCs/>
                <w:color w:val="000000" w:themeColor="text1"/>
                <w:szCs w:val="26"/>
                <w:lang w:val="vi-VN"/>
              </w:rPr>
              <w:t xml:space="preserve">CLC kế toán tổng hợp) </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 xml:space="preserve">2.2, 2.4, 2.5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kế toán kiểm toán)</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2.2 CĐR</w:t>
            </w:r>
            <w:r w:rsidRPr="00D26619">
              <w:rPr>
                <w:rFonts w:eastAsia="Calibri" w:cs="Times New Roman"/>
                <w:bCs/>
                <w:color w:val="000000" w:themeColor="text1"/>
                <w:szCs w:val="26"/>
              </w:rPr>
              <w:t xml:space="preserve"> (CTĐT: </w:t>
            </w:r>
            <w:r w:rsidRPr="00D26619">
              <w:rPr>
                <w:rFonts w:eastAsia="Calibri" w:cs="Times New Roman"/>
                <w:bCs/>
                <w:color w:val="000000" w:themeColor="text1"/>
                <w:szCs w:val="26"/>
                <w:lang w:val="vi-VN"/>
              </w:rPr>
              <w:t>kế toán DN)</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2.2, 2.4 CĐR</w:t>
            </w:r>
            <w:r w:rsidRPr="00D26619">
              <w:rPr>
                <w:rFonts w:eastAsia="Calibri" w:cs="Times New Roman"/>
                <w:bCs/>
                <w:color w:val="000000" w:themeColor="text1"/>
                <w:szCs w:val="26"/>
              </w:rPr>
              <w:t xml:space="preserve"> (CTĐT: </w:t>
            </w:r>
            <w:r w:rsidRPr="00D26619">
              <w:rPr>
                <w:rFonts w:eastAsia="Calibri" w:cs="Times New Roman"/>
                <w:bCs/>
                <w:color w:val="000000" w:themeColor="text1"/>
                <w:szCs w:val="26"/>
                <w:lang w:val="vi-VN"/>
              </w:rPr>
              <w:t>kế toán TH)</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2.3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kinh tế đầu tư)</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2.2, 2.3, 2.4, 2.5, 2.6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kinh tế PT)</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2.3, 2.4, 2.5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kinh tế NN&amp;PTNT)</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2.3, 2.4, 2.6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kinh tế y tế)</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2.3, 2.4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 du lịch và khách sạn CLC)</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lastRenderedPageBreak/>
              <w:t>2.2, 2.3, 2.4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 du lịch và khách sạn )</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2.4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QTKD du lịch và khách sạn theo cơ chế đặc thù )</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2.2, 2.3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Quản trị marketing)</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2.3, 2.4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thương mại quốc tế)</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2.1, 2.2,2.3, 2.4, 2.5, 2.6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tài chính ngân hàng)</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2.4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luật kinh doanh)</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2.3, 2.4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quản lý công)</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2.3, 2.4, 2.5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quản lý kinh tế)</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2.3, 2.4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logistics)</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2.2, 2.3, 2.4, 2.5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QTDNCN)</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2.3, 2.4, 2.5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QTKD)</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2.2, 2.4, 2.5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QTKD CLC)</w:t>
            </w:r>
          </w:p>
        </w:tc>
        <w:tc>
          <w:tcPr>
            <w:tcW w:w="1276" w:type="dxa"/>
            <w:shd w:val="clear" w:color="auto" w:fill="auto"/>
          </w:tcPr>
          <w:p w:rsidR="00B5577B" w:rsidRPr="00D26619" w:rsidRDefault="00B5577B" w:rsidP="00D26619">
            <w:pPr>
              <w:tabs>
                <w:tab w:val="left" w:pos="284"/>
                <w:tab w:val="left" w:pos="5954"/>
              </w:tabs>
              <w:ind w:firstLine="0"/>
              <w:jc w:val="center"/>
              <w:rPr>
                <w:rFonts w:eastAsia="Calibri" w:cs="Times New Roman"/>
                <w:bCs/>
                <w:color w:val="000000" w:themeColor="text1"/>
                <w:szCs w:val="26"/>
              </w:rPr>
            </w:pPr>
            <w:r w:rsidRPr="00D26619">
              <w:rPr>
                <w:rFonts w:eastAsia="Calibri" w:cs="Times New Roman"/>
                <w:bCs/>
                <w:color w:val="000000" w:themeColor="text1"/>
                <w:szCs w:val="26"/>
              </w:rPr>
              <w:lastRenderedPageBreak/>
              <w:t>3</w:t>
            </w:r>
          </w:p>
        </w:tc>
      </w:tr>
      <w:tr w:rsidR="00B5577B" w:rsidRPr="00D26619" w:rsidTr="003C3063">
        <w:tc>
          <w:tcPr>
            <w:tcW w:w="592" w:type="dxa"/>
            <w:vMerge/>
            <w:shd w:val="clear" w:color="auto" w:fill="auto"/>
            <w:vAlign w:val="center"/>
          </w:tcPr>
          <w:p w:rsidR="00B5577B" w:rsidRPr="00D26619" w:rsidRDefault="00B5577B" w:rsidP="00D26619">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B5577B" w:rsidRPr="00D26619" w:rsidRDefault="00B5577B" w:rsidP="00D26619">
            <w:pPr>
              <w:tabs>
                <w:tab w:val="left" w:pos="284"/>
                <w:tab w:val="left" w:pos="5954"/>
              </w:tabs>
              <w:ind w:firstLine="0"/>
              <w:jc w:val="left"/>
              <w:rPr>
                <w:rFonts w:eastAsia="Calibri" w:cs="Times New Roman"/>
                <w:b/>
                <w:bCs/>
                <w:color w:val="000000" w:themeColor="text1"/>
                <w:szCs w:val="26"/>
              </w:rPr>
            </w:pPr>
            <w:r w:rsidRPr="00D26619">
              <w:rPr>
                <w:rFonts w:eastAsia="Calibri" w:cs="Times New Roman"/>
                <w:b/>
                <w:bCs/>
                <w:color w:val="000000" w:themeColor="text1"/>
                <w:szCs w:val="26"/>
              </w:rPr>
              <w:t>G2.2</w:t>
            </w:r>
          </w:p>
        </w:tc>
        <w:tc>
          <w:tcPr>
            <w:tcW w:w="2843" w:type="dxa"/>
            <w:shd w:val="clear" w:color="auto" w:fill="auto"/>
          </w:tcPr>
          <w:p w:rsidR="00B5577B" w:rsidRPr="00D26619" w:rsidRDefault="00B5577B" w:rsidP="00D26619">
            <w:pPr>
              <w:tabs>
                <w:tab w:val="left" w:pos="284"/>
                <w:tab w:val="left" w:pos="5954"/>
              </w:tabs>
              <w:ind w:firstLine="0"/>
              <w:rPr>
                <w:rFonts w:eastAsia="Calibri" w:cs="Times New Roman"/>
                <w:bCs/>
                <w:i/>
                <w:color w:val="000000" w:themeColor="text1"/>
                <w:szCs w:val="26"/>
              </w:rPr>
            </w:pPr>
            <w:r w:rsidRPr="00D26619">
              <w:rPr>
                <w:rFonts w:eastAsia="Calibri" w:cs="Times New Roman"/>
                <w:color w:val="000000" w:themeColor="text1"/>
                <w:szCs w:val="26"/>
                <w:lang w:val="pl-PL"/>
              </w:rPr>
              <w:t xml:space="preserve">Sinh viên có khả năng vận dụng linh hoạt </w:t>
            </w:r>
            <w:r w:rsidRPr="00D26619">
              <w:rPr>
                <w:rFonts w:eastAsia="Calibri" w:cs="Times New Roman"/>
                <w:color w:val="000000" w:themeColor="text1"/>
                <w:spacing w:val="-4"/>
                <w:szCs w:val="26"/>
              </w:rPr>
              <w:t>các vấn</w:t>
            </w:r>
            <w:r w:rsidRPr="00D26619">
              <w:rPr>
                <w:rFonts w:eastAsia="Calibri" w:cs="Times New Roman"/>
                <w:color w:val="000000" w:themeColor="text1"/>
                <w:spacing w:val="-4"/>
                <w:szCs w:val="26"/>
                <w:lang w:val="vi-VN"/>
              </w:rPr>
              <w:t xml:space="preserve"> đề chuyên môn về tiền và giá trị của tiền, tài chính, tín dụng, lãi suất tín dụng...; có </w:t>
            </w:r>
            <w:r w:rsidRPr="00D26619">
              <w:rPr>
                <w:rFonts w:eastAsia="Calibri" w:cs="Times New Roman"/>
                <w:color w:val="000000" w:themeColor="text1"/>
                <w:szCs w:val="26"/>
                <w:lang w:val="pl-PL"/>
              </w:rPr>
              <w:t>kỹ năng mềm</w:t>
            </w:r>
            <w:r w:rsidRPr="00D26619">
              <w:rPr>
                <w:rFonts w:eastAsia="Calibri" w:cs="Times New Roman"/>
                <w:color w:val="000000" w:themeColor="text1"/>
                <w:szCs w:val="26"/>
                <w:lang w:val="vi-VN"/>
              </w:rPr>
              <w:t xml:space="preserve"> như </w:t>
            </w:r>
            <w:r w:rsidRPr="00D26619">
              <w:rPr>
                <w:rFonts w:eastAsia="Calibri" w:cs="Times New Roman"/>
                <w:color w:val="000000" w:themeColor="text1"/>
                <w:szCs w:val="26"/>
              </w:rPr>
              <w:t>kỹ năng giao tiếp, ứng xử, tư duy, giải quyết xung đột, hợp tác, chia sẻ…</w:t>
            </w:r>
          </w:p>
        </w:tc>
        <w:tc>
          <w:tcPr>
            <w:tcW w:w="4394" w:type="dxa"/>
            <w:shd w:val="clear" w:color="auto" w:fill="auto"/>
          </w:tcPr>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rPr>
              <w:t xml:space="preserve">2.4 </w:t>
            </w:r>
            <w:r w:rsidRPr="00D26619">
              <w:rPr>
                <w:rFonts w:eastAsia="Calibri" w:cs="Times New Roman"/>
                <w:bCs/>
                <w:color w:val="000000" w:themeColor="text1"/>
                <w:szCs w:val="26"/>
                <w:lang w:val="vi-VN"/>
              </w:rPr>
              <w:t>CĐR</w:t>
            </w:r>
            <w:r w:rsidRPr="00D26619">
              <w:rPr>
                <w:rFonts w:eastAsia="Calibri" w:cs="Times New Roman"/>
                <w:bCs/>
                <w:color w:val="000000" w:themeColor="text1"/>
                <w:szCs w:val="26"/>
              </w:rPr>
              <w:t xml:space="preserve"> (CTĐT: </w:t>
            </w:r>
            <w:r w:rsidRPr="00D26619">
              <w:rPr>
                <w:rFonts w:eastAsia="Calibri" w:cs="Times New Roman"/>
                <w:bCs/>
                <w:color w:val="000000" w:themeColor="text1"/>
                <w:szCs w:val="26"/>
                <w:lang w:val="vi-VN"/>
              </w:rPr>
              <w:t xml:space="preserve">CLC kế toán tổng hợp) </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 xml:space="preserve">2.2, 2.4, 2.5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kế toán kiểm toán)</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2.2 CĐR</w:t>
            </w:r>
            <w:r w:rsidRPr="00D26619">
              <w:rPr>
                <w:rFonts w:eastAsia="Calibri" w:cs="Times New Roman"/>
                <w:bCs/>
                <w:color w:val="000000" w:themeColor="text1"/>
                <w:szCs w:val="26"/>
              </w:rPr>
              <w:t xml:space="preserve"> (CTĐT: </w:t>
            </w:r>
            <w:r w:rsidRPr="00D26619">
              <w:rPr>
                <w:rFonts w:eastAsia="Calibri" w:cs="Times New Roman"/>
                <w:bCs/>
                <w:color w:val="000000" w:themeColor="text1"/>
                <w:szCs w:val="26"/>
                <w:lang w:val="vi-VN"/>
              </w:rPr>
              <w:t>kế toán DN)</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2.2, 2.4 CĐR</w:t>
            </w:r>
            <w:r w:rsidRPr="00D26619">
              <w:rPr>
                <w:rFonts w:eastAsia="Calibri" w:cs="Times New Roman"/>
                <w:bCs/>
                <w:color w:val="000000" w:themeColor="text1"/>
                <w:szCs w:val="26"/>
              </w:rPr>
              <w:t xml:space="preserve"> (CTĐT: </w:t>
            </w:r>
            <w:r w:rsidRPr="00D26619">
              <w:rPr>
                <w:rFonts w:eastAsia="Calibri" w:cs="Times New Roman"/>
                <w:bCs/>
                <w:color w:val="000000" w:themeColor="text1"/>
                <w:szCs w:val="26"/>
                <w:lang w:val="vi-VN"/>
              </w:rPr>
              <w:t>kế toán TH)</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2.3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kinh tế đầu tư)</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2.2, 2.3, 2.4, 2.5, 2.6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kinh tế PT)</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2.3, 2.4, 2.5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 xml:space="preserve">kinh tế </w:t>
            </w:r>
            <w:r w:rsidRPr="00D26619">
              <w:rPr>
                <w:rFonts w:eastAsia="Calibri" w:cs="Times New Roman"/>
                <w:bCs/>
                <w:color w:val="000000" w:themeColor="text1"/>
                <w:szCs w:val="26"/>
                <w:lang w:val="vi-VN"/>
              </w:rPr>
              <w:lastRenderedPageBreak/>
              <w:t>NN&amp;PTNT)</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2.3, 2.4, 2.6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kinh tế y tế)</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2.3, 2.4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 du lịch và khách sạn CLC)</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2.2, 2.3, 2.4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 du lịch và khách sạn )</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2.4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QTKD du lịch và khách sạn theo cơ chế đặc thù )</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2.2, 2.3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Quản trị marketing)</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2.3, 2.4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thương mại quốc tế)</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2.1, 2.2,2.3, 2.4, 2.5, 2.6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tài chính ngân hàng)</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2.4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luật kinh doanh)</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2.3, 2.4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quản lý công)</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2.3, 2.4, 2.5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quản lý kinh tế)</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2.3, 2.4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logistics)</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2.2, 2.3, 2.4, 2.5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QTDNCN)</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2.3, 2.4, 2.5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QTKD)</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2.2, 2.4, 2.5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QTKD CLC)</w:t>
            </w:r>
          </w:p>
        </w:tc>
        <w:tc>
          <w:tcPr>
            <w:tcW w:w="1276" w:type="dxa"/>
            <w:shd w:val="clear" w:color="auto" w:fill="auto"/>
          </w:tcPr>
          <w:p w:rsidR="00B5577B" w:rsidRPr="00D26619" w:rsidRDefault="00B5577B" w:rsidP="00D26619">
            <w:pPr>
              <w:tabs>
                <w:tab w:val="left" w:pos="284"/>
                <w:tab w:val="left" w:pos="5954"/>
              </w:tabs>
              <w:ind w:firstLine="0"/>
              <w:jc w:val="center"/>
              <w:rPr>
                <w:rFonts w:eastAsia="Calibri" w:cs="Times New Roman"/>
                <w:bCs/>
                <w:color w:val="000000" w:themeColor="text1"/>
                <w:szCs w:val="26"/>
              </w:rPr>
            </w:pPr>
            <w:r w:rsidRPr="00D26619">
              <w:rPr>
                <w:rFonts w:eastAsia="Calibri" w:cs="Times New Roman"/>
                <w:bCs/>
                <w:color w:val="000000" w:themeColor="text1"/>
                <w:szCs w:val="26"/>
              </w:rPr>
              <w:lastRenderedPageBreak/>
              <w:t>3</w:t>
            </w:r>
          </w:p>
        </w:tc>
      </w:tr>
      <w:tr w:rsidR="00B5577B" w:rsidRPr="00D26619" w:rsidTr="003C3063">
        <w:tc>
          <w:tcPr>
            <w:tcW w:w="592" w:type="dxa"/>
            <w:shd w:val="clear" w:color="auto" w:fill="auto"/>
            <w:vAlign w:val="center"/>
          </w:tcPr>
          <w:p w:rsidR="00B5577B" w:rsidRPr="00D26619" w:rsidRDefault="00B5577B" w:rsidP="00D26619">
            <w:pPr>
              <w:tabs>
                <w:tab w:val="left" w:pos="284"/>
                <w:tab w:val="left" w:pos="5954"/>
              </w:tabs>
              <w:ind w:firstLine="0"/>
              <w:jc w:val="left"/>
              <w:rPr>
                <w:rFonts w:eastAsia="Calibri" w:cs="Times New Roman"/>
                <w:b/>
                <w:bCs/>
                <w:color w:val="000000" w:themeColor="text1"/>
                <w:szCs w:val="26"/>
              </w:rPr>
            </w:pPr>
            <w:r w:rsidRPr="00D26619">
              <w:rPr>
                <w:rFonts w:eastAsia="Calibri" w:cs="Times New Roman"/>
                <w:b/>
                <w:bCs/>
                <w:color w:val="000000" w:themeColor="text1"/>
                <w:szCs w:val="26"/>
              </w:rPr>
              <w:lastRenderedPageBreak/>
              <w:t>G3</w:t>
            </w:r>
          </w:p>
        </w:tc>
        <w:tc>
          <w:tcPr>
            <w:tcW w:w="784" w:type="dxa"/>
            <w:shd w:val="clear" w:color="auto" w:fill="auto"/>
            <w:vAlign w:val="center"/>
          </w:tcPr>
          <w:p w:rsidR="00B5577B" w:rsidRPr="00D26619" w:rsidRDefault="00B5577B" w:rsidP="00D26619">
            <w:pPr>
              <w:tabs>
                <w:tab w:val="left" w:pos="284"/>
                <w:tab w:val="left" w:pos="5954"/>
              </w:tabs>
              <w:ind w:firstLine="0"/>
              <w:jc w:val="left"/>
              <w:rPr>
                <w:rFonts w:eastAsia="Calibri" w:cs="Times New Roman"/>
                <w:b/>
                <w:bCs/>
                <w:color w:val="000000" w:themeColor="text1"/>
                <w:szCs w:val="26"/>
              </w:rPr>
            </w:pPr>
            <w:r w:rsidRPr="00D26619">
              <w:rPr>
                <w:rFonts w:eastAsia="Calibri" w:cs="Times New Roman"/>
                <w:b/>
                <w:bCs/>
                <w:color w:val="000000" w:themeColor="text1"/>
                <w:szCs w:val="26"/>
              </w:rPr>
              <w:t>G3.1</w:t>
            </w:r>
          </w:p>
        </w:tc>
        <w:tc>
          <w:tcPr>
            <w:tcW w:w="2843" w:type="dxa"/>
            <w:shd w:val="clear" w:color="auto" w:fill="auto"/>
          </w:tcPr>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color w:val="000000" w:themeColor="text1"/>
                <w:spacing w:val="-2"/>
                <w:szCs w:val="26"/>
                <w:lang w:val="pl-PL"/>
              </w:rPr>
              <w:t>Sinh viên có</w:t>
            </w:r>
            <w:r w:rsidRPr="00D26619">
              <w:rPr>
                <w:rFonts w:eastAsia="Calibri" w:cs="Times New Roman"/>
                <w:color w:val="000000" w:themeColor="text1"/>
                <w:spacing w:val="-2"/>
                <w:szCs w:val="26"/>
                <w:lang w:val="vi-VN"/>
              </w:rPr>
              <w:t xml:space="preserve"> phẩm chất đạo đức và ý thức tổ chức kỷ luật, tích cực </w:t>
            </w:r>
            <w:r w:rsidRPr="00D26619">
              <w:rPr>
                <w:rFonts w:eastAsia="Calibri" w:cs="Times New Roman"/>
                <w:color w:val="000000" w:themeColor="text1"/>
                <w:spacing w:val="-2"/>
                <w:szCs w:val="26"/>
                <w:lang w:val="pl-PL"/>
              </w:rPr>
              <w:t>học tập nâng</w:t>
            </w:r>
            <w:r w:rsidRPr="00D26619">
              <w:rPr>
                <w:rFonts w:eastAsia="Calibri" w:cs="Times New Roman"/>
                <w:color w:val="000000" w:themeColor="text1"/>
                <w:spacing w:val="-2"/>
                <w:szCs w:val="26"/>
                <w:lang w:val="vi-VN"/>
              </w:rPr>
              <w:t xml:space="preserve"> cao nhận thức về lĩnh vực tài chính tiền tệ góp phần hình thành </w:t>
            </w:r>
            <w:r w:rsidRPr="00D26619">
              <w:rPr>
                <w:rFonts w:eastAsia="Calibri" w:cs="Times New Roman"/>
                <w:color w:val="000000" w:themeColor="text1"/>
                <w:spacing w:val="-2"/>
                <w:szCs w:val="26"/>
                <w:lang w:val="pl-PL"/>
              </w:rPr>
              <w:t xml:space="preserve">tư </w:t>
            </w:r>
            <w:r w:rsidRPr="00D26619">
              <w:rPr>
                <w:rFonts w:eastAsia="Calibri" w:cs="Times New Roman"/>
                <w:color w:val="000000" w:themeColor="text1"/>
                <w:spacing w:val="-2"/>
                <w:szCs w:val="26"/>
                <w:lang w:val="pl-PL"/>
              </w:rPr>
              <w:lastRenderedPageBreak/>
              <w:t>duy độc lập</w:t>
            </w:r>
            <w:r w:rsidRPr="00D26619">
              <w:rPr>
                <w:rFonts w:eastAsia="Calibri" w:cs="Times New Roman"/>
                <w:color w:val="000000" w:themeColor="text1"/>
                <w:spacing w:val="-2"/>
                <w:szCs w:val="26"/>
                <w:lang w:val="vi-VN"/>
              </w:rPr>
              <w:t xml:space="preserve">, khởi nghiệp </w:t>
            </w:r>
            <w:r w:rsidRPr="00D26619">
              <w:rPr>
                <w:rFonts w:eastAsia="Calibri" w:cs="Times New Roman"/>
                <w:color w:val="000000" w:themeColor="text1"/>
                <w:spacing w:val="-2"/>
                <w:szCs w:val="26"/>
                <w:lang w:val="pl-PL"/>
              </w:rPr>
              <w:t>sáng tạo</w:t>
            </w:r>
            <w:r w:rsidRPr="00D26619">
              <w:rPr>
                <w:rFonts w:eastAsia="Calibri" w:cs="Times New Roman"/>
                <w:color w:val="000000" w:themeColor="text1"/>
                <w:spacing w:val="-2"/>
                <w:szCs w:val="26"/>
                <w:lang w:val="vi-VN"/>
              </w:rPr>
              <w:t>.</w:t>
            </w:r>
          </w:p>
        </w:tc>
        <w:tc>
          <w:tcPr>
            <w:tcW w:w="4394" w:type="dxa"/>
            <w:shd w:val="clear" w:color="auto" w:fill="auto"/>
          </w:tcPr>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lastRenderedPageBreak/>
              <w:t>3.3</w:t>
            </w:r>
            <w:r w:rsidRPr="00D26619">
              <w:rPr>
                <w:rFonts w:eastAsia="Calibri" w:cs="Times New Roman"/>
                <w:bCs/>
                <w:color w:val="000000" w:themeColor="text1"/>
                <w:szCs w:val="26"/>
              </w:rPr>
              <w:t xml:space="preserve">  (CTĐT: </w:t>
            </w:r>
            <w:r w:rsidRPr="00D26619">
              <w:rPr>
                <w:rFonts w:eastAsia="Calibri" w:cs="Times New Roman"/>
                <w:bCs/>
                <w:color w:val="000000" w:themeColor="text1"/>
                <w:szCs w:val="26"/>
                <w:lang w:val="vi-VN"/>
              </w:rPr>
              <w:t>CLC kế toán tổng hợp)</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 xml:space="preserve">3.2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kế toán kiểm toán)</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 xml:space="preserve">3.1, 3.5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kế toán DN)</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 xml:space="preserve">3.1, 3.2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kế toán TH)</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3.1, 3.3, 3.5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kinh tế đầu tư)</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lastRenderedPageBreak/>
              <w:t>3.1, 3.2, 3.3, 3.4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kinh tế PT)</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3.1, 3.2, 3.3, 3.4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kinh tế NN&amp;PTNT)</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3.3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kinh tế y tế)</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3.1, 3.3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 du lịch và khách sạn CLC)</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3.3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 du lịch và khách sạn )</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3.3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QTKD du lịch và khách sạn theo cơ chế đặc thù )</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3.1, 3.3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Quản trị marketing)</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3.3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thương mại quốc tế)</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3.1, 3.2, 3.3, 3.4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tài chính ngân hàng)</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3.1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luật kinh doanh)</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3.1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quản lý công)</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3.1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quản lý kinh tế)</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3.1, 3.2, 3.4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logistics)</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3.1, 3.2, 3.3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QTDNCN)</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3.1, 3.2, 3.3,  3.4, 3.5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QTKD)</w:t>
            </w:r>
          </w:p>
          <w:p w:rsidR="00B5577B" w:rsidRPr="00D26619" w:rsidRDefault="00B5577B" w:rsidP="00D26619">
            <w:pPr>
              <w:tabs>
                <w:tab w:val="left" w:pos="284"/>
                <w:tab w:val="left" w:pos="5954"/>
              </w:tabs>
              <w:ind w:firstLine="0"/>
              <w:jc w:val="left"/>
              <w:rPr>
                <w:rFonts w:eastAsia="Calibri" w:cs="Times New Roman"/>
                <w:bCs/>
                <w:color w:val="000000" w:themeColor="text1"/>
                <w:szCs w:val="26"/>
                <w:lang w:val="vi-VN"/>
              </w:rPr>
            </w:pPr>
            <w:r w:rsidRPr="00D26619">
              <w:rPr>
                <w:rFonts w:eastAsia="Calibri" w:cs="Times New Roman"/>
                <w:bCs/>
                <w:color w:val="000000" w:themeColor="text1"/>
                <w:szCs w:val="26"/>
                <w:lang w:val="vi-VN"/>
              </w:rPr>
              <w:t>3.1, 3.4 CĐR (</w:t>
            </w:r>
            <w:r w:rsidRPr="00D26619">
              <w:rPr>
                <w:rFonts w:eastAsia="Calibri" w:cs="Times New Roman"/>
                <w:bCs/>
                <w:color w:val="000000" w:themeColor="text1"/>
                <w:szCs w:val="26"/>
              </w:rPr>
              <w:t xml:space="preserve">CTĐT: </w:t>
            </w:r>
            <w:r w:rsidRPr="00D26619">
              <w:rPr>
                <w:rFonts w:eastAsia="Calibri" w:cs="Times New Roman"/>
                <w:bCs/>
                <w:color w:val="000000" w:themeColor="text1"/>
                <w:szCs w:val="26"/>
                <w:lang w:val="vi-VN"/>
              </w:rPr>
              <w:t>QTKD CLC)</w:t>
            </w:r>
          </w:p>
        </w:tc>
        <w:tc>
          <w:tcPr>
            <w:tcW w:w="1276" w:type="dxa"/>
            <w:shd w:val="clear" w:color="auto" w:fill="auto"/>
          </w:tcPr>
          <w:p w:rsidR="00B5577B" w:rsidRPr="00D26619" w:rsidRDefault="00B5577B" w:rsidP="00D26619">
            <w:pPr>
              <w:tabs>
                <w:tab w:val="left" w:pos="284"/>
                <w:tab w:val="left" w:pos="5954"/>
              </w:tabs>
              <w:ind w:firstLine="0"/>
              <w:jc w:val="center"/>
              <w:rPr>
                <w:rFonts w:eastAsia="Calibri" w:cs="Times New Roman"/>
                <w:bCs/>
                <w:color w:val="000000" w:themeColor="text1"/>
                <w:szCs w:val="26"/>
              </w:rPr>
            </w:pPr>
            <w:r w:rsidRPr="00D26619">
              <w:rPr>
                <w:rFonts w:eastAsia="Calibri" w:cs="Times New Roman"/>
                <w:bCs/>
                <w:color w:val="000000" w:themeColor="text1"/>
                <w:szCs w:val="26"/>
              </w:rPr>
              <w:lastRenderedPageBreak/>
              <w:t>3</w:t>
            </w:r>
          </w:p>
        </w:tc>
      </w:tr>
    </w:tbl>
    <w:p w:rsidR="00B5577B" w:rsidRPr="002B23FE" w:rsidRDefault="00B5577B"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-Ma trận quan hệ giữa CĐR học phần với CĐR CTĐT: </w:t>
      </w:r>
    </w:p>
    <w:p w:rsidR="00B5577B" w:rsidRPr="002B23FE" w:rsidRDefault="00B5577B"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B5577B" w:rsidRPr="002B23FE" w:rsidRDefault="00B5577B"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781"/>
        <w:gridCol w:w="558"/>
        <w:gridCol w:w="557"/>
        <w:gridCol w:w="557"/>
        <w:gridCol w:w="557"/>
        <w:gridCol w:w="557"/>
        <w:gridCol w:w="557"/>
        <w:gridCol w:w="557"/>
        <w:gridCol w:w="557"/>
        <w:gridCol w:w="557"/>
        <w:gridCol w:w="557"/>
        <w:gridCol w:w="557"/>
        <w:gridCol w:w="557"/>
        <w:gridCol w:w="557"/>
        <w:gridCol w:w="557"/>
        <w:gridCol w:w="551"/>
      </w:tblGrid>
      <w:tr w:rsidR="00B5577B" w:rsidRPr="002B23FE" w:rsidTr="00311E94">
        <w:trPr>
          <w:trHeight w:val="300"/>
        </w:trPr>
        <w:tc>
          <w:tcPr>
            <w:tcW w:w="8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122" w:type="pct"/>
            <w:gridSpan w:val="15"/>
            <w:tcBorders>
              <w:top w:val="single" w:sz="4" w:space="0" w:color="auto"/>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B5577B" w:rsidRPr="002B23FE" w:rsidTr="00311E94">
        <w:trPr>
          <w:trHeight w:val="300"/>
        </w:trPr>
        <w:tc>
          <w:tcPr>
            <w:tcW w:w="878" w:type="pct"/>
            <w:vMerge/>
            <w:tcBorders>
              <w:top w:val="single" w:sz="4" w:space="0" w:color="auto"/>
              <w:left w:val="single" w:sz="4" w:space="0" w:color="auto"/>
              <w:bottom w:val="single" w:sz="4" w:space="0" w:color="auto"/>
              <w:right w:val="single" w:sz="4" w:space="0" w:color="auto"/>
            </w:tcBorders>
            <w:vAlign w:val="center"/>
            <w:hideMark/>
          </w:tcPr>
          <w:p w:rsidR="00B5577B" w:rsidRPr="002B23FE" w:rsidRDefault="00B5577B" w:rsidP="002D6557">
            <w:pPr>
              <w:spacing w:line="240" w:lineRule="auto"/>
              <w:ind w:firstLine="0"/>
              <w:jc w:val="left"/>
              <w:rPr>
                <w:rFonts w:eastAsia="Times New Roman" w:cs="Times New Roman"/>
                <w:b/>
                <w:bCs/>
                <w:color w:val="000000" w:themeColor="text1"/>
                <w:sz w:val="22"/>
              </w:rPr>
            </w:pPr>
          </w:p>
        </w:tc>
        <w:tc>
          <w:tcPr>
            <w:tcW w:w="275"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75"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75"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75"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75"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75"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75"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75"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75"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75"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75"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75"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75"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75"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71"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311E94" w:rsidRPr="002B23FE" w:rsidTr="00311E94">
        <w:trPr>
          <w:trHeight w:val="300"/>
        </w:trPr>
        <w:tc>
          <w:tcPr>
            <w:tcW w:w="878" w:type="pct"/>
            <w:tcBorders>
              <w:top w:val="nil"/>
              <w:left w:val="single" w:sz="4" w:space="0" w:color="auto"/>
              <w:bottom w:val="single" w:sz="4" w:space="0" w:color="auto"/>
              <w:right w:val="single" w:sz="4" w:space="0" w:color="auto"/>
            </w:tcBorders>
            <w:shd w:val="clear" w:color="auto" w:fill="auto"/>
            <w:noWrap/>
            <w:vAlign w:val="center"/>
            <w:hideMark/>
          </w:tcPr>
          <w:p w:rsidR="00311E94" w:rsidRPr="002B23FE" w:rsidRDefault="00311E94"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 xml:space="preserve">Tài chính - tiền tệ </w:t>
            </w:r>
          </w:p>
        </w:tc>
        <w:tc>
          <w:tcPr>
            <w:tcW w:w="275"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75"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3</w:t>
            </w:r>
          </w:p>
        </w:tc>
        <w:tc>
          <w:tcPr>
            <w:tcW w:w="275"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75"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75"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75"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75"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75"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75"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75"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75"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75"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75"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75"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71"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r>
    </w:tbl>
    <w:p w:rsidR="00602904" w:rsidRPr="002B23FE" w:rsidRDefault="00602904" w:rsidP="002D6557">
      <w:pPr>
        <w:spacing w:line="360" w:lineRule="auto"/>
        <w:rPr>
          <w:rFonts w:eastAsia="Calibri"/>
          <w:b/>
          <w:color w:val="000000" w:themeColor="text1"/>
          <w:szCs w:val="26"/>
          <w:lang w:val="vi-VN"/>
        </w:rPr>
      </w:pPr>
      <w:r w:rsidRPr="002B23FE">
        <w:rPr>
          <w:rFonts w:eastAsia="Calibri"/>
          <w:b/>
          <w:color w:val="000000" w:themeColor="text1"/>
          <w:szCs w:val="26"/>
          <w:lang w:val="vi-VN"/>
        </w:rPr>
        <w:lastRenderedPageBreak/>
        <w:t>24. Học phần: Nguyên lý thống kê, Mã số HP: PRS231</w:t>
      </w:r>
    </w:p>
    <w:p w:rsidR="00602904" w:rsidRPr="002B23FE" w:rsidRDefault="00602904" w:rsidP="002D6557">
      <w:pPr>
        <w:spacing w:line="360" w:lineRule="auto"/>
        <w:rPr>
          <w:rFonts w:eastAsia="Calibri"/>
          <w:color w:val="000000" w:themeColor="text1"/>
          <w:szCs w:val="24"/>
          <w:lang w:val="vi-VN"/>
        </w:rPr>
      </w:pPr>
      <w:r w:rsidRPr="002B23FE">
        <w:rPr>
          <w:rFonts w:eastAsia="Calibri"/>
          <w:color w:val="000000" w:themeColor="text1"/>
          <w:szCs w:val="24"/>
          <w:lang w:val="vi-VN"/>
        </w:rPr>
        <w:t>- Số tín chỉ: 3 TC;            Số tiết lý thuyết: 36 tiết;             Số tiết thảo luận: 18 tiết</w:t>
      </w:r>
    </w:p>
    <w:p w:rsidR="00602904" w:rsidRPr="002B23FE" w:rsidRDefault="00602904" w:rsidP="002D6557">
      <w:pPr>
        <w:spacing w:line="360" w:lineRule="auto"/>
        <w:rPr>
          <w:rFonts w:eastAsia="Calibri"/>
          <w:color w:val="000000" w:themeColor="text1"/>
          <w:szCs w:val="26"/>
          <w:lang w:val="vi-VN"/>
        </w:rPr>
      </w:pPr>
      <w:r w:rsidRPr="002B23FE">
        <w:rPr>
          <w:rFonts w:eastAsia="Calibri"/>
          <w:color w:val="000000" w:themeColor="text1"/>
          <w:szCs w:val="26"/>
          <w:lang w:val="vi-VN"/>
        </w:rPr>
        <w:t xml:space="preserve">- Môn học trước: </w:t>
      </w:r>
      <w:r w:rsidRPr="002B23FE">
        <w:rPr>
          <w:rFonts w:eastAsia="Calibri"/>
          <w:bCs/>
          <w:color w:val="000000" w:themeColor="text1"/>
          <w:szCs w:val="26"/>
          <w:lang w:val="vi-VN"/>
        </w:rPr>
        <w:t>Lý thuyết xác suất và thống kê toán; Toán kinh tế</w:t>
      </w:r>
    </w:p>
    <w:p w:rsidR="00602904" w:rsidRPr="002B23FE" w:rsidRDefault="00602904" w:rsidP="002D6557">
      <w:pPr>
        <w:spacing w:line="360" w:lineRule="auto"/>
        <w:rPr>
          <w:rFonts w:eastAsia="Calibri"/>
          <w:color w:val="000000" w:themeColor="text1"/>
          <w:szCs w:val="26"/>
          <w:lang w:val="vi-VN"/>
        </w:rPr>
      </w:pPr>
      <w:r w:rsidRPr="002B23FE">
        <w:rPr>
          <w:rFonts w:eastAsia="Calibri"/>
          <w:color w:val="000000" w:themeColor="text1"/>
          <w:szCs w:val="26"/>
          <w:lang w:val="vi-VN"/>
        </w:rPr>
        <w:t>- Môn học tiên quyết: Không</w:t>
      </w:r>
    </w:p>
    <w:p w:rsidR="00602904" w:rsidRPr="002B23FE" w:rsidRDefault="00602904" w:rsidP="002D6557">
      <w:pPr>
        <w:spacing w:line="360" w:lineRule="auto"/>
        <w:rPr>
          <w:rFonts w:eastAsia="Calibri"/>
          <w:color w:val="000000" w:themeColor="text1"/>
          <w:szCs w:val="26"/>
          <w:lang w:val="vi-VN"/>
        </w:rPr>
      </w:pPr>
      <w:r w:rsidRPr="002B23FE">
        <w:rPr>
          <w:rFonts w:eastAsia="Calibri"/>
          <w:color w:val="000000" w:themeColor="text1"/>
          <w:szCs w:val="26"/>
          <w:lang w:val="vi-VN"/>
        </w:rPr>
        <w:t>- Môn học song hành: Không</w:t>
      </w:r>
    </w:p>
    <w:p w:rsidR="00602904" w:rsidRPr="002B23FE" w:rsidRDefault="00602904" w:rsidP="002D6557">
      <w:pPr>
        <w:spacing w:line="360" w:lineRule="auto"/>
        <w:rPr>
          <w:rFonts w:eastAsia="Calibri"/>
          <w:color w:val="000000" w:themeColor="text1"/>
          <w:szCs w:val="26"/>
          <w:shd w:val="clear" w:color="auto" w:fill="FFFFFF"/>
        </w:rPr>
      </w:pPr>
      <w:r w:rsidRPr="002B23FE">
        <w:rPr>
          <w:rFonts w:eastAsia="Calibri"/>
          <w:color w:val="000000" w:themeColor="text1"/>
          <w:szCs w:val="26"/>
          <w:lang w:val="vi-VN"/>
        </w:rPr>
        <w:t>Tóm tắt nội dung học phần: Học phần cung cấp</w:t>
      </w:r>
      <w:r w:rsidRPr="002B23FE">
        <w:rPr>
          <w:rFonts w:eastAsia="Calibri"/>
          <w:b/>
          <w:bCs/>
          <w:color w:val="000000" w:themeColor="text1"/>
          <w:szCs w:val="26"/>
          <w:lang w:val="vi-VN"/>
        </w:rPr>
        <w:t xml:space="preserve"> </w:t>
      </w:r>
      <w:r w:rsidRPr="002B23FE">
        <w:rPr>
          <w:rFonts w:eastAsia="Calibri"/>
          <w:bCs/>
          <w:color w:val="000000" w:themeColor="text1"/>
          <w:szCs w:val="26"/>
          <w:lang w:val="vi-VN"/>
        </w:rPr>
        <w:t xml:space="preserve">cho người học những kiến thức cơ bản để nhận biết và mô tả được các khái niệm, quá trình nghiên cứu thống kê, hệ thống các chỉ tiêu của các vấn đề kinh tế xã hội </w:t>
      </w:r>
      <w:r w:rsidRPr="002B23FE">
        <w:rPr>
          <w:color w:val="000000" w:themeColor="text1"/>
          <w:szCs w:val="26"/>
          <w:lang w:val="vi-VN"/>
        </w:rPr>
        <w:t xml:space="preserve">và các phương pháp phân tích thống kê trong </w:t>
      </w:r>
      <w:r w:rsidRPr="002B23FE">
        <w:rPr>
          <w:rFonts w:eastAsia="Calibri"/>
          <w:color w:val="000000" w:themeColor="text1"/>
          <w:szCs w:val="26"/>
          <w:shd w:val="clear" w:color="auto" w:fill="FFFFFF"/>
          <w:lang w:val="vi-VN"/>
        </w:rPr>
        <w:t>phân tích mối liên hệ giữa các biến số kinh tế</w:t>
      </w:r>
      <w:r w:rsidRPr="002B23FE">
        <w:rPr>
          <w:color w:val="000000" w:themeColor="text1"/>
          <w:szCs w:val="26"/>
          <w:lang w:val="vi-VN"/>
        </w:rPr>
        <w:t>.</w:t>
      </w:r>
      <w:r w:rsidRPr="002B23FE">
        <w:rPr>
          <w:rFonts w:eastAsia="Calibri"/>
          <w:i/>
          <w:color w:val="000000" w:themeColor="text1"/>
          <w:szCs w:val="26"/>
          <w:lang w:val="vi-VN"/>
        </w:rPr>
        <w:t xml:space="preserve"> </w:t>
      </w:r>
      <w:r w:rsidRPr="002B23FE">
        <w:rPr>
          <w:rFonts w:eastAsia="Calibri"/>
          <w:color w:val="000000" w:themeColor="text1"/>
          <w:szCs w:val="26"/>
          <w:lang w:val="nl-NL"/>
        </w:rPr>
        <w:t xml:space="preserve">Trong quá trình học, người học sẽ hiểu, biết và thực hành quá trình nghiên cứu thống kê, vận dụng được các hình thức tiến hành điều tra, thu thập thông tin; </w:t>
      </w:r>
      <w:r w:rsidRPr="002B23FE">
        <w:rPr>
          <w:rFonts w:eastAsia="Calibri"/>
          <w:color w:val="000000" w:themeColor="text1"/>
          <w:szCs w:val="26"/>
          <w:shd w:val="clear" w:color="auto" w:fill="FFFFFF"/>
          <w:lang w:val="vi-VN"/>
        </w:rPr>
        <w:t xml:space="preserve">lựa chọn phương pháp chọn mẫu phù hợp trong từng vấn đề nghiên cứu; vận dụng được </w:t>
      </w:r>
      <w:r w:rsidRPr="002B23FE">
        <w:rPr>
          <w:rFonts w:eastAsia="Calibri"/>
          <w:color w:val="000000" w:themeColor="text1"/>
          <w:szCs w:val="26"/>
          <w:lang w:val="nl-NL"/>
        </w:rPr>
        <w:t>các công cụ tổng hợp thống kê.</w:t>
      </w:r>
      <w:r w:rsidRPr="002B23FE">
        <w:rPr>
          <w:rFonts w:eastAsia="Calibri"/>
          <w:color w:val="000000" w:themeColor="text1"/>
          <w:szCs w:val="26"/>
          <w:shd w:val="clear" w:color="auto" w:fill="FFFFFF"/>
          <w:lang w:val="vi-VN"/>
        </w:rPr>
        <w:t xml:space="preserve"> </w:t>
      </w:r>
    </w:p>
    <w:p w:rsidR="00B5577B" w:rsidRPr="002B23FE" w:rsidRDefault="00B5577B"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98"/>
        <w:gridCol w:w="3451"/>
        <w:gridCol w:w="4334"/>
        <w:gridCol w:w="1048"/>
      </w:tblGrid>
      <w:tr w:rsidR="00B5577B" w:rsidRPr="004506A3" w:rsidTr="00D26619">
        <w:trPr>
          <w:trHeight w:val="795"/>
          <w:tblHeader/>
        </w:trPr>
        <w:tc>
          <w:tcPr>
            <w:tcW w:w="641" w:type="pct"/>
            <w:shd w:val="clear" w:color="auto" w:fill="auto"/>
            <w:vAlign w:val="center"/>
          </w:tcPr>
          <w:p w:rsidR="00B5577B" w:rsidRPr="004506A3" w:rsidRDefault="00B5577B" w:rsidP="00D26619">
            <w:pPr>
              <w:tabs>
                <w:tab w:val="left" w:pos="284"/>
                <w:tab w:val="left" w:pos="5954"/>
              </w:tabs>
              <w:ind w:firstLine="0"/>
              <w:jc w:val="center"/>
              <w:rPr>
                <w:rFonts w:eastAsia="Calibri" w:cs="Times New Roman"/>
                <w:b/>
                <w:bCs/>
                <w:color w:val="000000" w:themeColor="text1"/>
                <w:szCs w:val="26"/>
              </w:rPr>
            </w:pPr>
            <w:r w:rsidRPr="004506A3">
              <w:rPr>
                <w:rFonts w:eastAsia="Calibri" w:cs="Times New Roman"/>
                <w:b/>
                <w:bCs/>
                <w:color w:val="000000" w:themeColor="text1"/>
                <w:szCs w:val="26"/>
              </w:rPr>
              <w:t>Mục tiêu</w:t>
            </w:r>
          </w:p>
          <w:p w:rsidR="00B5577B" w:rsidRPr="004506A3" w:rsidRDefault="00B5577B" w:rsidP="00D26619">
            <w:pPr>
              <w:tabs>
                <w:tab w:val="left" w:pos="284"/>
                <w:tab w:val="left" w:pos="5954"/>
              </w:tabs>
              <w:ind w:firstLine="0"/>
              <w:jc w:val="center"/>
              <w:rPr>
                <w:rFonts w:eastAsia="Calibri" w:cs="Times New Roman"/>
                <w:b/>
                <w:bCs/>
                <w:i/>
                <w:color w:val="000000" w:themeColor="text1"/>
                <w:szCs w:val="26"/>
              </w:rPr>
            </w:pPr>
          </w:p>
        </w:tc>
        <w:tc>
          <w:tcPr>
            <w:tcW w:w="1703" w:type="pct"/>
            <w:shd w:val="clear" w:color="auto" w:fill="auto"/>
          </w:tcPr>
          <w:p w:rsidR="00B5577B" w:rsidRPr="004506A3" w:rsidRDefault="00B5577B" w:rsidP="00D26619">
            <w:pPr>
              <w:tabs>
                <w:tab w:val="left" w:pos="284"/>
                <w:tab w:val="left" w:pos="5954"/>
              </w:tabs>
              <w:ind w:firstLine="0"/>
              <w:jc w:val="center"/>
              <w:rPr>
                <w:rFonts w:eastAsia="Calibri" w:cs="Times New Roman"/>
                <w:b/>
                <w:bCs/>
                <w:color w:val="000000" w:themeColor="text1"/>
                <w:szCs w:val="26"/>
              </w:rPr>
            </w:pPr>
            <w:r w:rsidRPr="004506A3">
              <w:rPr>
                <w:rFonts w:eastAsia="Calibri" w:cs="Times New Roman"/>
                <w:b/>
                <w:bCs/>
                <w:color w:val="000000" w:themeColor="text1"/>
                <w:szCs w:val="26"/>
              </w:rPr>
              <w:t>Mô tả</w:t>
            </w:r>
          </w:p>
          <w:p w:rsidR="00B5577B" w:rsidRPr="004506A3" w:rsidRDefault="00B5577B" w:rsidP="00D26619">
            <w:pPr>
              <w:tabs>
                <w:tab w:val="left" w:pos="284"/>
                <w:tab w:val="left" w:pos="5954"/>
              </w:tabs>
              <w:ind w:firstLine="0"/>
              <w:jc w:val="center"/>
              <w:rPr>
                <w:rFonts w:eastAsia="Calibri" w:cs="Times New Roman"/>
                <w:bCs/>
                <w:i/>
                <w:color w:val="000000" w:themeColor="text1"/>
                <w:szCs w:val="26"/>
              </w:rPr>
            </w:pPr>
            <w:r w:rsidRPr="004506A3">
              <w:rPr>
                <w:rFonts w:eastAsia="Calibri" w:cs="Times New Roman"/>
                <w:bCs/>
                <w:i/>
                <w:color w:val="000000" w:themeColor="text1"/>
                <w:szCs w:val="26"/>
              </w:rPr>
              <w:t>Học phần này trang bị cho sinh viên:</w:t>
            </w:r>
          </w:p>
        </w:tc>
        <w:tc>
          <w:tcPr>
            <w:tcW w:w="2139" w:type="pct"/>
            <w:shd w:val="clear" w:color="auto" w:fill="auto"/>
          </w:tcPr>
          <w:p w:rsidR="00B5577B" w:rsidRPr="004506A3" w:rsidRDefault="00B5577B" w:rsidP="00D26619">
            <w:pPr>
              <w:tabs>
                <w:tab w:val="left" w:pos="284"/>
                <w:tab w:val="left" w:pos="5954"/>
              </w:tabs>
              <w:ind w:firstLine="0"/>
              <w:jc w:val="center"/>
              <w:rPr>
                <w:rFonts w:eastAsia="Calibri" w:cs="Times New Roman"/>
                <w:b/>
                <w:bCs/>
                <w:color w:val="000000" w:themeColor="text1"/>
                <w:szCs w:val="26"/>
              </w:rPr>
            </w:pPr>
            <w:r w:rsidRPr="004506A3">
              <w:rPr>
                <w:rFonts w:eastAsia="Calibri" w:cs="Times New Roman"/>
                <w:b/>
                <w:bCs/>
                <w:color w:val="000000" w:themeColor="text1"/>
                <w:szCs w:val="26"/>
              </w:rPr>
              <w:t>Chuẩn đầu ra</w:t>
            </w:r>
          </w:p>
          <w:p w:rsidR="00B5577B" w:rsidRPr="004506A3" w:rsidRDefault="00B5577B" w:rsidP="00D26619">
            <w:pPr>
              <w:tabs>
                <w:tab w:val="left" w:pos="284"/>
                <w:tab w:val="left" w:pos="5954"/>
              </w:tabs>
              <w:ind w:firstLine="0"/>
              <w:jc w:val="center"/>
              <w:rPr>
                <w:rFonts w:eastAsia="Calibri" w:cs="Times New Roman"/>
                <w:b/>
                <w:bCs/>
                <w:color w:val="000000" w:themeColor="text1"/>
                <w:szCs w:val="26"/>
              </w:rPr>
            </w:pPr>
            <w:r w:rsidRPr="004506A3">
              <w:rPr>
                <w:rFonts w:eastAsia="Calibri" w:cs="Times New Roman"/>
                <w:b/>
                <w:bCs/>
                <w:color w:val="000000" w:themeColor="text1"/>
                <w:szCs w:val="26"/>
              </w:rPr>
              <w:t>CTĐT</w:t>
            </w:r>
          </w:p>
        </w:tc>
        <w:tc>
          <w:tcPr>
            <w:tcW w:w="517" w:type="pct"/>
            <w:shd w:val="clear" w:color="auto" w:fill="auto"/>
          </w:tcPr>
          <w:p w:rsidR="00B5577B" w:rsidRPr="004506A3" w:rsidRDefault="00B5577B" w:rsidP="00D26619">
            <w:pPr>
              <w:tabs>
                <w:tab w:val="left" w:pos="284"/>
                <w:tab w:val="left" w:pos="5954"/>
              </w:tabs>
              <w:ind w:firstLine="0"/>
              <w:jc w:val="center"/>
              <w:rPr>
                <w:rFonts w:eastAsia="Calibri" w:cs="Times New Roman"/>
                <w:b/>
                <w:bCs/>
                <w:color w:val="000000" w:themeColor="text1"/>
                <w:szCs w:val="26"/>
              </w:rPr>
            </w:pPr>
            <w:r w:rsidRPr="004506A3">
              <w:rPr>
                <w:rFonts w:eastAsia="Calibri" w:cs="Times New Roman"/>
                <w:b/>
                <w:bCs/>
                <w:color w:val="000000" w:themeColor="text1"/>
                <w:szCs w:val="26"/>
              </w:rPr>
              <w:t>Trình độ năng lực</w:t>
            </w:r>
          </w:p>
        </w:tc>
      </w:tr>
      <w:tr w:rsidR="00B5577B" w:rsidRPr="004506A3" w:rsidTr="00D26619">
        <w:trPr>
          <w:trHeight w:val="269"/>
        </w:trPr>
        <w:tc>
          <w:tcPr>
            <w:tcW w:w="641" w:type="pct"/>
            <w:shd w:val="clear" w:color="auto" w:fill="auto"/>
            <w:vAlign w:val="center"/>
          </w:tcPr>
          <w:p w:rsidR="00B5577B" w:rsidRPr="004506A3" w:rsidRDefault="00B5577B" w:rsidP="00D26619">
            <w:pPr>
              <w:tabs>
                <w:tab w:val="left" w:pos="284"/>
                <w:tab w:val="left" w:pos="5954"/>
              </w:tabs>
              <w:ind w:firstLine="0"/>
              <w:jc w:val="center"/>
              <w:rPr>
                <w:rFonts w:eastAsia="Calibri" w:cs="Times New Roman"/>
                <w:b/>
                <w:bCs/>
                <w:color w:val="000000" w:themeColor="text1"/>
                <w:szCs w:val="26"/>
              </w:rPr>
            </w:pPr>
            <w:r w:rsidRPr="004506A3">
              <w:rPr>
                <w:rFonts w:eastAsia="Calibri" w:cs="Times New Roman"/>
                <w:b/>
                <w:bCs/>
                <w:color w:val="000000" w:themeColor="text1"/>
                <w:szCs w:val="26"/>
              </w:rPr>
              <w:t>G1</w:t>
            </w:r>
          </w:p>
        </w:tc>
        <w:tc>
          <w:tcPr>
            <w:tcW w:w="1703" w:type="pct"/>
            <w:shd w:val="clear" w:color="auto" w:fill="auto"/>
            <w:vAlign w:val="center"/>
          </w:tcPr>
          <w:p w:rsidR="00B5577B" w:rsidRPr="004506A3" w:rsidRDefault="00B5577B" w:rsidP="00D26619">
            <w:pPr>
              <w:ind w:firstLine="0"/>
              <w:rPr>
                <w:rFonts w:eastAsia="Calibri" w:cs="Times New Roman"/>
                <w:b/>
                <w:bCs/>
                <w:color w:val="000000" w:themeColor="text1"/>
                <w:szCs w:val="26"/>
              </w:rPr>
            </w:pPr>
            <w:r w:rsidRPr="004506A3">
              <w:rPr>
                <w:rFonts w:eastAsia="Calibri" w:cs="Times New Roman"/>
                <w:color w:val="000000" w:themeColor="text1"/>
                <w:szCs w:val="26"/>
                <w:lang w:val="nl-NL"/>
              </w:rPr>
              <w:t>Kiến thức căn bản về quá trình nghiên cứu thống kê (điều tra thống kê, tổng hợp thống kê, phân tích thống kê) và các phương pháp phân tích thống kê (thống kê mô tả, thống kê suy diễn)</w:t>
            </w:r>
          </w:p>
        </w:tc>
        <w:tc>
          <w:tcPr>
            <w:tcW w:w="2139" w:type="pct"/>
            <w:shd w:val="clear" w:color="auto" w:fill="auto"/>
            <w:vAlign w:val="center"/>
          </w:tcPr>
          <w:p w:rsidR="00B5577B" w:rsidRPr="004506A3" w:rsidRDefault="00B5577B" w:rsidP="00D26619">
            <w:pPr>
              <w:tabs>
                <w:tab w:val="left" w:pos="284"/>
                <w:tab w:val="left" w:pos="5954"/>
              </w:tabs>
              <w:ind w:firstLine="0"/>
              <w:rPr>
                <w:rFonts w:eastAsia="Calibri" w:cs="Times New Roman"/>
                <w:bCs/>
                <w:color w:val="000000" w:themeColor="text1"/>
                <w:szCs w:val="26"/>
              </w:rPr>
            </w:pPr>
            <w:r w:rsidRPr="004506A3">
              <w:rPr>
                <w:rFonts w:eastAsia="Calibri" w:cs="Times New Roman"/>
                <w:bCs/>
                <w:color w:val="000000" w:themeColor="text1"/>
                <w:szCs w:val="26"/>
              </w:rPr>
              <w:t xml:space="preserve">1.1 CTĐT (Kinh tế đầu tư, Kinh tế phát triển, Kinh tế nông nghiệp và Phát triển nông thôn, Kế toán, Kế toán kiểm toán, Quản trị kinh doanh du lịch và khách sạn, Quản trị Marketing, </w:t>
            </w:r>
            <w:r w:rsidRPr="004506A3">
              <w:rPr>
                <w:rFonts w:eastAsia="Calibri" w:cs="Times New Roman"/>
                <w:bCs/>
                <w:iCs/>
                <w:color w:val="000000" w:themeColor="text1"/>
                <w:szCs w:val="26"/>
              </w:rPr>
              <w:t>Thương mại quốc tế (Kinh doanh quốc tế)</w:t>
            </w:r>
            <w:r w:rsidRPr="004506A3">
              <w:rPr>
                <w:rFonts w:eastAsia="Calibri" w:cs="Times New Roman"/>
                <w:bCs/>
                <w:color w:val="000000" w:themeColor="text1"/>
                <w:szCs w:val="26"/>
              </w:rPr>
              <w:t>, Tài chính ngân hàng, Quản lý công, Quản lý kinh tế, Logistic và quản trị chuỗi cung ứng, Quản trị kinh doanh.)</w:t>
            </w:r>
          </w:p>
          <w:p w:rsidR="00B5577B" w:rsidRPr="004506A3" w:rsidRDefault="00B5577B" w:rsidP="00D26619">
            <w:pPr>
              <w:tabs>
                <w:tab w:val="left" w:pos="284"/>
                <w:tab w:val="left" w:pos="5954"/>
              </w:tabs>
              <w:ind w:firstLine="0"/>
              <w:rPr>
                <w:rFonts w:eastAsia="Calibri" w:cs="Times New Roman"/>
                <w:bCs/>
                <w:color w:val="000000" w:themeColor="text1"/>
                <w:szCs w:val="26"/>
              </w:rPr>
            </w:pPr>
            <w:r w:rsidRPr="004506A3">
              <w:rPr>
                <w:rFonts w:eastAsia="Calibri" w:cs="Times New Roman"/>
                <w:bCs/>
                <w:color w:val="000000" w:themeColor="text1"/>
                <w:szCs w:val="26"/>
              </w:rPr>
              <w:t xml:space="preserve">1.2 CTĐT (Kinh tế đầu tư, Kinh tế phát triển, Kinh tế nông nghiệp và Phát triển nông thôn, Kế toán, Kế toán kiểm toán, Quản trị kinh doanh du lịch và khách sạn, Quản trị Marketing, </w:t>
            </w:r>
            <w:r w:rsidRPr="004506A3">
              <w:rPr>
                <w:rFonts w:eastAsia="Calibri" w:cs="Times New Roman"/>
                <w:bCs/>
                <w:color w:val="000000" w:themeColor="text1"/>
                <w:szCs w:val="26"/>
              </w:rPr>
              <w:lastRenderedPageBreak/>
              <w:t>Thương mại quốc tế (Kinh doanh quốc tế), Tài chính ngân hàng, Quản lý công, Quản lý kinh tế, Logistic và quản trị chuỗi cung ứng,  Quản trị kinh doanh.)</w:t>
            </w:r>
          </w:p>
          <w:p w:rsidR="00B5577B" w:rsidRPr="004506A3" w:rsidRDefault="00B5577B" w:rsidP="00D26619">
            <w:pPr>
              <w:tabs>
                <w:tab w:val="left" w:pos="284"/>
                <w:tab w:val="left" w:pos="5954"/>
              </w:tabs>
              <w:ind w:firstLine="0"/>
              <w:rPr>
                <w:rFonts w:eastAsia="Calibri" w:cs="Times New Roman"/>
                <w:bCs/>
                <w:color w:val="000000" w:themeColor="text1"/>
                <w:szCs w:val="26"/>
              </w:rPr>
            </w:pPr>
            <w:r w:rsidRPr="004506A3">
              <w:rPr>
                <w:rFonts w:eastAsia="Calibri" w:cs="Times New Roman"/>
                <w:bCs/>
                <w:color w:val="000000" w:themeColor="text1"/>
                <w:szCs w:val="26"/>
              </w:rPr>
              <w:t>1.4 CTĐT (Kinh tế nông nghiệp và Phát triển nông thôn, Kế toán, Logistic và quản trị chuỗi cung ứng)</w:t>
            </w:r>
          </w:p>
        </w:tc>
        <w:tc>
          <w:tcPr>
            <w:tcW w:w="517" w:type="pct"/>
            <w:shd w:val="clear" w:color="auto" w:fill="auto"/>
            <w:vAlign w:val="center"/>
          </w:tcPr>
          <w:p w:rsidR="00B5577B" w:rsidRPr="004506A3" w:rsidRDefault="00B5577B" w:rsidP="00D26619">
            <w:pPr>
              <w:tabs>
                <w:tab w:val="left" w:pos="284"/>
                <w:tab w:val="left" w:pos="5954"/>
              </w:tabs>
              <w:ind w:firstLine="0"/>
              <w:jc w:val="center"/>
              <w:rPr>
                <w:rFonts w:eastAsia="Calibri" w:cs="Times New Roman"/>
                <w:bCs/>
                <w:color w:val="000000" w:themeColor="text1"/>
                <w:szCs w:val="26"/>
              </w:rPr>
            </w:pPr>
            <w:r w:rsidRPr="004506A3">
              <w:rPr>
                <w:rFonts w:eastAsia="Calibri" w:cs="Times New Roman"/>
                <w:bCs/>
                <w:color w:val="000000" w:themeColor="text1"/>
                <w:szCs w:val="26"/>
              </w:rPr>
              <w:lastRenderedPageBreak/>
              <w:t>2</w:t>
            </w:r>
          </w:p>
        </w:tc>
      </w:tr>
      <w:tr w:rsidR="00B5577B" w:rsidRPr="004506A3" w:rsidTr="00D26619">
        <w:trPr>
          <w:trHeight w:val="308"/>
        </w:trPr>
        <w:tc>
          <w:tcPr>
            <w:tcW w:w="641" w:type="pct"/>
            <w:shd w:val="clear" w:color="auto" w:fill="auto"/>
            <w:vAlign w:val="center"/>
          </w:tcPr>
          <w:p w:rsidR="00B5577B" w:rsidRPr="004506A3" w:rsidRDefault="00B5577B" w:rsidP="00D26619">
            <w:pPr>
              <w:tabs>
                <w:tab w:val="left" w:pos="284"/>
                <w:tab w:val="left" w:pos="5954"/>
              </w:tabs>
              <w:ind w:firstLine="0"/>
              <w:jc w:val="center"/>
              <w:rPr>
                <w:rFonts w:eastAsia="Calibri" w:cs="Times New Roman"/>
                <w:b/>
                <w:bCs/>
                <w:color w:val="000000" w:themeColor="text1"/>
                <w:szCs w:val="26"/>
              </w:rPr>
            </w:pPr>
            <w:r w:rsidRPr="004506A3">
              <w:rPr>
                <w:rFonts w:eastAsia="Calibri" w:cs="Times New Roman"/>
                <w:b/>
                <w:bCs/>
                <w:color w:val="000000" w:themeColor="text1"/>
                <w:szCs w:val="26"/>
              </w:rPr>
              <w:lastRenderedPageBreak/>
              <w:t>G2</w:t>
            </w:r>
          </w:p>
        </w:tc>
        <w:tc>
          <w:tcPr>
            <w:tcW w:w="1703" w:type="pct"/>
            <w:shd w:val="clear" w:color="auto" w:fill="auto"/>
            <w:vAlign w:val="center"/>
          </w:tcPr>
          <w:p w:rsidR="00B5577B" w:rsidRPr="004506A3" w:rsidRDefault="00B5577B" w:rsidP="00D26619">
            <w:pPr>
              <w:ind w:firstLine="0"/>
              <w:rPr>
                <w:rFonts w:eastAsia="Calibri" w:cs="Times New Roman"/>
                <w:color w:val="000000" w:themeColor="text1"/>
                <w:szCs w:val="26"/>
                <w:lang w:val="en-GB"/>
              </w:rPr>
            </w:pPr>
            <w:r w:rsidRPr="004506A3">
              <w:rPr>
                <w:rFonts w:eastAsia="Calibri" w:cs="Times New Roman"/>
                <w:color w:val="000000" w:themeColor="text1"/>
                <w:szCs w:val="26"/>
              </w:rPr>
              <w:t>Kỹ năng làm việc nhóm, giao tiếp dưới nhiều hình thức. Kỹ năng sử dụng phần mềm Excel, SPSS</w:t>
            </w:r>
          </w:p>
        </w:tc>
        <w:tc>
          <w:tcPr>
            <w:tcW w:w="2139" w:type="pct"/>
            <w:shd w:val="clear" w:color="auto" w:fill="auto"/>
            <w:vAlign w:val="center"/>
          </w:tcPr>
          <w:p w:rsidR="00B5577B" w:rsidRPr="004506A3" w:rsidRDefault="00B5577B" w:rsidP="00D26619">
            <w:pPr>
              <w:tabs>
                <w:tab w:val="left" w:pos="284"/>
                <w:tab w:val="left" w:pos="5954"/>
              </w:tabs>
              <w:ind w:firstLine="0"/>
              <w:rPr>
                <w:rFonts w:eastAsia="Calibri" w:cs="Times New Roman"/>
                <w:bCs/>
                <w:color w:val="000000" w:themeColor="text1"/>
                <w:szCs w:val="26"/>
              </w:rPr>
            </w:pPr>
            <w:r w:rsidRPr="004506A3">
              <w:rPr>
                <w:rFonts w:eastAsia="Calibri" w:cs="Times New Roman"/>
                <w:bCs/>
                <w:color w:val="000000" w:themeColor="text1"/>
                <w:szCs w:val="26"/>
              </w:rPr>
              <w:t>2.2 CTĐT (Kinh tế đầu tư, Kinh tế phát triển, Kinh tế nông nghiệp và Phát triển nông thôn, Kinh tế y tế, Kế toán, Kế toán kiểm toán, Quản trị kinh doanh du lịch và khách sạn, Quản trị Marketing, Thương mại quốc tế (Kinh doanh quốc tế), , Quản lý công, Quản lý kinh tế, Logistic và quản trị chuỗi cung ứng, Quản trị kinh doanh.);</w:t>
            </w:r>
          </w:p>
          <w:p w:rsidR="00B5577B" w:rsidRPr="004506A3" w:rsidRDefault="00B5577B" w:rsidP="00D26619">
            <w:pPr>
              <w:tabs>
                <w:tab w:val="left" w:pos="284"/>
                <w:tab w:val="left" w:pos="5954"/>
              </w:tabs>
              <w:ind w:firstLine="0"/>
              <w:rPr>
                <w:rFonts w:eastAsia="Calibri" w:cs="Times New Roman"/>
                <w:bCs/>
                <w:color w:val="000000" w:themeColor="text1"/>
                <w:szCs w:val="26"/>
              </w:rPr>
            </w:pPr>
            <w:r w:rsidRPr="004506A3">
              <w:rPr>
                <w:rFonts w:eastAsia="Calibri" w:cs="Times New Roman"/>
                <w:bCs/>
                <w:color w:val="000000" w:themeColor="text1"/>
                <w:szCs w:val="26"/>
              </w:rPr>
              <w:t>2.3 CTĐT (Kinh tế phát triển, Kế toán, Quản trị kinh doanh.);</w:t>
            </w:r>
          </w:p>
          <w:p w:rsidR="00B5577B" w:rsidRPr="004506A3" w:rsidRDefault="00B5577B" w:rsidP="00D26619">
            <w:pPr>
              <w:tabs>
                <w:tab w:val="left" w:pos="284"/>
                <w:tab w:val="left" w:pos="5954"/>
              </w:tabs>
              <w:ind w:firstLine="0"/>
              <w:rPr>
                <w:rFonts w:eastAsia="Calibri" w:cs="Times New Roman"/>
                <w:bCs/>
                <w:color w:val="000000" w:themeColor="text1"/>
                <w:szCs w:val="26"/>
              </w:rPr>
            </w:pPr>
            <w:r w:rsidRPr="004506A3">
              <w:rPr>
                <w:rFonts w:eastAsia="Calibri" w:cs="Times New Roman"/>
                <w:bCs/>
                <w:color w:val="000000" w:themeColor="text1"/>
                <w:szCs w:val="26"/>
              </w:rPr>
              <w:t>2.4 CTĐT (Kế toán, Quản trị Marketing);</w:t>
            </w:r>
          </w:p>
          <w:p w:rsidR="00B5577B" w:rsidRPr="004506A3" w:rsidRDefault="00B5577B" w:rsidP="00D26619">
            <w:pPr>
              <w:tabs>
                <w:tab w:val="left" w:pos="284"/>
                <w:tab w:val="left" w:pos="5954"/>
              </w:tabs>
              <w:ind w:firstLine="0"/>
              <w:rPr>
                <w:rFonts w:eastAsia="Calibri" w:cs="Times New Roman"/>
                <w:bCs/>
                <w:color w:val="000000" w:themeColor="text1"/>
                <w:szCs w:val="26"/>
              </w:rPr>
            </w:pPr>
            <w:r w:rsidRPr="004506A3">
              <w:rPr>
                <w:rFonts w:eastAsia="Calibri" w:cs="Times New Roman"/>
                <w:bCs/>
                <w:color w:val="000000" w:themeColor="text1"/>
                <w:szCs w:val="26"/>
              </w:rPr>
              <w:t>2.5 CTĐT (Tài chính ngân hàng)</w:t>
            </w:r>
          </w:p>
        </w:tc>
        <w:tc>
          <w:tcPr>
            <w:tcW w:w="517" w:type="pct"/>
            <w:shd w:val="clear" w:color="auto" w:fill="auto"/>
            <w:vAlign w:val="center"/>
          </w:tcPr>
          <w:p w:rsidR="00B5577B" w:rsidRPr="004506A3" w:rsidRDefault="00B5577B" w:rsidP="00D26619">
            <w:pPr>
              <w:tabs>
                <w:tab w:val="left" w:pos="284"/>
                <w:tab w:val="left" w:pos="5954"/>
              </w:tabs>
              <w:ind w:firstLine="0"/>
              <w:jc w:val="center"/>
              <w:rPr>
                <w:rFonts w:eastAsia="Calibri" w:cs="Times New Roman"/>
                <w:bCs/>
                <w:color w:val="000000" w:themeColor="text1"/>
                <w:szCs w:val="26"/>
              </w:rPr>
            </w:pPr>
            <w:r w:rsidRPr="004506A3">
              <w:rPr>
                <w:rFonts w:eastAsia="Calibri" w:cs="Times New Roman"/>
                <w:bCs/>
                <w:color w:val="000000" w:themeColor="text1"/>
                <w:szCs w:val="26"/>
              </w:rPr>
              <w:t>3</w:t>
            </w:r>
          </w:p>
        </w:tc>
      </w:tr>
      <w:tr w:rsidR="00B5577B" w:rsidRPr="002B23FE" w:rsidTr="00D26619">
        <w:trPr>
          <w:trHeight w:val="694"/>
        </w:trPr>
        <w:tc>
          <w:tcPr>
            <w:tcW w:w="641" w:type="pct"/>
            <w:shd w:val="clear" w:color="auto" w:fill="auto"/>
            <w:vAlign w:val="center"/>
          </w:tcPr>
          <w:p w:rsidR="00B5577B" w:rsidRPr="004506A3" w:rsidRDefault="00B5577B" w:rsidP="00D26619">
            <w:pPr>
              <w:tabs>
                <w:tab w:val="left" w:pos="284"/>
                <w:tab w:val="left" w:pos="5954"/>
              </w:tabs>
              <w:ind w:firstLine="0"/>
              <w:jc w:val="center"/>
              <w:rPr>
                <w:rFonts w:eastAsia="Calibri" w:cs="Times New Roman"/>
                <w:b/>
                <w:bCs/>
                <w:color w:val="000000" w:themeColor="text1"/>
                <w:szCs w:val="26"/>
              </w:rPr>
            </w:pPr>
            <w:r w:rsidRPr="004506A3">
              <w:rPr>
                <w:rFonts w:eastAsia="Calibri" w:cs="Times New Roman"/>
                <w:b/>
                <w:bCs/>
                <w:color w:val="000000" w:themeColor="text1"/>
                <w:szCs w:val="26"/>
              </w:rPr>
              <w:t>G3</w:t>
            </w:r>
          </w:p>
        </w:tc>
        <w:tc>
          <w:tcPr>
            <w:tcW w:w="1703" w:type="pct"/>
            <w:shd w:val="clear" w:color="auto" w:fill="auto"/>
            <w:vAlign w:val="center"/>
          </w:tcPr>
          <w:p w:rsidR="00B5577B" w:rsidRPr="004506A3" w:rsidRDefault="00B5577B" w:rsidP="00D26619">
            <w:pPr>
              <w:tabs>
                <w:tab w:val="left" w:pos="284"/>
                <w:tab w:val="left" w:pos="5954"/>
              </w:tabs>
              <w:ind w:firstLine="0"/>
              <w:rPr>
                <w:rFonts w:eastAsia="Calibri" w:cs="Times New Roman"/>
                <w:b/>
                <w:bCs/>
                <w:color w:val="000000" w:themeColor="text1"/>
                <w:szCs w:val="26"/>
              </w:rPr>
            </w:pPr>
            <w:r w:rsidRPr="004506A3">
              <w:rPr>
                <w:rFonts w:eastAsia="Calibri" w:cs="Times New Roman"/>
                <w:color w:val="000000" w:themeColor="text1"/>
                <w:szCs w:val="26"/>
              </w:rPr>
              <w:t>Khả năng tự đánh giá, phân tích và ra quyết định  trong các tình huống phát sinh.</w:t>
            </w:r>
          </w:p>
        </w:tc>
        <w:tc>
          <w:tcPr>
            <w:tcW w:w="2139" w:type="pct"/>
            <w:shd w:val="clear" w:color="auto" w:fill="auto"/>
            <w:vAlign w:val="center"/>
          </w:tcPr>
          <w:p w:rsidR="00B5577B" w:rsidRPr="004506A3" w:rsidRDefault="00B5577B" w:rsidP="00D26619">
            <w:pPr>
              <w:tabs>
                <w:tab w:val="left" w:pos="284"/>
                <w:tab w:val="left" w:pos="5954"/>
              </w:tabs>
              <w:ind w:firstLine="0"/>
              <w:jc w:val="left"/>
              <w:rPr>
                <w:rFonts w:eastAsia="Calibri" w:cs="Times New Roman"/>
                <w:bCs/>
                <w:color w:val="000000" w:themeColor="text1"/>
                <w:szCs w:val="26"/>
              </w:rPr>
            </w:pPr>
            <w:r w:rsidRPr="004506A3">
              <w:rPr>
                <w:rFonts w:eastAsia="Calibri" w:cs="Times New Roman"/>
                <w:bCs/>
                <w:color w:val="000000" w:themeColor="text1"/>
                <w:szCs w:val="26"/>
              </w:rPr>
              <w:t>3.1 CTĐT (Kinh tế phát triển, Quản trị Marketing, Quản trị kinh doanh., Kế toán, Kế toán kiểm toán);</w:t>
            </w:r>
          </w:p>
          <w:p w:rsidR="00B5577B" w:rsidRPr="004506A3" w:rsidRDefault="00B5577B" w:rsidP="00D26619">
            <w:pPr>
              <w:tabs>
                <w:tab w:val="left" w:pos="284"/>
                <w:tab w:val="left" w:pos="5954"/>
              </w:tabs>
              <w:ind w:firstLine="0"/>
              <w:rPr>
                <w:rFonts w:eastAsia="Calibri" w:cs="Times New Roman"/>
                <w:bCs/>
                <w:color w:val="000000" w:themeColor="text1"/>
                <w:szCs w:val="26"/>
              </w:rPr>
            </w:pPr>
            <w:r w:rsidRPr="004506A3">
              <w:rPr>
                <w:rFonts w:eastAsia="Calibri" w:cs="Times New Roman"/>
                <w:bCs/>
                <w:color w:val="000000" w:themeColor="text1"/>
                <w:szCs w:val="26"/>
              </w:rPr>
              <w:t>3.2 CTĐT (Kinh tế đầu tư, Kinh tế phát triển, Kinh tế nông nghiệp và Phát triển nông thôn, Kinh tế y tế, Quản lý công, Quản lý kinh tế);</w:t>
            </w:r>
          </w:p>
          <w:p w:rsidR="00B5577B" w:rsidRPr="004506A3" w:rsidRDefault="00B5577B" w:rsidP="00D26619">
            <w:pPr>
              <w:tabs>
                <w:tab w:val="left" w:pos="284"/>
                <w:tab w:val="left" w:pos="5954"/>
              </w:tabs>
              <w:ind w:firstLine="0"/>
              <w:rPr>
                <w:rFonts w:eastAsia="Calibri" w:cs="Times New Roman"/>
                <w:bCs/>
                <w:color w:val="000000" w:themeColor="text1"/>
                <w:szCs w:val="26"/>
              </w:rPr>
            </w:pPr>
            <w:r w:rsidRPr="004506A3">
              <w:rPr>
                <w:rFonts w:eastAsia="Calibri" w:cs="Times New Roman"/>
                <w:bCs/>
                <w:color w:val="000000" w:themeColor="text1"/>
                <w:szCs w:val="26"/>
              </w:rPr>
              <w:t xml:space="preserve">3.3 CTĐT (Kế toán, Kế toán kiểm </w:t>
            </w:r>
            <w:r w:rsidRPr="004506A3">
              <w:rPr>
                <w:rFonts w:eastAsia="Calibri" w:cs="Times New Roman"/>
                <w:bCs/>
                <w:color w:val="000000" w:themeColor="text1"/>
                <w:szCs w:val="26"/>
              </w:rPr>
              <w:lastRenderedPageBreak/>
              <w:t>toán, Logistic và quản trị chuỗi cung ứng, Quản trị kinh doanh., Quản trị kinh doanh du lịch và khách sạn, Quản trị Marketing, Thương mại quốc tế (Kinh doanh quốc tế)</w:t>
            </w:r>
          </w:p>
        </w:tc>
        <w:tc>
          <w:tcPr>
            <w:tcW w:w="517" w:type="pct"/>
            <w:shd w:val="clear" w:color="auto" w:fill="auto"/>
            <w:vAlign w:val="center"/>
          </w:tcPr>
          <w:p w:rsidR="00B5577B" w:rsidRPr="002B23FE" w:rsidRDefault="00B5577B" w:rsidP="00D26619">
            <w:pPr>
              <w:tabs>
                <w:tab w:val="left" w:pos="284"/>
                <w:tab w:val="left" w:pos="5954"/>
              </w:tabs>
              <w:ind w:firstLine="0"/>
              <w:jc w:val="center"/>
              <w:rPr>
                <w:rFonts w:eastAsia="Calibri" w:cs="Times New Roman"/>
                <w:bCs/>
                <w:color w:val="000000" w:themeColor="text1"/>
                <w:szCs w:val="26"/>
              </w:rPr>
            </w:pPr>
            <w:r w:rsidRPr="004506A3">
              <w:rPr>
                <w:rFonts w:eastAsia="Calibri" w:cs="Times New Roman"/>
                <w:bCs/>
                <w:color w:val="000000" w:themeColor="text1"/>
                <w:szCs w:val="26"/>
              </w:rPr>
              <w:lastRenderedPageBreak/>
              <w:t>3</w:t>
            </w:r>
          </w:p>
        </w:tc>
      </w:tr>
    </w:tbl>
    <w:p w:rsidR="00B5577B" w:rsidRPr="002B23FE" w:rsidRDefault="00B5577B"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-Chuẩn đầu ra của học phần: </w:t>
      </w:r>
    </w:p>
    <w:tbl>
      <w:tblPr>
        <w:tblW w:w="48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11"/>
        <w:gridCol w:w="805"/>
        <w:gridCol w:w="2378"/>
        <w:gridCol w:w="5103"/>
        <w:gridCol w:w="1019"/>
      </w:tblGrid>
      <w:tr w:rsidR="00B5577B" w:rsidRPr="002B23FE" w:rsidTr="00D26619">
        <w:trPr>
          <w:tblHeader/>
        </w:trPr>
        <w:tc>
          <w:tcPr>
            <w:tcW w:w="714" w:type="pct"/>
            <w:gridSpan w:val="2"/>
            <w:shd w:val="clear" w:color="auto" w:fill="auto"/>
          </w:tcPr>
          <w:p w:rsidR="00B5577B" w:rsidRPr="002B23FE" w:rsidRDefault="00B5577B" w:rsidP="00D26619">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1199" w:type="pct"/>
            <w:shd w:val="clear" w:color="auto" w:fill="auto"/>
          </w:tcPr>
          <w:p w:rsidR="00B5577B" w:rsidRPr="002B23FE" w:rsidRDefault="00B5577B" w:rsidP="00D26619">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B5577B" w:rsidRPr="002B23FE" w:rsidRDefault="00B5577B" w:rsidP="00D26619">
            <w:pPr>
              <w:tabs>
                <w:tab w:val="left" w:pos="284"/>
                <w:tab w:val="left" w:pos="5954"/>
              </w:tabs>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2573" w:type="pct"/>
            <w:shd w:val="clear" w:color="auto" w:fill="auto"/>
          </w:tcPr>
          <w:p w:rsidR="00B5577B" w:rsidRPr="002B23FE" w:rsidRDefault="00B5577B" w:rsidP="00D26619">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514" w:type="pct"/>
            <w:shd w:val="clear" w:color="auto" w:fill="auto"/>
          </w:tcPr>
          <w:p w:rsidR="00B5577B" w:rsidRPr="002B23FE" w:rsidRDefault="00B5577B" w:rsidP="00D26619">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B5577B" w:rsidRPr="002B23FE" w:rsidTr="00D26619">
        <w:tc>
          <w:tcPr>
            <w:tcW w:w="308" w:type="pct"/>
            <w:vMerge w:val="restart"/>
            <w:shd w:val="clear" w:color="auto" w:fill="auto"/>
            <w:vAlign w:val="center"/>
          </w:tcPr>
          <w:p w:rsidR="00B5577B" w:rsidRPr="002B23FE" w:rsidRDefault="00B5577B" w:rsidP="00D26619">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406" w:type="pct"/>
            <w:shd w:val="clear" w:color="auto" w:fill="auto"/>
            <w:vAlign w:val="center"/>
          </w:tcPr>
          <w:p w:rsidR="00B5577B" w:rsidRPr="002B23FE" w:rsidRDefault="00B5577B" w:rsidP="00D26619">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1199" w:type="pct"/>
            <w:shd w:val="clear" w:color="auto" w:fill="auto"/>
            <w:vAlign w:val="center"/>
          </w:tcPr>
          <w:p w:rsidR="00B5577B" w:rsidRPr="002B23FE" w:rsidRDefault="00B5577B" w:rsidP="00D26619">
            <w:pPr>
              <w:tabs>
                <w:tab w:val="left" w:pos="284"/>
                <w:tab w:val="left" w:pos="5954"/>
              </w:tabs>
              <w:ind w:firstLine="0"/>
              <w:rPr>
                <w:rFonts w:eastAsia="Calibri" w:cs="Times New Roman"/>
                <w:bCs/>
                <w:color w:val="000000" w:themeColor="text1"/>
                <w:szCs w:val="26"/>
              </w:rPr>
            </w:pPr>
            <w:r w:rsidRPr="002B23FE">
              <w:rPr>
                <w:rFonts w:eastAsia="Calibri" w:cs="Times New Roman"/>
                <w:color w:val="000000" w:themeColor="text1"/>
                <w:szCs w:val="26"/>
              </w:rPr>
              <w:t>Hiểu</w:t>
            </w:r>
            <w:r w:rsidRPr="002B23FE">
              <w:rPr>
                <w:rFonts w:eastAsia="Calibri" w:cs="Times New Roman"/>
                <w:bCs/>
                <w:color w:val="000000" w:themeColor="text1"/>
                <w:szCs w:val="26"/>
              </w:rPr>
              <w:t xml:space="preserve"> được các thuật ngữ thường dùng trong thống kê và các chỉ tiêu cơ bản dùng trong phân tích thống kê</w:t>
            </w:r>
          </w:p>
        </w:tc>
        <w:tc>
          <w:tcPr>
            <w:tcW w:w="2573" w:type="pct"/>
            <w:shd w:val="clear" w:color="auto" w:fill="auto"/>
          </w:tcPr>
          <w:p w:rsidR="00B5577B" w:rsidRPr="002B23FE" w:rsidRDefault="00B5577B" w:rsidP="00D26619">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1.1 CTĐT (Kinh tế đầu tư, Kinh tế phát triển,  Kinh tế nông nghiệp và Phát triển nông thôn, Kinh tế phát triển, Kế toán, Kế toán kiểm toán, Quản trị kinh doanh du lịch và khách sạn, Quản trị Marketing, Thương mại quốc tế (Kinh doanh quốc tế), Logistic và quản trị chuỗi cung ứng; Quản trị kinh doanh.)</w:t>
            </w:r>
          </w:p>
          <w:p w:rsidR="00B5577B" w:rsidRPr="002B23FE" w:rsidRDefault="00B5577B" w:rsidP="00D26619">
            <w:pPr>
              <w:tabs>
                <w:tab w:val="left" w:pos="284"/>
                <w:tab w:val="left" w:pos="5954"/>
              </w:tabs>
              <w:ind w:firstLine="0"/>
              <w:rPr>
                <w:rFonts w:eastAsia="Calibri" w:cs="Times New Roman"/>
                <w:bCs/>
                <w:color w:val="000000" w:themeColor="text1"/>
                <w:szCs w:val="26"/>
                <w:vertAlign w:val="superscript"/>
              </w:rPr>
            </w:pPr>
            <w:r w:rsidRPr="002B23FE">
              <w:rPr>
                <w:rFonts w:eastAsia="Calibri" w:cs="Times New Roman"/>
                <w:bCs/>
                <w:color w:val="000000" w:themeColor="text1"/>
                <w:szCs w:val="26"/>
              </w:rPr>
              <w:t>1.2 CTĐT (Kế toán, Tài chính ngân hàng, Quản lý công, Quản lý kinh tế)</w:t>
            </w:r>
          </w:p>
        </w:tc>
        <w:tc>
          <w:tcPr>
            <w:tcW w:w="514" w:type="pct"/>
            <w:shd w:val="clear" w:color="auto" w:fill="auto"/>
          </w:tcPr>
          <w:p w:rsidR="00B5577B" w:rsidRPr="002B23FE" w:rsidRDefault="00B5577B" w:rsidP="00D26619">
            <w:pPr>
              <w:tabs>
                <w:tab w:val="left" w:pos="284"/>
                <w:tab w:val="left" w:pos="5954"/>
              </w:tabs>
              <w:ind w:firstLine="0"/>
              <w:jc w:val="center"/>
              <w:rPr>
                <w:rFonts w:eastAsia="Calibri" w:cs="Times New Roman"/>
                <w:bCs/>
                <w:color w:val="000000" w:themeColor="text1"/>
                <w:szCs w:val="26"/>
              </w:rPr>
            </w:pPr>
          </w:p>
          <w:p w:rsidR="00B5577B" w:rsidRPr="002B23FE" w:rsidRDefault="00B5577B" w:rsidP="00D26619">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B5577B" w:rsidRPr="002B23FE" w:rsidTr="00D26619">
        <w:tc>
          <w:tcPr>
            <w:tcW w:w="308" w:type="pct"/>
            <w:vMerge/>
            <w:shd w:val="clear" w:color="auto" w:fill="auto"/>
            <w:vAlign w:val="center"/>
          </w:tcPr>
          <w:p w:rsidR="00B5577B" w:rsidRPr="002B23FE" w:rsidRDefault="00B5577B" w:rsidP="00D26619">
            <w:pPr>
              <w:tabs>
                <w:tab w:val="left" w:pos="284"/>
                <w:tab w:val="left" w:pos="5954"/>
              </w:tabs>
              <w:ind w:firstLine="0"/>
              <w:jc w:val="left"/>
              <w:rPr>
                <w:rFonts w:eastAsia="Calibri" w:cs="Times New Roman"/>
                <w:b/>
                <w:bCs/>
                <w:color w:val="000000" w:themeColor="text1"/>
                <w:szCs w:val="26"/>
              </w:rPr>
            </w:pPr>
          </w:p>
        </w:tc>
        <w:tc>
          <w:tcPr>
            <w:tcW w:w="406" w:type="pct"/>
            <w:shd w:val="clear" w:color="auto" w:fill="auto"/>
            <w:vAlign w:val="center"/>
          </w:tcPr>
          <w:p w:rsidR="00B5577B" w:rsidRPr="002B23FE" w:rsidRDefault="00B5577B" w:rsidP="00D26619">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1199" w:type="pct"/>
            <w:shd w:val="clear" w:color="auto" w:fill="auto"/>
            <w:vAlign w:val="center"/>
          </w:tcPr>
          <w:p w:rsidR="00B5577B" w:rsidRPr="002B23FE" w:rsidRDefault="00B5577B" w:rsidP="00D26619">
            <w:pPr>
              <w:tabs>
                <w:tab w:val="left" w:pos="284"/>
                <w:tab w:val="left" w:pos="5954"/>
              </w:tabs>
              <w:ind w:firstLine="0"/>
              <w:rPr>
                <w:rFonts w:eastAsia="Calibri" w:cs="Times New Roman"/>
                <w:bCs/>
                <w:color w:val="000000" w:themeColor="text1"/>
                <w:szCs w:val="26"/>
              </w:rPr>
            </w:pPr>
            <w:r w:rsidRPr="002B23FE">
              <w:rPr>
                <w:rFonts w:eastAsia="Calibri" w:cs="Times New Roman"/>
                <w:color w:val="000000" w:themeColor="text1"/>
                <w:szCs w:val="26"/>
              </w:rPr>
              <w:t>Vậ</w:t>
            </w:r>
            <w:r w:rsidRPr="002B23FE">
              <w:rPr>
                <w:rFonts w:eastAsia="Calibri" w:cs="Times New Roman"/>
                <w:color w:val="000000" w:themeColor="text1"/>
                <w:szCs w:val="26"/>
                <w:lang w:val="nl-NL"/>
              </w:rPr>
              <w:t>n dụng được các phương pháp tổ chức thu thập thông tin và tổng hợp thông tin</w:t>
            </w:r>
          </w:p>
        </w:tc>
        <w:tc>
          <w:tcPr>
            <w:tcW w:w="2573" w:type="pct"/>
            <w:shd w:val="clear" w:color="auto" w:fill="auto"/>
          </w:tcPr>
          <w:p w:rsidR="00B5577B" w:rsidRPr="002B23FE" w:rsidRDefault="00B5577B" w:rsidP="00D26619">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1.2 CTĐT (Kinh tế đầu tư, Kinh tế phát triển, Kinh tế nông nghiệp và Phát triển nông thôn,  Kinh tế phát triển, Kế toán, Kế toán kiểm toán, Quản trị kinh doanh du lịch và khách sạn, Quản trị Marketing, Thương mại quốc tế (Kinh doanh quốc tế), Tài chính ngân hàng, Quản lý công, Quản lý kinh tế, Logistic và quản trị chuỗi cung ứng, Quản trị kinh doanh.)</w:t>
            </w:r>
          </w:p>
        </w:tc>
        <w:tc>
          <w:tcPr>
            <w:tcW w:w="514" w:type="pct"/>
            <w:shd w:val="clear" w:color="auto" w:fill="auto"/>
          </w:tcPr>
          <w:p w:rsidR="00B5577B" w:rsidRPr="002B23FE" w:rsidRDefault="00B5577B" w:rsidP="00D26619">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B5577B" w:rsidRPr="002B23FE" w:rsidTr="00D26619">
        <w:tc>
          <w:tcPr>
            <w:tcW w:w="308" w:type="pct"/>
            <w:vMerge/>
            <w:shd w:val="clear" w:color="auto" w:fill="auto"/>
            <w:vAlign w:val="center"/>
          </w:tcPr>
          <w:p w:rsidR="00B5577B" w:rsidRPr="002B23FE" w:rsidRDefault="00B5577B" w:rsidP="00D26619">
            <w:pPr>
              <w:tabs>
                <w:tab w:val="left" w:pos="284"/>
                <w:tab w:val="left" w:pos="5954"/>
              </w:tabs>
              <w:ind w:firstLine="0"/>
              <w:jc w:val="left"/>
              <w:rPr>
                <w:rFonts w:eastAsia="Calibri" w:cs="Times New Roman"/>
                <w:b/>
                <w:bCs/>
                <w:color w:val="000000" w:themeColor="text1"/>
                <w:szCs w:val="26"/>
              </w:rPr>
            </w:pPr>
          </w:p>
        </w:tc>
        <w:tc>
          <w:tcPr>
            <w:tcW w:w="406" w:type="pct"/>
            <w:shd w:val="clear" w:color="auto" w:fill="auto"/>
            <w:vAlign w:val="center"/>
          </w:tcPr>
          <w:p w:rsidR="00B5577B" w:rsidRPr="002B23FE" w:rsidRDefault="00B5577B" w:rsidP="00D26619">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1199" w:type="pct"/>
            <w:shd w:val="clear" w:color="auto" w:fill="auto"/>
            <w:vAlign w:val="center"/>
          </w:tcPr>
          <w:p w:rsidR="00B5577B" w:rsidRPr="002B23FE" w:rsidRDefault="00B5577B" w:rsidP="00D26619">
            <w:pPr>
              <w:tabs>
                <w:tab w:val="left" w:pos="284"/>
                <w:tab w:val="left" w:pos="5954"/>
              </w:tabs>
              <w:ind w:firstLine="0"/>
              <w:rPr>
                <w:rFonts w:eastAsia="Calibri" w:cs="Times New Roman"/>
                <w:color w:val="000000" w:themeColor="text1"/>
                <w:szCs w:val="26"/>
                <w:lang w:val="nl-NL"/>
              </w:rPr>
            </w:pPr>
            <w:r w:rsidRPr="002B23FE">
              <w:rPr>
                <w:rFonts w:eastAsia="Calibri" w:cs="Times New Roman"/>
                <w:color w:val="000000" w:themeColor="text1"/>
                <w:szCs w:val="26"/>
              </w:rPr>
              <w:t>Ứ</w:t>
            </w:r>
            <w:r w:rsidRPr="002B23FE">
              <w:rPr>
                <w:rFonts w:eastAsia="Calibri" w:cs="Times New Roman"/>
                <w:color w:val="000000" w:themeColor="text1"/>
                <w:szCs w:val="26"/>
                <w:lang w:val="nl-NL"/>
              </w:rPr>
              <w:t xml:space="preserve">ng dụng được một số phương pháp phân tích thống kê </w:t>
            </w:r>
            <w:r w:rsidRPr="002B23FE">
              <w:rPr>
                <w:rFonts w:eastAsia="Calibri" w:cs="Times New Roman"/>
                <w:color w:val="000000" w:themeColor="text1"/>
                <w:szCs w:val="26"/>
                <w:lang w:val="nl-NL"/>
              </w:rPr>
              <w:lastRenderedPageBreak/>
              <w:t>khác nhau như thống kê mô tả hay thống</w:t>
            </w:r>
          </w:p>
          <w:p w:rsidR="00B5577B" w:rsidRPr="002B23FE" w:rsidRDefault="00B5577B" w:rsidP="00D26619">
            <w:pPr>
              <w:tabs>
                <w:tab w:val="left" w:pos="284"/>
                <w:tab w:val="left" w:pos="5954"/>
              </w:tabs>
              <w:ind w:firstLine="0"/>
              <w:rPr>
                <w:rFonts w:eastAsia="Calibri" w:cs="Times New Roman"/>
                <w:bCs/>
                <w:color w:val="000000" w:themeColor="text1"/>
                <w:szCs w:val="26"/>
              </w:rPr>
            </w:pPr>
            <w:r w:rsidRPr="002B23FE">
              <w:rPr>
                <w:rFonts w:eastAsia="Calibri" w:cs="Times New Roman"/>
                <w:color w:val="000000" w:themeColor="text1"/>
                <w:szCs w:val="26"/>
                <w:lang w:val="nl-NL"/>
              </w:rPr>
              <w:t xml:space="preserve"> kê suy diễn vào phân tích thực tế.</w:t>
            </w:r>
          </w:p>
        </w:tc>
        <w:tc>
          <w:tcPr>
            <w:tcW w:w="2573" w:type="pct"/>
            <w:shd w:val="clear" w:color="auto" w:fill="auto"/>
          </w:tcPr>
          <w:p w:rsidR="00B5577B" w:rsidRPr="002B23FE" w:rsidRDefault="00B5577B" w:rsidP="00D26619">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xml:space="preserve">1.4 CTĐT (Kinh tế đầu tư, Kinh tế phát triển, Kinh tế nông nghiệp và Phát triển nông thôn,  Kinh tế phát triển, Kế toán, Kế toán kiểm toán, </w:t>
            </w:r>
            <w:r w:rsidRPr="002B23FE">
              <w:rPr>
                <w:rFonts w:eastAsia="Calibri" w:cs="Times New Roman"/>
                <w:bCs/>
                <w:color w:val="000000" w:themeColor="text1"/>
                <w:szCs w:val="26"/>
              </w:rPr>
              <w:lastRenderedPageBreak/>
              <w:t>Quản trị kinh doanh du lịch và khách sạn, Quản trị Marketing, Thương mại quốc tế (Kinh doanh quốc tế), Tài chính ngân hàng, Quản lý công, Quản lý kinh tế, Logistic và quản trị chuỗi cung ứng, Quản trị kinh doanh.</w:t>
            </w:r>
          </w:p>
        </w:tc>
        <w:tc>
          <w:tcPr>
            <w:tcW w:w="514" w:type="pct"/>
            <w:shd w:val="clear" w:color="auto" w:fill="auto"/>
          </w:tcPr>
          <w:p w:rsidR="00B5577B" w:rsidRPr="002B23FE" w:rsidRDefault="00B5577B" w:rsidP="00D26619">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lastRenderedPageBreak/>
              <w:t>3</w:t>
            </w:r>
          </w:p>
        </w:tc>
      </w:tr>
      <w:tr w:rsidR="00B5577B" w:rsidRPr="002B23FE" w:rsidTr="00D26619">
        <w:tc>
          <w:tcPr>
            <w:tcW w:w="308" w:type="pct"/>
            <w:vMerge/>
            <w:shd w:val="clear" w:color="auto" w:fill="auto"/>
            <w:vAlign w:val="center"/>
          </w:tcPr>
          <w:p w:rsidR="00B5577B" w:rsidRPr="002B23FE" w:rsidRDefault="00B5577B" w:rsidP="00D26619">
            <w:pPr>
              <w:tabs>
                <w:tab w:val="left" w:pos="284"/>
                <w:tab w:val="left" w:pos="5954"/>
              </w:tabs>
              <w:ind w:firstLine="0"/>
              <w:jc w:val="left"/>
              <w:rPr>
                <w:rFonts w:eastAsia="Calibri" w:cs="Times New Roman"/>
                <w:b/>
                <w:bCs/>
                <w:color w:val="000000" w:themeColor="text1"/>
                <w:szCs w:val="26"/>
              </w:rPr>
            </w:pPr>
          </w:p>
        </w:tc>
        <w:tc>
          <w:tcPr>
            <w:tcW w:w="406" w:type="pct"/>
            <w:shd w:val="clear" w:color="auto" w:fill="auto"/>
            <w:vAlign w:val="center"/>
          </w:tcPr>
          <w:p w:rsidR="00B5577B" w:rsidRPr="002B23FE" w:rsidRDefault="00B5577B" w:rsidP="00D26619">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G1.4</w:t>
            </w:r>
          </w:p>
        </w:tc>
        <w:tc>
          <w:tcPr>
            <w:tcW w:w="1199" w:type="pct"/>
            <w:shd w:val="clear" w:color="auto" w:fill="auto"/>
          </w:tcPr>
          <w:p w:rsidR="00B5577B" w:rsidRPr="002B23FE" w:rsidRDefault="00B5577B" w:rsidP="00D26619">
            <w:pPr>
              <w:tabs>
                <w:tab w:val="left" w:pos="284"/>
                <w:tab w:val="left" w:pos="5954"/>
              </w:tabs>
              <w:ind w:firstLine="0"/>
              <w:rPr>
                <w:rFonts w:eastAsia="Calibri" w:cs="Times New Roman"/>
                <w:bCs/>
                <w:color w:val="000000" w:themeColor="text1"/>
                <w:szCs w:val="26"/>
              </w:rPr>
            </w:pPr>
            <w:r w:rsidRPr="002B23FE">
              <w:rPr>
                <w:rFonts w:eastAsia="Calibri" w:cs="Times New Roman"/>
                <w:color w:val="000000" w:themeColor="text1"/>
                <w:szCs w:val="26"/>
                <w:lang w:val="nl-NL"/>
              </w:rPr>
              <w:t>Vận dụng các phương pháp khác nhau trong việc dự báo những biến động của hiện tượng trên cơ sở của dãy số thời gian</w:t>
            </w:r>
          </w:p>
        </w:tc>
        <w:tc>
          <w:tcPr>
            <w:tcW w:w="2573" w:type="pct"/>
            <w:shd w:val="clear" w:color="auto" w:fill="auto"/>
          </w:tcPr>
          <w:p w:rsidR="00B5577B" w:rsidRPr="002B23FE" w:rsidRDefault="00B5577B" w:rsidP="00D26619">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1.4 CTĐT (Quản trị kinh doanh.)</w:t>
            </w:r>
          </w:p>
          <w:p w:rsidR="00B5577B" w:rsidRPr="002B23FE" w:rsidRDefault="00B5577B" w:rsidP="00D26619">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1.5.CTĐT (Kinh tế đầu tư, Kinh tế phát triển, Kinh tế nông nghiệp và Phát triển nông thôn, Quản trị kinh doanh du lịch và khách sạn, Tài chính ngân hàng, Logistic và quản trị chuỗi cung ứng)</w:t>
            </w:r>
          </w:p>
          <w:p w:rsidR="00B5577B" w:rsidRPr="002B23FE" w:rsidRDefault="00B5577B" w:rsidP="00D26619">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1.6 CTĐT (Kinh tế phát triển, Kế toán, Kế toán kiểm toán, Thương mại quốc tế (Kinh doanh quốc tế), Quản lý kinh tế)</w:t>
            </w:r>
          </w:p>
          <w:p w:rsidR="00B5577B" w:rsidRPr="002B23FE" w:rsidRDefault="00B5577B" w:rsidP="00D26619">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1.8.CTĐT (Quản trị Marketing)</w:t>
            </w:r>
          </w:p>
        </w:tc>
        <w:tc>
          <w:tcPr>
            <w:tcW w:w="514" w:type="pct"/>
            <w:shd w:val="clear" w:color="auto" w:fill="auto"/>
          </w:tcPr>
          <w:p w:rsidR="00B5577B" w:rsidRPr="002B23FE" w:rsidRDefault="00B5577B" w:rsidP="00D26619">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B5577B" w:rsidRPr="002B23FE" w:rsidTr="00D26619">
        <w:tc>
          <w:tcPr>
            <w:tcW w:w="308" w:type="pct"/>
            <w:vMerge w:val="restart"/>
            <w:shd w:val="clear" w:color="auto" w:fill="auto"/>
            <w:vAlign w:val="center"/>
          </w:tcPr>
          <w:p w:rsidR="00B5577B" w:rsidRPr="002B23FE" w:rsidRDefault="00B5577B" w:rsidP="00D26619">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406" w:type="pct"/>
            <w:shd w:val="clear" w:color="auto" w:fill="auto"/>
            <w:vAlign w:val="center"/>
          </w:tcPr>
          <w:p w:rsidR="00B5577B" w:rsidRPr="002B23FE" w:rsidRDefault="00B5577B" w:rsidP="00D26619">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1199" w:type="pct"/>
            <w:shd w:val="clear" w:color="auto" w:fill="auto"/>
          </w:tcPr>
          <w:p w:rsidR="00B5577B" w:rsidRPr="002B23FE" w:rsidRDefault="00B5577B" w:rsidP="00D26619">
            <w:pPr>
              <w:tabs>
                <w:tab w:val="left" w:pos="284"/>
                <w:tab w:val="left" w:pos="5954"/>
              </w:tabs>
              <w:ind w:firstLine="0"/>
              <w:rPr>
                <w:rFonts w:eastAsia="Calibri" w:cs="Times New Roman"/>
                <w:bCs/>
                <w:color w:val="000000" w:themeColor="text1"/>
                <w:szCs w:val="26"/>
              </w:rPr>
            </w:pPr>
            <w:r w:rsidRPr="002B23FE">
              <w:rPr>
                <w:rFonts w:eastAsia="Calibri" w:cs="Times New Roman"/>
                <w:color w:val="000000" w:themeColor="text1"/>
                <w:szCs w:val="26"/>
                <w:lang w:val="nl-NL"/>
              </w:rPr>
              <w:t>Phát triển kỹ năng thuyết trình, kỹ năng tổ chức làm việc theo nhóm</w:t>
            </w:r>
          </w:p>
        </w:tc>
        <w:tc>
          <w:tcPr>
            <w:tcW w:w="2573" w:type="pct"/>
            <w:shd w:val="clear" w:color="auto" w:fill="auto"/>
          </w:tcPr>
          <w:p w:rsidR="00B5577B" w:rsidRPr="002B23FE" w:rsidRDefault="00B5577B" w:rsidP="00D26619">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2.1. CTĐT (Kinh tế đầu tư, Kinh tế phát triển, Kinh tế nông nghiệp và Phát triển nông thôn,  Kinh tế phát triển, Kế toán, Kế toán kiểm toán, Quản trị kinh doanh du lịch và khách sạn, Quản trị Marketing, Thương mại quốc tế (Kinh doanh quốc tế), Tài chính ngân hàng, Quản lý công, Quản lý kinh tế, Logistic và quản trị chuỗi cung ứng, Quản trị kinh doanh.)</w:t>
            </w:r>
          </w:p>
        </w:tc>
        <w:tc>
          <w:tcPr>
            <w:tcW w:w="514" w:type="pct"/>
            <w:shd w:val="clear" w:color="auto" w:fill="auto"/>
          </w:tcPr>
          <w:p w:rsidR="00B5577B" w:rsidRPr="002B23FE" w:rsidRDefault="00B5577B" w:rsidP="00D26619">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B5577B" w:rsidRPr="002B23FE" w:rsidTr="00D26619">
        <w:trPr>
          <w:trHeight w:val="695"/>
        </w:trPr>
        <w:tc>
          <w:tcPr>
            <w:tcW w:w="308" w:type="pct"/>
            <w:vMerge/>
            <w:shd w:val="clear" w:color="auto" w:fill="auto"/>
            <w:vAlign w:val="center"/>
          </w:tcPr>
          <w:p w:rsidR="00B5577B" w:rsidRPr="002B23FE" w:rsidRDefault="00B5577B" w:rsidP="00D26619">
            <w:pPr>
              <w:tabs>
                <w:tab w:val="left" w:pos="284"/>
                <w:tab w:val="left" w:pos="5954"/>
              </w:tabs>
              <w:ind w:firstLine="0"/>
              <w:jc w:val="left"/>
              <w:rPr>
                <w:rFonts w:eastAsia="Calibri" w:cs="Times New Roman"/>
                <w:b/>
                <w:bCs/>
                <w:color w:val="000000" w:themeColor="text1"/>
                <w:szCs w:val="26"/>
              </w:rPr>
            </w:pPr>
          </w:p>
        </w:tc>
        <w:tc>
          <w:tcPr>
            <w:tcW w:w="406" w:type="pct"/>
            <w:shd w:val="clear" w:color="auto" w:fill="auto"/>
            <w:vAlign w:val="center"/>
          </w:tcPr>
          <w:p w:rsidR="00B5577B" w:rsidRPr="002B23FE" w:rsidRDefault="00B5577B" w:rsidP="00D26619">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1199" w:type="pct"/>
            <w:shd w:val="clear" w:color="auto" w:fill="auto"/>
          </w:tcPr>
          <w:p w:rsidR="00B5577B" w:rsidRPr="002B23FE" w:rsidRDefault="00B5577B" w:rsidP="00D26619">
            <w:pPr>
              <w:tabs>
                <w:tab w:val="left" w:pos="284"/>
                <w:tab w:val="left" w:pos="5954"/>
              </w:tabs>
              <w:ind w:firstLine="0"/>
              <w:rPr>
                <w:rFonts w:eastAsia="Calibri" w:cs="Times New Roman"/>
                <w:bCs/>
                <w:color w:val="000000" w:themeColor="text1"/>
                <w:szCs w:val="26"/>
              </w:rPr>
            </w:pPr>
            <w:r w:rsidRPr="002B23FE">
              <w:rPr>
                <w:rFonts w:eastAsia="Calibri" w:cs="Times New Roman"/>
                <w:color w:val="000000" w:themeColor="text1"/>
                <w:szCs w:val="26"/>
              </w:rPr>
              <w:t>Hiểu</w:t>
            </w:r>
            <w:r w:rsidRPr="002B23FE">
              <w:rPr>
                <w:rFonts w:eastAsia="Calibri" w:cs="Times New Roman"/>
                <w:color w:val="000000" w:themeColor="text1"/>
                <w:szCs w:val="26"/>
                <w:lang w:val="nl-NL"/>
              </w:rPr>
              <w:t xml:space="preserve"> cách sử dụng phần mềm trong xử lý số liệu (Excel, SPSS), đọc được các kết quả từ phần mềm đó</w:t>
            </w:r>
          </w:p>
        </w:tc>
        <w:tc>
          <w:tcPr>
            <w:tcW w:w="2573" w:type="pct"/>
            <w:shd w:val="clear" w:color="auto" w:fill="auto"/>
          </w:tcPr>
          <w:p w:rsidR="00B5577B" w:rsidRPr="002B23FE" w:rsidRDefault="00B5577B" w:rsidP="00D26619">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2.3.CTĐT (Kinh tế đầu tư, Kinh tế nông nghiệp và Phát triển nông thôn, Kinh tế phát triển; Kế toán, Quản trị kinh doanh du lịch và khách sạn, Quản trị Marketing, Thương mại quốc tế (Kinh doanh quốc tế) , Tài chính ngân hàng, Quản lý công, Quản lý kinh tế, Logistic và quản trị chuỗi cung ứng)</w:t>
            </w:r>
          </w:p>
          <w:p w:rsidR="00B5577B" w:rsidRPr="002B23FE" w:rsidRDefault="00B5577B" w:rsidP="00D26619">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xml:space="preserve"> 2.4.CTĐT (Kế toán kiểm toán)</w:t>
            </w:r>
          </w:p>
          <w:p w:rsidR="00B5577B" w:rsidRPr="002B23FE" w:rsidRDefault="00B5577B" w:rsidP="00D26619">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2.5.CTĐT (Kinh tế phát triển, Quản trị kinh doanh.)</w:t>
            </w:r>
          </w:p>
        </w:tc>
        <w:tc>
          <w:tcPr>
            <w:tcW w:w="514" w:type="pct"/>
            <w:shd w:val="clear" w:color="auto" w:fill="auto"/>
          </w:tcPr>
          <w:p w:rsidR="00B5577B" w:rsidRPr="002B23FE" w:rsidRDefault="00B5577B" w:rsidP="00D26619">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2</w:t>
            </w:r>
          </w:p>
        </w:tc>
      </w:tr>
      <w:tr w:rsidR="00B5577B" w:rsidRPr="002B23FE" w:rsidTr="00D26619">
        <w:tc>
          <w:tcPr>
            <w:tcW w:w="308" w:type="pct"/>
            <w:vMerge w:val="restart"/>
            <w:shd w:val="clear" w:color="auto" w:fill="auto"/>
            <w:vAlign w:val="center"/>
          </w:tcPr>
          <w:p w:rsidR="00B5577B" w:rsidRPr="002B23FE" w:rsidRDefault="00B5577B" w:rsidP="00D26619">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lastRenderedPageBreak/>
              <w:t>G3</w:t>
            </w:r>
          </w:p>
        </w:tc>
        <w:tc>
          <w:tcPr>
            <w:tcW w:w="406" w:type="pct"/>
            <w:shd w:val="clear" w:color="auto" w:fill="auto"/>
            <w:vAlign w:val="center"/>
          </w:tcPr>
          <w:p w:rsidR="00B5577B" w:rsidRPr="002B23FE" w:rsidRDefault="00B5577B" w:rsidP="00D26619">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1199" w:type="pct"/>
            <w:shd w:val="clear" w:color="auto" w:fill="auto"/>
          </w:tcPr>
          <w:p w:rsidR="00B5577B" w:rsidRPr="002B23FE" w:rsidRDefault="00B5577B" w:rsidP="00D26619">
            <w:pPr>
              <w:tabs>
                <w:tab w:val="left" w:pos="284"/>
                <w:tab w:val="left" w:pos="5954"/>
              </w:tabs>
              <w:ind w:firstLine="0"/>
              <w:rPr>
                <w:rFonts w:eastAsia="Calibri" w:cs="Times New Roman"/>
                <w:bCs/>
                <w:color w:val="000000" w:themeColor="text1"/>
                <w:szCs w:val="26"/>
              </w:rPr>
            </w:pPr>
            <w:r w:rsidRPr="002B23FE">
              <w:rPr>
                <w:rFonts w:eastAsia="Calibri" w:cs="Times New Roman"/>
                <w:color w:val="000000" w:themeColor="text1"/>
                <w:szCs w:val="26"/>
                <w:lang w:val="nl-NL"/>
              </w:rPr>
              <w:t>Có khả năng tư duy,</w:t>
            </w:r>
            <w:r w:rsidRPr="002B23FE">
              <w:rPr>
                <w:rFonts w:eastAsia="Calibri" w:cs="Times New Roman"/>
                <w:color w:val="000000" w:themeColor="text1"/>
                <w:szCs w:val="26"/>
              </w:rPr>
              <w:t xml:space="preserve"> phân tích</w:t>
            </w:r>
            <w:r w:rsidRPr="002B23FE">
              <w:rPr>
                <w:rFonts w:eastAsia="Calibri" w:cs="Times New Roman"/>
                <w:color w:val="000000" w:themeColor="text1"/>
                <w:szCs w:val="26"/>
                <w:lang w:val="nl-NL"/>
              </w:rPr>
              <w:t xml:space="preserve"> và giải quyết các vấn đề kinh tế một cách độc lập</w:t>
            </w:r>
          </w:p>
        </w:tc>
        <w:tc>
          <w:tcPr>
            <w:tcW w:w="2573" w:type="pct"/>
            <w:shd w:val="clear" w:color="auto" w:fill="auto"/>
          </w:tcPr>
          <w:p w:rsidR="00B5577B" w:rsidRPr="002B23FE" w:rsidRDefault="00B5577B" w:rsidP="00D26619">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3.1. CTĐT (Kinh tế đầu tư, Kinh tế phát triển, Kinh tế nông nghiệp và Phát triển nông thôn,  Kinh tế phát triển, Kế toán, Kế toán kiểm toán, Quản trị kinh doanh du lịch và khách sạn, Quản trị Marketing, Thương mại quốc tế (Kinh doanh quốc tế), Tài chính ngân hàng, Quản lý công, Quản lý kinh tế, Logistic và quản trị chuỗi cung ứng, Quản trị kinh doanh.)</w:t>
            </w:r>
          </w:p>
        </w:tc>
        <w:tc>
          <w:tcPr>
            <w:tcW w:w="514" w:type="pct"/>
            <w:shd w:val="clear" w:color="auto" w:fill="auto"/>
          </w:tcPr>
          <w:p w:rsidR="00B5577B" w:rsidRPr="002B23FE" w:rsidRDefault="00B5577B" w:rsidP="00D26619">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B5577B" w:rsidRPr="002B23FE" w:rsidTr="00D26619">
        <w:trPr>
          <w:trHeight w:val="3777"/>
        </w:trPr>
        <w:tc>
          <w:tcPr>
            <w:tcW w:w="308" w:type="pct"/>
            <w:vMerge/>
            <w:shd w:val="clear" w:color="auto" w:fill="auto"/>
            <w:vAlign w:val="center"/>
          </w:tcPr>
          <w:p w:rsidR="00B5577B" w:rsidRPr="002B23FE" w:rsidRDefault="00B5577B" w:rsidP="00D26619">
            <w:pPr>
              <w:tabs>
                <w:tab w:val="left" w:pos="284"/>
                <w:tab w:val="left" w:pos="5954"/>
              </w:tabs>
              <w:ind w:firstLine="0"/>
              <w:jc w:val="left"/>
              <w:rPr>
                <w:rFonts w:eastAsia="Calibri" w:cs="Times New Roman"/>
                <w:b/>
                <w:bCs/>
                <w:color w:val="000000" w:themeColor="text1"/>
                <w:szCs w:val="26"/>
              </w:rPr>
            </w:pPr>
          </w:p>
        </w:tc>
        <w:tc>
          <w:tcPr>
            <w:tcW w:w="406" w:type="pct"/>
            <w:shd w:val="clear" w:color="auto" w:fill="auto"/>
            <w:vAlign w:val="center"/>
          </w:tcPr>
          <w:p w:rsidR="00B5577B" w:rsidRPr="002B23FE" w:rsidRDefault="00B5577B" w:rsidP="00D26619">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1199" w:type="pct"/>
            <w:shd w:val="clear" w:color="auto" w:fill="auto"/>
          </w:tcPr>
          <w:p w:rsidR="00B5577B" w:rsidRPr="002B23FE" w:rsidRDefault="00B5577B" w:rsidP="00D26619">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Đánh giá được thực trạng vấn đề qua con số thống kê</w:t>
            </w:r>
          </w:p>
          <w:p w:rsidR="00B5577B" w:rsidRPr="002B23FE" w:rsidRDefault="00B5577B" w:rsidP="00D26619">
            <w:pPr>
              <w:ind w:firstLine="0"/>
              <w:jc w:val="left"/>
              <w:rPr>
                <w:rFonts w:eastAsia="Calibri" w:cs="Times New Roman"/>
                <w:color w:val="000000" w:themeColor="text1"/>
                <w:szCs w:val="26"/>
              </w:rPr>
            </w:pPr>
          </w:p>
          <w:p w:rsidR="00B5577B" w:rsidRPr="002B23FE" w:rsidRDefault="00B5577B" w:rsidP="00D26619">
            <w:pPr>
              <w:ind w:firstLine="0"/>
              <w:jc w:val="left"/>
              <w:rPr>
                <w:rFonts w:eastAsia="Calibri" w:cs="Times New Roman"/>
                <w:color w:val="000000" w:themeColor="text1"/>
                <w:szCs w:val="26"/>
              </w:rPr>
            </w:pPr>
          </w:p>
          <w:p w:rsidR="00B5577B" w:rsidRPr="002B23FE" w:rsidRDefault="00B5577B" w:rsidP="00D26619">
            <w:pPr>
              <w:ind w:firstLine="0"/>
              <w:jc w:val="left"/>
              <w:rPr>
                <w:rFonts w:eastAsia="Calibri" w:cs="Times New Roman"/>
                <w:color w:val="000000" w:themeColor="text1"/>
                <w:szCs w:val="26"/>
              </w:rPr>
            </w:pPr>
          </w:p>
          <w:p w:rsidR="00B5577B" w:rsidRPr="002B23FE" w:rsidRDefault="00B5577B" w:rsidP="00D26619">
            <w:pPr>
              <w:ind w:firstLine="0"/>
              <w:jc w:val="left"/>
              <w:rPr>
                <w:rFonts w:eastAsia="Calibri" w:cs="Times New Roman"/>
                <w:color w:val="000000" w:themeColor="text1"/>
                <w:szCs w:val="26"/>
              </w:rPr>
            </w:pPr>
          </w:p>
          <w:p w:rsidR="00B5577B" w:rsidRPr="002B23FE" w:rsidRDefault="00B5577B" w:rsidP="00D26619">
            <w:pPr>
              <w:ind w:firstLine="0"/>
              <w:jc w:val="left"/>
              <w:rPr>
                <w:rFonts w:eastAsia="Calibri" w:cs="Times New Roman"/>
                <w:color w:val="000000" w:themeColor="text1"/>
                <w:szCs w:val="26"/>
              </w:rPr>
            </w:pPr>
          </w:p>
          <w:p w:rsidR="00B5577B" w:rsidRPr="002B23FE" w:rsidRDefault="00B5577B" w:rsidP="00D26619">
            <w:pPr>
              <w:ind w:firstLine="0"/>
              <w:jc w:val="left"/>
              <w:rPr>
                <w:rFonts w:eastAsia="Calibri" w:cs="Times New Roman"/>
                <w:bCs/>
                <w:color w:val="000000" w:themeColor="text1"/>
                <w:szCs w:val="26"/>
              </w:rPr>
            </w:pPr>
          </w:p>
          <w:p w:rsidR="00B5577B" w:rsidRPr="002B23FE" w:rsidRDefault="00B5577B" w:rsidP="00D26619">
            <w:pPr>
              <w:ind w:firstLine="0"/>
              <w:jc w:val="center"/>
              <w:rPr>
                <w:rFonts w:eastAsia="Calibri" w:cs="Times New Roman"/>
                <w:color w:val="000000" w:themeColor="text1"/>
                <w:szCs w:val="26"/>
              </w:rPr>
            </w:pPr>
          </w:p>
        </w:tc>
        <w:tc>
          <w:tcPr>
            <w:tcW w:w="2573" w:type="pct"/>
            <w:shd w:val="clear" w:color="auto" w:fill="auto"/>
          </w:tcPr>
          <w:p w:rsidR="00B5577B" w:rsidRPr="002B23FE" w:rsidRDefault="00B5577B" w:rsidP="00D26619">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3.2.CTĐT (Kinh tế phát triển, Quản lý công, Quản lý kinh tế)</w:t>
            </w:r>
          </w:p>
          <w:p w:rsidR="00B5577B" w:rsidRPr="002B23FE" w:rsidRDefault="00B5577B" w:rsidP="00D26619">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3.3.CTĐT (Kinh tế phát triển, Kinh tế nông nghiệp và Phát triển nông thôn, Kế toán, Kế toán kiểm toán, Quản trị kinh doanh du lịch và khách sạn, Quản trị Marketing, Thương mại quốc tế (Kinh doanh quốc tế), Quản trị kinh doanh.)</w:t>
            </w:r>
          </w:p>
          <w:p w:rsidR="00B5577B" w:rsidRPr="002B23FE" w:rsidRDefault="00B5577B" w:rsidP="00D26619">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3.4.CTĐT (Kinh tế đầu tư, Tài chính ngân hàng)</w:t>
            </w:r>
          </w:p>
        </w:tc>
        <w:tc>
          <w:tcPr>
            <w:tcW w:w="514" w:type="pct"/>
            <w:shd w:val="clear" w:color="auto" w:fill="auto"/>
          </w:tcPr>
          <w:p w:rsidR="00B5577B" w:rsidRPr="002B23FE" w:rsidRDefault="00B5577B" w:rsidP="00D26619">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bl>
    <w:p w:rsidR="00B5577B" w:rsidRPr="002B23FE" w:rsidRDefault="00B5577B"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B5577B" w:rsidRPr="002B23FE" w:rsidRDefault="00B5577B"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B5577B" w:rsidRPr="002B23FE" w:rsidRDefault="00B5577B"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958"/>
        <w:gridCol w:w="545"/>
        <w:gridCol w:w="545"/>
        <w:gridCol w:w="545"/>
        <w:gridCol w:w="545"/>
        <w:gridCol w:w="545"/>
        <w:gridCol w:w="545"/>
        <w:gridCol w:w="545"/>
        <w:gridCol w:w="545"/>
        <w:gridCol w:w="545"/>
        <w:gridCol w:w="545"/>
        <w:gridCol w:w="545"/>
        <w:gridCol w:w="545"/>
        <w:gridCol w:w="545"/>
        <w:gridCol w:w="545"/>
        <w:gridCol w:w="543"/>
      </w:tblGrid>
      <w:tr w:rsidR="00B5577B" w:rsidRPr="002B23FE" w:rsidTr="00311E94">
        <w:trPr>
          <w:trHeight w:val="300"/>
        </w:trPr>
        <w:tc>
          <w:tcPr>
            <w:tcW w:w="9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034" w:type="pct"/>
            <w:gridSpan w:val="15"/>
            <w:tcBorders>
              <w:top w:val="single" w:sz="4" w:space="0" w:color="auto"/>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B5577B" w:rsidRPr="002B23FE" w:rsidTr="00311E94">
        <w:trPr>
          <w:trHeight w:val="300"/>
        </w:trPr>
        <w:tc>
          <w:tcPr>
            <w:tcW w:w="966" w:type="pct"/>
            <w:vMerge/>
            <w:tcBorders>
              <w:top w:val="single" w:sz="4" w:space="0" w:color="auto"/>
              <w:left w:val="single" w:sz="4" w:space="0" w:color="auto"/>
              <w:bottom w:val="single" w:sz="4" w:space="0" w:color="auto"/>
              <w:right w:val="single" w:sz="4" w:space="0" w:color="auto"/>
            </w:tcBorders>
            <w:vAlign w:val="center"/>
            <w:hideMark/>
          </w:tcPr>
          <w:p w:rsidR="00B5577B" w:rsidRPr="002B23FE" w:rsidRDefault="00B5577B" w:rsidP="002D6557">
            <w:pPr>
              <w:spacing w:line="240" w:lineRule="auto"/>
              <w:ind w:firstLine="0"/>
              <w:jc w:val="left"/>
              <w:rPr>
                <w:rFonts w:eastAsia="Times New Roman" w:cs="Times New Roman"/>
                <w:b/>
                <w:bCs/>
                <w:color w:val="000000" w:themeColor="text1"/>
                <w:sz w:val="22"/>
              </w:rPr>
            </w:pPr>
          </w:p>
        </w:tc>
        <w:tc>
          <w:tcPr>
            <w:tcW w:w="269"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69"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69"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69"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69"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69"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69"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69"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69"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69"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69"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69"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69"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69"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66"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311E94" w:rsidRPr="002B23FE" w:rsidTr="00311E94">
        <w:trPr>
          <w:trHeight w:val="300"/>
        </w:trPr>
        <w:tc>
          <w:tcPr>
            <w:tcW w:w="966" w:type="pct"/>
            <w:tcBorders>
              <w:top w:val="nil"/>
              <w:left w:val="single" w:sz="4" w:space="0" w:color="auto"/>
              <w:bottom w:val="single" w:sz="4" w:space="0" w:color="auto"/>
              <w:right w:val="single" w:sz="4" w:space="0" w:color="auto"/>
            </w:tcBorders>
            <w:shd w:val="clear" w:color="auto" w:fill="auto"/>
            <w:noWrap/>
            <w:vAlign w:val="center"/>
            <w:hideMark/>
          </w:tcPr>
          <w:p w:rsidR="00311E94" w:rsidRPr="002B23FE" w:rsidRDefault="00311E94"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Nguyên lý thống kê</w:t>
            </w:r>
          </w:p>
        </w:tc>
        <w:tc>
          <w:tcPr>
            <w:tcW w:w="269"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69"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3</w:t>
            </w:r>
          </w:p>
        </w:tc>
        <w:tc>
          <w:tcPr>
            <w:tcW w:w="269"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69"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69"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69"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69"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69"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69"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69"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69"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69"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69"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c>
          <w:tcPr>
            <w:tcW w:w="269"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2</w:t>
            </w:r>
          </w:p>
        </w:tc>
        <w:tc>
          <w:tcPr>
            <w:tcW w:w="266" w:type="pct"/>
            <w:tcBorders>
              <w:top w:val="nil"/>
              <w:left w:val="nil"/>
              <w:bottom w:val="single" w:sz="4" w:space="0" w:color="auto"/>
              <w:right w:val="single" w:sz="4" w:space="0" w:color="auto"/>
            </w:tcBorders>
            <w:shd w:val="clear" w:color="auto" w:fill="auto"/>
            <w:noWrap/>
            <w:vAlign w:val="center"/>
            <w:hideMark/>
          </w:tcPr>
          <w:p w:rsidR="00311E94" w:rsidRPr="002B23FE" w:rsidRDefault="00311E94" w:rsidP="002D6557">
            <w:pPr>
              <w:pStyle w:val="BodyText"/>
            </w:pPr>
            <w:r w:rsidRPr="002B23FE">
              <w:t> </w:t>
            </w:r>
          </w:p>
        </w:tc>
      </w:tr>
    </w:tbl>
    <w:p w:rsidR="00D26619" w:rsidRDefault="00D26619" w:rsidP="002D6557">
      <w:pPr>
        <w:spacing w:line="360" w:lineRule="auto"/>
        <w:rPr>
          <w:rFonts w:eastAsia="Calibri"/>
          <w:b/>
          <w:color w:val="000000" w:themeColor="text1"/>
          <w:szCs w:val="26"/>
        </w:rPr>
      </w:pPr>
    </w:p>
    <w:p w:rsidR="00602904" w:rsidRPr="002B23FE" w:rsidRDefault="00602904" w:rsidP="002D6557">
      <w:pPr>
        <w:spacing w:line="360" w:lineRule="auto"/>
        <w:rPr>
          <w:rFonts w:eastAsia="Calibri"/>
          <w:color w:val="000000" w:themeColor="text1"/>
          <w:szCs w:val="26"/>
          <w:lang w:val="vi-VN"/>
        </w:rPr>
      </w:pPr>
      <w:r w:rsidRPr="002B23FE">
        <w:rPr>
          <w:rFonts w:eastAsia="Calibri"/>
          <w:b/>
          <w:color w:val="000000" w:themeColor="text1"/>
          <w:szCs w:val="26"/>
          <w:lang w:val="vi-VN"/>
        </w:rPr>
        <w:t xml:space="preserve">25. Học phần: Nguyên lý kế toán, Mã số HP: ACT231        </w:t>
      </w:r>
    </w:p>
    <w:p w:rsidR="00602904" w:rsidRPr="002B23FE" w:rsidRDefault="00602904" w:rsidP="002D6557">
      <w:pPr>
        <w:spacing w:line="360" w:lineRule="auto"/>
        <w:rPr>
          <w:rFonts w:eastAsia="Calibri"/>
          <w:color w:val="000000" w:themeColor="text1"/>
          <w:szCs w:val="26"/>
          <w:lang w:val="vi-VN"/>
        </w:rPr>
      </w:pPr>
      <w:r w:rsidRPr="002B23FE">
        <w:rPr>
          <w:rFonts w:eastAsia="Calibri"/>
          <w:color w:val="000000" w:themeColor="text1"/>
          <w:szCs w:val="26"/>
          <w:lang w:val="vi-VN"/>
        </w:rPr>
        <w:t>Số tín chỉ: 3TC, Số tiết LT: 36 tiết, số tiết thực hành: 18 tiết</w:t>
      </w:r>
    </w:p>
    <w:p w:rsidR="00602904" w:rsidRPr="002B23FE" w:rsidRDefault="00602904" w:rsidP="002D6557">
      <w:pPr>
        <w:spacing w:line="360" w:lineRule="auto"/>
        <w:rPr>
          <w:rFonts w:eastAsia="Calibri"/>
          <w:color w:val="000000" w:themeColor="text1"/>
          <w:szCs w:val="26"/>
          <w:lang w:val="vi-VN"/>
        </w:rPr>
      </w:pPr>
      <w:r w:rsidRPr="002B23FE">
        <w:rPr>
          <w:rFonts w:eastAsia="Calibri"/>
          <w:color w:val="000000" w:themeColor="text1"/>
          <w:szCs w:val="26"/>
          <w:lang w:val="vi-VN"/>
        </w:rPr>
        <w:lastRenderedPageBreak/>
        <w:t>- Môn học trước: “Không”</w:t>
      </w:r>
    </w:p>
    <w:p w:rsidR="00602904" w:rsidRPr="002B23FE" w:rsidRDefault="00602904" w:rsidP="002D6557">
      <w:pPr>
        <w:spacing w:line="360" w:lineRule="auto"/>
        <w:rPr>
          <w:rFonts w:eastAsia="Calibri"/>
          <w:color w:val="000000" w:themeColor="text1"/>
          <w:szCs w:val="26"/>
          <w:lang w:val="vi-VN"/>
        </w:rPr>
      </w:pPr>
      <w:r w:rsidRPr="002B23FE">
        <w:rPr>
          <w:rFonts w:eastAsia="Calibri"/>
          <w:color w:val="000000" w:themeColor="text1"/>
          <w:szCs w:val="26"/>
          <w:lang w:val="vi-VN"/>
        </w:rPr>
        <w:t xml:space="preserve">- Môn học tiên quyết: “Không” </w:t>
      </w:r>
    </w:p>
    <w:p w:rsidR="00602904" w:rsidRPr="002B23FE" w:rsidRDefault="00602904" w:rsidP="002D6557">
      <w:pPr>
        <w:spacing w:line="360" w:lineRule="auto"/>
        <w:rPr>
          <w:rFonts w:eastAsia="Calibri"/>
          <w:color w:val="000000" w:themeColor="text1"/>
          <w:szCs w:val="26"/>
          <w:lang w:val="vi-VN"/>
        </w:rPr>
      </w:pPr>
      <w:r w:rsidRPr="002B23FE">
        <w:rPr>
          <w:rFonts w:eastAsia="Calibri"/>
          <w:color w:val="000000" w:themeColor="text1"/>
          <w:szCs w:val="26"/>
          <w:lang w:val="vi-VN"/>
        </w:rPr>
        <w:t>- Môn học song hành: Luật và chuẩn mực kế toán</w:t>
      </w:r>
    </w:p>
    <w:p w:rsidR="00602904" w:rsidRPr="002B23FE" w:rsidRDefault="00602904" w:rsidP="002D6557">
      <w:pPr>
        <w:spacing w:line="360" w:lineRule="auto"/>
        <w:rPr>
          <w:rFonts w:eastAsia="Calibri"/>
          <w:color w:val="000000" w:themeColor="text1"/>
          <w:szCs w:val="26"/>
          <w:lang w:val="nl-NL"/>
        </w:rPr>
      </w:pPr>
      <w:r w:rsidRPr="002B23FE">
        <w:rPr>
          <w:rFonts w:eastAsia="Calibri"/>
          <w:color w:val="000000" w:themeColor="text1"/>
          <w:szCs w:val="26"/>
          <w:lang w:val="vi-VN"/>
        </w:rPr>
        <w:t xml:space="preserve">- Tóm tắt nội dung học phần: </w:t>
      </w:r>
      <w:r w:rsidRPr="002B23FE">
        <w:rPr>
          <w:rFonts w:eastAsia="Calibri"/>
          <w:color w:val="000000" w:themeColor="text1"/>
          <w:szCs w:val="26"/>
          <w:lang w:val="nl-NL"/>
        </w:rPr>
        <w:t>Nguyên lý kế toán là học phần c</w:t>
      </w:r>
      <w:r w:rsidRPr="002B23FE">
        <w:rPr>
          <w:rFonts w:eastAsia="Calibri" w:hint="eastAsia"/>
          <w:color w:val="000000" w:themeColor="text1"/>
          <w:szCs w:val="26"/>
          <w:lang w:val="nl-NL"/>
        </w:rPr>
        <w:t>ơ</w:t>
      </w:r>
      <w:r w:rsidRPr="002B23FE">
        <w:rPr>
          <w:rFonts w:eastAsia="Calibri"/>
          <w:color w:val="000000" w:themeColor="text1"/>
          <w:szCs w:val="26"/>
          <w:lang w:val="nl-NL"/>
        </w:rPr>
        <w:t xml:space="preserve"> sở trong ch</w:t>
      </w:r>
      <w:r w:rsidRPr="002B23FE">
        <w:rPr>
          <w:rFonts w:eastAsia="Calibri" w:hint="eastAsia"/>
          <w:color w:val="000000" w:themeColor="text1"/>
          <w:szCs w:val="26"/>
          <w:lang w:val="nl-NL"/>
        </w:rPr>
        <w:t>ươ</w:t>
      </w:r>
      <w:r w:rsidRPr="002B23FE">
        <w:rPr>
          <w:rFonts w:eastAsia="Calibri"/>
          <w:color w:val="000000" w:themeColor="text1"/>
          <w:szCs w:val="26"/>
          <w:lang w:val="nl-NL"/>
        </w:rPr>
        <w:t xml:space="preserve">ng trình </w:t>
      </w:r>
      <w:r w:rsidRPr="002B23FE">
        <w:rPr>
          <w:rFonts w:eastAsia="Calibri" w:hint="eastAsia"/>
          <w:color w:val="000000" w:themeColor="text1"/>
          <w:szCs w:val="26"/>
          <w:lang w:val="nl-NL"/>
        </w:rPr>
        <w:t>đà</w:t>
      </w:r>
      <w:r w:rsidRPr="002B23FE">
        <w:rPr>
          <w:rFonts w:eastAsia="Calibri"/>
          <w:color w:val="000000" w:themeColor="text1"/>
          <w:szCs w:val="26"/>
          <w:lang w:val="nl-NL"/>
        </w:rPr>
        <w:t>o tạo cử nhân kinh tế nói chung, chuyên ngành kế toán nói riêng. Học phần cung cấp các kiến thức c</w:t>
      </w:r>
      <w:r w:rsidRPr="002B23FE">
        <w:rPr>
          <w:rFonts w:eastAsia="Calibri" w:hint="eastAsia"/>
          <w:color w:val="000000" w:themeColor="text1"/>
          <w:szCs w:val="26"/>
          <w:lang w:val="nl-NL"/>
        </w:rPr>
        <w:t>ơ</w:t>
      </w:r>
      <w:r w:rsidRPr="002B23FE">
        <w:rPr>
          <w:rFonts w:eastAsia="Calibri"/>
          <w:color w:val="000000" w:themeColor="text1"/>
          <w:szCs w:val="26"/>
          <w:lang w:val="nl-NL"/>
        </w:rPr>
        <w:t xml:space="preserve"> bản về kế toán, là nền tảng khoa học của khoa học kế toán và kinh tế. Những quy </w:t>
      </w:r>
      <w:r w:rsidRPr="002B23FE">
        <w:rPr>
          <w:rFonts w:eastAsia="Calibri" w:hint="eastAsia"/>
          <w:color w:val="000000" w:themeColor="text1"/>
          <w:szCs w:val="26"/>
          <w:lang w:val="nl-NL"/>
        </w:rPr>
        <w:t>đ</w:t>
      </w:r>
      <w:r w:rsidRPr="002B23FE">
        <w:rPr>
          <w:rFonts w:eastAsia="Calibri"/>
          <w:color w:val="000000" w:themeColor="text1"/>
          <w:szCs w:val="26"/>
          <w:lang w:val="nl-NL"/>
        </w:rPr>
        <w:t>ịnh mang tính nguy</w:t>
      </w:r>
      <w:r w:rsidRPr="002B23FE">
        <w:rPr>
          <w:rFonts w:eastAsia="Calibri" w:hint="eastAsia"/>
          <w:color w:val="000000" w:themeColor="text1"/>
          <w:szCs w:val="26"/>
          <w:lang w:val="nl-NL"/>
        </w:rPr>
        <w:t>ê</w:t>
      </w:r>
      <w:r w:rsidRPr="002B23FE">
        <w:rPr>
          <w:rFonts w:eastAsia="Calibri"/>
          <w:color w:val="000000" w:themeColor="text1"/>
          <w:szCs w:val="26"/>
          <w:lang w:val="nl-NL"/>
        </w:rPr>
        <w:t xml:space="preserve">n tắc chung về kế toán, </w:t>
      </w:r>
      <w:r w:rsidRPr="002B23FE">
        <w:rPr>
          <w:rFonts w:eastAsia="Calibri" w:hint="eastAsia"/>
          <w:color w:val="000000" w:themeColor="text1"/>
          <w:szCs w:val="26"/>
          <w:lang w:val="nl-NL"/>
        </w:rPr>
        <w:t>đ</w:t>
      </w:r>
      <w:r w:rsidRPr="002B23FE">
        <w:rPr>
          <w:rFonts w:eastAsia="Calibri"/>
          <w:color w:val="000000" w:themeColor="text1"/>
          <w:szCs w:val="26"/>
          <w:lang w:val="nl-NL"/>
        </w:rPr>
        <w:t>ối t</w:t>
      </w:r>
      <w:r w:rsidRPr="002B23FE">
        <w:rPr>
          <w:rFonts w:eastAsia="Calibri" w:hint="eastAsia"/>
          <w:color w:val="000000" w:themeColor="text1"/>
          <w:szCs w:val="26"/>
          <w:lang w:val="nl-NL"/>
        </w:rPr>
        <w:t>ư</w:t>
      </w:r>
      <w:r w:rsidRPr="002B23FE">
        <w:rPr>
          <w:rFonts w:eastAsia="Calibri"/>
          <w:color w:val="000000" w:themeColor="text1"/>
          <w:szCs w:val="26"/>
          <w:lang w:val="nl-NL"/>
        </w:rPr>
        <w:t>ợng nghiên cứu và các ph</w:t>
      </w:r>
      <w:r w:rsidRPr="002B23FE">
        <w:rPr>
          <w:rFonts w:eastAsia="Calibri" w:hint="eastAsia"/>
          <w:color w:val="000000" w:themeColor="text1"/>
          <w:szCs w:val="26"/>
          <w:lang w:val="nl-NL"/>
        </w:rPr>
        <w:t>ươ</w:t>
      </w:r>
      <w:r w:rsidRPr="002B23FE">
        <w:rPr>
          <w:rFonts w:eastAsia="Calibri"/>
          <w:color w:val="000000" w:themeColor="text1"/>
          <w:szCs w:val="26"/>
          <w:lang w:val="nl-NL"/>
        </w:rPr>
        <w:t xml:space="preserve">ng pháp kế toán sử dụng </w:t>
      </w:r>
      <w:r w:rsidRPr="002B23FE">
        <w:rPr>
          <w:rFonts w:eastAsia="Calibri" w:hint="eastAsia"/>
          <w:color w:val="000000" w:themeColor="text1"/>
          <w:szCs w:val="26"/>
          <w:lang w:val="nl-NL"/>
        </w:rPr>
        <w:t>đ</w:t>
      </w:r>
      <w:r w:rsidRPr="002B23FE">
        <w:rPr>
          <w:rFonts w:eastAsia="Calibri"/>
          <w:color w:val="000000" w:themeColor="text1"/>
          <w:szCs w:val="26"/>
          <w:lang w:val="nl-NL"/>
        </w:rPr>
        <w:t xml:space="preserve">ể thực hiện vai trò là một trong các công cụ quản lý kinh tế </w:t>
      </w:r>
      <w:r w:rsidRPr="002B23FE">
        <w:rPr>
          <w:rFonts w:eastAsia="Calibri" w:hint="eastAsia"/>
          <w:color w:val="000000" w:themeColor="text1"/>
          <w:szCs w:val="26"/>
          <w:lang w:val="nl-NL"/>
        </w:rPr>
        <w:t>đ</w:t>
      </w:r>
      <w:r w:rsidRPr="002B23FE">
        <w:rPr>
          <w:rFonts w:eastAsia="Calibri"/>
          <w:color w:val="000000" w:themeColor="text1"/>
          <w:szCs w:val="26"/>
          <w:lang w:val="nl-NL"/>
        </w:rPr>
        <w:t>ối với nhà quản lý. Học phần cung cấp cho ng</w:t>
      </w:r>
      <w:r w:rsidRPr="002B23FE">
        <w:rPr>
          <w:rFonts w:eastAsia="Calibri" w:hint="eastAsia"/>
          <w:color w:val="000000" w:themeColor="text1"/>
          <w:szCs w:val="26"/>
          <w:lang w:val="nl-NL"/>
        </w:rPr>
        <w:t>ư</w:t>
      </w:r>
      <w:r w:rsidRPr="002B23FE">
        <w:rPr>
          <w:rFonts w:eastAsia="Calibri"/>
          <w:color w:val="000000" w:themeColor="text1"/>
          <w:szCs w:val="26"/>
          <w:lang w:val="nl-NL"/>
        </w:rPr>
        <w:t xml:space="preserve">ời học có </w:t>
      </w:r>
      <w:r w:rsidRPr="002B23FE">
        <w:rPr>
          <w:rFonts w:eastAsia="Calibri" w:hint="eastAsia"/>
          <w:color w:val="000000" w:themeColor="text1"/>
          <w:szCs w:val="26"/>
          <w:lang w:val="nl-NL"/>
        </w:rPr>
        <w:t>đư</w:t>
      </w:r>
      <w:r w:rsidRPr="002B23FE">
        <w:rPr>
          <w:rFonts w:eastAsia="Calibri"/>
          <w:color w:val="000000" w:themeColor="text1"/>
          <w:szCs w:val="26"/>
          <w:lang w:val="nl-NL"/>
        </w:rPr>
        <w:t>ợc các kỹ n</w:t>
      </w:r>
      <w:r w:rsidRPr="002B23FE">
        <w:rPr>
          <w:rFonts w:eastAsia="Calibri" w:hint="eastAsia"/>
          <w:color w:val="000000" w:themeColor="text1"/>
          <w:szCs w:val="26"/>
          <w:lang w:val="nl-NL"/>
        </w:rPr>
        <w:t>ă</w:t>
      </w:r>
      <w:r w:rsidRPr="002B23FE">
        <w:rPr>
          <w:rFonts w:eastAsia="Calibri"/>
          <w:color w:val="000000" w:themeColor="text1"/>
          <w:szCs w:val="26"/>
          <w:lang w:val="nl-NL"/>
        </w:rPr>
        <w:t>ng c</w:t>
      </w:r>
      <w:r w:rsidRPr="002B23FE">
        <w:rPr>
          <w:rFonts w:eastAsia="Calibri" w:hint="eastAsia"/>
          <w:color w:val="000000" w:themeColor="text1"/>
          <w:szCs w:val="26"/>
          <w:lang w:val="nl-NL"/>
        </w:rPr>
        <w:t>ơ</w:t>
      </w:r>
      <w:r w:rsidRPr="002B23FE">
        <w:rPr>
          <w:rFonts w:eastAsia="Calibri"/>
          <w:color w:val="000000" w:themeColor="text1"/>
          <w:szCs w:val="26"/>
          <w:lang w:val="nl-NL"/>
        </w:rPr>
        <w:t xml:space="preserve"> bản của một ng</w:t>
      </w:r>
      <w:r w:rsidRPr="002B23FE">
        <w:rPr>
          <w:rFonts w:eastAsia="Calibri" w:hint="eastAsia"/>
          <w:color w:val="000000" w:themeColor="text1"/>
          <w:szCs w:val="26"/>
          <w:lang w:val="nl-NL"/>
        </w:rPr>
        <w:t>ư</w:t>
      </w:r>
      <w:r w:rsidRPr="002B23FE">
        <w:rPr>
          <w:rFonts w:eastAsia="Calibri"/>
          <w:color w:val="000000" w:themeColor="text1"/>
          <w:szCs w:val="26"/>
          <w:lang w:val="nl-NL"/>
        </w:rPr>
        <w:t>ời làm công tác kế toán, tập hợp, hệ thống hóa và xử lý các dữ liệu kế toán một cách c</w:t>
      </w:r>
      <w:r w:rsidRPr="002B23FE">
        <w:rPr>
          <w:rFonts w:eastAsia="Calibri" w:hint="eastAsia"/>
          <w:color w:val="000000" w:themeColor="text1"/>
          <w:szCs w:val="26"/>
          <w:lang w:val="nl-NL"/>
        </w:rPr>
        <w:t>ơ</w:t>
      </w:r>
      <w:r w:rsidRPr="002B23FE">
        <w:rPr>
          <w:rFonts w:eastAsia="Calibri"/>
          <w:color w:val="000000" w:themeColor="text1"/>
          <w:szCs w:val="26"/>
          <w:lang w:val="nl-NL"/>
        </w:rPr>
        <w:t xml:space="preserve"> bản. </w:t>
      </w:r>
      <w:r w:rsidRPr="002B23FE">
        <w:rPr>
          <w:rFonts w:eastAsia="Calibri" w:hint="eastAsia"/>
          <w:color w:val="000000" w:themeColor="text1"/>
          <w:szCs w:val="26"/>
          <w:lang w:val="nl-NL"/>
        </w:rPr>
        <w:t>Đ</w:t>
      </w:r>
      <w:r w:rsidRPr="002B23FE">
        <w:rPr>
          <w:rFonts w:eastAsia="Calibri"/>
          <w:color w:val="000000" w:themeColor="text1"/>
          <w:szCs w:val="26"/>
          <w:lang w:val="nl-NL"/>
        </w:rPr>
        <w:t>ồng thời, với kiến thức khoa học giúp ng</w:t>
      </w:r>
      <w:r w:rsidRPr="002B23FE">
        <w:rPr>
          <w:rFonts w:eastAsia="Calibri" w:hint="eastAsia"/>
          <w:color w:val="000000" w:themeColor="text1"/>
          <w:szCs w:val="26"/>
          <w:lang w:val="nl-NL"/>
        </w:rPr>
        <w:t>ư</w:t>
      </w:r>
      <w:r w:rsidRPr="002B23FE">
        <w:rPr>
          <w:rFonts w:eastAsia="Calibri"/>
          <w:color w:val="000000" w:themeColor="text1"/>
          <w:szCs w:val="26"/>
          <w:lang w:val="nl-NL"/>
        </w:rPr>
        <w:t>ời học tiếp tục nghiên cứu kế toán chuyên ngành, nghiên cứu sâu trong lĩnh vực kế toán tài chính.</w:t>
      </w:r>
    </w:p>
    <w:p w:rsidR="00B5577B" w:rsidRPr="002B23FE" w:rsidRDefault="00B5577B"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3689"/>
        <w:gridCol w:w="4114"/>
        <w:gridCol w:w="1514"/>
      </w:tblGrid>
      <w:tr w:rsidR="00B5577B" w:rsidRPr="00D26619" w:rsidTr="006572FF">
        <w:trPr>
          <w:tblHeader/>
        </w:trPr>
        <w:tc>
          <w:tcPr>
            <w:tcW w:w="814" w:type="dxa"/>
            <w:shd w:val="clear" w:color="auto" w:fill="auto"/>
            <w:vAlign w:val="center"/>
          </w:tcPr>
          <w:p w:rsidR="00B5577B" w:rsidRPr="00D26619" w:rsidRDefault="00B5577B" w:rsidP="00D26619">
            <w:pPr>
              <w:tabs>
                <w:tab w:val="left" w:pos="284"/>
                <w:tab w:val="left" w:pos="5954"/>
              </w:tabs>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Mục tiêu</w:t>
            </w:r>
          </w:p>
        </w:tc>
        <w:tc>
          <w:tcPr>
            <w:tcW w:w="3689" w:type="dxa"/>
            <w:shd w:val="clear" w:color="auto" w:fill="auto"/>
            <w:vAlign w:val="center"/>
          </w:tcPr>
          <w:p w:rsidR="00B5577B" w:rsidRPr="00D26619" w:rsidRDefault="00B5577B" w:rsidP="00D26619">
            <w:pPr>
              <w:tabs>
                <w:tab w:val="left" w:pos="284"/>
                <w:tab w:val="left" w:pos="5954"/>
              </w:tabs>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Mô tả</w:t>
            </w:r>
          </w:p>
          <w:p w:rsidR="00B5577B" w:rsidRPr="00D26619" w:rsidRDefault="00B5577B" w:rsidP="00D26619">
            <w:pPr>
              <w:tabs>
                <w:tab w:val="left" w:pos="284"/>
                <w:tab w:val="left" w:pos="5954"/>
              </w:tabs>
              <w:ind w:firstLine="0"/>
              <w:jc w:val="center"/>
              <w:rPr>
                <w:rFonts w:eastAsia="Calibri" w:cs="Times New Roman"/>
                <w:bCs/>
                <w:color w:val="000000" w:themeColor="text1"/>
                <w:szCs w:val="26"/>
              </w:rPr>
            </w:pPr>
            <w:r w:rsidRPr="00D26619">
              <w:rPr>
                <w:rFonts w:eastAsia="Calibri" w:cs="Times New Roman"/>
                <w:bCs/>
                <w:color w:val="000000" w:themeColor="text1"/>
                <w:szCs w:val="26"/>
              </w:rPr>
              <w:t>Học phần này trang bị cho sinh viên:</w:t>
            </w:r>
          </w:p>
        </w:tc>
        <w:tc>
          <w:tcPr>
            <w:tcW w:w="4114" w:type="dxa"/>
            <w:shd w:val="clear" w:color="auto" w:fill="auto"/>
            <w:vAlign w:val="center"/>
          </w:tcPr>
          <w:p w:rsidR="00B5577B" w:rsidRPr="00D26619" w:rsidRDefault="00B5577B" w:rsidP="00D26619">
            <w:pPr>
              <w:tabs>
                <w:tab w:val="left" w:pos="284"/>
                <w:tab w:val="left" w:pos="5954"/>
              </w:tabs>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Chuẩn đầu ra</w:t>
            </w:r>
          </w:p>
          <w:p w:rsidR="00B5577B" w:rsidRPr="00D26619" w:rsidRDefault="00B5577B" w:rsidP="00D26619">
            <w:pPr>
              <w:tabs>
                <w:tab w:val="left" w:pos="284"/>
                <w:tab w:val="left" w:pos="5954"/>
              </w:tabs>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CTĐT</w:t>
            </w:r>
          </w:p>
        </w:tc>
        <w:tc>
          <w:tcPr>
            <w:tcW w:w="1514" w:type="dxa"/>
            <w:shd w:val="clear" w:color="auto" w:fill="auto"/>
            <w:vAlign w:val="center"/>
          </w:tcPr>
          <w:p w:rsidR="00B5577B" w:rsidRPr="00D26619" w:rsidRDefault="00B5577B" w:rsidP="00D26619">
            <w:pPr>
              <w:tabs>
                <w:tab w:val="left" w:pos="284"/>
                <w:tab w:val="left" w:pos="5954"/>
              </w:tabs>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Trình độ năng lực</w:t>
            </w:r>
          </w:p>
        </w:tc>
      </w:tr>
      <w:tr w:rsidR="00B5577B" w:rsidRPr="00D26619" w:rsidTr="006572FF">
        <w:tc>
          <w:tcPr>
            <w:tcW w:w="814" w:type="dxa"/>
            <w:vMerge w:val="restart"/>
            <w:shd w:val="clear" w:color="auto" w:fill="auto"/>
            <w:vAlign w:val="center"/>
          </w:tcPr>
          <w:p w:rsidR="00B5577B" w:rsidRPr="00D26619" w:rsidRDefault="00B5577B" w:rsidP="00D26619">
            <w:pPr>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G1</w:t>
            </w:r>
          </w:p>
        </w:tc>
        <w:tc>
          <w:tcPr>
            <w:tcW w:w="3689" w:type="dxa"/>
            <w:vMerge w:val="restart"/>
            <w:shd w:val="clear" w:color="auto" w:fill="auto"/>
          </w:tcPr>
          <w:p w:rsidR="00B5577B" w:rsidRPr="00D26619" w:rsidRDefault="00B5577B" w:rsidP="00D26619">
            <w:pPr>
              <w:ind w:firstLine="0"/>
              <w:rPr>
                <w:rFonts w:eastAsia="Calibri" w:cs="Times New Roman"/>
                <w:b/>
                <w:bCs/>
                <w:color w:val="000000" w:themeColor="text1"/>
                <w:szCs w:val="26"/>
              </w:rPr>
            </w:pPr>
            <w:r w:rsidRPr="00D26619">
              <w:rPr>
                <w:rFonts w:eastAsia="Calibri" w:cs="Times New Roman"/>
                <w:bCs/>
                <w:color w:val="000000" w:themeColor="text1"/>
                <w:szCs w:val="26"/>
              </w:rPr>
              <w:t>Học phần nhằm cung cấp các kiến thức cơ bản về kế toán. Đây là nền tảng khoa học của khoa học kế toán nói riêng và khoa học kinh tế nói chung. Những quy định mang tính nguyên tắc chung về kế toán, đối tượng nghiên cứu và phương pháp kế toán sử dụng để thực hiện vai trò là một trong các công cụ quản lý kinh tế đối với nhà quản lý</w:t>
            </w:r>
          </w:p>
        </w:tc>
        <w:tc>
          <w:tcPr>
            <w:tcW w:w="4114" w:type="dxa"/>
            <w:shd w:val="clear" w:color="auto" w:fill="auto"/>
          </w:tcPr>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t>1.1. CTĐT Quản trị kinh doanh chất lượng cao, quản trị kinh doanh, quản trị Marketing, quản trị du lịch khách sạn, quản trị du lịch  và khách sạn CLC, kinh tế y tế, thương mại quốc tế,  Logistics và quản lý chuỗi cung ứng</w:t>
            </w:r>
          </w:p>
        </w:tc>
        <w:tc>
          <w:tcPr>
            <w:tcW w:w="1514" w:type="dxa"/>
            <w:shd w:val="clear" w:color="auto" w:fill="auto"/>
            <w:vAlign w:val="center"/>
          </w:tcPr>
          <w:p w:rsidR="00B5577B" w:rsidRPr="00D26619" w:rsidRDefault="00B5577B" w:rsidP="00D26619">
            <w:pPr>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4</w:t>
            </w:r>
          </w:p>
        </w:tc>
      </w:tr>
      <w:tr w:rsidR="00B5577B" w:rsidRPr="00D26619" w:rsidTr="006572FF">
        <w:tc>
          <w:tcPr>
            <w:tcW w:w="814"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3689"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4114" w:type="dxa"/>
            <w:shd w:val="clear" w:color="auto" w:fill="auto"/>
          </w:tcPr>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t>1.2. CTĐT Tài chính chất lượng cao, Tài chính doanh nghiệp, Tài chính ngân hàng, Logistics và quản lý chuỗi cung ứng, Quản trị kinh doanh chất lượng cao, Quản trị kinh doanh, Quản lý kinh tế, quản lý công, luật kinh doanh, kinh tế đầu tư, kinh tế phát triển, kinh tế y tế, KTTH CLC, kế toán kiểm toán, kế toán</w:t>
            </w:r>
          </w:p>
        </w:tc>
        <w:tc>
          <w:tcPr>
            <w:tcW w:w="1514" w:type="dxa"/>
            <w:shd w:val="clear" w:color="auto" w:fill="auto"/>
            <w:vAlign w:val="center"/>
          </w:tcPr>
          <w:p w:rsidR="00B5577B" w:rsidRPr="00D26619" w:rsidRDefault="00B5577B" w:rsidP="00D26619">
            <w:pPr>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4</w:t>
            </w:r>
          </w:p>
        </w:tc>
      </w:tr>
      <w:tr w:rsidR="00B5577B" w:rsidRPr="00D26619" w:rsidTr="006572FF">
        <w:tc>
          <w:tcPr>
            <w:tcW w:w="814"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3689"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4114" w:type="dxa"/>
            <w:shd w:val="clear" w:color="auto" w:fill="auto"/>
          </w:tcPr>
          <w:p w:rsidR="00B5577B" w:rsidRPr="00D26619" w:rsidRDefault="00B5577B" w:rsidP="00D26619">
            <w:pPr>
              <w:ind w:firstLine="0"/>
              <w:jc w:val="left"/>
              <w:rPr>
                <w:rFonts w:eastAsia="Calibri" w:cs="Times New Roman"/>
                <w:color w:val="000000" w:themeColor="text1"/>
                <w:szCs w:val="26"/>
              </w:rPr>
            </w:pPr>
            <w:r w:rsidRPr="00D26619">
              <w:rPr>
                <w:rFonts w:eastAsia="Calibri" w:cs="Times New Roman"/>
                <w:bCs/>
                <w:color w:val="000000" w:themeColor="text1"/>
                <w:szCs w:val="26"/>
              </w:rPr>
              <w:t>1.4 CTĐT Quản lý kinh tế</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Luật kinh doanh</w:t>
            </w:r>
          </w:p>
        </w:tc>
        <w:tc>
          <w:tcPr>
            <w:tcW w:w="1514" w:type="dxa"/>
            <w:shd w:val="clear" w:color="auto" w:fill="auto"/>
            <w:vAlign w:val="center"/>
          </w:tcPr>
          <w:p w:rsidR="00B5577B" w:rsidRPr="00D26619" w:rsidRDefault="00B5577B" w:rsidP="00D26619">
            <w:pPr>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4</w:t>
            </w:r>
          </w:p>
        </w:tc>
      </w:tr>
      <w:tr w:rsidR="00B5577B" w:rsidRPr="00D26619" w:rsidTr="006572FF">
        <w:tc>
          <w:tcPr>
            <w:tcW w:w="814"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3689"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4114" w:type="dxa"/>
            <w:shd w:val="clear" w:color="auto" w:fill="auto"/>
          </w:tcPr>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t>1.5. CTĐT Kế toán kiểm toán</w:t>
            </w:r>
          </w:p>
        </w:tc>
        <w:tc>
          <w:tcPr>
            <w:tcW w:w="1514" w:type="dxa"/>
            <w:shd w:val="clear" w:color="auto" w:fill="auto"/>
            <w:vAlign w:val="center"/>
          </w:tcPr>
          <w:p w:rsidR="00B5577B" w:rsidRPr="00D26619" w:rsidRDefault="00B5577B" w:rsidP="00D26619">
            <w:pPr>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4</w:t>
            </w:r>
          </w:p>
        </w:tc>
      </w:tr>
      <w:tr w:rsidR="00B5577B" w:rsidRPr="00D26619" w:rsidTr="006572FF">
        <w:tc>
          <w:tcPr>
            <w:tcW w:w="814"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3689"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4114" w:type="dxa"/>
            <w:shd w:val="clear" w:color="auto" w:fill="auto"/>
          </w:tcPr>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t>2.1. Kế toán</w:t>
            </w:r>
          </w:p>
        </w:tc>
        <w:tc>
          <w:tcPr>
            <w:tcW w:w="1514" w:type="dxa"/>
            <w:shd w:val="clear" w:color="auto" w:fill="auto"/>
            <w:vAlign w:val="center"/>
          </w:tcPr>
          <w:p w:rsidR="00B5577B" w:rsidRPr="00D26619" w:rsidRDefault="00B5577B" w:rsidP="00D26619">
            <w:pPr>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4</w:t>
            </w:r>
          </w:p>
        </w:tc>
      </w:tr>
      <w:tr w:rsidR="00B5577B" w:rsidRPr="00D26619" w:rsidTr="006572FF">
        <w:tc>
          <w:tcPr>
            <w:tcW w:w="814"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3689"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4114" w:type="dxa"/>
            <w:shd w:val="clear" w:color="auto" w:fill="auto"/>
          </w:tcPr>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t xml:space="preserve">2.2. Kế toán kiểm toán </w:t>
            </w:r>
          </w:p>
        </w:tc>
        <w:tc>
          <w:tcPr>
            <w:tcW w:w="1514" w:type="dxa"/>
            <w:shd w:val="clear" w:color="auto" w:fill="auto"/>
            <w:vAlign w:val="center"/>
          </w:tcPr>
          <w:p w:rsidR="00B5577B" w:rsidRPr="00D26619" w:rsidRDefault="00B5577B" w:rsidP="00D26619">
            <w:pPr>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4</w:t>
            </w:r>
          </w:p>
        </w:tc>
      </w:tr>
      <w:tr w:rsidR="00B5577B" w:rsidRPr="00D26619" w:rsidTr="006572FF">
        <w:tc>
          <w:tcPr>
            <w:tcW w:w="814"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3689"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4114" w:type="dxa"/>
            <w:shd w:val="clear" w:color="auto" w:fill="auto"/>
          </w:tcPr>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t>2.5. Kinh tế phát triển</w:t>
            </w:r>
          </w:p>
        </w:tc>
        <w:tc>
          <w:tcPr>
            <w:tcW w:w="1514" w:type="dxa"/>
            <w:shd w:val="clear" w:color="auto" w:fill="auto"/>
            <w:vAlign w:val="center"/>
          </w:tcPr>
          <w:p w:rsidR="00B5577B" w:rsidRPr="00D26619" w:rsidRDefault="00B5577B" w:rsidP="00D26619">
            <w:pPr>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4</w:t>
            </w:r>
          </w:p>
        </w:tc>
      </w:tr>
      <w:tr w:rsidR="00B5577B" w:rsidRPr="00D26619" w:rsidTr="006572FF">
        <w:tc>
          <w:tcPr>
            <w:tcW w:w="814"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3689"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4114" w:type="dxa"/>
            <w:shd w:val="clear" w:color="auto" w:fill="auto"/>
          </w:tcPr>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t>3.1. 3.2; 3.3; 3.4 Kế toán CLC</w:t>
            </w:r>
          </w:p>
        </w:tc>
        <w:tc>
          <w:tcPr>
            <w:tcW w:w="1514" w:type="dxa"/>
            <w:shd w:val="clear" w:color="auto" w:fill="auto"/>
            <w:vAlign w:val="center"/>
          </w:tcPr>
          <w:p w:rsidR="00B5577B" w:rsidRPr="00D26619" w:rsidRDefault="00B5577B" w:rsidP="00D26619">
            <w:pPr>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4</w:t>
            </w:r>
          </w:p>
        </w:tc>
      </w:tr>
      <w:tr w:rsidR="00B5577B" w:rsidRPr="00D26619" w:rsidTr="006572FF">
        <w:tc>
          <w:tcPr>
            <w:tcW w:w="814" w:type="dxa"/>
            <w:vMerge w:val="restart"/>
            <w:shd w:val="clear" w:color="auto" w:fill="auto"/>
            <w:vAlign w:val="center"/>
          </w:tcPr>
          <w:p w:rsidR="00B5577B" w:rsidRPr="00D26619" w:rsidRDefault="00B5577B" w:rsidP="00D26619">
            <w:pPr>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G2</w:t>
            </w:r>
          </w:p>
        </w:tc>
        <w:tc>
          <w:tcPr>
            <w:tcW w:w="3689" w:type="dxa"/>
            <w:vMerge w:val="restart"/>
            <w:shd w:val="clear" w:color="auto" w:fill="auto"/>
          </w:tcPr>
          <w:p w:rsidR="00B5577B" w:rsidRPr="00D26619" w:rsidRDefault="00B5577B" w:rsidP="00D26619">
            <w:pPr>
              <w:ind w:firstLine="0"/>
              <w:rPr>
                <w:rFonts w:eastAsia="Calibri" w:cs="Times New Roman"/>
                <w:color w:val="000000" w:themeColor="text1"/>
                <w:szCs w:val="26"/>
                <w:lang w:val="en-GB"/>
              </w:rPr>
            </w:pPr>
            <w:r w:rsidRPr="00D26619">
              <w:rPr>
                <w:rFonts w:eastAsia="Calibri" w:cs="Times New Roman"/>
                <w:color w:val="000000" w:themeColor="text1"/>
                <w:szCs w:val="26"/>
                <w:lang w:val="en-GB"/>
              </w:rPr>
              <w:t xml:space="preserve">Người học có được các kỹ năng cơ bản của một người làm công tác kế toán, tập hợp, hệ thống hoá và xử lý các dữ liệu kế toán một cách cơ bản. </w:t>
            </w:r>
          </w:p>
          <w:p w:rsidR="00B5577B" w:rsidRPr="00D26619" w:rsidRDefault="00B5577B" w:rsidP="00D26619">
            <w:pPr>
              <w:ind w:firstLine="0"/>
              <w:rPr>
                <w:rFonts w:eastAsia="Calibri" w:cs="Times New Roman"/>
                <w:color w:val="000000" w:themeColor="text1"/>
                <w:szCs w:val="26"/>
                <w:lang w:val="en-GB"/>
              </w:rPr>
            </w:pPr>
            <w:r w:rsidRPr="00D26619">
              <w:rPr>
                <w:rFonts w:eastAsia="Calibri" w:cs="Times New Roman"/>
                <w:color w:val="000000" w:themeColor="text1"/>
                <w:szCs w:val="26"/>
                <w:lang w:val="en-GB"/>
              </w:rPr>
              <w:t>Cung cấp cho người học những kiến thức khoa học giúp người học tiếp tục nghiên cứu kế toán chuyên ngành, nghiên cứu sâu trong lĩnh vực kế toán tài chính dưới các hoạt động nghiên cứu khoa học.</w:t>
            </w:r>
          </w:p>
          <w:p w:rsidR="00B5577B" w:rsidRPr="00D26619" w:rsidRDefault="00B5577B" w:rsidP="00D26619">
            <w:pPr>
              <w:ind w:firstLine="0"/>
              <w:rPr>
                <w:rFonts w:eastAsia="Calibri" w:cs="Times New Roman"/>
                <w:b/>
                <w:bCs/>
                <w:color w:val="000000" w:themeColor="text1"/>
                <w:szCs w:val="26"/>
              </w:rPr>
            </w:pPr>
            <w:r w:rsidRPr="00D26619">
              <w:rPr>
                <w:rFonts w:eastAsia="Calibri" w:cs="Times New Roman"/>
                <w:color w:val="000000" w:themeColor="text1"/>
                <w:szCs w:val="26"/>
                <w:lang w:val="en-GB"/>
              </w:rPr>
              <w:t>Sử dụng kế toán làm công cụ quản lý có hiệu quả các hoạt động kinh tế tài chính, thúc đẩy sự phát triển của các đơn vị, nền kinh tế.</w:t>
            </w:r>
          </w:p>
        </w:tc>
        <w:tc>
          <w:tcPr>
            <w:tcW w:w="4114" w:type="dxa"/>
            <w:shd w:val="clear" w:color="auto" w:fill="auto"/>
          </w:tcPr>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t>1.2. CTĐT Kinh tế đầu tư</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Kinh tế y tế</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Kế toán Kiểm toán</w:t>
            </w:r>
          </w:p>
        </w:tc>
        <w:tc>
          <w:tcPr>
            <w:tcW w:w="1514" w:type="dxa"/>
            <w:shd w:val="clear" w:color="auto" w:fill="auto"/>
            <w:vAlign w:val="center"/>
          </w:tcPr>
          <w:p w:rsidR="00B5577B" w:rsidRPr="00D26619" w:rsidRDefault="00B5577B" w:rsidP="00D26619">
            <w:pPr>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5</w:t>
            </w:r>
          </w:p>
        </w:tc>
      </w:tr>
      <w:tr w:rsidR="00B5577B" w:rsidRPr="00D26619" w:rsidTr="006572FF">
        <w:tc>
          <w:tcPr>
            <w:tcW w:w="814" w:type="dxa"/>
            <w:vMerge/>
            <w:shd w:val="clear" w:color="auto" w:fill="auto"/>
            <w:vAlign w:val="center"/>
          </w:tcPr>
          <w:p w:rsidR="00B5577B" w:rsidRPr="00D26619" w:rsidRDefault="00B5577B" w:rsidP="00D26619">
            <w:pPr>
              <w:ind w:firstLine="0"/>
              <w:jc w:val="center"/>
              <w:rPr>
                <w:rFonts w:eastAsia="Calibri" w:cs="Times New Roman"/>
                <w:b/>
                <w:bCs/>
                <w:color w:val="000000" w:themeColor="text1"/>
                <w:szCs w:val="26"/>
              </w:rPr>
            </w:pPr>
          </w:p>
        </w:tc>
        <w:tc>
          <w:tcPr>
            <w:tcW w:w="3689" w:type="dxa"/>
            <w:vMerge/>
            <w:shd w:val="clear" w:color="auto" w:fill="auto"/>
          </w:tcPr>
          <w:p w:rsidR="00B5577B" w:rsidRPr="00D26619" w:rsidRDefault="00B5577B" w:rsidP="00D26619">
            <w:pPr>
              <w:ind w:firstLine="0"/>
              <w:rPr>
                <w:rFonts w:eastAsia="Calibri" w:cs="Times New Roman"/>
                <w:color w:val="000000" w:themeColor="text1"/>
                <w:szCs w:val="26"/>
                <w:lang w:val="en-GB"/>
              </w:rPr>
            </w:pPr>
          </w:p>
        </w:tc>
        <w:tc>
          <w:tcPr>
            <w:tcW w:w="4114" w:type="dxa"/>
            <w:shd w:val="clear" w:color="auto" w:fill="auto"/>
          </w:tcPr>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t>1.4. CTĐT Kinh tế Nông nghiệp và Phát triển NT</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KTTH chất lượng cao</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 xml:space="preserve">Kế toán </w:t>
            </w:r>
          </w:p>
        </w:tc>
        <w:tc>
          <w:tcPr>
            <w:tcW w:w="1514" w:type="dxa"/>
            <w:shd w:val="clear" w:color="auto" w:fill="auto"/>
            <w:vAlign w:val="center"/>
          </w:tcPr>
          <w:p w:rsidR="00B5577B" w:rsidRPr="00D26619" w:rsidRDefault="00B5577B" w:rsidP="00D26619">
            <w:pPr>
              <w:ind w:firstLine="0"/>
              <w:jc w:val="center"/>
              <w:rPr>
                <w:rFonts w:eastAsia="Calibri" w:cs="Times New Roman"/>
                <w:b/>
                <w:bCs/>
                <w:color w:val="000000" w:themeColor="text1"/>
                <w:szCs w:val="26"/>
              </w:rPr>
            </w:pPr>
          </w:p>
        </w:tc>
      </w:tr>
      <w:tr w:rsidR="00B5577B" w:rsidRPr="00D26619" w:rsidTr="006572FF">
        <w:tc>
          <w:tcPr>
            <w:tcW w:w="814"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3689"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4114" w:type="dxa"/>
            <w:shd w:val="clear" w:color="auto" w:fill="auto"/>
          </w:tcPr>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t>1.5. CTĐT Quản trị kinh doanh chất lượng cao, Quản trị kinh doanh, Quản lý kinh tế</w:t>
            </w:r>
          </w:p>
        </w:tc>
        <w:tc>
          <w:tcPr>
            <w:tcW w:w="1514" w:type="dxa"/>
            <w:shd w:val="clear" w:color="auto" w:fill="auto"/>
            <w:vAlign w:val="center"/>
          </w:tcPr>
          <w:p w:rsidR="00B5577B" w:rsidRPr="00D26619" w:rsidRDefault="00B5577B" w:rsidP="00D26619">
            <w:pPr>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5</w:t>
            </w:r>
          </w:p>
        </w:tc>
      </w:tr>
      <w:tr w:rsidR="00B5577B" w:rsidRPr="00D26619" w:rsidTr="006572FF">
        <w:tc>
          <w:tcPr>
            <w:tcW w:w="814"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3689"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4114" w:type="dxa"/>
            <w:shd w:val="clear" w:color="auto" w:fill="auto"/>
          </w:tcPr>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t>2.3. CTĐT Logistics và quản lý chuỗi cung ứng</w:t>
            </w:r>
          </w:p>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t>Quản lý kinh tế</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lý công</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Kinh tế Nông nghiệp và Phát triển NT</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Kế toán Kiểm toán</w:t>
            </w:r>
          </w:p>
        </w:tc>
        <w:tc>
          <w:tcPr>
            <w:tcW w:w="1514" w:type="dxa"/>
            <w:shd w:val="clear" w:color="auto" w:fill="auto"/>
            <w:vAlign w:val="center"/>
          </w:tcPr>
          <w:p w:rsidR="00B5577B" w:rsidRPr="00D26619" w:rsidRDefault="00B5577B" w:rsidP="00D26619">
            <w:pPr>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5</w:t>
            </w:r>
          </w:p>
        </w:tc>
      </w:tr>
      <w:tr w:rsidR="00B5577B" w:rsidRPr="00D26619" w:rsidTr="006572FF">
        <w:tc>
          <w:tcPr>
            <w:tcW w:w="814"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3689"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4114" w:type="dxa"/>
            <w:shd w:val="clear" w:color="auto" w:fill="auto"/>
          </w:tcPr>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t>2.4  CTĐT KTTH chất lượng cao</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 xml:space="preserve">Kế toán </w:t>
            </w:r>
          </w:p>
        </w:tc>
        <w:tc>
          <w:tcPr>
            <w:tcW w:w="1514" w:type="dxa"/>
            <w:shd w:val="clear" w:color="auto" w:fill="auto"/>
            <w:vAlign w:val="center"/>
          </w:tcPr>
          <w:p w:rsidR="00B5577B" w:rsidRPr="00D26619" w:rsidRDefault="00B5577B" w:rsidP="00D26619">
            <w:pPr>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5</w:t>
            </w:r>
          </w:p>
        </w:tc>
      </w:tr>
      <w:tr w:rsidR="00B5577B" w:rsidRPr="00D26619" w:rsidTr="006572FF">
        <w:tc>
          <w:tcPr>
            <w:tcW w:w="814"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3689"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4114" w:type="dxa"/>
            <w:shd w:val="clear" w:color="auto" w:fill="auto"/>
          </w:tcPr>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t>2.5. CTĐT Kinh tế đầu tư</w:t>
            </w:r>
            <w:r w:rsidRPr="00D26619">
              <w:rPr>
                <w:rFonts w:eastAsia="Calibri" w:cs="Times New Roman"/>
                <w:color w:val="000000" w:themeColor="text1"/>
                <w:szCs w:val="26"/>
              </w:rPr>
              <w:t>, Kinh tế phát triển,</w:t>
            </w:r>
          </w:p>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t>Kinh tế Nông nghiệp và Phát triển NT</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Kế toán Kiểm toán</w:t>
            </w:r>
          </w:p>
        </w:tc>
        <w:tc>
          <w:tcPr>
            <w:tcW w:w="1514" w:type="dxa"/>
            <w:shd w:val="clear" w:color="auto" w:fill="auto"/>
            <w:vAlign w:val="center"/>
          </w:tcPr>
          <w:p w:rsidR="00B5577B" w:rsidRPr="00D26619" w:rsidRDefault="00B5577B" w:rsidP="00D26619">
            <w:pPr>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5</w:t>
            </w:r>
          </w:p>
        </w:tc>
      </w:tr>
      <w:tr w:rsidR="00B5577B" w:rsidRPr="00D26619" w:rsidTr="006572FF">
        <w:tc>
          <w:tcPr>
            <w:tcW w:w="814"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3689"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4114" w:type="dxa"/>
            <w:shd w:val="clear" w:color="auto" w:fill="auto"/>
          </w:tcPr>
          <w:p w:rsidR="00B5577B" w:rsidRPr="00D26619" w:rsidRDefault="00B5577B" w:rsidP="00D26619">
            <w:pPr>
              <w:ind w:firstLine="0"/>
              <w:rPr>
                <w:rFonts w:eastAsia="Calibri" w:cs="Times New Roman"/>
                <w:bCs/>
                <w:color w:val="000000" w:themeColor="text1"/>
                <w:szCs w:val="26"/>
              </w:rPr>
            </w:pPr>
            <w:r w:rsidRPr="00D26619">
              <w:rPr>
                <w:rFonts w:eastAsia="Calibri" w:cs="Times New Roman"/>
                <w:bCs/>
                <w:color w:val="000000" w:themeColor="text1"/>
                <w:szCs w:val="26"/>
              </w:rPr>
              <w:t>3.2. CTĐT Kế toán tổng hợp CLC</w:t>
            </w:r>
          </w:p>
        </w:tc>
        <w:tc>
          <w:tcPr>
            <w:tcW w:w="1514" w:type="dxa"/>
            <w:shd w:val="clear" w:color="auto" w:fill="auto"/>
            <w:vAlign w:val="center"/>
          </w:tcPr>
          <w:p w:rsidR="00B5577B" w:rsidRPr="00D26619" w:rsidRDefault="00B5577B" w:rsidP="00D26619">
            <w:pPr>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5</w:t>
            </w:r>
          </w:p>
        </w:tc>
      </w:tr>
      <w:tr w:rsidR="00B5577B" w:rsidRPr="00D26619" w:rsidTr="006572FF">
        <w:tc>
          <w:tcPr>
            <w:tcW w:w="814"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3689"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4114" w:type="dxa"/>
            <w:shd w:val="clear" w:color="auto" w:fill="auto"/>
          </w:tcPr>
          <w:p w:rsidR="00B5577B" w:rsidRPr="00D26619" w:rsidRDefault="00B5577B" w:rsidP="00D26619">
            <w:pPr>
              <w:ind w:firstLine="0"/>
              <w:rPr>
                <w:rFonts w:eastAsia="Calibri" w:cs="Times New Roman"/>
                <w:color w:val="000000" w:themeColor="text1"/>
                <w:szCs w:val="26"/>
              </w:rPr>
            </w:pPr>
            <w:r w:rsidRPr="00D26619">
              <w:rPr>
                <w:rFonts w:eastAsia="Calibri" w:cs="Times New Roman"/>
                <w:color w:val="000000" w:themeColor="text1"/>
                <w:szCs w:val="26"/>
              </w:rPr>
              <w:t>3.3. CTĐT Kinh tế phát triển</w:t>
            </w:r>
          </w:p>
        </w:tc>
        <w:tc>
          <w:tcPr>
            <w:tcW w:w="1514" w:type="dxa"/>
            <w:shd w:val="clear" w:color="auto" w:fill="auto"/>
            <w:vAlign w:val="center"/>
          </w:tcPr>
          <w:p w:rsidR="00B5577B" w:rsidRPr="00D26619" w:rsidRDefault="00B5577B" w:rsidP="00D26619">
            <w:pPr>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5</w:t>
            </w:r>
          </w:p>
        </w:tc>
      </w:tr>
      <w:tr w:rsidR="00B5577B" w:rsidRPr="00D26619" w:rsidTr="006572FF">
        <w:tc>
          <w:tcPr>
            <w:tcW w:w="814" w:type="dxa"/>
            <w:vMerge w:val="restart"/>
            <w:shd w:val="clear" w:color="auto" w:fill="auto"/>
            <w:vAlign w:val="center"/>
          </w:tcPr>
          <w:p w:rsidR="00B5577B" w:rsidRPr="00D26619" w:rsidRDefault="00B5577B" w:rsidP="00D26619">
            <w:pPr>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G3</w:t>
            </w:r>
          </w:p>
        </w:tc>
        <w:tc>
          <w:tcPr>
            <w:tcW w:w="3689" w:type="dxa"/>
            <w:vMerge w:val="restart"/>
            <w:shd w:val="clear" w:color="auto" w:fill="auto"/>
          </w:tcPr>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t xml:space="preserve">Làm việc độc lập, có kĩ năng phản biện và làm việc nhóm, đàm phán với đối tác. Có năng </w:t>
            </w:r>
            <w:r w:rsidRPr="00D26619">
              <w:rPr>
                <w:rFonts w:eastAsia="Calibri" w:cs="Times New Roman"/>
                <w:bCs/>
                <w:color w:val="000000" w:themeColor="text1"/>
                <w:szCs w:val="26"/>
              </w:rPr>
              <w:lastRenderedPageBreak/>
              <w:t>lực lập kế hoạch dự toán, quản lý nguồn nhân lực của đơn vị kế toán. Có phẩm chất đạo đức cá nhân, nghề nghiệp và xã hội. Nhận thức rõ về trách nhiệm nghề nghiệp, tuân thủ các quy định của pháp luật về kinh tế.</w:t>
            </w:r>
          </w:p>
          <w:p w:rsidR="00B5577B" w:rsidRPr="00D26619" w:rsidRDefault="00B5577B" w:rsidP="00D26619">
            <w:pPr>
              <w:ind w:firstLine="0"/>
              <w:rPr>
                <w:rFonts w:eastAsia="Calibri" w:cs="Times New Roman"/>
                <w:b/>
                <w:bCs/>
                <w:color w:val="000000" w:themeColor="text1"/>
                <w:szCs w:val="26"/>
              </w:rPr>
            </w:pPr>
            <w:r w:rsidRPr="00D26619">
              <w:rPr>
                <w:rFonts w:eastAsia="Calibri" w:cs="Times New Roman"/>
                <w:bCs/>
                <w:color w:val="000000" w:themeColor="text1"/>
                <w:szCs w:val="26"/>
              </w:rPr>
              <w:t>Tự định hướng, thích nghi với công việc kế toán thuộc các loại hình doanh nghiệp khác nhau. Hướng dẫn, kiểm tra các công việc kế toán của bản thân và của đồng nghiệp.</w:t>
            </w:r>
          </w:p>
        </w:tc>
        <w:tc>
          <w:tcPr>
            <w:tcW w:w="4114" w:type="dxa"/>
            <w:shd w:val="clear" w:color="auto" w:fill="auto"/>
          </w:tcPr>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lastRenderedPageBreak/>
              <w:t xml:space="preserve">2.2. CTĐT Kế toán Kiểm toán, Quản trị Du lịch và khách sạn chất lượng cao, Thương mại Quốc tế, KTTH </w:t>
            </w:r>
            <w:r w:rsidRPr="00D26619">
              <w:rPr>
                <w:rFonts w:eastAsia="Calibri" w:cs="Times New Roman"/>
                <w:bCs/>
                <w:color w:val="000000" w:themeColor="text1"/>
                <w:szCs w:val="26"/>
              </w:rPr>
              <w:lastRenderedPageBreak/>
              <w:t>chất lượng cao, Kế toán, Logistics và quản lý chuỗi cung ứng</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trị Du lịch và khách sạn</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trị Marketing</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lý kinh tế</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lý công</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Luật kinh doanh</w:t>
            </w:r>
            <w:r w:rsidRPr="00D26619">
              <w:rPr>
                <w:rFonts w:eastAsia="Calibri" w:cs="Times New Roman"/>
                <w:color w:val="000000" w:themeColor="text1"/>
                <w:szCs w:val="26"/>
              </w:rPr>
              <w:t>, Kinh tế phát triển</w:t>
            </w:r>
          </w:p>
        </w:tc>
        <w:tc>
          <w:tcPr>
            <w:tcW w:w="1514" w:type="dxa"/>
            <w:shd w:val="clear" w:color="auto" w:fill="auto"/>
            <w:vAlign w:val="center"/>
          </w:tcPr>
          <w:p w:rsidR="00B5577B" w:rsidRPr="00D26619" w:rsidRDefault="00B5577B" w:rsidP="00D26619">
            <w:pPr>
              <w:ind w:firstLine="0"/>
              <w:jc w:val="center"/>
              <w:rPr>
                <w:rFonts w:eastAsia="Calibri" w:cs="Times New Roman"/>
                <w:b/>
                <w:bCs/>
                <w:color w:val="000000" w:themeColor="text1"/>
                <w:szCs w:val="26"/>
              </w:rPr>
            </w:pPr>
            <w:r w:rsidRPr="00D26619">
              <w:rPr>
                <w:rFonts w:eastAsia="Calibri" w:cs="Times New Roman"/>
                <w:b/>
                <w:bCs/>
                <w:color w:val="000000" w:themeColor="text1"/>
                <w:szCs w:val="26"/>
              </w:rPr>
              <w:lastRenderedPageBreak/>
              <w:t>6</w:t>
            </w:r>
          </w:p>
          <w:p w:rsidR="00B5577B" w:rsidRPr="00D26619" w:rsidRDefault="00B5577B" w:rsidP="00D26619">
            <w:pPr>
              <w:ind w:firstLine="0"/>
              <w:jc w:val="center"/>
              <w:rPr>
                <w:rFonts w:eastAsia="Calibri" w:cs="Times New Roman"/>
                <w:b/>
                <w:bCs/>
                <w:color w:val="000000" w:themeColor="text1"/>
                <w:szCs w:val="26"/>
              </w:rPr>
            </w:pPr>
          </w:p>
        </w:tc>
      </w:tr>
      <w:tr w:rsidR="00B5577B" w:rsidRPr="00D26619" w:rsidTr="006572FF">
        <w:tc>
          <w:tcPr>
            <w:tcW w:w="814"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3689"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4114" w:type="dxa"/>
            <w:shd w:val="clear" w:color="auto" w:fill="auto"/>
          </w:tcPr>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t>2.3. CTĐT Quản trị kinh doanh chất lượng cao</w:t>
            </w:r>
          </w:p>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t>Quản trị kinh doanh</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trị Marketing</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Kế toán</w:t>
            </w:r>
          </w:p>
        </w:tc>
        <w:tc>
          <w:tcPr>
            <w:tcW w:w="1514" w:type="dxa"/>
            <w:shd w:val="clear" w:color="auto" w:fill="auto"/>
            <w:vAlign w:val="center"/>
          </w:tcPr>
          <w:p w:rsidR="00B5577B" w:rsidRPr="00D26619" w:rsidRDefault="00B5577B" w:rsidP="00D26619">
            <w:pPr>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6</w:t>
            </w:r>
          </w:p>
        </w:tc>
      </w:tr>
      <w:tr w:rsidR="00B5577B" w:rsidRPr="00D26619" w:rsidTr="006572FF">
        <w:tc>
          <w:tcPr>
            <w:tcW w:w="814"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3689"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4114" w:type="dxa"/>
            <w:shd w:val="clear" w:color="auto" w:fill="auto"/>
          </w:tcPr>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t>2.4. CTĐT Quản trị kinh doanh chất lượng cao</w:t>
            </w:r>
          </w:p>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t>Quản trị kinh doanh</w:t>
            </w:r>
            <w:r w:rsidRPr="00D26619">
              <w:rPr>
                <w:rFonts w:eastAsia="Calibri" w:cs="Times New Roman"/>
                <w:color w:val="000000" w:themeColor="text1"/>
                <w:szCs w:val="26"/>
              </w:rPr>
              <w:t>, Kinh tế phát triển</w:t>
            </w:r>
          </w:p>
        </w:tc>
        <w:tc>
          <w:tcPr>
            <w:tcW w:w="1514" w:type="dxa"/>
            <w:shd w:val="clear" w:color="auto" w:fill="auto"/>
            <w:vAlign w:val="center"/>
          </w:tcPr>
          <w:p w:rsidR="00B5577B" w:rsidRPr="00D26619" w:rsidRDefault="00B5577B" w:rsidP="00D26619">
            <w:pPr>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6</w:t>
            </w:r>
          </w:p>
        </w:tc>
      </w:tr>
      <w:tr w:rsidR="00B5577B" w:rsidRPr="00D26619" w:rsidTr="006572FF">
        <w:tc>
          <w:tcPr>
            <w:tcW w:w="814"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3689"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4114" w:type="dxa"/>
            <w:shd w:val="clear" w:color="auto" w:fill="auto"/>
          </w:tcPr>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t>2.5. CTĐT Quản trị kinh doanh chất lượng cao</w:t>
            </w:r>
          </w:p>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t>Quản trị kinh doanh</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Kinh tế y tế</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KTTH chất lượng cao</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Kế toán Kiểm toán</w:t>
            </w:r>
          </w:p>
        </w:tc>
        <w:tc>
          <w:tcPr>
            <w:tcW w:w="1514" w:type="dxa"/>
            <w:shd w:val="clear" w:color="auto" w:fill="auto"/>
            <w:vAlign w:val="center"/>
          </w:tcPr>
          <w:p w:rsidR="00B5577B" w:rsidRPr="00D26619" w:rsidRDefault="00B5577B" w:rsidP="00D26619">
            <w:pPr>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6</w:t>
            </w:r>
          </w:p>
        </w:tc>
      </w:tr>
      <w:tr w:rsidR="00B5577B" w:rsidRPr="00D26619" w:rsidTr="006572FF">
        <w:tc>
          <w:tcPr>
            <w:tcW w:w="814"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3689"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4114" w:type="dxa"/>
            <w:shd w:val="clear" w:color="auto" w:fill="auto"/>
          </w:tcPr>
          <w:p w:rsidR="006572FF" w:rsidRPr="00D26619" w:rsidRDefault="00B5577B" w:rsidP="00D26619">
            <w:pPr>
              <w:ind w:firstLine="0"/>
              <w:rPr>
                <w:rFonts w:eastAsia="Calibri" w:cs="Times New Roman"/>
                <w:bCs/>
                <w:color w:val="000000" w:themeColor="text1"/>
                <w:szCs w:val="26"/>
              </w:rPr>
            </w:pPr>
            <w:r w:rsidRPr="00D26619">
              <w:rPr>
                <w:rFonts w:eastAsia="Calibri" w:cs="Times New Roman"/>
                <w:bCs/>
                <w:color w:val="000000" w:themeColor="text1"/>
                <w:szCs w:val="26"/>
              </w:rPr>
              <w:t>3.1. CTĐT Tài chính chất lượng cao</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Tài chính doanh nghiệp</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Tài chính ngân hang</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Logistics và quản lý chuỗi cung ứng</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trị kinh doanh chất lượng cao</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trị kinh doanh</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trị Du lịch và khách sạn</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trị Marketing</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Luật kinh doanh</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Kinh tế đầu tư</w:t>
            </w:r>
          </w:p>
          <w:p w:rsidR="00B5577B" w:rsidRPr="00D26619" w:rsidRDefault="00B5577B" w:rsidP="00D26619">
            <w:pPr>
              <w:ind w:firstLine="0"/>
              <w:rPr>
                <w:rFonts w:eastAsia="Calibri" w:cs="Times New Roman"/>
                <w:color w:val="000000" w:themeColor="text1"/>
                <w:szCs w:val="26"/>
              </w:rPr>
            </w:pPr>
            <w:r w:rsidRPr="00D26619">
              <w:rPr>
                <w:rFonts w:eastAsia="Calibri" w:cs="Times New Roman"/>
                <w:color w:val="000000" w:themeColor="text1"/>
                <w:szCs w:val="26"/>
              </w:rPr>
              <w:t xml:space="preserve">Kinh tế phát triển, </w:t>
            </w:r>
            <w:r w:rsidRPr="00D26619">
              <w:rPr>
                <w:rFonts w:eastAsia="Calibri" w:cs="Times New Roman"/>
                <w:bCs/>
                <w:color w:val="000000" w:themeColor="text1"/>
                <w:szCs w:val="26"/>
              </w:rPr>
              <w:t>Quản trị Du lịch và khách sạn chất lượng cao</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Kinh tế y tế</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Kinh tế Nông nghiệp và Phát triển NT</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Thương mại Quốc tế</w:t>
            </w:r>
          </w:p>
        </w:tc>
        <w:tc>
          <w:tcPr>
            <w:tcW w:w="1514" w:type="dxa"/>
            <w:shd w:val="clear" w:color="auto" w:fill="auto"/>
            <w:vAlign w:val="center"/>
          </w:tcPr>
          <w:p w:rsidR="00B5577B" w:rsidRPr="00D26619" w:rsidRDefault="00B5577B" w:rsidP="00D26619">
            <w:pPr>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6</w:t>
            </w:r>
          </w:p>
        </w:tc>
      </w:tr>
      <w:tr w:rsidR="00B5577B" w:rsidRPr="00D26619" w:rsidTr="006572FF">
        <w:tc>
          <w:tcPr>
            <w:tcW w:w="814"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3689"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4114" w:type="dxa"/>
            <w:shd w:val="clear" w:color="auto" w:fill="auto"/>
          </w:tcPr>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t>3.2. CTĐT Logistics và quản lý chuỗi cung ứng</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trị kinh doanh chất lượng cao</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trị kinh doanh</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trị Marketing</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Kinh tế đầu tư</w:t>
            </w:r>
            <w:r w:rsidRPr="00D26619">
              <w:rPr>
                <w:rFonts w:eastAsia="Calibri" w:cs="Times New Roman"/>
                <w:color w:val="000000" w:themeColor="text1"/>
                <w:szCs w:val="26"/>
              </w:rPr>
              <w:t xml:space="preserve">, Kinh tế phát triển, </w:t>
            </w:r>
            <w:r w:rsidRPr="00D26619">
              <w:rPr>
                <w:rFonts w:eastAsia="Calibri" w:cs="Times New Roman"/>
                <w:bCs/>
                <w:color w:val="000000" w:themeColor="text1"/>
                <w:szCs w:val="26"/>
              </w:rPr>
              <w:t>Thương mại Quốc tế</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Kế toán</w:t>
            </w:r>
          </w:p>
        </w:tc>
        <w:tc>
          <w:tcPr>
            <w:tcW w:w="1514" w:type="dxa"/>
            <w:shd w:val="clear" w:color="auto" w:fill="auto"/>
            <w:vAlign w:val="center"/>
          </w:tcPr>
          <w:p w:rsidR="00B5577B" w:rsidRPr="00D26619" w:rsidRDefault="00B5577B" w:rsidP="00D26619">
            <w:pPr>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6</w:t>
            </w:r>
          </w:p>
        </w:tc>
      </w:tr>
      <w:tr w:rsidR="00B5577B" w:rsidRPr="00D26619" w:rsidTr="006572FF">
        <w:tc>
          <w:tcPr>
            <w:tcW w:w="814"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3689" w:type="dxa"/>
            <w:vMerge/>
            <w:shd w:val="clear" w:color="auto" w:fill="auto"/>
          </w:tcPr>
          <w:p w:rsidR="00B5577B" w:rsidRPr="00D26619" w:rsidRDefault="00B5577B" w:rsidP="00D26619">
            <w:pPr>
              <w:ind w:firstLine="0"/>
              <w:rPr>
                <w:rFonts w:eastAsia="Calibri" w:cs="Times New Roman"/>
                <w:b/>
                <w:bCs/>
                <w:color w:val="000000" w:themeColor="text1"/>
                <w:szCs w:val="26"/>
              </w:rPr>
            </w:pPr>
          </w:p>
        </w:tc>
        <w:tc>
          <w:tcPr>
            <w:tcW w:w="4114" w:type="dxa"/>
            <w:shd w:val="clear" w:color="auto" w:fill="auto"/>
          </w:tcPr>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t>3.3. CTĐT Tài chính chất lượng cao, Tài chính doanh nghiệp, Tài chính ngân hang, Quản trị kinh doanh chất lượng cao, Quản trị kinh doanh, Quản trị Marketing, Quản trị Du lịch và khách sạn, Quản lý kinh tế, Quản lý công</w:t>
            </w:r>
          </w:p>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t>Luật kinh doanh</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Kinh tế đầu tư,</w:t>
            </w:r>
            <w:r w:rsidRPr="00D26619">
              <w:rPr>
                <w:rFonts w:eastAsia="Calibri" w:cs="Times New Roman"/>
                <w:color w:val="000000" w:themeColor="text1"/>
                <w:szCs w:val="26"/>
              </w:rPr>
              <w:t>Kinh tế phát triển,</w:t>
            </w:r>
            <w:r w:rsidRPr="00D26619">
              <w:rPr>
                <w:rFonts w:eastAsia="Calibri" w:cs="Times New Roman"/>
                <w:bCs/>
                <w:color w:val="000000" w:themeColor="text1"/>
                <w:szCs w:val="26"/>
              </w:rPr>
              <w:t xml:space="preserve">Quản trị Du lịch và khách sạn chất lượng cao,KTTH chất lượng cao,Kế toán </w:t>
            </w:r>
          </w:p>
        </w:tc>
        <w:tc>
          <w:tcPr>
            <w:tcW w:w="1514" w:type="dxa"/>
            <w:shd w:val="clear" w:color="auto" w:fill="auto"/>
            <w:vAlign w:val="center"/>
          </w:tcPr>
          <w:p w:rsidR="00B5577B" w:rsidRPr="00D26619" w:rsidRDefault="00B5577B" w:rsidP="00D26619">
            <w:pPr>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6</w:t>
            </w:r>
          </w:p>
        </w:tc>
      </w:tr>
    </w:tbl>
    <w:p w:rsidR="00B5577B" w:rsidRPr="002B23FE" w:rsidRDefault="00B5577B" w:rsidP="002D6557">
      <w:pPr>
        <w:rPr>
          <w:rFonts w:cs="Times New Roman"/>
          <w:color w:val="000000" w:themeColor="text1"/>
          <w:szCs w:val="26"/>
          <w:lang w:val="de-DE"/>
        </w:rPr>
      </w:pPr>
      <w:r w:rsidRPr="002B23FE">
        <w:rPr>
          <w:rFonts w:cs="Times New Roman"/>
          <w:color w:val="000000" w:themeColor="text1"/>
          <w:szCs w:val="26"/>
          <w:lang w:val="de-DE"/>
        </w:rPr>
        <w:t xml:space="preserve">-Chuẩn đầu ra của học phần: </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91"/>
        <w:gridCol w:w="2926"/>
        <w:gridCol w:w="4440"/>
        <w:gridCol w:w="1353"/>
      </w:tblGrid>
      <w:tr w:rsidR="00B5577B" w:rsidRPr="00D26619" w:rsidTr="00D26619">
        <w:trPr>
          <w:tblHeader/>
        </w:trPr>
        <w:tc>
          <w:tcPr>
            <w:tcW w:w="687" w:type="pct"/>
            <w:gridSpan w:val="2"/>
            <w:shd w:val="clear" w:color="auto" w:fill="auto"/>
            <w:vAlign w:val="center"/>
          </w:tcPr>
          <w:p w:rsidR="00B5577B" w:rsidRPr="00D26619" w:rsidRDefault="00B5577B" w:rsidP="00D26619">
            <w:pPr>
              <w:tabs>
                <w:tab w:val="left" w:pos="284"/>
                <w:tab w:val="left" w:pos="5954"/>
              </w:tabs>
              <w:ind w:firstLine="0"/>
              <w:rPr>
                <w:rFonts w:eastAsia="Calibri" w:cs="Times New Roman"/>
                <w:b/>
                <w:bCs/>
                <w:color w:val="000000" w:themeColor="text1"/>
                <w:szCs w:val="26"/>
              </w:rPr>
            </w:pPr>
            <w:r w:rsidRPr="00D26619">
              <w:rPr>
                <w:rFonts w:eastAsia="Calibri" w:cs="Times New Roman"/>
                <w:b/>
                <w:bCs/>
                <w:color w:val="000000" w:themeColor="text1"/>
                <w:szCs w:val="26"/>
              </w:rPr>
              <w:t>Chuẩn đầu ra HP</w:t>
            </w:r>
          </w:p>
        </w:tc>
        <w:tc>
          <w:tcPr>
            <w:tcW w:w="1447" w:type="pct"/>
            <w:shd w:val="clear" w:color="auto" w:fill="auto"/>
            <w:vAlign w:val="center"/>
          </w:tcPr>
          <w:p w:rsidR="00B5577B" w:rsidRPr="00D26619" w:rsidRDefault="00B5577B" w:rsidP="00D26619">
            <w:pPr>
              <w:tabs>
                <w:tab w:val="left" w:pos="284"/>
                <w:tab w:val="left" w:pos="5954"/>
              </w:tabs>
              <w:ind w:firstLine="0"/>
              <w:jc w:val="center"/>
              <w:rPr>
                <w:rFonts w:eastAsia="Calibri" w:cs="Times New Roman"/>
                <w:b/>
                <w:bCs/>
                <w:color w:val="000000" w:themeColor="text1"/>
                <w:szCs w:val="26"/>
              </w:rPr>
            </w:pPr>
            <w:r w:rsidRPr="00D26619">
              <w:rPr>
                <w:rFonts w:eastAsia="Calibri" w:cs="Times New Roman"/>
                <w:b/>
                <w:bCs/>
                <w:color w:val="000000" w:themeColor="text1"/>
                <w:szCs w:val="26"/>
              </w:rPr>
              <w:t>Mô tả</w:t>
            </w:r>
          </w:p>
          <w:p w:rsidR="00B5577B" w:rsidRPr="00D26619" w:rsidRDefault="00B5577B" w:rsidP="00D26619">
            <w:pPr>
              <w:tabs>
                <w:tab w:val="left" w:pos="284"/>
                <w:tab w:val="left" w:pos="5954"/>
              </w:tabs>
              <w:ind w:firstLine="0"/>
              <w:jc w:val="center"/>
              <w:rPr>
                <w:rFonts w:eastAsia="Calibri" w:cs="Times New Roman"/>
                <w:bCs/>
                <w:i/>
                <w:color w:val="000000" w:themeColor="text1"/>
                <w:szCs w:val="26"/>
              </w:rPr>
            </w:pPr>
            <w:r w:rsidRPr="00D26619">
              <w:rPr>
                <w:rFonts w:eastAsia="Calibri" w:cs="Times New Roman"/>
                <w:b/>
                <w:bCs/>
                <w:i/>
                <w:color w:val="000000" w:themeColor="text1"/>
                <w:szCs w:val="26"/>
              </w:rPr>
              <w:t>Sau khi học xong môn học này, người học có thể:</w:t>
            </w:r>
          </w:p>
        </w:tc>
        <w:tc>
          <w:tcPr>
            <w:tcW w:w="2196" w:type="pct"/>
            <w:shd w:val="clear" w:color="auto" w:fill="auto"/>
            <w:vAlign w:val="center"/>
          </w:tcPr>
          <w:p w:rsidR="00B5577B" w:rsidRPr="00D26619" w:rsidRDefault="00B5577B" w:rsidP="00D26619">
            <w:pPr>
              <w:tabs>
                <w:tab w:val="left" w:pos="284"/>
                <w:tab w:val="left" w:pos="5954"/>
              </w:tabs>
              <w:ind w:firstLine="0"/>
              <w:rPr>
                <w:rFonts w:eastAsia="Calibri" w:cs="Times New Roman"/>
                <w:b/>
                <w:bCs/>
                <w:color w:val="000000" w:themeColor="text1"/>
                <w:szCs w:val="26"/>
              </w:rPr>
            </w:pPr>
            <w:r w:rsidRPr="00D26619">
              <w:rPr>
                <w:rFonts w:eastAsia="Calibri" w:cs="Times New Roman"/>
                <w:b/>
                <w:bCs/>
                <w:color w:val="000000" w:themeColor="text1"/>
                <w:szCs w:val="26"/>
              </w:rPr>
              <w:t>Chuẩn đầu ra chương trình đào tạo</w:t>
            </w:r>
          </w:p>
        </w:tc>
        <w:tc>
          <w:tcPr>
            <w:tcW w:w="669" w:type="pct"/>
            <w:shd w:val="clear" w:color="auto" w:fill="auto"/>
            <w:vAlign w:val="center"/>
          </w:tcPr>
          <w:p w:rsidR="00B5577B" w:rsidRPr="00D26619" w:rsidRDefault="00B5577B" w:rsidP="00D26619">
            <w:pPr>
              <w:tabs>
                <w:tab w:val="left" w:pos="284"/>
                <w:tab w:val="left" w:pos="5954"/>
              </w:tabs>
              <w:ind w:right="-107" w:firstLine="0"/>
              <w:jc w:val="center"/>
              <w:rPr>
                <w:rFonts w:eastAsia="Calibri" w:cs="Times New Roman"/>
                <w:b/>
                <w:bCs/>
                <w:i/>
                <w:color w:val="000000" w:themeColor="text1"/>
                <w:szCs w:val="26"/>
              </w:rPr>
            </w:pPr>
            <w:r w:rsidRPr="00D26619">
              <w:rPr>
                <w:rFonts w:eastAsia="Calibri" w:cs="Times New Roman"/>
                <w:b/>
                <w:bCs/>
                <w:color w:val="000000" w:themeColor="text1"/>
                <w:szCs w:val="26"/>
              </w:rPr>
              <w:t>Trình độ năng lực</w:t>
            </w:r>
          </w:p>
        </w:tc>
      </w:tr>
      <w:tr w:rsidR="00B5577B" w:rsidRPr="00D26619" w:rsidTr="00D26619">
        <w:tc>
          <w:tcPr>
            <w:tcW w:w="296" w:type="pct"/>
            <w:vMerge w:val="restart"/>
            <w:shd w:val="clear" w:color="auto" w:fill="auto"/>
            <w:vAlign w:val="center"/>
          </w:tcPr>
          <w:p w:rsidR="00B5577B" w:rsidRPr="00D26619" w:rsidRDefault="00B5577B" w:rsidP="00D26619">
            <w:pPr>
              <w:tabs>
                <w:tab w:val="left" w:pos="284"/>
                <w:tab w:val="left" w:pos="5954"/>
              </w:tabs>
              <w:ind w:firstLine="0"/>
              <w:rPr>
                <w:rFonts w:eastAsia="Calibri" w:cs="Times New Roman"/>
                <w:b/>
                <w:bCs/>
                <w:color w:val="000000" w:themeColor="text1"/>
                <w:szCs w:val="26"/>
              </w:rPr>
            </w:pPr>
            <w:r w:rsidRPr="00D26619">
              <w:rPr>
                <w:rFonts w:eastAsia="Calibri" w:cs="Times New Roman"/>
                <w:b/>
                <w:bCs/>
                <w:color w:val="000000" w:themeColor="text1"/>
                <w:szCs w:val="26"/>
              </w:rPr>
              <w:t>G1</w:t>
            </w:r>
          </w:p>
        </w:tc>
        <w:tc>
          <w:tcPr>
            <w:tcW w:w="391" w:type="pct"/>
            <w:shd w:val="clear" w:color="auto" w:fill="auto"/>
            <w:vAlign w:val="center"/>
          </w:tcPr>
          <w:p w:rsidR="00B5577B" w:rsidRPr="00D26619" w:rsidRDefault="00B5577B" w:rsidP="00D26619">
            <w:pPr>
              <w:tabs>
                <w:tab w:val="left" w:pos="284"/>
                <w:tab w:val="left" w:pos="5954"/>
              </w:tabs>
              <w:ind w:firstLine="0"/>
              <w:rPr>
                <w:rFonts w:eastAsia="Calibri" w:cs="Times New Roman"/>
                <w:b/>
                <w:bCs/>
                <w:color w:val="000000" w:themeColor="text1"/>
                <w:szCs w:val="26"/>
              </w:rPr>
            </w:pPr>
            <w:r w:rsidRPr="00D26619">
              <w:rPr>
                <w:rFonts w:eastAsia="Calibri" w:cs="Times New Roman"/>
                <w:b/>
                <w:bCs/>
                <w:color w:val="000000" w:themeColor="text1"/>
                <w:szCs w:val="26"/>
              </w:rPr>
              <w:t>G1.1</w:t>
            </w:r>
          </w:p>
        </w:tc>
        <w:tc>
          <w:tcPr>
            <w:tcW w:w="1447" w:type="pct"/>
            <w:tcBorders>
              <w:bottom w:val="single" w:sz="6" w:space="0" w:color="000000"/>
            </w:tcBorders>
            <w:shd w:val="clear" w:color="auto" w:fill="auto"/>
          </w:tcPr>
          <w:p w:rsidR="00B5577B" w:rsidRPr="00D26619" w:rsidRDefault="00B5577B" w:rsidP="00D26619">
            <w:pPr>
              <w:ind w:firstLine="0"/>
              <w:rPr>
                <w:rFonts w:eastAsia="Calibri" w:cs="Times New Roman"/>
                <w:color w:val="000000" w:themeColor="text1"/>
                <w:szCs w:val="26"/>
                <w:lang w:val="vi-VN"/>
              </w:rPr>
            </w:pPr>
            <w:r w:rsidRPr="00D26619">
              <w:rPr>
                <w:rFonts w:eastAsia="Calibri" w:cs="Times New Roman"/>
                <w:color w:val="000000" w:themeColor="text1"/>
                <w:szCs w:val="26"/>
                <w:lang w:val="vi-VN"/>
              </w:rPr>
              <w:t>Giải thích được khái niệm, bản chất, chức năng, đối tượng, yêu cầu, phương pháp và nguyên tắc kế toán</w:t>
            </w:r>
          </w:p>
        </w:tc>
        <w:tc>
          <w:tcPr>
            <w:tcW w:w="2196" w:type="pct"/>
            <w:shd w:val="clear" w:color="auto" w:fill="auto"/>
          </w:tcPr>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t xml:space="preserve">1.1 CTĐT Logistics và quản lý chuỗi cung ứng, Quản trị kinh doanh chất lượng cao, Quản trị kinh doanh, Quản trị Du lịch và khách sạn, Quản trị Marketing, Quản trị Du lịch và khách sạn chất lượng cao, Kinh tế y tế, Kinh tế Nông nghiệp và Phát triển NT, Thương mại Quốc tế, KTTH chất lượng cao, Kế toán Kiểm toán, Kế toán </w:t>
            </w:r>
          </w:p>
          <w:p w:rsidR="00B5577B" w:rsidRPr="00D26619" w:rsidRDefault="00B5577B" w:rsidP="00D26619">
            <w:pPr>
              <w:ind w:firstLine="0"/>
              <w:rPr>
                <w:rFonts w:eastAsia="Calibri" w:cs="Times New Roman"/>
                <w:bCs/>
                <w:color w:val="000000" w:themeColor="text1"/>
                <w:szCs w:val="26"/>
              </w:rPr>
            </w:pPr>
            <w:r w:rsidRPr="00D26619">
              <w:rPr>
                <w:rFonts w:eastAsia="Calibri" w:cs="Times New Roman"/>
                <w:bCs/>
                <w:color w:val="000000" w:themeColor="text1"/>
                <w:szCs w:val="26"/>
              </w:rPr>
              <w:lastRenderedPageBreak/>
              <w:t xml:space="preserve">1.2. CTĐT Tài chính chất lượng cao, Tài chính doanh nghiệp, Tài chính ngân hàng, Quản trị kinh doanh chất lượng cao, Quản trị kinh doanh, Quản lý kinh tế, Quản lý công, Luật kinh doanh, Kinh tế đầu tư, </w:t>
            </w:r>
            <w:r w:rsidRPr="00D26619">
              <w:rPr>
                <w:rFonts w:eastAsia="Calibri" w:cs="Times New Roman"/>
                <w:color w:val="000000" w:themeColor="text1"/>
                <w:szCs w:val="26"/>
              </w:rPr>
              <w:t xml:space="preserve">Kinh tế phát triển, </w:t>
            </w:r>
            <w:r w:rsidRPr="00D26619">
              <w:rPr>
                <w:rFonts w:eastAsia="Calibri" w:cs="Times New Roman"/>
                <w:bCs/>
                <w:color w:val="000000" w:themeColor="text1"/>
                <w:szCs w:val="26"/>
              </w:rPr>
              <w:t>KTTH chất lượng cao, Kế toán Kiểm toán,</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 xml:space="preserve">Kế toán </w:t>
            </w:r>
          </w:p>
          <w:p w:rsidR="00B5577B" w:rsidRPr="00D26619" w:rsidRDefault="00B5577B" w:rsidP="00D26619">
            <w:pPr>
              <w:ind w:firstLine="0"/>
              <w:rPr>
                <w:rFonts w:eastAsia="Calibri" w:cs="Times New Roman"/>
                <w:bCs/>
                <w:color w:val="000000" w:themeColor="text1"/>
                <w:szCs w:val="26"/>
              </w:rPr>
            </w:pPr>
            <w:r w:rsidRPr="00D26619">
              <w:rPr>
                <w:rFonts w:eastAsia="Calibri" w:cs="Times New Roman"/>
                <w:bCs/>
                <w:color w:val="000000" w:themeColor="text1"/>
                <w:szCs w:val="26"/>
              </w:rPr>
              <w:t>1.4. CTĐT luật Kinh doanh</w:t>
            </w:r>
          </w:p>
          <w:p w:rsidR="00B5577B" w:rsidRPr="00D26619" w:rsidRDefault="00B5577B" w:rsidP="00D26619">
            <w:pPr>
              <w:ind w:firstLine="0"/>
              <w:rPr>
                <w:rFonts w:eastAsia="Calibri" w:cs="Times New Roman"/>
                <w:bCs/>
                <w:color w:val="000000" w:themeColor="text1"/>
                <w:szCs w:val="26"/>
              </w:rPr>
            </w:pPr>
            <w:r w:rsidRPr="00D26619">
              <w:rPr>
                <w:rFonts w:eastAsia="Calibri" w:cs="Times New Roman"/>
                <w:bCs/>
                <w:color w:val="000000" w:themeColor="text1"/>
                <w:szCs w:val="26"/>
              </w:rPr>
              <w:t>1.5. CTĐT Kế toán tổng hợp Chất lượng cao</w:t>
            </w:r>
          </w:p>
          <w:p w:rsidR="00B5577B" w:rsidRPr="00D26619" w:rsidRDefault="00B5577B" w:rsidP="00D26619">
            <w:pPr>
              <w:ind w:firstLine="0"/>
              <w:rPr>
                <w:rFonts w:eastAsia="Calibri" w:cs="Times New Roman"/>
                <w:bCs/>
                <w:color w:val="000000" w:themeColor="text1"/>
                <w:szCs w:val="26"/>
              </w:rPr>
            </w:pPr>
            <w:r w:rsidRPr="00D26619">
              <w:rPr>
                <w:rFonts w:eastAsia="Calibri" w:cs="Times New Roman"/>
                <w:bCs/>
                <w:color w:val="000000" w:themeColor="text1"/>
                <w:szCs w:val="26"/>
              </w:rPr>
              <w:t>3.1. CTĐT KTTH chất lượng cao</w:t>
            </w:r>
          </w:p>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t>3.3. CTĐT KTTH chất lượng cao</w:t>
            </w:r>
          </w:p>
        </w:tc>
        <w:tc>
          <w:tcPr>
            <w:tcW w:w="669" w:type="pct"/>
            <w:shd w:val="clear" w:color="auto" w:fill="auto"/>
          </w:tcPr>
          <w:p w:rsidR="00B5577B" w:rsidRPr="00D26619" w:rsidRDefault="00B5577B" w:rsidP="00D26619">
            <w:pPr>
              <w:tabs>
                <w:tab w:val="left" w:pos="284"/>
                <w:tab w:val="left" w:pos="5954"/>
              </w:tabs>
              <w:ind w:firstLine="0"/>
              <w:jc w:val="center"/>
              <w:rPr>
                <w:rFonts w:eastAsia="Calibri" w:cs="Times New Roman"/>
                <w:bCs/>
                <w:color w:val="000000" w:themeColor="text1"/>
                <w:szCs w:val="26"/>
              </w:rPr>
            </w:pPr>
            <w:r w:rsidRPr="00D26619">
              <w:rPr>
                <w:rFonts w:eastAsia="Calibri" w:cs="Times New Roman"/>
                <w:bCs/>
                <w:color w:val="000000" w:themeColor="text1"/>
                <w:szCs w:val="26"/>
              </w:rPr>
              <w:lastRenderedPageBreak/>
              <w:t>2</w:t>
            </w:r>
          </w:p>
        </w:tc>
      </w:tr>
      <w:tr w:rsidR="00B5577B" w:rsidRPr="00D26619" w:rsidTr="00D26619">
        <w:tc>
          <w:tcPr>
            <w:tcW w:w="296" w:type="pct"/>
            <w:vMerge/>
            <w:shd w:val="clear" w:color="auto" w:fill="auto"/>
            <w:vAlign w:val="center"/>
          </w:tcPr>
          <w:p w:rsidR="00B5577B" w:rsidRPr="00D26619" w:rsidRDefault="00B5577B" w:rsidP="00D26619">
            <w:pPr>
              <w:tabs>
                <w:tab w:val="left" w:pos="284"/>
                <w:tab w:val="left" w:pos="5954"/>
              </w:tabs>
              <w:ind w:firstLine="0"/>
              <w:rPr>
                <w:rFonts w:eastAsia="Calibri" w:cs="Times New Roman"/>
                <w:b/>
                <w:bCs/>
                <w:color w:val="000000" w:themeColor="text1"/>
                <w:szCs w:val="26"/>
              </w:rPr>
            </w:pPr>
          </w:p>
        </w:tc>
        <w:tc>
          <w:tcPr>
            <w:tcW w:w="391" w:type="pct"/>
            <w:shd w:val="clear" w:color="auto" w:fill="auto"/>
            <w:vAlign w:val="center"/>
          </w:tcPr>
          <w:p w:rsidR="00B5577B" w:rsidRPr="00D26619" w:rsidRDefault="00B5577B" w:rsidP="00D26619">
            <w:pPr>
              <w:tabs>
                <w:tab w:val="left" w:pos="284"/>
                <w:tab w:val="left" w:pos="5954"/>
              </w:tabs>
              <w:ind w:firstLine="0"/>
              <w:rPr>
                <w:rFonts w:eastAsia="Calibri" w:cs="Times New Roman"/>
                <w:b/>
                <w:bCs/>
                <w:color w:val="000000" w:themeColor="text1"/>
                <w:szCs w:val="26"/>
              </w:rPr>
            </w:pPr>
            <w:r w:rsidRPr="00D26619">
              <w:rPr>
                <w:rFonts w:eastAsia="Calibri" w:cs="Times New Roman"/>
                <w:b/>
                <w:bCs/>
                <w:color w:val="000000" w:themeColor="text1"/>
                <w:szCs w:val="26"/>
              </w:rPr>
              <w:t>G1.2</w:t>
            </w:r>
          </w:p>
        </w:tc>
        <w:tc>
          <w:tcPr>
            <w:tcW w:w="1447" w:type="pct"/>
            <w:tcBorders>
              <w:bottom w:val="single" w:sz="6" w:space="0" w:color="000000"/>
            </w:tcBorders>
            <w:shd w:val="clear" w:color="auto" w:fill="auto"/>
          </w:tcPr>
          <w:p w:rsidR="00B5577B" w:rsidRPr="00D26619" w:rsidRDefault="00B5577B" w:rsidP="00D26619">
            <w:pPr>
              <w:ind w:firstLine="0"/>
              <w:rPr>
                <w:rFonts w:eastAsia="Calibri" w:cs="Times New Roman"/>
                <w:color w:val="000000" w:themeColor="text1"/>
                <w:szCs w:val="26"/>
              </w:rPr>
            </w:pPr>
            <w:r w:rsidRPr="00D26619">
              <w:rPr>
                <w:rFonts w:eastAsia="Calibri" w:cs="Times New Roman"/>
                <w:color w:val="000000" w:themeColor="text1"/>
                <w:szCs w:val="26"/>
                <w:lang w:val="vi-VN"/>
              </w:rPr>
              <w:t xml:space="preserve">Sử dụng được các phương pháp kế toán (phương pháp tài khoản, phương pháp chứng từ, phương pháp tính giá, phương pháp </w:t>
            </w:r>
            <w:r w:rsidRPr="00D26619">
              <w:rPr>
                <w:rFonts w:eastAsia="Calibri" w:cs="Times New Roman"/>
                <w:color w:val="000000" w:themeColor="text1"/>
                <w:szCs w:val="26"/>
              </w:rPr>
              <w:t>tổng hợp cân đối tài khoản)</w:t>
            </w:r>
          </w:p>
        </w:tc>
        <w:tc>
          <w:tcPr>
            <w:tcW w:w="2196" w:type="pct"/>
            <w:shd w:val="clear" w:color="auto" w:fill="auto"/>
          </w:tcPr>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t>1.1 CTĐT Logistics và quản lý chuỗi cung ứng</w:t>
            </w:r>
          </w:p>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t>1.2. CTĐT Logistics và quản lý chuỗi cung ứng,</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Kinh tế đầu tư</w:t>
            </w:r>
            <w:r w:rsidRPr="00D26619">
              <w:rPr>
                <w:rFonts w:eastAsia="Calibri" w:cs="Times New Roman"/>
                <w:color w:val="000000" w:themeColor="text1"/>
                <w:szCs w:val="26"/>
              </w:rPr>
              <w:t>, Kinh tế phát triển</w:t>
            </w:r>
          </w:p>
          <w:p w:rsidR="00B5577B" w:rsidRPr="00D26619" w:rsidRDefault="00B5577B" w:rsidP="00D26619">
            <w:pPr>
              <w:ind w:firstLine="0"/>
              <w:rPr>
                <w:rFonts w:eastAsia="Calibri" w:cs="Times New Roman"/>
                <w:color w:val="000000" w:themeColor="text1"/>
                <w:szCs w:val="26"/>
              </w:rPr>
            </w:pPr>
            <w:r w:rsidRPr="00D26619">
              <w:rPr>
                <w:rFonts w:eastAsia="Calibri" w:cs="Times New Roman"/>
                <w:color w:val="000000" w:themeColor="text1"/>
                <w:szCs w:val="26"/>
              </w:rPr>
              <w:t xml:space="preserve">1.4 CTĐT </w:t>
            </w:r>
            <w:r w:rsidRPr="00D26619">
              <w:rPr>
                <w:rFonts w:eastAsia="Calibri" w:cs="Times New Roman"/>
                <w:bCs/>
                <w:color w:val="000000" w:themeColor="text1"/>
                <w:szCs w:val="26"/>
              </w:rPr>
              <w:t>Quản lý kinh tế,</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Kinh tế Nông nghiệp và Phát triển NT,</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 xml:space="preserve">Kế toán </w:t>
            </w:r>
          </w:p>
          <w:p w:rsidR="00B5577B" w:rsidRPr="00D26619" w:rsidRDefault="00B5577B" w:rsidP="00D26619">
            <w:pPr>
              <w:ind w:firstLine="0"/>
              <w:rPr>
                <w:rFonts w:eastAsia="Calibri" w:cs="Times New Roman"/>
                <w:color w:val="000000" w:themeColor="text1"/>
                <w:szCs w:val="26"/>
              </w:rPr>
            </w:pPr>
            <w:r w:rsidRPr="00D26619">
              <w:rPr>
                <w:rFonts w:eastAsia="Calibri" w:cs="Times New Roman"/>
                <w:color w:val="000000" w:themeColor="text1"/>
                <w:szCs w:val="26"/>
              </w:rPr>
              <w:t>1.5 CTĐT Kế toán</w:t>
            </w:r>
          </w:p>
          <w:p w:rsidR="00B5577B" w:rsidRPr="00D26619" w:rsidRDefault="00B5577B" w:rsidP="00D26619">
            <w:pPr>
              <w:ind w:firstLine="0"/>
              <w:rPr>
                <w:rFonts w:eastAsia="Calibri" w:cs="Times New Roman"/>
                <w:bCs/>
                <w:color w:val="000000" w:themeColor="text1"/>
                <w:szCs w:val="26"/>
              </w:rPr>
            </w:pPr>
            <w:r w:rsidRPr="00D26619">
              <w:rPr>
                <w:rFonts w:eastAsia="Calibri" w:cs="Times New Roman"/>
                <w:color w:val="000000" w:themeColor="text1"/>
                <w:szCs w:val="26"/>
              </w:rPr>
              <w:t xml:space="preserve">2.2 CTĐT </w:t>
            </w:r>
            <w:r w:rsidRPr="00D26619">
              <w:rPr>
                <w:rFonts w:eastAsia="Calibri" w:cs="Times New Roman"/>
                <w:bCs/>
                <w:color w:val="000000" w:themeColor="text1"/>
                <w:szCs w:val="26"/>
              </w:rPr>
              <w:t>KTTH chất lượng cao</w:t>
            </w:r>
          </w:p>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t>2.3 CTĐT ngành Kinh tế Nông nghiệp và Phát triển NT</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KTTH chất lượng cao</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 xml:space="preserve">Kế toán </w:t>
            </w:r>
          </w:p>
          <w:p w:rsidR="00B5577B" w:rsidRPr="00D26619" w:rsidRDefault="00B5577B" w:rsidP="00D26619">
            <w:pPr>
              <w:ind w:firstLine="0"/>
              <w:rPr>
                <w:rFonts w:eastAsia="Calibri" w:cs="Times New Roman"/>
                <w:color w:val="000000" w:themeColor="text1"/>
                <w:szCs w:val="26"/>
              </w:rPr>
            </w:pPr>
            <w:r w:rsidRPr="00D26619">
              <w:rPr>
                <w:rFonts w:eastAsia="Calibri" w:cs="Times New Roman"/>
                <w:color w:val="000000" w:themeColor="text1"/>
                <w:szCs w:val="26"/>
              </w:rPr>
              <w:t xml:space="preserve">2.4 CTĐT ngành Kế toán </w:t>
            </w:r>
          </w:p>
          <w:p w:rsidR="00B5577B" w:rsidRPr="00D26619" w:rsidRDefault="00B5577B" w:rsidP="00D26619">
            <w:pPr>
              <w:ind w:firstLine="0"/>
              <w:rPr>
                <w:rFonts w:eastAsia="Calibri" w:cs="Times New Roman"/>
                <w:color w:val="000000" w:themeColor="text1"/>
                <w:szCs w:val="26"/>
              </w:rPr>
            </w:pPr>
            <w:r w:rsidRPr="00D26619">
              <w:rPr>
                <w:rFonts w:eastAsia="Calibri" w:cs="Times New Roman"/>
                <w:color w:val="000000" w:themeColor="text1"/>
                <w:szCs w:val="26"/>
              </w:rPr>
              <w:t>2.5 CTĐT ngành kinh tế phát triển, kế toán kiểm toán</w:t>
            </w:r>
          </w:p>
        </w:tc>
        <w:tc>
          <w:tcPr>
            <w:tcW w:w="669" w:type="pct"/>
            <w:shd w:val="clear" w:color="auto" w:fill="auto"/>
          </w:tcPr>
          <w:p w:rsidR="00B5577B" w:rsidRPr="00D26619" w:rsidRDefault="00B5577B" w:rsidP="00D26619">
            <w:pPr>
              <w:tabs>
                <w:tab w:val="left" w:pos="284"/>
                <w:tab w:val="left" w:pos="5954"/>
              </w:tabs>
              <w:ind w:firstLine="0"/>
              <w:jc w:val="center"/>
              <w:rPr>
                <w:rFonts w:eastAsia="Calibri" w:cs="Times New Roman"/>
                <w:bCs/>
                <w:color w:val="000000" w:themeColor="text1"/>
                <w:szCs w:val="26"/>
              </w:rPr>
            </w:pPr>
          </w:p>
          <w:p w:rsidR="00B5577B" w:rsidRPr="00D26619" w:rsidRDefault="00B5577B" w:rsidP="00D26619">
            <w:pPr>
              <w:tabs>
                <w:tab w:val="left" w:pos="284"/>
                <w:tab w:val="left" w:pos="5954"/>
              </w:tabs>
              <w:ind w:firstLine="0"/>
              <w:jc w:val="center"/>
              <w:rPr>
                <w:rFonts w:eastAsia="Calibri" w:cs="Times New Roman"/>
                <w:bCs/>
                <w:color w:val="000000" w:themeColor="text1"/>
                <w:szCs w:val="26"/>
              </w:rPr>
            </w:pPr>
            <w:r w:rsidRPr="00D26619">
              <w:rPr>
                <w:rFonts w:eastAsia="Calibri" w:cs="Times New Roman"/>
                <w:bCs/>
                <w:color w:val="000000" w:themeColor="text1"/>
                <w:szCs w:val="26"/>
              </w:rPr>
              <w:t>3</w:t>
            </w:r>
          </w:p>
        </w:tc>
      </w:tr>
      <w:tr w:rsidR="00B5577B" w:rsidRPr="00D26619" w:rsidTr="00D26619">
        <w:tc>
          <w:tcPr>
            <w:tcW w:w="296" w:type="pct"/>
            <w:vMerge/>
            <w:shd w:val="clear" w:color="auto" w:fill="auto"/>
            <w:vAlign w:val="center"/>
          </w:tcPr>
          <w:p w:rsidR="00B5577B" w:rsidRPr="00D26619" w:rsidRDefault="00B5577B" w:rsidP="00D26619">
            <w:pPr>
              <w:tabs>
                <w:tab w:val="left" w:pos="284"/>
                <w:tab w:val="left" w:pos="5954"/>
              </w:tabs>
              <w:ind w:firstLine="0"/>
              <w:rPr>
                <w:rFonts w:eastAsia="Calibri" w:cs="Times New Roman"/>
                <w:b/>
                <w:bCs/>
                <w:color w:val="000000" w:themeColor="text1"/>
                <w:szCs w:val="26"/>
              </w:rPr>
            </w:pPr>
          </w:p>
        </w:tc>
        <w:tc>
          <w:tcPr>
            <w:tcW w:w="391" w:type="pct"/>
            <w:shd w:val="clear" w:color="auto" w:fill="auto"/>
            <w:vAlign w:val="center"/>
          </w:tcPr>
          <w:p w:rsidR="00B5577B" w:rsidRPr="00D26619" w:rsidRDefault="00B5577B" w:rsidP="00D26619">
            <w:pPr>
              <w:tabs>
                <w:tab w:val="left" w:pos="284"/>
                <w:tab w:val="left" w:pos="5954"/>
              </w:tabs>
              <w:ind w:firstLine="0"/>
              <w:rPr>
                <w:rFonts w:eastAsia="Calibri" w:cs="Times New Roman"/>
                <w:b/>
                <w:bCs/>
                <w:color w:val="000000" w:themeColor="text1"/>
                <w:szCs w:val="26"/>
              </w:rPr>
            </w:pPr>
            <w:r w:rsidRPr="00D26619">
              <w:rPr>
                <w:rFonts w:eastAsia="Calibri" w:cs="Times New Roman"/>
                <w:b/>
                <w:bCs/>
                <w:color w:val="000000" w:themeColor="text1"/>
                <w:szCs w:val="26"/>
              </w:rPr>
              <w:t>G1.3</w:t>
            </w:r>
          </w:p>
        </w:tc>
        <w:tc>
          <w:tcPr>
            <w:tcW w:w="1447" w:type="pct"/>
            <w:tcBorders>
              <w:bottom w:val="single" w:sz="6" w:space="0" w:color="000000"/>
            </w:tcBorders>
            <w:shd w:val="clear" w:color="auto" w:fill="auto"/>
          </w:tcPr>
          <w:p w:rsidR="00B5577B" w:rsidRPr="00D26619" w:rsidRDefault="00B5577B" w:rsidP="00D26619">
            <w:pPr>
              <w:ind w:firstLine="0"/>
              <w:rPr>
                <w:rFonts w:eastAsia="Calibri" w:cs="Times New Roman"/>
                <w:color w:val="000000" w:themeColor="text1"/>
                <w:szCs w:val="26"/>
                <w:lang w:val="vi-VN"/>
              </w:rPr>
            </w:pPr>
            <w:r w:rsidRPr="00D26619">
              <w:rPr>
                <w:rFonts w:eastAsia="Calibri" w:cs="Times New Roman"/>
                <w:color w:val="000000" w:themeColor="text1"/>
                <w:szCs w:val="26"/>
                <w:lang w:val="vi-VN"/>
              </w:rPr>
              <w:t xml:space="preserve">Trình bày được kết cấu tài khoản cũng như sử dụng phương pháp ghi sổ </w:t>
            </w:r>
            <w:r w:rsidRPr="00D26619">
              <w:rPr>
                <w:rFonts w:eastAsia="Calibri" w:cs="Times New Roman"/>
                <w:color w:val="000000" w:themeColor="text1"/>
                <w:szCs w:val="26"/>
                <w:lang w:val="vi-VN"/>
              </w:rPr>
              <w:lastRenderedPageBreak/>
              <w:t>kép trong việc định khoản kế toán.</w:t>
            </w:r>
          </w:p>
        </w:tc>
        <w:tc>
          <w:tcPr>
            <w:tcW w:w="2196" w:type="pct"/>
            <w:shd w:val="clear" w:color="auto" w:fill="auto"/>
          </w:tcPr>
          <w:p w:rsidR="00B5577B" w:rsidRPr="00D26619" w:rsidRDefault="00B5577B" w:rsidP="00D26619">
            <w:pPr>
              <w:ind w:firstLine="0"/>
              <w:rPr>
                <w:rFonts w:eastAsia="Calibri" w:cs="Times New Roman"/>
                <w:bCs/>
                <w:color w:val="000000" w:themeColor="text1"/>
                <w:szCs w:val="26"/>
              </w:rPr>
            </w:pPr>
            <w:r w:rsidRPr="00D26619">
              <w:rPr>
                <w:rFonts w:eastAsia="Calibri" w:cs="Times New Roman"/>
                <w:bCs/>
                <w:color w:val="000000" w:themeColor="text1"/>
                <w:szCs w:val="26"/>
              </w:rPr>
              <w:lastRenderedPageBreak/>
              <w:t>1.4 CTĐT Kinh tế Nông nghiệp và Phát triển NT</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 xml:space="preserve">Kế toán, </w:t>
            </w:r>
          </w:p>
          <w:p w:rsidR="00B5577B" w:rsidRPr="00D26619" w:rsidRDefault="00B5577B" w:rsidP="00D26619">
            <w:pPr>
              <w:ind w:firstLine="0"/>
              <w:rPr>
                <w:rFonts w:eastAsia="Calibri" w:cs="Times New Roman"/>
                <w:bCs/>
                <w:color w:val="000000" w:themeColor="text1"/>
                <w:szCs w:val="26"/>
              </w:rPr>
            </w:pPr>
            <w:r w:rsidRPr="00D26619">
              <w:rPr>
                <w:rFonts w:eastAsia="Calibri" w:cs="Times New Roman"/>
                <w:bCs/>
                <w:color w:val="000000" w:themeColor="text1"/>
                <w:szCs w:val="26"/>
              </w:rPr>
              <w:t>1.5 CTĐT kế toán</w:t>
            </w:r>
          </w:p>
          <w:p w:rsidR="00B5577B" w:rsidRPr="00D26619" w:rsidRDefault="00B5577B" w:rsidP="00D26619">
            <w:pPr>
              <w:ind w:firstLine="0"/>
              <w:rPr>
                <w:rFonts w:eastAsia="Calibri" w:cs="Times New Roman"/>
                <w:bCs/>
                <w:color w:val="000000" w:themeColor="text1"/>
                <w:szCs w:val="26"/>
              </w:rPr>
            </w:pPr>
            <w:r w:rsidRPr="00D26619">
              <w:rPr>
                <w:rFonts w:eastAsia="Calibri" w:cs="Times New Roman"/>
                <w:bCs/>
                <w:color w:val="000000" w:themeColor="text1"/>
                <w:szCs w:val="26"/>
              </w:rPr>
              <w:lastRenderedPageBreak/>
              <w:t>1.7 CTĐT kế toán</w:t>
            </w:r>
          </w:p>
          <w:p w:rsidR="00B5577B" w:rsidRPr="00D26619" w:rsidRDefault="00B5577B" w:rsidP="00D26619">
            <w:pPr>
              <w:ind w:firstLine="0"/>
              <w:rPr>
                <w:rFonts w:eastAsia="Calibri" w:cs="Times New Roman"/>
                <w:color w:val="000000" w:themeColor="text1"/>
                <w:szCs w:val="26"/>
              </w:rPr>
            </w:pPr>
            <w:r w:rsidRPr="00D26619">
              <w:rPr>
                <w:rFonts w:eastAsia="Calibri" w:cs="Times New Roman"/>
                <w:color w:val="000000" w:themeColor="text1"/>
                <w:szCs w:val="26"/>
              </w:rPr>
              <w:t>2.2. CTĐT kế toán tổng hợp CLC</w:t>
            </w:r>
          </w:p>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color w:val="000000" w:themeColor="text1"/>
                <w:szCs w:val="26"/>
              </w:rPr>
              <w:t xml:space="preserve">2.3. CTĐT </w:t>
            </w:r>
            <w:r w:rsidRPr="00D26619">
              <w:rPr>
                <w:rFonts w:eastAsia="Calibri" w:cs="Times New Roman"/>
                <w:bCs/>
                <w:color w:val="000000" w:themeColor="text1"/>
                <w:szCs w:val="26"/>
              </w:rPr>
              <w:t>Kinh tế Nông nghiệp và Phát triển NT, KTTH chất lượng cao</w:t>
            </w:r>
          </w:p>
          <w:p w:rsidR="00B5577B" w:rsidRPr="00D26619" w:rsidRDefault="00B5577B" w:rsidP="00D26619">
            <w:pPr>
              <w:ind w:firstLine="0"/>
              <w:rPr>
                <w:rFonts w:eastAsia="Calibri" w:cs="Times New Roman"/>
                <w:color w:val="000000" w:themeColor="text1"/>
                <w:szCs w:val="26"/>
              </w:rPr>
            </w:pPr>
            <w:r w:rsidRPr="00D26619">
              <w:rPr>
                <w:rFonts w:eastAsia="Calibri" w:cs="Times New Roman"/>
                <w:color w:val="000000" w:themeColor="text1"/>
                <w:szCs w:val="26"/>
              </w:rPr>
              <w:t>2.4 CTĐT kế toán</w:t>
            </w:r>
          </w:p>
          <w:p w:rsidR="00B5577B" w:rsidRPr="00D26619" w:rsidRDefault="00B5577B" w:rsidP="00D26619">
            <w:pPr>
              <w:ind w:firstLine="0"/>
              <w:rPr>
                <w:rFonts w:eastAsia="Calibri" w:cs="Times New Roman"/>
                <w:color w:val="000000" w:themeColor="text1"/>
                <w:szCs w:val="26"/>
              </w:rPr>
            </w:pPr>
            <w:r w:rsidRPr="00D26619">
              <w:rPr>
                <w:rFonts w:eastAsia="Calibri" w:cs="Times New Roman"/>
                <w:color w:val="000000" w:themeColor="text1"/>
                <w:szCs w:val="26"/>
              </w:rPr>
              <w:t xml:space="preserve">2.5 CTĐT </w:t>
            </w:r>
            <w:r w:rsidRPr="00D26619">
              <w:rPr>
                <w:rFonts w:eastAsia="Calibri" w:cs="Times New Roman"/>
                <w:bCs/>
                <w:color w:val="000000" w:themeColor="text1"/>
                <w:szCs w:val="26"/>
              </w:rPr>
              <w:t>Kinh tế Nông nghiệp và Phát triển NT</w:t>
            </w:r>
          </w:p>
        </w:tc>
        <w:tc>
          <w:tcPr>
            <w:tcW w:w="669" w:type="pct"/>
            <w:shd w:val="clear" w:color="auto" w:fill="auto"/>
          </w:tcPr>
          <w:p w:rsidR="00B5577B" w:rsidRPr="00D26619" w:rsidRDefault="00B5577B" w:rsidP="00D26619">
            <w:pPr>
              <w:tabs>
                <w:tab w:val="left" w:pos="284"/>
                <w:tab w:val="left" w:pos="5954"/>
              </w:tabs>
              <w:ind w:firstLine="0"/>
              <w:jc w:val="center"/>
              <w:rPr>
                <w:rFonts w:eastAsia="Calibri" w:cs="Times New Roman"/>
                <w:bCs/>
                <w:color w:val="000000" w:themeColor="text1"/>
                <w:szCs w:val="26"/>
              </w:rPr>
            </w:pPr>
            <w:r w:rsidRPr="00D26619">
              <w:rPr>
                <w:rFonts w:eastAsia="Calibri" w:cs="Times New Roman"/>
                <w:bCs/>
                <w:color w:val="000000" w:themeColor="text1"/>
                <w:szCs w:val="26"/>
              </w:rPr>
              <w:lastRenderedPageBreak/>
              <w:t>3</w:t>
            </w:r>
          </w:p>
        </w:tc>
      </w:tr>
      <w:tr w:rsidR="00B5577B" w:rsidRPr="00D26619" w:rsidTr="00D26619">
        <w:tc>
          <w:tcPr>
            <w:tcW w:w="296" w:type="pct"/>
            <w:vMerge/>
            <w:shd w:val="clear" w:color="auto" w:fill="auto"/>
            <w:vAlign w:val="center"/>
          </w:tcPr>
          <w:p w:rsidR="00B5577B" w:rsidRPr="00D26619" w:rsidRDefault="00B5577B" w:rsidP="00D26619">
            <w:pPr>
              <w:tabs>
                <w:tab w:val="left" w:pos="284"/>
                <w:tab w:val="left" w:pos="5954"/>
              </w:tabs>
              <w:ind w:firstLine="0"/>
              <w:rPr>
                <w:rFonts w:eastAsia="Calibri" w:cs="Times New Roman"/>
                <w:b/>
                <w:bCs/>
                <w:color w:val="000000" w:themeColor="text1"/>
                <w:szCs w:val="26"/>
              </w:rPr>
            </w:pPr>
          </w:p>
        </w:tc>
        <w:tc>
          <w:tcPr>
            <w:tcW w:w="391" w:type="pct"/>
            <w:shd w:val="clear" w:color="auto" w:fill="auto"/>
            <w:vAlign w:val="center"/>
          </w:tcPr>
          <w:p w:rsidR="00B5577B" w:rsidRPr="00D26619" w:rsidRDefault="00B5577B" w:rsidP="00D26619">
            <w:pPr>
              <w:tabs>
                <w:tab w:val="left" w:pos="284"/>
                <w:tab w:val="left" w:pos="5954"/>
              </w:tabs>
              <w:ind w:firstLine="0"/>
              <w:rPr>
                <w:rFonts w:eastAsia="Calibri" w:cs="Times New Roman"/>
                <w:b/>
                <w:bCs/>
                <w:color w:val="000000" w:themeColor="text1"/>
                <w:szCs w:val="26"/>
              </w:rPr>
            </w:pPr>
            <w:r w:rsidRPr="00D26619">
              <w:rPr>
                <w:rFonts w:eastAsia="Calibri" w:cs="Times New Roman"/>
                <w:b/>
                <w:bCs/>
                <w:color w:val="000000" w:themeColor="text1"/>
                <w:szCs w:val="26"/>
              </w:rPr>
              <w:t>G1.4</w:t>
            </w:r>
          </w:p>
        </w:tc>
        <w:tc>
          <w:tcPr>
            <w:tcW w:w="1447" w:type="pct"/>
            <w:tcBorders>
              <w:bottom w:val="single" w:sz="6" w:space="0" w:color="000000"/>
            </w:tcBorders>
            <w:shd w:val="clear" w:color="auto" w:fill="auto"/>
          </w:tcPr>
          <w:p w:rsidR="00B5577B" w:rsidRPr="00D26619" w:rsidRDefault="00B5577B" w:rsidP="00D26619">
            <w:pPr>
              <w:ind w:firstLine="0"/>
              <w:rPr>
                <w:rFonts w:eastAsia="Calibri" w:cs="Times New Roman"/>
                <w:color w:val="000000" w:themeColor="text1"/>
                <w:szCs w:val="26"/>
                <w:lang w:val="vi-VN"/>
              </w:rPr>
            </w:pPr>
            <w:r w:rsidRPr="00D26619">
              <w:rPr>
                <w:rFonts w:eastAsia="Calibri" w:cs="Times New Roman"/>
                <w:color w:val="000000" w:themeColor="text1"/>
                <w:szCs w:val="26"/>
                <w:lang w:val="vi-VN"/>
              </w:rPr>
              <w:t>Trình bày được nội dung và các hình thức tổ chức công tác kế toán.</w:t>
            </w:r>
          </w:p>
        </w:tc>
        <w:tc>
          <w:tcPr>
            <w:tcW w:w="2196" w:type="pct"/>
            <w:shd w:val="clear" w:color="auto" w:fill="auto"/>
          </w:tcPr>
          <w:p w:rsidR="00B5577B" w:rsidRPr="00D26619" w:rsidRDefault="00B5577B" w:rsidP="00D26619">
            <w:pPr>
              <w:numPr>
                <w:ilvl w:val="1"/>
                <w:numId w:val="33"/>
              </w:numPr>
              <w:tabs>
                <w:tab w:val="left" w:pos="284"/>
                <w:tab w:val="left" w:pos="5954"/>
              </w:tabs>
              <w:jc w:val="left"/>
              <w:rPr>
                <w:rFonts w:eastAsia="Calibri" w:cs="Times New Roman"/>
                <w:bCs/>
                <w:color w:val="000000" w:themeColor="text1"/>
                <w:szCs w:val="26"/>
              </w:rPr>
            </w:pPr>
            <w:r w:rsidRPr="00D26619">
              <w:rPr>
                <w:rFonts w:eastAsia="Calibri" w:cs="Times New Roman"/>
                <w:bCs/>
                <w:color w:val="000000" w:themeColor="text1"/>
                <w:szCs w:val="26"/>
              </w:rPr>
              <w:t xml:space="preserve"> CTĐT KTTH chất lượng cao</w:t>
            </w:r>
          </w:p>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t>1.5 CTĐT kế toán</w:t>
            </w:r>
          </w:p>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t>1.7 CTDT kế toán</w:t>
            </w:r>
          </w:p>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t>2.3 CTĐT kế toán kiểm toán</w:t>
            </w:r>
          </w:p>
        </w:tc>
        <w:tc>
          <w:tcPr>
            <w:tcW w:w="669" w:type="pct"/>
            <w:shd w:val="clear" w:color="auto" w:fill="auto"/>
            <w:vAlign w:val="center"/>
          </w:tcPr>
          <w:p w:rsidR="00B5577B" w:rsidRPr="00D26619" w:rsidRDefault="00B5577B" w:rsidP="00D26619">
            <w:pPr>
              <w:tabs>
                <w:tab w:val="left" w:pos="284"/>
                <w:tab w:val="left" w:pos="5954"/>
              </w:tabs>
              <w:ind w:firstLine="0"/>
              <w:jc w:val="center"/>
              <w:rPr>
                <w:rFonts w:eastAsia="Calibri" w:cs="Times New Roman"/>
                <w:bCs/>
                <w:color w:val="000000" w:themeColor="text1"/>
                <w:szCs w:val="26"/>
              </w:rPr>
            </w:pPr>
            <w:r w:rsidRPr="00D26619">
              <w:rPr>
                <w:rFonts w:eastAsia="Calibri" w:cs="Times New Roman"/>
                <w:bCs/>
                <w:color w:val="000000" w:themeColor="text1"/>
                <w:szCs w:val="26"/>
              </w:rPr>
              <w:t>4</w:t>
            </w:r>
          </w:p>
        </w:tc>
      </w:tr>
      <w:tr w:rsidR="00B5577B" w:rsidRPr="00D26619" w:rsidTr="00D26619">
        <w:tc>
          <w:tcPr>
            <w:tcW w:w="296" w:type="pct"/>
            <w:vMerge w:val="restart"/>
            <w:shd w:val="clear" w:color="auto" w:fill="auto"/>
            <w:vAlign w:val="center"/>
          </w:tcPr>
          <w:p w:rsidR="00B5577B" w:rsidRPr="00D26619" w:rsidRDefault="00B5577B" w:rsidP="00D26619">
            <w:pPr>
              <w:tabs>
                <w:tab w:val="left" w:pos="284"/>
                <w:tab w:val="left" w:pos="5954"/>
              </w:tabs>
              <w:ind w:firstLine="0"/>
              <w:rPr>
                <w:rFonts w:eastAsia="Calibri" w:cs="Times New Roman"/>
                <w:b/>
                <w:bCs/>
                <w:color w:val="000000" w:themeColor="text1"/>
                <w:szCs w:val="26"/>
              </w:rPr>
            </w:pPr>
            <w:r w:rsidRPr="00D26619">
              <w:rPr>
                <w:rFonts w:eastAsia="Calibri" w:cs="Times New Roman"/>
                <w:b/>
                <w:bCs/>
                <w:color w:val="000000" w:themeColor="text1"/>
                <w:szCs w:val="26"/>
              </w:rPr>
              <w:t>G2</w:t>
            </w:r>
          </w:p>
        </w:tc>
        <w:tc>
          <w:tcPr>
            <w:tcW w:w="391" w:type="pct"/>
            <w:shd w:val="clear" w:color="auto" w:fill="auto"/>
            <w:vAlign w:val="center"/>
          </w:tcPr>
          <w:p w:rsidR="00B5577B" w:rsidRPr="00D26619" w:rsidRDefault="00B5577B" w:rsidP="00D26619">
            <w:pPr>
              <w:tabs>
                <w:tab w:val="left" w:pos="284"/>
                <w:tab w:val="left" w:pos="5954"/>
              </w:tabs>
              <w:ind w:firstLine="0"/>
              <w:rPr>
                <w:rFonts w:eastAsia="Calibri" w:cs="Times New Roman"/>
                <w:b/>
                <w:bCs/>
                <w:color w:val="000000" w:themeColor="text1"/>
                <w:szCs w:val="26"/>
              </w:rPr>
            </w:pPr>
            <w:r w:rsidRPr="00D26619">
              <w:rPr>
                <w:rFonts w:eastAsia="Calibri" w:cs="Times New Roman"/>
                <w:b/>
                <w:bCs/>
                <w:color w:val="000000" w:themeColor="text1"/>
                <w:szCs w:val="26"/>
              </w:rPr>
              <w:t>G2.1</w:t>
            </w:r>
          </w:p>
        </w:tc>
        <w:tc>
          <w:tcPr>
            <w:tcW w:w="1447" w:type="pct"/>
            <w:shd w:val="clear" w:color="auto" w:fill="auto"/>
          </w:tcPr>
          <w:p w:rsidR="00B5577B" w:rsidRPr="00D26619" w:rsidRDefault="00B5577B" w:rsidP="00D26619">
            <w:pPr>
              <w:ind w:firstLine="0"/>
              <w:rPr>
                <w:rFonts w:eastAsia="Calibri" w:cs="Times New Roman"/>
                <w:bCs/>
                <w:color w:val="000000" w:themeColor="text1"/>
                <w:szCs w:val="26"/>
              </w:rPr>
            </w:pPr>
            <w:r w:rsidRPr="00D26619">
              <w:rPr>
                <w:rFonts w:eastAsia="Calibri" w:cs="Times New Roman"/>
                <w:color w:val="000000" w:themeColor="text1"/>
                <w:szCs w:val="26"/>
                <w:lang w:val="vi-VN"/>
              </w:rPr>
              <w:t>Kĩ năng tổng hợp cơ sở dữ liệu của đơn vị để lập các báo cáo kế toán.</w:t>
            </w:r>
            <w:r w:rsidRPr="00D26619">
              <w:rPr>
                <w:rFonts w:eastAsia="Calibri" w:cs="Times New Roman"/>
                <w:color w:val="000000" w:themeColor="text1"/>
                <w:szCs w:val="26"/>
              </w:rPr>
              <w:t xml:space="preserve"> </w:t>
            </w:r>
            <w:r w:rsidRPr="00D26619">
              <w:rPr>
                <w:rFonts w:eastAsia="Calibri" w:cs="Times New Roman"/>
                <w:color w:val="000000" w:themeColor="text1"/>
                <w:szCs w:val="26"/>
                <w:lang w:val="vi-VN"/>
              </w:rPr>
              <w:t>Kế toán một số quá trình hoạt động trong doanh nghiệp, bao gồm quá trình cung cấp, sản xuất, tiêu thụ, và kế toán xác định kết quả kinh doanh.</w:t>
            </w:r>
          </w:p>
        </w:tc>
        <w:tc>
          <w:tcPr>
            <w:tcW w:w="2196" w:type="pct"/>
            <w:shd w:val="clear" w:color="auto" w:fill="auto"/>
          </w:tcPr>
          <w:p w:rsidR="00B5577B" w:rsidRPr="00D26619" w:rsidRDefault="00B5577B" w:rsidP="00D26619">
            <w:pPr>
              <w:numPr>
                <w:ilvl w:val="1"/>
                <w:numId w:val="34"/>
              </w:numPr>
              <w:tabs>
                <w:tab w:val="left" w:pos="284"/>
                <w:tab w:val="left" w:pos="5954"/>
              </w:tabs>
              <w:jc w:val="left"/>
              <w:rPr>
                <w:rFonts w:eastAsia="Calibri" w:cs="Times New Roman"/>
                <w:bCs/>
                <w:color w:val="000000" w:themeColor="text1"/>
                <w:szCs w:val="26"/>
              </w:rPr>
            </w:pPr>
            <w:r w:rsidRPr="00D26619">
              <w:rPr>
                <w:rFonts w:eastAsia="Calibri" w:cs="Times New Roman"/>
                <w:bCs/>
                <w:color w:val="000000" w:themeColor="text1"/>
                <w:szCs w:val="26"/>
              </w:rPr>
              <w:t xml:space="preserve"> CTĐT Kế toán</w:t>
            </w:r>
          </w:p>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t xml:space="preserve">1.2 CTĐT kế toán, kế toán kiểm toán </w:t>
            </w:r>
          </w:p>
          <w:p w:rsidR="00B5577B" w:rsidRPr="00D26619" w:rsidRDefault="00B5577B" w:rsidP="00D26619">
            <w:pPr>
              <w:ind w:firstLine="0"/>
              <w:rPr>
                <w:rFonts w:eastAsia="Calibri" w:cs="Times New Roman"/>
                <w:bCs/>
                <w:color w:val="000000" w:themeColor="text1"/>
                <w:szCs w:val="26"/>
              </w:rPr>
            </w:pPr>
            <w:r w:rsidRPr="00D26619">
              <w:rPr>
                <w:rFonts w:eastAsia="Calibri" w:cs="Times New Roman"/>
                <w:bCs/>
                <w:color w:val="000000" w:themeColor="text1"/>
                <w:szCs w:val="26"/>
              </w:rPr>
              <w:t>1.4 CTĐT Kinh tế Nông nghiệp và Phát triển NT</w:t>
            </w:r>
          </w:p>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t>1.5 CTĐT Quản trị kinh doanh chất lượng cao</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trị kinh doanh</w:t>
            </w:r>
          </w:p>
          <w:p w:rsidR="00B5577B" w:rsidRPr="00D26619" w:rsidRDefault="00B5577B" w:rsidP="00D26619">
            <w:pPr>
              <w:ind w:firstLine="0"/>
              <w:rPr>
                <w:rFonts w:eastAsia="Calibri" w:cs="Times New Roman"/>
                <w:bCs/>
                <w:color w:val="000000" w:themeColor="text1"/>
                <w:szCs w:val="26"/>
              </w:rPr>
            </w:pPr>
            <w:r w:rsidRPr="00D26619">
              <w:rPr>
                <w:rFonts w:eastAsia="Calibri" w:cs="Times New Roman"/>
                <w:bCs/>
                <w:color w:val="000000" w:themeColor="text1"/>
                <w:szCs w:val="26"/>
              </w:rPr>
              <w:t>1.7. CTĐT kế toán</w:t>
            </w:r>
          </w:p>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t>2.3 CTĐT Logistics và quản lý chuỗi cung ứng</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lý kinh tế,</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lý công</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Kinh tế Nông nghiệp và Phát triển NT</w:t>
            </w:r>
          </w:p>
          <w:p w:rsidR="00B5577B" w:rsidRPr="00D26619" w:rsidRDefault="00B5577B" w:rsidP="00D26619">
            <w:pPr>
              <w:ind w:firstLine="0"/>
              <w:rPr>
                <w:rFonts w:eastAsia="Calibri" w:cs="Times New Roman"/>
                <w:bCs/>
                <w:color w:val="000000" w:themeColor="text1"/>
                <w:szCs w:val="26"/>
              </w:rPr>
            </w:pPr>
            <w:r w:rsidRPr="00D26619">
              <w:rPr>
                <w:rFonts w:eastAsia="Calibri" w:cs="Times New Roman"/>
                <w:bCs/>
                <w:color w:val="000000" w:themeColor="text1"/>
                <w:szCs w:val="26"/>
              </w:rPr>
              <w:t>2.4 CTĐT KTTH chất lượng cao</w:t>
            </w:r>
          </w:p>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t xml:space="preserve">2.5 CTĐT </w:t>
            </w:r>
            <w:r w:rsidRPr="00D26619">
              <w:rPr>
                <w:rFonts w:eastAsia="Calibri" w:cs="Times New Roman"/>
                <w:color w:val="000000" w:themeColor="text1"/>
                <w:szCs w:val="26"/>
              </w:rPr>
              <w:t xml:space="preserve">Kinh tế phát triển, </w:t>
            </w:r>
            <w:r w:rsidRPr="00D26619">
              <w:rPr>
                <w:rFonts w:eastAsia="Calibri" w:cs="Times New Roman"/>
                <w:bCs/>
                <w:color w:val="000000" w:themeColor="text1"/>
                <w:szCs w:val="26"/>
              </w:rPr>
              <w:t>Kinh tế Nông nghiệp và Phát triển NT</w:t>
            </w:r>
          </w:p>
          <w:p w:rsidR="00B5577B" w:rsidRPr="00D26619" w:rsidRDefault="00B5577B" w:rsidP="00D26619">
            <w:pPr>
              <w:ind w:firstLine="0"/>
              <w:rPr>
                <w:rFonts w:eastAsia="Calibri" w:cs="Times New Roman"/>
                <w:bCs/>
                <w:color w:val="000000" w:themeColor="text1"/>
                <w:szCs w:val="26"/>
              </w:rPr>
            </w:pPr>
            <w:r w:rsidRPr="00D26619">
              <w:rPr>
                <w:rFonts w:eastAsia="Calibri" w:cs="Times New Roman"/>
                <w:bCs/>
                <w:color w:val="000000" w:themeColor="text1"/>
                <w:szCs w:val="26"/>
              </w:rPr>
              <w:t>3.2 CTĐT ngành KTTH chất lượng cao</w:t>
            </w:r>
          </w:p>
          <w:p w:rsidR="00B5577B" w:rsidRPr="00D26619" w:rsidRDefault="00B5577B" w:rsidP="00D26619">
            <w:pPr>
              <w:ind w:firstLine="0"/>
              <w:rPr>
                <w:rFonts w:eastAsia="Calibri" w:cs="Times New Roman"/>
                <w:bCs/>
                <w:color w:val="000000" w:themeColor="text1"/>
                <w:szCs w:val="26"/>
              </w:rPr>
            </w:pPr>
            <w:r w:rsidRPr="00D26619">
              <w:rPr>
                <w:rFonts w:eastAsia="Calibri" w:cs="Times New Roman"/>
                <w:bCs/>
                <w:color w:val="000000" w:themeColor="text1"/>
                <w:szCs w:val="26"/>
              </w:rPr>
              <w:t>3.4. CTĐT ngành KTTH chất lượng cao</w:t>
            </w:r>
          </w:p>
        </w:tc>
        <w:tc>
          <w:tcPr>
            <w:tcW w:w="669" w:type="pct"/>
            <w:shd w:val="clear" w:color="auto" w:fill="auto"/>
            <w:vAlign w:val="center"/>
          </w:tcPr>
          <w:p w:rsidR="00B5577B" w:rsidRPr="00D26619" w:rsidRDefault="00B5577B" w:rsidP="00D26619">
            <w:pPr>
              <w:tabs>
                <w:tab w:val="left" w:pos="284"/>
                <w:tab w:val="left" w:pos="5954"/>
              </w:tabs>
              <w:ind w:firstLine="0"/>
              <w:jc w:val="center"/>
              <w:rPr>
                <w:rFonts w:eastAsia="Calibri" w:cs="Times New Roman"/>
                <w:bCs/>
                <w:color w:val="000000" w:themeColor="text1"/>
                <w:szCs w:val="26"/>
              </w:rPr>
            </w:pPr>
            <w:r w:rsidRPr="00D26619">
              <w:rPr>
                <w:rFonts w:eastAsia="Calibri" w:cs="Times New Roman"/>
                <w:bCs/>
                <w:color w:val="000000" w:themeColor="text1"/>
                <w:szCs w:val="26"/>
              </w:rPr>
              <w:t>5</w:t>
            </w:r>
          </w:p>
        </w:tc>
      </w:tr>
      <w:tr w:rsidR="00B5577B" w:rsidRPr="00D26619" w:rsidTr="00D26619">
        <w:tc>
          <w:tcPr>
            <w:tcW w:w="296" w:type="pct"/>
            <w:vMerge/>
            <w:shd w:val="clear" w:color="auto" w:fill="auto"/>
            <w:vAlign w:val="center"/>
          </w:tcPr>
          <w:p w:rsidR="00B5577B" w:rsidRPr="00D26619" w:rsidRDefault="00B5577B" w:rsidP="00D26619">
            <w:pPr>
              <w:tabs>
                <w:tab w:val="left" w:pos="284"/>
                <w:tab w:val="left" w:pos="5954"/>
              </w:tabs>
              <w:ind w:firstLine="0"/>
              <w:rPr>
                <w:rFonts w:eastAsia="Calibri" w:cs="Times New Roman"/>
                <w:b/>
                <w:bCs/>
                <w:color w:val="000000" w:themeColor="text1"/>
                <w:szCs w:val="26"/>
              </w:rPr>
            </w:pPr>
          </w:p>
        </w:tc>
        <w:tc>
          <w:tcPr>
            <w:tcW w:w="391" w:type="pct"/>
            <w:shd w:val="clear" w:color="auto" w:fill="auto"/>
            <w:vAlign w:val="center"/>
          </w:tcPr>
          <w:p w:rsidR="00B5577B" w:rsidRPr="00D26619" w:rsidRDefault="00B5577B" w:rsidP="00D26619">
            <w:pPr>
              <w:tabs>
                <w:tab w:val="left" w:pos="284"/>
                <w:tab w:val="left" w:pos="5954"/>
              </w:tabs>
              <w:ind w:firstLine="0"/>
              <w:rPr>
                <w:rFonts w:eastAsia="Calibri" w:cs="Times New Roman"/>
                <w:b/>
                <w:bCs/>
                <w:color w:val="000000" w:themeColor="text1"/>
                <w:szCs w:val="26"/>
              </w:rPr>
            </w:pPr>
            <w:r w:rsidRPr="00D26619">
              <w:rPr>
                <w:rFonts w:eastAsia="Calibri" w:cs="Times New Roman"/>
                <w:b/>
                <w:bCs/>
                <w:color w:val="000000" w:themeColor="text1"/>
                <w:szCs w:val="26"/>
              </w:rPr>
              <w:t>G2.2</w:t>
            </w:r>
          </w:p>
        </w:tc>
        <w:tc>
          <w:tcPr>
            <w:tcW w:w="1447" w:type="pct"/>
            <w:shd w:val="clear" w:color="auto" w:fill="auto"/>
          </w:tcPr>
          <w:p w:rsidR="00B5577B" w:rsidRPr="00D26619" w:rsidRDefault="00B5577B" w:rsidP="00D26619">
            <w:pPr>
              <w:ind w:firstLine="0"/>
              <w:rPr>
                <w:rFonts w:eastAsia="Calibri" w:cs="Times New Roman"/>
                <w:bCs/>
                <w:color w:val="000000" w:themeColor="text1"/>
                <w:szCs w:val="26"/>
              </w:rPr>
            </w:pPr>
            <w:r w:rsidRPr="00D26619">
              <w:rPr>
                <w:rFonts w:eastAsia="Calibri" w:cs="Times New Roman"/>
                <w:color w:val="000000" w:themeColor="text1"/>
                <w:szCs w:val="26"/>
              </w:rPr>
              <w:t>L</w:t>
            </w:r>
            <w:r w:rsidRPr="00D26619">
              <w:rPr>
                <w:rFonts w:eastAsia="Calibri" w:cs="Times New Roman"/>
                <w:color w:val="000000" w:themeColor="text1"/>
                <w:szCs w:val="26"/>
                <w:lang w:val="vi-VN"/>
              </w:rPr>
              <w:t xml:space="preserve">ập luận, tư duy hệ thống và giải quyết các vấn đề; khám phá và nghiên cứu </w:t>
            </w:r>
            <w:r w:rsidRPr="00D26619">
              <w:rPr>
                <w:rFonts w:eastAsia="Calibri" w:cs="Times New Roman"/>
                <w:color w:val="000000" w:themeColor="text1"/>
                <w:szCs w:val="26"/>
                <w:lang w:val="vi-VN"/>
              </w:rPr>
              <w:lastRenderedPageBreak/>
              <w:t xml:space="preserve">các kiến thức trong lĩnh vực kế toán. </w:t>
            </w:r>
          </w:p>
        </w:tc>
        <w:tc>
          <w:tcPr>
            <w:tcW w:w="2196" w:type="pct"/>
            <w:shd w:val="clear" w:color="auto" w:fill="auto"/>
          </w:tcPr>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lastRenderedPageBreak/>
              <w:t>1.1 CTĐT ngành kế toán</w:t>
            </w:r>
          </w:p>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t>1.2 CTĐT</w:t>
            </w:r>
            <w:r w:rsidRPr="00D26619">
              <w:rPr>
                <w:rFonts w:eastAsia="Calibri" w:cs="Times New Roman"/>
                <w:bCs/>
                <w:i/>
                <w:color w:val="000000" w:themeColor="text1"/>
                <w:szCs w:val="26"/>
              </w:rPr>
              <w:t xml:space="preserve"> </w:t>
            </w:r>
            <w:r w:rsidRPr="00D26619">
              <w:rPr>
                <w:rFonts w:eastAsia="Calibri" w:cs="Times New Roman"/>
                <w:bCs/>
                <w:color w:val="000000" w:themeColor="text1"/>
                <w:szCs w:val="26"/>
              </w:rPr>
              <w:t>KTTH chất lượng cao</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 xml:space="preserve">Kế toán </w:t>
            </w:r>
          </w:p>
          <w:p w:rsidR="00B5577B" w:rsidRPr="00D26619" w:rsidRDefault="00B5577B" w:rsidP="00D26619">
            <w:pPr>
              <w:ind w:firstLine="0"/>
              <w:rPr>
                <w:rFonts w:eastAsia="Calibri" w:cs="Times New Roman"/>
                <w:bCs/>
                <w:color w:val="000000" w:themeColor="text1"/>
                <w:szCs w:val="26"/>
              </w:rPr>
            </w:pPr>
            <w:r w:rsidRPr="00D26619">
              <w:rPr>
                <w:rFonts w:eastAsia="Calibri" w:cs="Times New Roman"/>
                <w:bCs/>
                <w:color w:val="000000" w:themeColor="text1"/>
                <w:szCs w:val="26"/>
              </w:rPr>
              <w:lastRenderedPageBreak/>
              <w:t>1.4 CTĐT Kinh tế Nông nghiệp và Phát triển NT</w:t>
            </w:r>
          </w:p>
          <w:p w:rsidR="00B5577B" w:rsidRPr="00D26619" w:rsidRDefault="00B5577B" w:rsidP="00D26619">
            <w:pPr>
              <w:ind w:firstLine="0"/>
              <w:rPr>
                <w:rFonts w:eastAsia="Calibri" w:cs="Times New Roman"/>
                <w:bCs/>
                <w:color w:val="000000" w:themeColor="text1"/>
                <w:szCs w:val="26"/>
              </w:rPr>
            </w:pPr>
            <w:r w:rsidRPr="00D26619">
              <w:rPr>
                <w:rFonts w:eastAsia="Calibri" w:cs="Times New Roman"/>
                <w:bCs/>
                <w:color w:val="000000" w:themeColor="text1"/>
                <w:szCs w:val="26"/>
              </w:rPr>
              <w:t>1.7 CTĐT Kế toán</w:t>
            </w:r>
          </w:p>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t>2.3 CTĐT Quản trị kinh doanh chất lượng cao</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trị kinh doanh</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Kế toán Kiểm toán</w:t>
            </w:r>
          </w:p>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t>2.5 CTĐT Kinh tế Nông nghiệp và Phát triển NT</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KTTH chất lượng cao</w:t>
            </w:r>
          </w:p>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t>3.2 CTĐT Quản trị kinh doanh, Quản lý kinh tế, Quản lý công</w:t>
            </w:r>
          </w:p>
          <w:p w:rsidR="00B5577B" w:rsidRPr="00D26619" w:rsidRDefault="00B5577B" w:rsidP="00D26619">
            <w:pPr>
              <w:ind w:firstLine="0"/>
              <w:rPr>
                <w:rFonts w:eastAsia="Calibri" w:cs="Times New Roman"/>
                <w:bCs/>
                <w:color w:val="000000" w:themeColor="text1"/>
                <w:szCs w:val="26"/>
              </w:rPr>
            </w:pPr>
            <w:r w:rsidRPr="00D26619">
              <w:rPr>
                <w:rFonts w:eastAsia="Calibri" w:cs="Times New Roman"/>
                <w:bCs/>
                <w:color w:val="000000" w:themeColor="text1"/>
                <w:szCs w:val="26"/>
              </w:rPr>
              <w:t>3.3 CTĐT Kinh tế phát triển</w:t>
            </w:r>
          </w:p>
        </w:tc>
        <w:tc>
          <w:tcPr>
            <w:tcW w:w="669" w:type="pct"/>
            <w:shd w:val="clear" w:color="auto" w:fill="auto"/>
            <w:vAlign w:val="center"/>
          </w:tcPr>
          <w:p w:rsidR="00B5577B" w:rsidRPr="00D26619" w:rsidRDefault="00B5577B" w:rsidP="00D26619">
            <w:pPr>
              <w:tabs>
                <w:tab w:val="left" w:pos="284"/>
                <w:tab w:val="left" w:pos="5954"/>
              </w:tabs>
              <w:ind w:firstLine="0"/>
              <w:jc w:val="center"/>
              <w:rPr>
                <w:rFonts w:eastAsia="Calibri" w:cs="Times New Roman"/>
                <w:bCs/>
                <w:color w:val="000000" w:themeColor="text1"/>
                <w:szCs w:val="26"/>
              </w:rPr>
            </w:pPr>
            <w:r w:rsidRPr="00D26619">
              <w:rPr>
                <w:rFonts w:eastAsia="Calibri" w:cs="Times New Roman"/>
                <w:bCs/>
                <w:color w:val="000000" w:themeColor="text1"/>
                <w:szCs w:val="26"/>
              </w:rPr>
              <w:lastRenderedPageBreak/>
              <w:t>5</w:t>
            </w:r>
          </w:p>
        </w:tc>
      </w:tr>
      <w:tr w:rsidR="00B5577B" w:rsidRPr="00D26619" w:rsidTr="00D26619">
        <w:tc>
          <w:tcPr>
            <w:tcW w:w="296" w:type="pct"/>
            <w:vMerge/>
            <w:shd w:val="clear" w:color="auto" w:fill="auto"/>
            <w:vAlign w:val="center"/>
          </w:tcPr>
          <w:p w:rsidR="00B5577B" w:rsidRPr="00D26619" w:rsidRDefault="00B5577B" w:rsidP="00D26619">
            <w:pPr>
              <w:tabs>
                <w:tab w:val="left" w:pos="284"/>
                <w:tab w:val="left" w:pos="5954"/>
              </w:tabs>
              <w:ind w:firstLine="0"/>
              <w:rPr>
                <w:rFonts w:eastAsia="Calibri" w:cs="Times New Roman"/>
                <w:b/>
                <w:bCs/>
                <w:color w:val="000000" w:themeColor="text1"/>
                <w:szCs w:val="26"/>
              </w:rPr>
            </w:pPr>
          </w:p>
        </w:tc>
        <w:tc>
          <w:tcPr>
            <w:tcW w:w="391" w:type="pct"/>
            <w:shd w:val="clear" w:color="auto" w:fill="auto"/>
            <w:vAlign w:val="center"/>
          </w:tcPr>
          <w:p w:rsidR="00B5577B" w:rsidRPr="00D26619" w:rsidRDefault="00B5577B" w:rsidP="00D26619">
            <w:pPr>
              <w:tabs>
                <w:tab w:val="left" w:pos="284"/>
                <w:tab w:val="left" w:pos="5954"/>
              </w:tabs>
              <w:ind w:firstLine="0"/>
              <w:rPr>
                <w:rFonts w:eastAsia="Calibri" w:cs="Times New Roman"/>
                <w:b/>
                <w:bCs/>
                <w:color w:val="000000" w:themeColor="text1"/>
                <w:szCs w:val="26"/>
              </w:rPr>
            </w:pPr>
            <w:r w:rsidRPr="00D26619">
              <w:rPr>
                <w:rFonts w:eastAsia="Calibri" w:cs="Times New Roman"/>
                <w:b/>
                <w:bCs/>
                <w:color w:val="000000" w:themeColor="text1"/>
                <w:szCs w:val="26"/>
              </w:rPr>
              <w:t>G2.3</w:t>
            </w:r>
          </w:p>
        </w:tc>
        <w:tc>
          <w:tcPr>
            <w:tcW w:w="1447" w:type="pct"/>
            <w:shd w:val="clear" w:color="auto" w:fill="auto"/>
          </w:tcPr>
          <w:p w:rsidR="00B5577B" w:rsidRPr="00D26619" w:rsidRDefault="00B5577B" w:rsidP="00D26619">
            <w:pPr>
              <w:ind w:firstLine="0"/>
              <w:rPr>
                <w:rFonts w:eastAsia="Calibri" w:cs="Times New Roman"/>
                <w:bCs/>
                <w:color w:val="000000" w:themeColor="text1"/>
                <w:szCs w:val="26"/>
              </w:rPr>
            </w:pPr>
            <w:r w:rsidRPr="00D26619">
              <w:rPr>
                <w:rFonts w:eastAsia="Calibri" w:cs="Times New Roman"/>
                <w:color w:val="000000" w:themeColor="text1"/>
                <w:szCs w:val="26"/>
              </w:rPr>
              <w:t>Lập và diễn dịch các báo cáo tài chính ở mức độ cơ bản.</w:t>
            </w:r>
          </w:p>
        </w:tc>
        <w:tc>
          <w:tcPr>
            <w:tcW w:w="2196" w:type="pct"/>
            <w:shd w:val="clear" w:color="auto" w:fill="auto"/>
          </w:tcPr>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t>1.2 CTĐT Tài chính chất lượng cao</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Tài chính doanh nghiệp</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Tài chính ngân hàng</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lý kinh tế</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lý công</w:t>
            </w:r>
          </w:p>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t>1.5 CTĐT KTTH chất lượng cao</w:t>
            </w:r>
          </w:p>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t>2.3 CTĐT kế toán tổng hợp CLC</w:t>
            </w:r>
          </w:p>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t>2.4 CTĐT kế toán kiểm toán, kế toán</w:t>
            </w:r>
          </w:p>
        </w:tc>
        <w:tc>
          <w:tcPr>
            <w:tcW w:w="669" w:type="pct"/>
            <w:shd w:val="clear" w:color="auto" w:fill="auto"/>
            <w:vAlign w:val="center"/>
          </w:tcPr>
          <w:p w:rsidR="00B5577B" w:rsidRPr="00D26619" w:rsidRDefault="00B5577B" w:rsidP="00D26619">
            <w:pPr>
              <w:tabs>
                <w:tab w:val="left" w:pos="284"/>
                <w:tab w:val="left" w:pos="5954"/>
              </w:tabs>
              <w:ind w:firstLine="0"/>
              <w:jc w:val="center"/>
              <w:rPr>
                <w:rFonts w:eastAsia="Calibri" w:cs="Times New Roman"/>
                <w:bCs/>
                <w:color w:val="000000" w:themeColor="text1"/>
                <w:szCs w:val="26"/>
              </w:rPr>
            </w:pPr>
            <w:r w:rsidRPr="00D26619">
              <w:rPr>
                <w:rFonts w:eastAsia="Calibri" w:cs="Times New Roman"/>
                <w:bCs/>
                <w:color w:val="000000" w:themeColor="text1"/>
                <w:szCs w:val="26"/>
              </w:rPr>
              <w:t>5</w:t>
            </w:r>
          </w:p>
        </w:tc>
      </w:tr>
      <w:tr w:rsidR="00B5577B" w:rsidRPr="00D26619" w:rsidTr="00D26619">
        <w:tc>
          <w:tcPr>
            <w:tcW w:w="296" w:type="pct"/>
            <w:shd w:val="clear" w:color="auto" w:fill="auto"/>
            <w:vAlign w:val="center"/>
          </w:tcPr>
          <w:p w:rsidR="00B5577B" w:rsidRPr="00D26619" w:rsidRDefault="00B5577B" w:rsidP="00D26619">
            <w:pPr>
              <w:tabs>
                <w:tab w:val="left" w:pos="284"/>
                <w:tab w:val="left" w:pos="5954"/>
              </w:tabs>
              <w:ind w:firstLine="0"/>
              <w:rPr>
                <w:rFonts w:eastAsia="Calibri" w:cs="Times New Roman"/>
                <w:b/>
                <w:bCs/>
                <w:color w:val="000000" w:themeColor="text1"/>
                <w:szCs w:val="26"/>
              </w:rPr>
            </w:pPr>
            <w:r w:rsidRPr="00D26619">
              <w:rPr>
                <w:rFonts w:eastAsia="Calibri" w:cs="Times New Roman"/>
                <w:b/>
                <w:bCs/>
                <w:color w:val="000000" w:themeColor="text1"/>
                <w:szCs w:val="26"/>
              </w:rPr>
              <w:t>G3</w:t>
            </w:r>
          </w:p>
        </w:tc>
        <w:tc>
          <w:tcPr>
            <w:tcW w:w="391" w:type="pct"/>
            <w:shd w:val="clear" w:color="auto" w:fill="auto"/>
            <w:vAlign w:val="center"/>
          </w:tcPr>
          <w:p w:rsidR="00B5577B" w:rsidRPr="00D26619" w:rsidRDefault="00B5577B" w:rsidP="00D26619">
            <w:pPr>
              <w:tabs>
                <w:tab w:val="left" w:pos="284"/>
                <w:tab w:val="left" w:pos="5954"/>
              </w:tabs>
              <w:ind w:firstLine="0"/>
              <w:rPr>
                <w:rFonts w:eastAsia="Calibri" w:cs="Times New Roman"/>
                <w:b/>
                <w:bCs/>
                <w:color w:val="000000" w:themeColor="text1"/>
                <w:szCs w:val="26"/>
              </w:rPr>
            </w:pPr>
            <w:r w:rsidRPr="00D26619">
              <w:rPr>
                <w:rFonts w:eastAsia="Calibri" w:cs="Times New Roman"/>
                <w:b/>
                <w:bCs/>
                <w:color w:val="000000" w:themeColor="text1"/>
                <w:szCs w:val="26"/>
              </w:rPr>
              <w:t>G3.1</w:t>
            </w:r>
          </w:p>
        </w:tc>
        <w:tc>
          <w:tcPr>
            <w:tcW w:w="1447" w:type="pct"/>
            <w:shd w:val="clear" w:color="auto" w:fill="auto"/>
          </w:tcPr>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t xml:space="preserve">Làm việc độc lập, có kĩ năng phản biện và làm việc nhóm, đàm phán với đối tác. </w:t>
            </w:r>
          </w:p>
        </w:tc>
        <w:tc>
          <w:tcPr>
            <w:tcW w:w="2196" w:type="pct"/>
            <w:shd w:val="clear" w:color="auto" w:fill="auto"/>
          </w:tcPr>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t>2.2 CTĐT Logistics và quản lý chuỗi cung ứng</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trị Du lịch và khách sạn,</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trị Marketing,</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lý kinh tế,</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lý công,</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Luật kinh doanh,</w:t>
            </w:r>
            <w:r w:rsidRPr="00D26619">
              <w:rPr>
                <w:rFonts w:eastAsia="Calibri" w:cs="Times New Roman"/>
                <w:color w:val="000000" w:themeColor="text1"/>
                <w:szCs w:val="26"/>
              </w:rPr>
              <w:t xml:space="preserve"> Kinh tế phát triển, </w:t>
            </w:r>
            <w:r w:rsidRPr="00D26619">
              <w:rPr>
                <w:rFonts w:eastAsia="Calibri" w:cs="Times New Roman"/>
                <w:bCs/>
                <w:color w:val="000000" w:themeColor="text1"/>
                <w:szCs w:val="26"/>
              </w:rPr>
              <w:t>Quản trị Du lịch và khách sạn chất lượng cao,</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Thương mại Quốc tế,</w:t>
            </w:r>
          </w:p>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t>2.3 CTĐT Quản trị kinh doanh chất lượng cao</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trị kinh doanh,</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trị Marketing,</w:t>
            </w:r>
            <w:r w:rsidRPr="00D26619">
              <w:rPr>
                <w:rFonts w:eastAsia="Calibri" w:cs="Times New Roman"/>
                <w:color w:val="000000" w:themeColor="text1"/>
                <w:szCs w:val="26"/>
              </w:rPr>
              <w:t xml:space="preserve"> Kinh tế phát triển</w:t>
            </w:r>
          </w:p>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t>2.4 CTĐT Quản trị kinh doanh chất lượng cao</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trị kinh doanh</w:t>
            </w:r>
            <w:r w:rsidRPr="00D26619">
              <w:rPr>
                <w:rFonts w:eastAsia="Calibri" w:cs="Times New Roman"/>
                <w:color w:val="000000" w:themeColor="text1"/>
                <w:szCs w:val="26"/>
              </w:rPr>
              <w:t>, Kinh tế phát triển</w:t>
            </w:r>
          </w:p>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lastRenderedPageBreak/>
              <w:t>2.5 CTĐT Quản trị kinh doanh chất lượng cao</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trị kinh doanh</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Kinh tế y tế</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KTTH chất lượng cao</w:t>
            </w:r>
          </w:p>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t>3.1 CTĐT Quản trị kinh doanh, Tài chính chất lượng cao, Tài chính doanh nghiệp, Tài chính ngân hàng,</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Logistics và quản lý chuỗi cung ứng,</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trị kinh doanh chất lượng cao, Quản trị Marketing, Luật kinh doanh, Kinh tế đầu tư, Quản trị Du lịch và khách sạn chất lượng cao, Kinh tế y tế, Kinh tế Nông nghiệp và Phát triển NT, Thương mại Quốc tế, Kế toán Kiểm toán, Kế toán, Logistics và quản lý chuỗi cung ứng, Quản trị kinh doanh chất lượng cao, Quản trị kinh doanh,</w:t>
            </w:r>
          </w:p>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t>3.2 CTĐT Quản trị Du lịch và khách sạn</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trị Marketing,</w:t>
            </w:r>
          </w:p>
          <w:p w:rsidR="00B5577B" w:rsidRPr="00D26619" w:rsidRDefault="00B5577B" w:rsidP="00D26619">
            <w:pPr>
              <w:ind w:firstLine="0"/>
              <w:rPr>
                <w:rFonts w:eastAsia="Calibri" w:cs="Times New Roman"/>
                <w:bCs/>
                <w:color w:val="000000" w:themeColor="text1"/>
                <w:szCs w:val="26"/>
              </w:rPr>
            </w:pPr>
            <w:r w:rsidRPr="00D26619">
              <w:rPr>
                <w:rFonts w:eastAsia="Calibri" w:cs="Times New Roman"/>
                <w:bCs/>
                <w:color w:val="000000" w:themeColor="text1"/>
                <w:szCs w:val="26"/>
              </w:rPr>
              <w:t>Thương mại Quốc tế</w:t>
            </w:r>
          </w:p>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t>3.3 CTĐT Tài chính chất lượng cao</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Tài chính doanh nghiệp</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Tài chính ngân hàng,</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trị kinh doanh chất lượng cao,</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trị kinh doanh,</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lý kinh tế,</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lý công, Luật kinh doanh</w:t>
            </w:r>
          </w:p>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t>3.4 CTĐT Quản trị kinh doanh, Tài chính chất lượng cao, Tài chính doanh nghiệp, Tài chính ngân hàng,</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Quản trị kinh doanh chất lượng ca</w:t>
            </w:r>
            <w:r w:rsidRPr="00D26619">
              <w:rPr>
                <w:rFonts w:eastAsia="Calibri" w:cs="Times New Roman"/>
                <w:color w:val="000000" w:themeColor="text1"/>
                <w:szCs w:val="26"/>
              </w:rPr>
              <w:t>o</w:t>
            </w:r>
          </w:p>
        </w:tc>
        <w:tc>
          <w:tcPr>
            <w:tcW w:w="669" w:type="pct"/>
            <w:shd w:val="clear" w:color="auto" w:fill="auto"/>
            <w:vAlign w:val="center"/>
          </w:tcPr>
          <w:p w:rsidR="00B5577B" w:rsidRPr="00D26619" w:rsidRDefault="00B5577B" w:rsidP="00D26619">
            <w:pPr>
              <w:tabs>
                <w:tab w:val="left" w:pos="284"/>
                <w:tab w:val="left" w:pos="5954"/>
              </w:tabs>
              <w:ind w:firstLine="0"/>
              <w:jc w:val="center"/>
              <w:rPr>
                <w:rFonts w:eastAsia="Calibri" w:cs="Times New Roman"/>
                <w:bCs/>
                <w:color w:val="000000" w:themeColor="text1"/>
                <w:szCs w:val="26"/>
              </w:rPr>
            </w:pPr>
            <w:r w:rsidRPr="00D26619">
              <w:rPr>
                <w:rFonts w:eastAsia="Calibri" w:cs="Times New Roman"/>
                <w:bCs/>
                <w:color w:val="000000" w:themeColor="text1"/>
                <w:szCs w:val="26"/>
              </w:rPr>
              <w:lastRenderedPageBreak/>
              <w:t>6</w:t>
            </w:r>
          </w:p>
        </w:tc>
      </w:tr>
      <w:tr w:rsidR="00B5577B" w:rsidRPr="00D26619" w:rsidTr="00D26619">
        <w:tc>
          <w:tcPr>
            <w:tcW w:w="296" w:type="pct"/>
            <w:shd w:val="clear" w:color="auto" w:fill="auto"/>
            <w:vAlign w:val="center"/>
          </w:tcPr>
          <w:p w:rsidR="00B5577B" w:rsidRPr="00D26619" w:rsidRDefault="00B5577B" w:rsidP="00D26619">
            <w:pPr>
              <w:tabs>
                <w:tab w:val="left" w:pos="284"/>
                <w:tab w:val="left" w:pos="5954"/>
              </w:tabs>
              <w:ind w:firstLine="0"/>
              <w:rPr>
                <w:rFonts w:eastAsia="Calibri" w:cs="Times New Roman"/>
                <w:b/>
                <w:bCs/>
                <w:color w:val="000000" w:themeColor="text1"/>
                <w:szCs w:val="26"/>
              </w:rPr>
            </w:pPr>
          </w:p>
        </w:tc>
        <w:tc>
          <w:tcPr>
            <w:tcW w:w="391" w:type="pct"/>
            <w:shd w:val="clear" w:color="auto" w:fill="auto"/>
            <w:vAlign w:val="center"/>
          </w:tcPr>
          <w:p w:rsidR="00B5577B" w:rsidRPr="00D26619" w:rsidRDefault="00B5577B" w:rsidP="00D26619">
            <w:pPr>
              <w:tabs>
                <w:tab w:val="left" w:pos="284"/>
                <w:tab w:val="left" w:pos="5954"/>
              </w:tabs>
              <w:ind w:firstLine="0"/>
              <w:rPr>
                <w:rFonts w:eastAsia="Calibri" w:cs="Times New Roman"/>
                <w:b/>
                <w:bCs/>
                <w:color w:val="000000" w:themeColor="text1"/>
                <w:szCs w:val="26"/>
              </w:rPr>
            </w:pPr>
            <w:r w:rsidRPr="00D26619">
              <w:rPr>
                <w:rFonts w:eastAsia="Calibri" w:cs="Times New Roman"/>
                <w:b/>
                <w:bCs/>
                <w:color w:val="000000" w:themeColor="text1"/>
                <w:szCs w:val="26"/>
              </w:rPr>
              <w:t>G3.2</w:t>
            </w:r>
          </w:p>
        </w:tc>
        <w:tc>
          <w:tcPr>
            <w:tcW w:w="1447" w:type="pct"/>
            <w:shd w:val="clear" w:color="auto" w:fill="auto"/>
          </w:tcPr>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t xml:space="preserve">Có phẩm chất đạo đức cá nhân, nghề nghiệp và xã </w:t>
            </w:r>
            <w:r w:rsidRPr="00D26619">
              <w:rPr>
                <w:rFonts w:eastAsia="Calibri" w:cs="Times New Roman"/>
                <w:bCs/>
                <w:color w:val="000000" w:themeColor="text1"/>
                <w:szCs w:val="26"/>
              </w:rPr>
              <w:lastRenderedPageBreak/>
              <w:t>hội. Nhận thức rõ về trách nhiệm nghề nghiệp kế toán, tuân thủ các quy định của pháp luật.</w:t>
            </w:r>
          </w:p>
        </w:tc>
        <w:tc>
          <w:tcPr>
            <w:tcW w:w="2196" w:type="pct"/>
            <w:shd w:val="clear" w:color="auto" w:fill="auto"/>
          </w:tcPr>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lastRenderedPageBreak/>
              <w:t>3.1 CTĐT KTTH chất lượng cao</w:t>
            </w:r>
          </w:p>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t>3.2 CTĐT Kinh tế đầu tư</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 xml:space="preserve">Kế toán Kiểm </w:t>
            </w:r>
            <w:r w:rsidRPr="00D26619">
              <w:rPr>
                <w:rFonts w:eastAsia="Calibri" w:cs="Times New Roman"/>
                <w:bCs/>
                <w:color w:val="000000" w:themeColor="text1"/>
                <w:szCs w:val="26"/>
              </w:rPr>
              <w:lastRenderedPageBreak/>
              <w:t>toán</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 xml:space="preserve">Kế toán </w:t>
            </w:r>
          </w:p>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t>3.3 CTĐT KTTH chất lượng cao</w:t>
            </w:r>
          </w:p>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t>3.4 CTĐT Luật kinh doanh</w:t>
            </w:r>
          </w:p>
        </w:tc>
        <w:tc>
          <w:tcPr>
            <w:tcW w:w="669" w:type="pct"/>
            <w:shd w:val="clear" w:color="auto" w:fill="auto"/>
            <w:vAlign w:val="center"/>
          </w:tcPr>
          <w:p w:rsidR="00B5577B" w:rsidRPr="00D26619" w:rsidRDefault="00B5577B" w:rsidP="00D26619">
            <w:pPr>
              <w:tabs>
                <w:tab w:val="left" w:pos="284"/>
                <w:tab w:val="left" w:pos="5954"/>
              </w:tabs>
              <w:ind w:firstLine="0"/>
              <w:jc w:val="center"/>
              <w:rPr>
                <w:rFonts w:eastAsia="Calibri" w:cs="Times New Roman"/>
                <w:bCs/>
                <w:color w:val="000000" w:themeColor="text1"/>
                <w:szCs w:val="26"/>
              </w:rPr>
            </w:pPr>
            <w:r w:rsidRPr="00D26619">
              <w:rPr>
                <w:rFonts w:eastAsia="Calibri" w:cs="Times New Roman"/>
                <w:bCs/>
                <w:color w:val="000000" w:themeColor="text1"/>
                <w:szCs w:val="26"/>
              </w:rPr>
              <w:lastRenderedPageBreak/>
              <w:t>6</w:t>
            </w:r>
          </w:p>
        </w:tc>
      </w:tr>
      <w:tr w:rsidR="00B5577B" w:rsidRPr="00D26619" w:rsidTr="00D26619">
        <w:tc>
          <w:tcPr>
            <w:tcW w:w="296" w:type="pct"/>
            <w:shd w:val="clear" w:color="auto" w:fill="auto"/>
            <w:vAlign w:val="center"/>
          </w:tcPr>
          <w:p w:rsidR="00B5577B" w:rsidRPr="00D26619" w:rsidRDefault="00B5577B" w:rsidP="00D26619">
            <w:pPr>
              <w:tabs>
                <w:tab w:val="left" w:pos="284"/>
                <w:tab w:val="left" w:pos="5954"/>
              </w:tabs>
              <w:ind w:firstLine="0"/>
              <w:rPr>
                <w:rFonts w:eastAsia="Calibri" w:cs="Times New Roman"/>
                <w:b/>
                <w:bCs/>
                <w:color w:val="000000" w:themeColor="text1"/>
                <w:szCs w:val="26"/>
              </w:rPr>
            </w:pPr>
          </w:p>
        </w:tc>
        <w:tc>
          <w:tcPr>
            <w:tcW w:w="391" w:type="pct"/>
            <w:shd w:val="clear" w:color="auto" w:fill="auto"/>
            <w:vAlign w:val="center"/>
          </w:tcPr>
          <w:p w:rsidR="00B5577B" w:rsidRPr="00D26619" w:rsidRDefault="00B5577B" w:rsidP="00D26619">
            <w:pPr>
              <w:tabs>
                <w:tab w:val="left" w:pos="284"/>
                <w:tab w:val="left" w:pos="5954"/>
              </w:tabs>
              <w:ind w:firstLine="0"/>
              <w:rPr>
                <w:rFonts w:eastAsia="Calibri" w:cs="Times New Roman"/>
                <w:b/>
                <w:bCs/>
                <w:color w:val="000000" w:themeColor="text1"/>
                <w:szCs w:val="26"/>
              </w:rPr>
            </w:pPr>
            <w:r w:rsidRPr="00D26619">
              <w:rPr>
                <w:rFonts w:eastAsia="Calibri" w:cs="Times New Roman"/>
                <w:b/>
                <w:bCs/>
                <w:color w:val="000000" w:themeColor="text1"/>
                <w:szCs w:val="26"/>
              </w:rPr>
              <w:t>G3.3</w:t>
            </w:r>
          </w:p>
        </w:tc>
        <w:tc>
          <w:tcPr>
            <w:tcW w:w="1447" w:type="pct"/>
            <w:shd w:val="clear" w:color="auto" w:fill="auto"/>
          </w:tcPr>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t>Tự định hướng, thích nghi với công việc kế toán thuộc các loại hình doanh nghiệp khác nhau. Hướng dẫn, kiểm tra các công việc kế toán của bản thân và của đồng nghiệp.</w:t>
            </w:r>
          </w:p>
        </w:tc>
        <w:tc>
          <w:tcPr>
            <w:tcW w:w="2196" w:type="pct"/>
            <w:shd w:val="clear" w:color="auto" w:fill="auto"/>
          </w:tcPr>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t>2.3 CTĐT KTTH chất lượng cao</w:t>
            </w:r>
          </w:p>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t>2.4 CTĐT Kinh tế đầu tư</w:t>
            </w:r>
          </w:p>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t>3.1 CTĐT Kinh tế đầu tư</w:t>
            </w:r>
          </w:p>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t xml:space="preserve">3.2 CTĐT </w:t>
            </w:r>
            <w:r w:rsidRPr="00D26619">
              <w:rPr>
                <w:rFonts w:eastAsia="Calibri" w:cs="Times New Roman"/>
                <w:color w:val="000000" w:themeColor="text1"/>
                <w:szCs w:val="26"/>
              </w:rPr>
              <w:t>Kinh tế phát triển</w:t>
            </w:r>
          </w:p>
          <w:p w:rsidR="00B5577B" w:rsidRPr="00D26619" w:rsidRDefault="00B5577B" w:rsidP="00D26619">
            <w:pPr>
              <w:tabs>
                <w:tab w:val="left" w:pos="284"/>
                <w:tab w:val="left" w:pos="5954"/>
              </w:tabs>
              <w:ind w:firstLine="0"/>
              <w:rPr>
                <w:rFonts w:eastAsia="Calibri" w:cs="Times New Roman"/>
                <w:bCs/>
                <w:color w:val="000000" w:themeColor="text1"/>
                <w:szCs w:val="26"/>
              </w:rPr>
            </w:pPr>
            <w:r w:rsidRPr="00D26619">
              <w:rPr>
                <w:rFonts w:eastAsia="Calibri" w:cs="Times New Roman"/>
                <w:bCs/>
                <w:color w:val="000000" w:themeColor="text1"/>
                <w:szCs w:val="26"/>
              </w:rPr>
              <w:t xml:space="preserve">3.3 CTĐT Quản trị Du lịch và khách sạn chất lượng cao, Kế toán Kiểm toán, Kế toán </w:t>
            </w:r>
          </w:p>
          <w:p w:rsidR="00B5577B" w:rsidRPr="00D26619" w:rsidRDefault="00B5577B" w:rsidP="00D26619">
            <w:pPr>
              <w:ind w:firstLine="0"/>
              <w:rPr>
                <w:rFonts w:eastAsia="Calibri" w:cs="Times New Roman"/>
                <w:color w:val="000000" w:themeColor="text1"/>
                <w:szCs w:val="26"/>
              </w:rPr>
            </w:pPr>
            <w:r w:rsidRPr="00D26619">
              <w:rPr>
                <w:rFonts w:eastAsia="Calibri" w:cs="Times New Roman"/>
                <w:bCs/>
                <w:color w:val="000000" w:themeColor="text1"/>
                <w:szCs w:val="26"/>
              </w:rPr>
              <w:t>3.4 CTĐT</w:t>
            </w:r>
            <w:r w:rsidRPr="00D26619">
              <w:rPr>
                <w:rFonts w:eastAsia="Calibri" w:cs="Times New Roman"/>
                <w:color w:val="000000" w:themeColor="text1"/>
                <w:szCs w:val="26"/>
              </w:rPr>
              <w:t xml:space="preserve"> </w:t>
            </w:r>
            <w:r w:rsidRPr="00D26619">
              <w:rPr>
                <w:rFonts w:eastAsia="Calibri" w:cs="Times New Roman"/>
                <w:bCs/>
                <w:color w:val="000000" w:themeColor="text1"/>
                <w:szCs w:val="26"/>
              </w:rPr>
              <w:t>Kinh tế đầu tư</w:t>
            </w:r>
          </w:p>
        </w:tc>
        <w:tc>
          <w:tcPr>
            <w:tcW w:w="669" w:type="pct"/>
            <w:shd w:val="clear" w:color="auto" w:fill="auto"/>
            <w:vAlign w:val="center"/>
          </w:tcPr>
          <w:p w:rsidR="00B5577B" w:rsidRPr="00D26619" w:rsidRDefault="00B5577B" w:rsidP="00D26619">
            <w:pPr>
              <w:tabs>
                <w:tab w:val="left" w:pos="284"/>
                <w:tab w:val="left" w:pos="5954"/>
              </w:tabs>
              <w:ind w:firstLine="0"/>
              <w:jc w:val="center"/>
              <w:rPr>
                <w:rFonts w:eastAsia="Calibri" w:cs="Times New Roman"/>
                <w:bCs/>
                <w:color w:val="000000" w:themeColor="text1"/>
                <w:szCs w:val="26"/>
              </w:rPr>
            </w:pPr>
            <w:r w:rsidRPr="00D26619">
              <w:rPr>
                <w:rFonts w:eastAsia="Calibri" w:cs="Times New Roman"/>
                <w:bCs/>
                <w:color w:val="000000" w:themeColor="text1"/>
                <w:szCs w:val="26"/>
              </w:rPr>
              <w:t>6</w:t>
            </w:r>
          </w:p>
        </w:tc>
      </w:tr>
    </w:tbl>
    <w:p w:rsidR="00B5577B" w:rsidRPr="002B23FE" w:rsidRDefault="00B5577B"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B5577B" w:rsidRPr="002B23FE" w:rsidRDefault="00B5577B"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B5577B" w:rsidRPr="002B23FE" w:rsidRDefault="00B5577B"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839"/>
        <w:gridCol w:w="554"/>
        <w:gridCol w:w="553"/>
        <w:gridCol w:w="553"/>
        <w:gridCol w:w="553"/>
        <w:gridCol w:w="553"/>
        <w:gridCol w:w="553"/>
        <w:gridCol w:w="553"/>
        <w:gridCol w:w="553"/>
        <w:gridCol w:w="553"/>
        <w:gridCol w:w="553"/>
        <w:gridCol w:w="553"/>
        <w:gridCol w:w="553"/>
        <w:gridCol w:w="553"/>
        <w:gridCol w:w="553"/>
        <w:gridCol w:w="549"/>
      </w:tblGrid>
      <w:tr w:rsidR="00B5577B" w:rsidRPr="002B23FE" w:rsidTr="00D6173C">
        <w:trPr>
          <w:trHeight w:val="300"/>
        </w:trPr>
        <w:tc>
          <w:tcPr>
            <w:tcW w:w="9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093" w:type="pct"/>
            <w:gridSpan w:val="15"/>
            <w:tcBorders>
              <w:top w:val="single" w:sz="4" w:space="0" w:color="auto"/>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B5577B" w:rsidRPr="002B23FE" w:rsidTr="00D6173C">
        <w:trPr>
          <w:trHeight w:val="300"/>
        </w:trPr>
        <w:tc>
          <w:tcPr>
            <w:tcW w:w="907" w:type="pct"/>
            <w:vMerge/>
            <w:tcBorders>
              <w:top w:val="single" w:sz="4" w:space="0" w:color="auto"/>
              <w:left w:val="single" w:sz="4" w:space="0" w:color="auto"/>
              <w:bottom w:val="single" w:sz="4" w:space="0" w:color="auto"/>
              <w:right w:val="single" w:sz="4" w:space="0" w:color="auto"/>
            </w:tcBorders>
            <w:vAlign w:val="center"/>
            <w:hideMark/>
          </w:tcPr>
          <w:p w:rsidR="00B5577B" w:rsidRPr="002B23FE" w:rsidRDefault="00B5577B" w:rsidP="002D6557">
            <w:pPr>
              <w:spacing w:line="240" w:lineRule="auto"/>
              <w:ind w:firstLine="0"/>
              <w:jc w:val="left"/>
              <w:rPr>
                <w:rFonts w:eastAsia="Times New Roman" w:cs="Times New Roman"/>
                <w:b/>
                <w:bCs/>
                <w:color w:val="000000" w:themeColor="text1"/>
                <w:sz w:val="22"/>
              </w:rPr>
            </w:pPr>
          </w:p>
        </w:tc>
        <w:tc>
          <w:tcPr>
            <w:tcW w:w="273"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73"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73"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73"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73"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73"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73"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73"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73"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73"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73"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73"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73"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73"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72"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D6173C" w:rsidRPr="002B23FE" w:rsidTr="00D6173C">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D6173C" w:rsidRPr="002B23FE" w:rsidRDefault="00D6173C"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Nguyên lý kế toán</w:t>
            </w:r>
          </w:p>
        </w:tc>
        <w:tc>
          <w:tcPr>
            <w:tcW w:w="273" w:type="pct"/>
            <w:tcBorders>
              <w:top w:val="nil"/>
              <w:left w:val="nil"/>
              <w:bottom w:val="single" w:sz="4" w:space="0" w:color="auto"/>
              <w:right w:val="single" w:sz="4" w:space="0" w:color="auto"/>
            </w:tcBorders>
            <w:shd w:val="clear" w:color="auto" w:fill="auto"/>
            <w:noWrap/>
            <w:vAlign w:val="center"/>
            <w:hideMark/>
          </w:tcPr>
          <w:p w:rsidR="00D6173C" w:rsidRPr="002B23FE" w:rsidRDefault="00D6173C" w:rsidP="002D6557">
            <w:pPr>
              <w:pStyle w:val="BodyText"/>
            </w:pPr>
            <w:r w:rsidRPr="002B23FE">
              <w:t>3</w:t>
            </w:r>
          </w:p>
        </w:tc>
        <w:tc>
          <w:tcPr>
            <w:tcW w:w="273" w:type="pct"/>
            <w:tcBorders>
              <w:top w:val="nil"/>
              <w:left w:val="nil"/>
              <w:bottom w:val="single" w:sz="4" w:space="0" w:color="auto"/>
              <w:right w:val="single" w:sz="4" w:space="0" w:color="auto"/>
            </w:tcBorders>
            <w:shd w:val="clear" w:color="auto" w:fill="auto"/>
            <w:noWrap/>
            <w:vAlign w:val="center"/>
            <w:hideMark/>
          </w:tcPr>
          <w:p w:rsidR="00D6173C" w:rsidRPr="002B23FE" w:rsidRDefault="00D6173C" w:rsidP="002D6557">
            <w:pPr>
              <w:pStyle w:val="BodyText"/>
            </w:pPr>
            <w:r w:rsidRPr="002B23FE">
              <w:t>3</w:t>
            </w:r>
          </w:p>
        </w:tc>
        <w:tc>
          <w:tcPr>
            <w:tcW w:w="273" w:type="pct"/>
            <w:tcBorders>
              <w:top w:val="nil"/>
              <w:left w:val="nil"/>
              <w:bottom w:val="single" w:sz="4" w:space="0" w:color="auto"/>
              <w:right w:val="single" w:sz="4" w:space="0" w:color="auto"/>
            </w:tcBorders>
            <w:shd w:val="clear" w:color="auto" w:fill="auto"/>
            <w:noWrap/>
            <w:vAlign w:val="center"/>
            <w:hideMark/>
          </w:tcPr>
          <w:p w:rsidR="00D6173C" w:rsidRPr="002B23FE" w:rsidRDefault="00D6173C" w:rsidP="002D6557">
            <w:pPr>
              <w:pStyle w:val="BodyText"/>
            </w:pPr>
            <w:r w:rsidRPr="002B23FE">
              <w:t> </w:t>
            </w:r>
          </w:p>
        </w:tc>
        <w:tc>
          <w:tcPr>
            <w:tcW w:w="273" w:type="pct"/>
            <w:tcBorders>
              <w:top w:val="nil"/>
              <w:left w:val="nil"/>
              <w:bottom w:val="single" w:sz="4" w:space="0" w:color="auto"/>
              <w:right w:val="single" w:sz="4" w:space="0" w:color="auto"/>
            </w:tcBorders>
            <w:shd w:val="clear" w:color="auto" w:fill="auto"/>
            <w:noWrap/>
            <w:vAlign w:val="center"/>
            <w:hideMark/>
          </w:tcPr>
          <w:p w:rsidR="00D6173C" w:rsidRPr="002B23FE" w:rsidRDefault="00D6173C" w:rsidP="002D6557">
            <w:pPr>
              <w:pStyle w:val="BodyText"/>
            </w:pPr>
            <w:r w:rsidRPr="002B23FE">
              <w:t> </w:t>
            </w:r>
          </w:p>
        </w:tc>
        <w:tc>
          <w:tcPr>
            <w:tcW w:w="273" w:type="pct"/>
            <w:tcBorders>
              <w:top w:val="nil"/>
              <w:left w:val="nil"/>
              <w:bottom w:val="single" w:sz="4" w:space="0" w:color="auto"/>
              <w:right w:val="single" w:sz="4" w:space="0" w:color="auto"/>
            </w:tcBorders>
            <w:shd w:val="clear" w:color="auto" w:fill="auto"/>
            <w:noWrap/>
            <w:vAlign w:val="center"/>
            <w:hideMark/>
          </w:tcPr>
          <w:p w:rsidR="00D6173C" w:rsidRPr="002B23FE" w:rsidRDefault="00D6173C" w:rsidP="002D6557">
            <w:pPr>
              <w:pStyle w:val="BodyText"/>
            </w:pPr>
            <w:r w:rsidRPr="002B23FE">
              <w:t>3</w:t>
            </w:r>
          </w:p>
        </w:tc>
        <w:tc>
          <w:tcPr>
            <w:tcW w:w="273" w:type="pct"/>
            <w:tcBorders>
              <w:top w:val="nil"/>
              <w:left w:val="nil"/>
              <w:bottom w:val="single" w:sz="4" w:space="0" w:color="auto"/>
              <w:right w:val="single" w:sz="4" w:space="0" w:color="auto"/>
            </w:tcBorders>
            <w:shd w:val="clear" w:color="auto" w:fill="auto"/>
            <w:noWrap/>
            <w:vAlign w:val="center"/>
            <w:hideMark/>
          </w:tcPr>
          <w:p w:rsidR="00D6173C" w:rsidRPr="002B23FE" w:rsidRDefault="00D6173C" w:rsidP="002D6557">
            <w:pPr>
              <w:pStyle w:val="BodyText"/>
            </w:pPr>
            <w:r w:rsidRPr="002B23FE">
              <w:t> </w:t>
            </w:r>
          </w:p>
        </w:tc>
        <w:tc>
          <w:tcPr>
            <w:tcW w:w="273" w:type="pct"/>
            <w:tcBorders>
              <w:top w:val="nil"/>
              <w:left w:val="nil"/>
              <w:bottom w:val="single" w:sz="4" w:space="0" w:color="auto"/>
              <w:right w:val="single" w:sz="4" w:space="0" w:color="auto"/>
            </w:tcBorders>
            <w:shd w:val="clear" w:color="auto" w:fill="auto"/>
            <w:noWrap/>
            <w:vAlign w:val="center"/>
            <w:hideMark/>
          </w:tcPr>
          <w:p w:rsidR="00D6173C" w:rsidRPr="002B23FE" w:rsidRDefault="00D6173C" w:rsidP="002D6557">
            <w:pPr>
              <w:pStyle w:val="BodyText"/>
            </w:pPr>
            <w:r w:rsidRPr="002B23FE">
              <w:t> </w:t>
            </w:r>
          </w:p>
        </w:tc>
        <w:tc>
          <w:tcPr>
            <w:tcW w:w="273" w:type="pct"/>
            <w:tcBorders>
              <w:top w:val="nil"/>
              <w:left w:val="nil"/>
              <w:bottom w:val="single" w:sz="4" w:space="0" w:color="auto"/>
              <w:right w:val="single" w:sz="4" w:space="0" w:color="auto"/>
            </w:tcBorders>
            <w:shd w:val="clear" w:color="auto" w:fill="auto"/>
            <w:noWrap/>
            <w:vAlign w:val="center"/>
            <w:hideMark/>
          </w:tcPr>
          <w:p w:rsidR="00D6173C" w:rsidRPr="002B23FE" w:rsidRDefault="00D6173C" w:rsidP="002D6557">
            <w:pPr>
              <w:pStyle w:val="BodyText"/>
            </w:pPr>
            <w:r w:rsidRPr="002B23FE">
              <w:t>2</w:t>
            </w:r>
          </w:p>
        </w:tc>
        <w:tc>
          <w:tcPr>
            <w:tcW w:w="273" w:type="pct"/>
            <w:tcBorders>
              <w:top w:val="nil"/>
              <w:left w:val="nil"/>
              <w:bottom w:val="single" w:sz="4" w:space="0" w:color="auto"/>
              <w:right w:val="single" w:sz="4" w:space="0" w:color="auto"/>
            </w:tcBorders>
            <w:shd w:val="clear" w:color="auto" w:fill="auto"/>
            <w:noWrap/>
            <w:vAlign w:val="center"/>
            <w:hideMark/>
          </w:tcPr>
          <w:p w:rsidR="00D6173C" w:rsidRPr="002B23FE" w:rsidRDefault="00D6173C" w:rsidP="002D6557">
            <w:pPr>
              <w:pStyle w:val="BodyText"/>
            </w:pPr>
            <w:r w:rsidRPr="002B23FE">
              <w:t>2</w:t>
            </w:r>
          </w:p>
        </w:tc>
        <w:tc>
          <w:tcPr>
            <w:tcW w:w="273" w:type="pct"/>
            <w:tcBorders>
              <w:top w:val="nil"/>
              <w:left w:val="nil"/>
              <w:bottom w:val="single" w:sz="4" w:space="0" w:color="auto"/>
              <w:right w:val="single" w:sz="4" w:space="0" w:color="auto"/>
            </w:tcBorders>
            <w:shd w:val="clear" w:color="auto" w:fill="auto"/>
            <w:noWrap/>
            <w:vAlign w:val="center"/>
            <w:hideMark/>
          </w:tcPr>
          <w:p w:rsidR="00D6173C" w:rsidRPr="002B23FE" w:rsidRDefault="00D6173C" w:rsidP="002D6557">
            <w:pPr>
              <w:pStyle w:val="BodyText"/>
            </w:pPr>
            <w:r w:rsidRPr="002B23FE">
              <w:t>2</w:t>
            </w:r>
          </w:p>
        </w:tc>
        <w:tc>
          <w:tcPr>
            <w:tcW w:w="273" w:type="pct"/>
            <w:tcBorders>
              <w:top w:val="nil"/>
              <w:left w:val="nil"/>
              <w:bottom w:val="single" w:sz="4" w:space="0" w:color="auto"/>
              <w:right w:val="single" w:sz="4" w:space="0" w:color="auto"/>
            </w:tcBorders>
            <w:shd w:val="clear" w:color="auto" w:fill="auto"/>
            <w:noWrap/>
            <w:vAlign w:val="center"/>
            <w:hideMark/>
          </w:tcPr>
          <w:p w:rsidR="00D6173C" w:rsidRPr="002B23FE" w:rsidRDefault="00D6173C" w:rsidP="002D6557">
            <w:pPr>
              <w:pStyle w:val="BodyText"/>
            </w:pPr>
            <w:r w:rsidRPr="002B23FE">
              <w:t> </w:t>
            </w:r>
          </w:p>
        </w:tc>
        <w:tc>
          <w:tcPr>
            <w:tcW w:w="273" w:type="pct"/>
            <w:tcBorders>
              <w:top w:val="nil"/>
              <w:left w:val="nil"/>
              <w:bottom w:val="single" w:sz="4" w:space="0" w:color="auto"/>
              <w:right w:val="single" w:sz="4" w:space="0" w:color="auto"/>
            </w:tcBorders>
            <w:shd w:val="clear" w:color="auto" w:fill="auto"/>
            <w:noWrap/>
            <w:vAlign w:val="center"/>
            <w:hideMark/>
          </w:tcPr>
          <w:p w:rsidR="00D6173C" w:rsidRPr="002B23FE" w:rsidRDefault="00D6173C" w:rsidP="002D6557">
            <w:pPr>
              <w:pStyle w:val="BodyText"/>
            </w:pPr>
            <w:r w:rsidRPr="002B23FE">
              <w:t>2</w:t>
            </w:r>
          </w:p>
        </w:tc>
        <w:tc>
          <w:tcPr>
            <w:tcW w:w="273" w:type="pct"/>
            <w:tcBorders>
              <w:top w:val="nil"/>
              <w:left w:val="nil"/>
              <w:bottom w:val="single" w:sz="4" w:space="0" w:color="auto"/>
              <w:right w:val="single" w:sz="4" w:space="0" w:color="auto"/>
            </w:tcBorders>
            <w:shd w:val="clear" w:color="auto" w:fill="auto"/>
            <w:noWrap/>
            <w:vAlign w:val="center"/>
            <w:hideMark/>
          </w:tcPr>
          <w:p w:rsidR="00D6173C" w:rsidRPr="002B23FE" w:rsidRDefault="00D6173C" w:rsidP="002D6557">
            <w:pPr>
              <w:pStyle w:val="BodyText"/>
            </w:pPr>
            <w:r w:rsidRPr="002B23FE">
              <w:t>2</w:t>
            </w:r>
          </w:p>
        </w:tc>
        <w:tc>
          <w:tcPr>
            <w:tcW w:w="273" w:type="pct"/>
            <w:tcBorders>
              <w:top w:val="nil"/>
              <w:left w:val="nil"/>
              <w:bottom w:val="single" w:sz="4" w:space="0" w:color="auto"/>
              <w:right w:val="single" w:sz="4" w:space="0" w:color="auto"/>
            </w:tcBorders>
            <w:shd w:val="clear" w:color="auto" w:fill="auto"/>
            <w:noWrap/>
            <w:vAlign w:val="center"/>
            <w:hideMark/>
          </w:tcPr>
          <w:p w:rsidR="00D6173C" w:rsidRPr="002B23FE" w:rsidRDefault="00D6173C" w:rsidP="002D6557">
            <w:pPr>
              <w:pStyle w:val="BodyText"/>
            </w:pPr>
            <w:r w:rsidRPr="002B23FE">
              <w:t>2</w:t>
            </w:r>
          </w:p>
        </w:tc>
        <w:tc>
          <w:tcPr>
            <w:tcW w:w="272" w:type="pct"/>
            <w:tcBorders>
              <w:top w:val="nil"/>
              <w:left w:val="nil"/>
              <w:bottom w:val="single" w:sz="4" w:space="0" w:color="auto"/>
              <w:right w:val="single" w:sz="4" w:space="0" w:color="auto"/>
            </w:tcBorders>
            <w:shd w:val="clear" w:color="auto" w:fill="auto"/>
            <w:noWrap/>
            <w:vAlign w:val="center"/>
            <w:hideMark/>
          </w:tcPr>
          <w:p w:rsidR="00D6173C" w:rsidRPr="002B23FE" w:rsidRDefault="00D6173C" w:rsidP="002D6557">
            <w:pPr>
              <w:pStyle w:val="BodyText"/>
            </w:pPr>
            <w:r w:rsidRPr="002B23FE">
              <w:t> </w:t>
            </w:r>
          </w:p>
        </w:tc>
      </w:tr>
    </w:tbl>
    <w:p w:rsidR="00D26619" w:rsidRDefault="00D26619" w:rsidP="002D6557">
      <w:pPr>
        <w:spacing w:line="360" w:lineRule="auto"/>
        <w:rPr>
          <w:b/>
          <w:color w:val="000000" w:themeColor="text1"/>
          <w:szCs w:val="26"/>
          <w:lang w:val="nl-NL"/>
        </w:rPr>
      </w:pPr>
    </w:p>
    <w:p w:rsidR="00602904" w:rsidRPr="002B23FE" w:rsidRDefault="00602904" w:rsidP="002D6557">
      <w:pPr>
        <w:spacing w:line="360" w:lineRule="auto"/>
        <w:rPr>
          <w:color w:val="000000" w:themeColor="text1"/>
          <w:szCs w:val="26"/>
          <w:lang w:val="nl-NL"/>
        </w:rPr>
      </w:pPr>
      <w:r w:rsidRPr="002B23FE">
        <w:rPr>
          <w:b/>
          <w:color w:val="000000" w:themeColor="text1"/>
          <w:szCs w:val="26"/>
          <w:lang w:val="nl-NL"/>
        </w:rPr>
        <w:t>26.</w:t>
      </w:r>
      <w:r w:rsidRPr="002B23FE">
        <w:rPr>
          <w:color w:val="000000" w:themeColor="text1"/>
          <w:szCs w:val="26"/>
          <w:lang w:val="nl-NL"/>
        </w:rPr>
        <w:t xml:space="preserve"> </w:t>
      </w:r>
      <w:r w:rsidRPr="002B23FE">
        <w:rPr>
          <w:b/>
          <w:color w:val="000000" w:themeColor="text1"/>
          <w:szCs w:val="26"/>
          <w:lang w:val="nl-NL"/>
        </w:rPr>
        <w:t>Học phần: Ra quyết định quản trị</w:t>
      </w:r>
      <w:r w:rsidRPr="002B23FE">
        <w:rPr>
          <w:color w:val="000000" w:themeColor="text1"/>
          <w:szCs w:val="26"/>
          <w:lang w:val="nl-NL"/>
        </w:rPr>
        <w:t xml:space="preserve">, Mã số HP: DTH 231     </w:t>
      </w:r>
    </w:p>
    <w:p w:rsidR="00602904" w:rsidRPr="002B23FE" w:rsidRDefault="00602904" w:rsidP="002D6557">
      <w:pPr>
        <w:spacing w:line="360" w:lineRule="auto"/>
        <w:rPr>
          <w:color w:val="000000" w:themeColor="text1"/>
          <w:szCs w:val="26"/>
          <w:lang w:val="nl-NL"/>
        </w:rPr>
      </w:pPr>
      <w:r w:rsidRPr="002B23FE">
        <w:rPr>
          <w:color w:val="000000" w:themeColor="text1"/>
          <w:szCs w:val="26"/>
          <w:lang w:val="nl-NL"/>
        </w:rPr>
        <w:t>Số tín chỉ: 3TC, Số tiết LT: 54 tiết, số tiết thực hành: 0 tiết</w:t>
      </w:r>
    </w:p>
    <w:p w:rsidR="00602904" w:rsidRPr="002B23FE" w:rsidRDefault="00602904" w:rsidP="002D6557">
      <w:pPr>
        <w:spacing w:line="360" w:lineRule="auto"/>
        <w:rPr>
          <w:color w:val="000000" w:themeColor="text1"/>
          <w:szCs w:val="26"/>
          <w:lang w:val="nl-NL"/>
        </w:rPr>
      </w:pPr>
      <w:r w:rsidRPr="002B23FE">
        <w:rPr>
          <w:color w:val="000000" w:themeColor="text1"/>
          <w:szCs w:val="26"/>
          <w:lang w:val="nl-NL"/>
        </w:rPr>
        <w:t>- Môn học trước: Kinh tế vi mô, Kinh tế vĩ mô, Marketing căn bản</w:t>
      </w:r>
    </w:p>
    <w:p w:rsidR="00602904" w:rsidRPr="002B23FE" w:rsidRDefault="00602904" w:rsidP="002D6557">
      <w:pPr>
        <w:spacing w:line="360" w:lineRule="auto"/>
        <w:rPr>
          <w:color w:val="000000" w:themeColor="text1"/>
          <w:szCs w:val="26"/>
          <w:lang w:val="nl-NL"/>
        </w:rPr>
      </w:pPr>
      <w:r w:rsidRPr="002B23FE">
        <w:rPr>
          <w:color w:val="000000" w:themeColor="text1"/>
          <w:szCs w:val="26"/>
          <w:lang w:val="nl-NL"/>
        </w:rPr>
        <w:t>- Môn học tiên quyết: Quản trị học</w:t>
      </w:r>
    </w:p>
    <w:p w:rsidR="00602904" w:rsidRPr="002B23FE" w:rsidRDefault="00602904" w:rsidP="002D6557">
      <w:pPr>
        <w:spacing w:line="360" w:lineRule="auto"/>
        <w:rPr>
          <w:rFonts w:eastAsia="Calibri"/>
          <w:color w:val="000000" w:themeColor="text1"/>
          <w:szCs w:val="26"/>
          <w:lang w:val="nl-NL"/>
        </w:rPr>
      </w:pPr>
      <w:r w:rsidRPr="002B23FE">
        <w:rPr>
          <w:color w:val="000000" w:themeColor="text1"/>
          <w:szCs w:val="26"/>
          <w:lang w:val="nl-NL"/>
        </w:rPr>
        <w:t xml:space="preserve">- Tóm tắt nội dung học phần: </w:t>
      </w:r>
      <w:r w:rsidRPr="002B23FE">
        <w:rPr>
          <w:rFonts w:eastAsia="Calibri"/>
          <w:color w:val="000000" w:themeColor="text1"/>
          <w:szCs w:val="26"/>
          <w:lang w:val="nl-NL"/>
        </w:rPr>
        <w:t>Học phần sẽ trang bị các kiến thức cơ bản về vấn đề và quyết định trong quản trị từ đó làm cơ sở cho việc ra quyết định một cách khoa học, chính xác trong hoạt động quản trị kinh doanh.</w:t>
      </w:r>
      <w:r w:rsidRPr="002B23FE">
        <w:rPr>
          <w:rFonts w:eastAsia="Calibri"/>
          <w:b/>
          <w:color w:val="000000" w:themeColor="text1"/>
          <w:szCs w:val="26"/>
          <w:lang w:val="nl-NL"/>
        </w:rPr>
        <w:t xml:space="preserve"> </w:t>
      </w:r>
      <w:r w:rsidRPr="002B23FE">
        <w:rPr>
          <w:rFonts w:eastAsia="Calibri"/>
          <w:color w:val="000000" w:themeColor="text1"/>
          <w:szCs w:val="26"/>
          <w:lang w:val="nl-NL"/>
        </w:rPr>
        <w:t xml:space="preserve">Giúp sinh viên nắm vững về những vấn đề liên quan đến việc ra quyết định như ra quyết định trong các điều kiện khác nhau, ra quyết định trong xây </w:t>
      </w:r>
      <w:r w:rsidRPr="002B23FE">
        <w:rPr>
          <w:rFonts w:eastAsia="Calibri"/>
          <w:color w:val="000000" w:themeColor="text1"/>
          <w:szCs w:val="26"/>
          <w:lang w:val="nl-NL"/>
        </w:rPr>
        <w:lastRenderedPageBreak/>
        <w:t xml:space="preserve">dựng chiến lược kinh doanh. Vận dụng linh hoạt được các kỹ năng ra quyết định trong các trường hợp cụ thể của doanh nghiệp.  </w:t>
      </w:r>
    </w:p>
    <w:p w:rsidR="00B5577B" w:rsidRPr="002B23FE" w:rsidRDefault="00B5577B"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Style w:val="TableGrid2"/>
        <w:tblW w:w="5000" w:type="pct"/>
        <w:tblLayout w:type="fixed"/>
        <w:tblLook w:val="0000" w:firstRow="0" w:lastRow="0" w:firstColumn="0" w:lastColumn="0" w:noHBand="0" w:noVBand="0"/>
      </w:tblPr>
      <w:tblGrid>
        <w:gridCol w:w="1161"/>
        <w:gridCol w:w="4192"/>
        <w:gridCol w:w="3629"/>
        <w:gridCol w:w="1149"/>
      </w:tblGrid>
      <w:tr w:rsidR="00B5577B" w:rsidRPr="002B23FE" w:rsidTr="00D26619">
        <w:trPr>
          <w:trHeight w:val="845"/>
          <w:tblHeader/>
        </w:trPr>
        <w:tc>
          <w:tcPr>
            <w:tcW w:w="573" w:type="pct"/>
          </w:tcPr>
          <w:p w:rsidR="00B5577B" w:rsidRPr="002B23FE" w:rsidRDefault="00B5577B" w:rsidP="00E263AF">
            <w:pPr>
              <w:tabs>
                <w:tab w:val="left" w:pos="284"/>
                <w:tab w:val="left" w:pos="5954"/>
              </w:tabs>
              <w:ind w:firstLine="0"/>
              <w:jc w:val="center"/>
              <w:rPr>
                <w:rFonts w:ascii="Times New Roman" w:eastAsia="Calibri" w:hAnsi="Times New Roman" w:cs="Times New Roman"/>
                <w:b/>
                <w:bCs/>
                <w:color w:val="000000" w:themeColor="text1"/>
                <w:szCs w:val="26"/>
              </w:rPr>
            </w:pPr>
            <w:r w:rsidRPr="002B23FE">
              <w:rPr>
                <w:rFonts w:ascii="Times New Roman" w:eastAsia="Calibri" w:hAnsi="Times New Roman" w:cs="Times New Roman"/>
                <w:b/>
                <w:bCs/>
                <w:color w:val="000000" w:themeColor="text1"/>
                <w:szCs w:val="26"/>
              </w:rPr>
              <w:t>Mục tiêu</w:t>
            </w:r>
          </w:p>
          <w:p w:rsidR="00B5577B" w:rsidRPr="002B23FE" w:rsidRDefault="00B5577B" w:rsidP="00E263AF">
            <w:pPr>
              <w:tabs>
                <w:tab w:val="left" w:pos="284"/>
                <w:tab w:val="left" w:pos="5954"/>
              </w:tabs>
              <w:ind w:firstLine="0"/>
              <w:jc w:val="center"/>
              <w:rPr>
                <w:rFonts w:ascii="Times New Roman" w:eastAsia="Calibri" w:hAnsi="Times New Roman" w:cs="Times New Roman"/>
                <w:b/>
                <w:bCs/>
                <w:i/>
                <w:color w:val="000000" w:themeColor="text1"/>
                <w:szCs w:val="26"/>
              </w:rPr>
            </w:pPr>
            <w:r w:rsidRPr="002B23FE">
              <w:rPr>
                <w:rFonts w:ascii="Times New Roman" w:eastAsia="Calibri" w:hAnsi="Times New Roman" w:cs="Times New Roman"/>
                <w:b/>
                <w:bCs/>
                <w:i/>
                <w:color w:val="000000" w:themeColor="text1"/>
                <w:szCs w:val="26"/>
              </w:rPr>
              <w:t>(Goals)</w:t>
            </w:r>
          </w:p>
        </w:tc>
        <w:tc>
          <w:tcPr>
            <w:tcW w:w="2069" w:type="pct"/>
          </w:tcPr>
          <w:p w:rsidR="00B5577B" w:rsidRPr="002B23FE" w:rsidRDefault="00B5577B" w:rsidP="00E263AF">
            <w:pPr>
              <w:tabs>
                <w:tab w:val="left" w:pos="284"/>
                <w:tab w:val="left" w:pos="5954"/>
              </w:tabs>
              <w:ind w:firstLine="0"/>
              <w:jc w:val="center"/>
              <w:rPr>
                <w:rFonts w:ascii="Times New Roman" w:eastAsia="Calibri" w:hAnsi="Times New Roman" w:cs="Times New Roman"/>
                <w:b/>
                <w:bCs/>
                <w:color w:val="000000" w:themeColor="text1"/>
                <w:szCs w:val="26"/>
              </w:rPr>
            </w:pPr>
            <w:r w:rsidRPr="002B23FE">
              <w:rPr>
                <w:rFonts w:ascii="Times New Roman" w:eastAsia="Calibri" w:hAnsi="Times New Roman" w:cs="Times New Roman"/>
                <w:b/>
                <w:bCs/>
                <w:color w:val="000000" w:themeColor="text1"/>
                <w:szCs w:val="26"/>
              </w:rPr>
              <w:t>Mô tả</w:t>
            </w:r>
          </w:p>
          <w:p w:rsidR="00B5577B" w:rsidRPr="002B23FE" w:rsidRDefault="00B5577B" w:rsidP="00E263AF">
            <w:pPr>
              <w:tabs>
                <w:tab w:val="left" w:pos="284"/>
                <w:tab w:val="left" w:pos="5954"/>
              </w:tabs>
              <w:ind w:firstLine="0"/>
              <w:jc w:val="center"/>
              <w:rPr>
                <w:rFonts w:ascii="Times New Roman" w:eastAsia="Calibri" w:hAnsi="Times New Roman" w:cs="Times New Roman"/>
                <w:b/>
                <w:bCs/>
                <w:i/>
                <w:color w:val="000000" w:themeColor="text1"/>
                <w:szCs w:val="26"/>
              </w:rPr>
            </w:pPr>
            <w:r w:rsidRPr="002B23FE">
              <w:rPr>
                <w:rFonts w:ascii="Times New Roman" w:eastAsia="Calibri" w:hAnsi="Times New Roman" w:cs="Times New Roman"/>
                <w:b/>
                <w:bCs/>
                <w:i/>
                <w:color w:val="000000" w:themeColor="text1"/>
                <w:szCs w:val="26"/>
              </w:rPr>
              <w:t>(Goal description)</w:t>
            </w:r>
          </w:p>
          <w:p w:rsidR="00B5577B" w:rsidRPr="002B23FE" w:rsidRDefault="00B5577B" w:rsidP="00E263AF">
            <w:pPr>
              <w:tabs>
                <w:tab w:val="left" w:pos="284"/>
                <w:tab w:val="left" w:pos="5954"/>
              </w:tabs>
              <w:ind w:firstLine="0"/>
              <w:jc w:val="center"/>
              <w:rPr>
                <w:rFonts w:ascii="Times New Roman" w:eastAsia="Calibri" w:hAnsi="Times New Roman" w:cs="Times New Roman"/>
                <w:bCs/>
                <w:i/>
                <w:color w:val="000000" w:themeColor="text1"/>
                <w:szCs w:val="26"/>
              </w:rPr>
            </w:pPr>
            <w:r w:rsidRPr="002B23FE">
              <w:rPr>
                <w:rFonts w:ascii="Times New Roman" w:eastAsia="Calibri" w:hAnsi="Times New Roman" w:cs="Times New Roman"/>
                <w:bCs/>
                <w:i/>
                <w:color w:val="000000" w:themeColor="text1"/>
                <w:szCs w:val="26"/>
              </w:rPr>
              <w:t>Học phần này trang bị cho sinh viên:</w:t>
            </w:r>
          </w:p>
        </w:tc>
        <w:tc>
          <w:tcPr>
            <w:tcW w:w="1791" w:type="pct"/>
          </w:tcPr>
          <w:p w:rsidR="00B5577B" w:rsidRPr="002B23FE" w:rsidRDefault="00B5577B" w:rsidP="00E263AF">
            <w:pPr>
              <w:tabs>
                <w:tab w:val="left" w:pos="284"/>
                <w:tab w:val="left" w:pos="5954"/>
              </w:tabs>
              <w:ind w:firstLine="0"/>
              <w:jc w:val="center"/>
              <w:rPr>
                <w:rFonts w:ascii="Times New Roman" w:eastAsia="Calibri" w:hAnsi="Times New Roman" w:cs="Times New Roman"/>
                <w:b/>
                <w:bCs/>
                <w:color w:val="000000" w:themeColor="text1"/>
                <w:szCs w:val="26"/>
              </w:rPr>
            </w:pPr>
            <w:r w:rsidRPr="002B23FE">
              <w:rPr>
                <w:rFonts w:ascii="Times New Roman" w:eastAsia="Calibri" w:hAnsi="Times New Roman" w:cs="Times New Roman"/>
                <w:b/>
                <w:bCs/>
                <w:color w:val="000000" w:themeColor="text1"/>
                <w:szCs w:val="26"/>
              </w:rPr>
              <w:t>Chuẩn đầu ra</w:t>
            </w:r>
          </w:p>
          <w:p w:rsidR="00B5577B" w:rsidRPr="002B23FE" w:rsidRDefault="00B5577B" w:rsidP="00E263AF">
            <w:pPr>
              <w:tabs>
                <w:tab w:val="left" w:pos="284"/>
                <w:tab w:val="left" w:pos="5954"/>
              </w:tabs>
              <w:ind w:firstLine="0"/>
              <w:jc w:val="center"/>
              <w:rPr>
                <w:rFonts w:ascii="Times New Roman" w:eastAsia="Calibri" w:hAnsi="Times New Roman" w:cs="Times New Roman"/>
                <w:b/>
                <w:bCs/>
                <w:color w:val="000000" w:themeColor="text1"/>
                <w:szCs w:val="26"/>
              </w:rPr>
            </w:pPr>
            <w:r w:rsidRPr="002B23FE">
              <w:rPr>
                <w:rFonts w:ascii="Times New Roman" w:eastAsia="Calibri" w:hAnsi="Times New Roman" w:cs="Times New Roman"/>
                <w:b/>
                <w:bCs/>
                <w:color w:val="000000" w:themeColor="text1"/>
                <w:szCs w:val="26"/>
              </w:rPr>
              <w:t>CTĐT</w:t>
            </w:r>
          </w:p>
        </w:tc>
        <w:tc>
          <w:tcPr>
            <w:tcW w:w="567" w:type="pct"/>
          </w:tcPr>
          <w:p w:rsidR="00B5577B" w:rsidRPr="002B23FE" w:rsidRDefault="00B5577B" w:rsidP="00E263AF">
            <w:pPr>
              <w:tabs>
                <w:tab w:val="left" w:pos="284"/>
                <w:tab w:val="left" w:pos="5954"/>
              </w:tabs>
              <w:ind w:firstLine="0"/>
              <w:jc w:val="center"/>
              <w:rPr>
                <w:rFonts w:ascii="Times New Roman" w:eastAsia="Calibri" w:hAnsi="Times New Roman" w:cs="Times New Roman"/>
                <w:b/>
                <w:bCs/>
                <w:color w:val="000000" w:themeColor="text1"/>
                <w:szCs w:val="26"/>
              </w:rPr>
            </w:pPr>
            <w:r w:rsidRPr="002B23FE">
              <w:rPr>
                <w:rFonts w:ascii="Times New Roman" w:eastAsia="Calibri" w:hAnsi="Times New Roman" w:cs="Times New Roman"/>
                <w:b/>
                <w:bCs/>
                <w:color w:val="000000" w:themeColor="text1"/>
                <w:szCs w:val="26"/>
              </w:rPr>
              <w:t>Trình độ năng lực</w:t>
            </w:r>
          </w:p>
        </w:tc>
      </w:tr>
      <w:tr w:rsidR="00B5577B" w:rsidRPr="002B23FE" w:rsidTr="00D26619">
        <w:trPr>
          <w:trHeight w:val="333"/>
        </w:trPr>
        <w:tc>
          <w:tcPr>
            <w:tcW w:w="573" w:type="pct"/>
          </w:tcPr>
          <w:p w:rsidR="00B5577B" w:rsidRPr="002B23FE" w:rsidRDefault="00B5577B" w:rsidP="00E263AF">
            <w:pPr>
              <w:tabs>
                <w:tab w:val="left" w:pos="284"/>
                <w:tab w:val="left" w:pos="5954"/>
              </w:tabs>
              <w:ind w:firstLine="0"/>
              <w:rPr>
                <w:rFonts w:ascii="Times New Roman" w:eastAsia="Calibri" w:hAnsi="Times New Roman" w:cs="Times New Roman"/>
                <w:b/>
                <w:bCs/>
                <w:color w:val="000000" w:themeColor="text1"/>
                <w:szCs w:val="26"/>
              </w:rPr>
            </w:pPr>
            <w:r w:rsidRPr="002B23FE">
              <w:rPr>
                <w:rFonts w:ascii="Times New Roman" w:eastAsia="Calibri" w:hAnsi="Times New Roman" w:cs="Times New Roman"/>
                <w:b/>
                <w:bCs/>
                <w:color w:val="000000" w:themeColor="text1"/>
                <w:szCs w:val="26"/>
              </w:rPr>
              <w:t>G1</w:t>
            </w:r>
          </w:p>
        </w:tc>
        <w:tc>
          <w:tcPr>
            <w:tcW w:w="2069" w:type="pct"/>
          </w:tcPr>
          <w:p w:rsidR="00B5577B" w:rsidRPr="002B23FE" w:rsidRDefault="00B5577B" w:rsidP="00E263AF">
            <w:pPr>
              <w:ind w:firstLine="0"/>
              <w:rPr>
                <w:rFonts w:ascii="Times New Roman" w:eastAsia="Calibri" w:hAnsi="Times New Roman" w:cs="Times New Roman"/>
                <w:color w:val="000000" w:themeColor="text1"/>
                <w:szCs w:val="26"/>
                <w:lang w:val="en-GB"/>
              </w:rPr>
            </w:pPr>
            <w:r w:rsidRPr="002B23FE">
              <w:rPr>
                <w:rFonts w:ascii="Times New Roman" w:eastAsia="Calibri" w:hAnsi="Times New Roman" w:cs="Times New Roman"/>
                <w:color w:val="000000" w:themeColor="text1"/>
                <w:szCs w:val="26"/>
                <w:lang w:val="en-GB"/>
              </w:rPr>
              <w:t xml:space="preserve">Học phần này giúp người học </w:t>
            </w:r>
            <w:r w:rsidRPr="002B23FE">
              <w:rPr>
                <w:rFonts w:ascii="Times New Roman" w:eastAsia="Calibri" w:hAnsi="Times New Roman" w:cs="Times New Roman"/>
                <w:color w:val="000000" w:themeColor="text1"/>
                <w:szCs w:val="26"/>
              </w:rPr>
              <w:t>nắm</w:t>
            </w:r>
            <w:r w:rsidRPr="002B23FE">
              <w:rPr>
                <w:rFonts w:ascii="Times New Roman" w:eastAsia="Calibri" w:hAnsi="Times New Roman" w:cs="Times New Roman"/>
                <w:color w:val="000000" w:themeColor="text1"/>
                <w:szCs w:val="26"/>
                <w:lang w:val="en-GB"/>
              </w:rPr>
              <w:t xml:space="preserve"> được kiến thức về nhận diện vấn đề, phân tích các nguyên nhân ảnh hưởng, đề xuất các giải pháp khả thi, đưa ra quyết định khoa học, sáng tạo dựa trên các quy trình và phương pháp khác nhau; </w:t>
            </w:r>
            <w:r w:rsidRPr="002B23FE">
              <w:rPr>
                <w:rFonts w:ascii="Times New Roman" w:eastAsia="Calibri" w:hAnsi="Times New Roman" w:cs="Times New Roman"/>
                <w:color w:val="000000" w:themeColor="text1"/>
                <w:szCs w:val="26"/>
              </w:rPr>
              <w:t>nắm</w:t>
            </w:r>
            <w:r w:rsidRPr="002B23FE">
              <w:rPr>
                <w:rFonts w:ascii="Times New Roman" w:eastAsia="Calibri" w:hAnsi="Times New Roman" w:cs="Times New Roman"/>
                <w:color w:val="000000" w:themeColor="text1"/>
                <w:szCs w:val="26"/>
                <w:lang w:val="en-GB"/>
              </w:rPr>
              <w:t xml:space="preserve"> được các mô hình, phương pháp ra quyết định để ra quyết định trong các điều kiện và hoàn cảnh  khác nhau, trong môi trường kinh doanh luôn biến động của các tổ chức và doanh nghiệp..</w:t>
            </w:r>
          </w:p>
        </w:tc>
        <w:tc>
          <w:tcPr>
            <w:tcW w:w="1791" w:type="pct"/>
          </w:tcPr>
          <w:p w:rsidR="00B5577B" w:rsidRPr="002B23FE" w:rsidRDefault="00B5577B" w:rsidP="00E263AF">
            <w:pPr>
              <w:tabs>
                <w:tab w:val="left" w:pos="284"/>
                <w:tab w:val="left" w:pos="5954"/>
              </w:tabs>
              <w:ind w:firstLine="0"/>
              <w:jc w:val="left"/>
              <w:rPr>
                <w:rFonts w:ascii="Times New Roman" w:eastAsia="Calibri" w:hAnsi="Times New Roman" w:cs="Times New Roman"/>
                <w:bCs/>
                <w:color w:val="000000" w:themeColor="text1"/>
                <w:szCs w:val="26"/>
              </w:rPr>
            </w:pPr>
            <w:r w:rsidRPr="002B23FE">
              <w:rPr>
                <w:rFonts w:ascii="Times New Roman" w:eastAsia="Calibri" w:hAnsi="Times New Roman" w:cs="Times New Roman"/>
                <w:bCs/>
                <w:color w:val="000000" w:themeColor="text1"/>
                <w:szCs w:val="26"/>
              </w:rPr>
              <w:t xml:space="preserve">1.2(CTĐT QTKD;QTMarketing) 1.4(CTĐT QTKD;QTMarketing) </w:t>
            </w:r>
          </w:p>
          <w:p w:rsidR="00B5577B" w:rsidRPr="002B23FE" w:rsidRDefault="00B5577B" w:rsidP="00E263AF">
            <w:pPr>
              <w:tabs>
                <w:tab w:val="left" w:pos="284"/>
                <w:tab w:val="left" w:pos="5954"/>
              </w:tabs>
              <w:ind w:firstLine="0"/>
              <w:jc w:val="left"/>
              <w:rPr>
                <w:rFonts w:ascii="Times New Roman" w:eastAsia="Calibri" w:hAnsi="Times New Roman" w:cs="Times New Roman"/>
                <w:bCs/>
                <w:color w:val="000000" w:themeColor="text1"/>
                <w:szCs w:val="26"/>
              </w:rPr>
            </w:pPr>
            <w:r w:rsidRPr="002B23FE">
              <w:rPr>
                <w:rFonts w:ascii="Times New Roman" w:eastAsia="Calibri" w:hAnsi="Times New Roman" w:cs="Times New Roman"/>
                <w:bCs/>
                <w:color w:val="000000" w:themeColor="text1"/>
                <w:szCs w:val="26"/>
              </w:rPr>
              <w:t>1.5(CTĐT QTKD;CTĐT LOGISTIC&amp; QLCCU;CTĐT QLKT)</w:t>
            </w:r>
          </w:p>
          <w:p w:rsidR="00B5577B" w:rsidRPr="002B23FE" w:rsidRDefault="00B5577B" w:rsidP="00E263AF">
            <w:pPr>
              <w:tabs>
                <w:tab w:val="left" w:pos="284"/>
                <w:tab w:val="left" w:pos="5954"/>
              </w:tabs>
              <w:ind w:firstLine="0"/>
              <w:jc w:val="center"/>
              <w:rPr>
                <w:rFonts w:ascii="Times New Roman" w:eastAsia="Calibri" w:hAnsi="Times New Roman" w:cs="Times New Roman"/>
                <w:bCs/>
                <w:color w:val="000000" w:themeColor="text1"/>
                <w:szCs w:val="26"/>
              </w:rPr>
            </w:pPr>
            <w:r w:rsidRPr="002B23FE">
              <w:rPr>
                <w:rFonts w:ascii="Times New Roman" w:eastAsia="Calibri" w:hAnsi="Times New Roman" w:cs="Times New Roman"/>
                <w:bCs/>
                <w:color w:val="000000" w:themeColor="text1"/>
                <w:szCs w:val="26"/>
              </w:rPr>
              <w:t>.</w:t>
            </w:r>
          </w:p>
        </w:tc>
        <w:tc>
          <w:tcPr>
            <w:tcW w:w="567" w:type="pct"/>
          </w:tcPr>
          <w:p w:rsidR="00B5577B" w:rsidRPr="002B23FE" w:rsidRDefault="00B5577B" w:rsidP="00E263AF">
            <w:pPr>
              <w:tabs>
                <w:tab w:val="left" w:pos="284"/>
                <w:tab w:val="left" w:pos="5954"/>
              </w:tabs>
              <w:ind w:firstLine="0"/>
              <w:jc w:val="center"/>
              <w:rPr>
                <w:rFonts w:ascii="Times New Roman" w:eastAsia="Calibri" w:hAnsi="Times New Roman" w:cs="Times New Roman"/>
                <w:bCs/>
                <w:color w:val="000000" w:themeColor="text1"/>
                <w:szCs w:val="26"/>
              </w:rPr>
            </w:pPr>
            <w:r w:rsidRPr="002B23FE">
              <w:rPr>
                <w:rFonts w:ascii="Times New Roman" w:eastAsia="Calibri" w:hAnsi="Times New Roman" w:cs="Times New Roman"/>
                <w:bCs/>
                <w:color w:val="000000" w:themeColor="text1"/>
                <w:szCs w:val="26"/>
              </w:rPr>
              <w:t>3</w:t>
            </w:r>
          </w:p>
        </w:tc>
      </w:tr>
      <w:tr w:rsidR="00B5577B" w:rsidRPr="002B23FE" w:rsidTr="00D26619">
        <w:trPr>
          <w:trHeight w:val="327"/>
        </w:trPr>
        <w:tc>
          <w:tcPr>
            <w:tcW w:w="573" w:type="pct"/>
          </w:tcPr>
          <w:p w:rsidR="00B5577B" w:rsidRPr="002B23FE" w:rsidRDefault="00B5577B" w:rsidP="00E263AF">
            <w:pPr>
              <w:tabs>
                <w:tab w:val="left" w:pos="284"/>
                <w:tab w:val="left" w:pos="5954"/>
              </w:tabs>
              <w:ind w:firstLine="0"/>
              <w:rPr>
                <w:rFonts w:ascii="Times New Roman" w:eastAsia="Calibri" w:hAnsi="Times New Roman" w:cs="Times New Roman"/>
                <w:b/>
                <w:bCs/>
                <w:color w:val="000000" w:themeColor="text1"/>
                <w:szCs w:val="26"/>
              </w:rPr>
            </w:pPr>
            <w:r w:rsidRPr="002B23FE">
              <w:rPr>
                <w:rFonts w:ascii="Times New Roman" w:eastAsia="Calibri" w:hAnsi="Times New Roman" w:cs="Times New Roman"/>
                <w:b/>
                <w:bCs/>
                <w:color w:val="000000" w:themeColor="text1"/>
                <w:szCs w:val="26"/>
              </w:rPr>
              <w:t>G2</w:t>
            </w:r>
          </w:p>
        </w:tc>
        <w:tc>
          <w:tcPr>
            <w:tcW w:w="2069" w:type="pct"/>
          </w:tcPr>
          <w:p w:rsidR="00B5577B" w:rsidRPr="002B23FE" w:rsidRDefault="00B5577B" w:rsidP="00E263AF">
            <w:pPr>
              <w:ind w:firstLine="0"/>
              <w:rPr>
                <w:rFonts w:ascii="Times New Roman" w:eastAsia="Calibri" w:hAnsi="Times New Roman" w:cs="Times New Roman"/>
                <w:color w:val="000000" w:themeColor="text1"/>
                <w:szCs w:val="26"/>
                <w:lang w:val="en-GB"/>
              </w:rPr>
            </w:pPr>
            <w:r w:rsidRPr="002B23FE">
              <w:rPr>
                <w:rFonts w:ascii="Times New Roman" w:eastAsia="Calibri" w:hAnsi="Times New Roman" w:cs="Times New Roman"/>
                <w:color w:val="000000" w:themeColor="text1"/>
                <w:szCs w:val="26"/>
              </w:rPr>
              <w:t>Thực hành</w:t>
            </w:r>
            <w:r w:rsidRPr="002B23FE">
              <w:rPr>
                <w:rFonts w:ascii="Times New Roman" w:eastAsia="Calibri" w:hAnsi="Times New Roman" w:cs="Times New Roman"/>
                <w:color w:val="000000" w:themeColor="text1"/>
                <w:szCs w:val="26"/>
                <w:lang w:val="en-GB"/>
              </w:rPr>
              <w:t xml:space="preserve"> kỹ năng phát hiện và giải quyết các vấn đề phức tạp phát sinh trong quá trình quản trị doanh nghiệp, Sử dụng được các mô hình, quy trình và phương pháp khác nhau trong môi trường kinh doanh luôn biến động để thực hiện những nhiệm vụ cụ thể hoặc phức tạp trong thực tiễn quản trị doanh nghiệp.  </w:t>
            </w:r>
          </w:p>
        </w:tc>
        <w:tc>
          <w:tcPr>
            <w:tcW w:w="1791" w:type="pct"/>
          </w:tcPr>
          <w:p w:rsidR="00B5577B" w:rsidRPr="002B23FE" w:rsidRDefault="00B5577B" w:rsidP="00E263AF">
            <w:pPr>
              <w:tabs>
                <w:tab w:val="left" w:pos="284"/>
                <w:tab w:val="left" w:pos="5954"/>
              </w:tabs>
              <w:ind w:firstLine="0"/>
              <w:jc w:val="left"/>
              <w:rPr>
                <w:rFonts w:ascii="Times New Roman" w:eastAsia="Calibri" w:hAnsi="Times New Roman" w:cs="Times New Roman"/>
                <w:bCs/>
                <w:color w:val="000000" w:themeColor="text1"/>
                <w:szCs w:val="26"/>
              </w:rPr>
            </w:pPr>
            <w:r w:rsidRPr="002B23FE">
              <w:rPr>
                <w:rFonts w:ascii="Times New Roman" w:eastAsia="Calibri" w:hAnsi="Times New Roman" w:cs="Times New Roman"/>
                <w:bCs/>
                <w:color w:val="000000" w:themeColor="text1"/>
                <w:szCs w:val="26"/>
              </w:rPr>
              <w:t>2.2(QTKD; QLKT)</w:t>
            </w:r>
          </w:p>
          <w:p w:rsidR="00B5577B" w:rsidRPr="002B23FE" w:rsidRDefault="00B5577B" w:rsidP="00E263AF">
            <w:pPr>
              <w:tabs>
                <w:tab w:val="left" w:pos="284"/>
                <w:tab w:val="left" w:pos="5954"/>
              </w:tabs>
              <w:ind w:firstLine="0"/>
              <w:jc w:val="left"/>
              <w:rPr>
                <w:rFonts w:ascii="Times New Roman" w:eastAsia="Calibri" w:hAnsi="Times New Roman" w:cs="Times New Roman"/>
                <w:bCs/>
                <w:color w:val="000000" w:themeColor="text1"/>
                <w:szCs w:val="26"/>
              </w:rPr>
            </w:pPr>
            <w:r w:rsidRPr="002B23FE">
              <w:rPr>
                <w:rFonts w:ascii="Times New Roman" w:eastAsia="Calibri" w:hAnsi="Times New Roman" w:cs="Times New Roman"/>
                <w:bCs/>
                <w:color w:val="000000" w:themeColor="text1"/>
                <w:szCs w:val="26"/>
              </w:rPr>
              <w:t>2.3(CTĐT QTKD;CTĐT LOGISTIC&amp; QLCCU; CTĐT QLKT)</w:t>
            </w:r>
          </w:p>
          <w:p w:rsidR="00B5577B" w:rsidRPr="002B23FE" w:rsidRDefault="00B5577B" w:rsidP="00E263AF">
            <w:pPr>
              <w:tabs>
                <w:tab w:val="left" w:pos="284"/>
                <w:tab w:val="left" w:pos="5954"/>
              </w:tabs>
              <w:ind w:firstLine="0"/>
              <w:jc w:val="left"/>
              <w:rPr>
                <w:rFonts w:ascii="Times New Roman" w:eastAsia="Calibri" w:hAnsi="Times New Roman" w:cs="Times New Roman"/>
                <w:bCs/>
                <w:color w:val="000000" w:themeColor="text1"/>
                <w:szCs w:val="26"/>
              </w:rPr>
            </w:pPr>
            <w:r w:rsidRPr="002B23FE">
              <w:rPr>
                <w:rFonts w:ascii="Times New Roman" w:eastAsia="Calibri" w:hAnsi="Times New Roman" w:cs="Times New Roman"/>
                <w:bCs/>
                <w:color w:val="000000" w:themeColor="text1"/>
                <w:szCs w:val="26"/>
              </w:rPr>
              <w:t>2.4( QTKD; QTKD DL &amp; KS)</w:t>
            </w:r>
          </w:p>
          <w:p w:rsidR="00B5577B" w:rsidRPr="002B23FE" w:rsidRDefault="00B5577B" w:rsidP="00E263AF">
            <w:pPr>
              <w:tabs>
                <w:tab w:val="left" w:pos="284"/>
                <w:tab w:val="left" w:pos="5954"/>
              </w:tabs>
              <w:ind w:firstLine="0"/>
              <w:jc w:val="left"/>
              <w:rPr>
                <w:rFonts w:ascii="Times New Roman" w:eastAsia="Calibri" w:hAnsi="Times New Roman" w:cs="Times New Roman"/>
                <w:bCs/>
                <w:color w:val="000000" w:themeColor="text1"/>
                <w:szCs w:val="26"/>
              </w:rPr>
            </w:pPr>
            <w:r w:rsidRPr="002B23FE">
              <w:rPr>
                <w:rFonts w:ascii="Times New Roman" w:eastAsia="Calibri" w:hAnsi="Times New Roman" w:cs="Times New Roman"/>
                <w:bCs/>
                <w:color w:val="000000" w:themeColor="text1"/>
                <w:szCs w:val="26"/>
              </w:rPr>
              <w:t>2.5(CTĐT QTKD)</w:t>
            </w:r>
          </w:p>
        </w:tc>
        <w:tc>
          <w:tcPr>
            <w:tcW w:w="567" w:type="pct"/>
          </w:tcPr>
          <w:p w:rsidR="00B5577B" w:rsidRPr="002B23FE" w:rsidRDefault="00B5577B" w:rsidP="00E263AF">
            <w:pPr>
              <w:tabs>
                <w:tab w:val="left" w:pos="284"/>
                <w:tab w:val="left" w:pos="5954"/>
              </w:tabs>
              <w:ind w:firstLine="0"/>
              <w:jc w:val="center"/>
              <w:rPr>
                <w:rFonts w:ascii="Times New Roman" w:eastAsia="Calibri" w:hAnsi="Times New Roman" w:cs="Times New Roman"/>
                <w:bCs/>
                <w:color w:val="000000" w:themeColor="text1"/>
                <w:szCs w:val="26"/>
              </w:rPr>
            </w:pPr>
            <w:r w:rsidRPr="002B23FE">
              <w:rPr>
                <w:rFonts w:ascii="Times New Roman" w:eastAsia="Calibri" w:hAnsi="Times New Roman" w:cs="Times New Roman"/>
                <w:bCs/>
                <w:color w:val="000000" w:themeColor="text1"/>
                <w:szCs w:val="26"/>
              </w:rPr>
              <w:t>2</w:t>
            </w:r>
          </w:p>
        </w:tc>
      </w:tr>
      <w:tr w:rsidR="00B5577B" w:rsidRPr="002B23FE" w:rsidTr="00D26619">
        <w:tc>
          <w:tcPr>
            <w:tcW w:w="573" w:type="pct"/>
          </w:tcPr>
          <w:p w:rsidR="00B5577B" w:rsidRPr="002B23FE" w:rsidRDefault="00B5577B" w:rsidP="00E263AF">
            <w:pPr>
              <w:tabs>
                <w:tab w:val="left" w:pos="284"/>
                <w:tab w:val="left" w:pos="5954"/>
              </w:tabs>
              <w:ind w:firstLine="0"/>
              <w:rPr>
                <w:rFonts w:ascii="Times New Roman" w:eastAsia="Calibri" w:hAnsi="Times New Roman" w:cs="Times New Roman"/>
                <w:b/>
                <w:bCs/>
                <w:color w:val="000000" w:themeColor="text1"/>
                <w:szCs w:val="26"/>
              </w:rPr>
            </w:pPr>
            <w:r w:rsidRPr="002B23FE">
              <w:rPr>
                <w:rFonts w:ascii="Times New Roman" w:eastAsia="Calibri" w:hAnsi="Times New Roman" w:cs="Times New Roman"/>
                <w:b/>
                <w:bCs/>
                <w:color w:val="000000" w:themeColor="text1"/>
                <w:szCs w:val="26"/>
              </w:rPr>
              <w:t>G3</w:t>
            </w:r>
          </w:p>
        </w:tc>
        <w:tc>
          <w:tcPr>
            <w:tcW w:w="2069" w:type="pct"/>
          </w:tcPr>
          <w:p w:rsidR="00B5577B" w:rsidRPr="002B23FE" w:rsidRDefault="00B5577B" w:rsidP="00E263AF">
            <w:pPr>
              <w:tabs>
                <w:tab w:val="left" w:pos="284"/>
                <w:tab w:val="left" w:pos="5954"/>
              </w:tabs>
              <w:ind w:firstLine="0"/>
              <w:rPr>
                <w:rFonts w:ascii="Times New Roman" w:eastAsia="Calibri" w:hAnsi="Times New Roman" w:cs="Times New Roman"/>
                <w:bCs/>
                <w:color w:val="000000" w:themeColor="text1"/>
                <w:szCs w:val="26"/>
              </w:rPr>
            </w:pPr>
            <w:r w:rsidRPr="002B23FE">
              <w:rPr>
                <w:rFonts w:ascii="Times New Roman" w:eastAsia="Calibri" w:hAnsi="Times New Roman" w:cs="Times New Roman"/>
                <w:color w:val="000000" w:themeColor="text1"/>
                <w:szCs w:val="26"/>
              </w:rPr>
              <w:t>Rèn luyện</w:t>
            </w:r>
            <w:r w:rsidRPr="002B23FE">
              <w:rPr>
                <w:rFonts w:ascii="Times New Roman" w:eastAsia="Calibri" w:hAnsi="Times New Roman" w:cs="Times New Roman"/>
                <w:color w:val="000000" w:themeColor="text1"/>
                <w:szCs w:val="26"/>
                <w:lang w:val="en-GB"/>
              </w:rPr>
              <w:t xml:space="preserve"> năng lực lập kế hoạch, điều phối, phát huy trí tuệ tập thể trong việc ra quyết định trong các doanh nghiệp có quy mô trung bình; có khả năng tự tìm hiểu, học tập, tích lũy kiến thức về vấn đề và quyết định để thực hiện những nhiệm vụ khác </w:t>
            </w:r>
            <w:r w:rsidRPr="002B23FE">
              <w:rPr>
                <w:rFonts w:ascii="Times New Roman" w:eastAsia="Calibri" w:hAnsi="Times New Roman" w:cs="Times New Roman"/>
                <w:color w:val="000000" w:themeColor="text1"/>
                <w:szCs w:val="26"/>
                <w:lang w:val="en-GB"/>
              </w:rPr>
              <w:lastRenderedPageBreak/>
              <w:t xml:space="preserve">nhau trong quản trị tổ chức và doanh nghiệp; chịu trách nhiệm trước tập thể và cộng đồng đối với các quyết định của cá nhân của mình. </w:t>
            </w:r>
          </w:p>
        </w:tc>
        <w:tc>
          <w:tcPr>
            <w:tcW w:w="1791" w:type="pct"/>
          </w:tcPr>
          <w:p w:rsidR="00B5577B" w:rsidRPr="002B23FE" w:rsidRDefault="00B5577B" w:rsidP="00E263AF">
            <w:pPr>
              <w:tabs>
                <w:tab w:val="left" w:pos="284"/>
                <w:tab w:val="left" w:pos="5954"/>
              </w:tabs>
              <w:ind w:firstLine="0"/>
              <w:jc w:val="left"/>
              <w:rPr>
                <w:rFonts w:ascii="Times New Roman" w:eastAsia="Calibri" w:hAnsi="Times New Roman" w:cs="Times New Roman"/>
                <w:bCs/>
                <w:color w:val="000000" w:themeColor="text1"/>
                <w:szCs w:val="26"/>
              </w:rPr>
            </w:pPr>
            <w:r w:rsidRPr="002B23FE">
              <w:rPr>
                <w:rFonts w:ascii="Times New Roman" w:eastAsia="Calibri" w:hAnsi="Times New Roman" w:cs="Times New Roman"/>
                <w:bCs/>
                <w:color w:val="000000" w:themeColor="text1"/>
                <w:szCs w:val="26"/>
              </w:rPr>
              <w:lastRenderedPageBreak/>
              <w:t>3.1(CTĐTQTKD;CTĐT LOGISTIC&amp; QLCCU;CTĐT QLKT); 3.2(CTĐTQTKD;QTMarketing;CTĐT LOGISTIC&amp; QLCCU;CTĐT QLKT; QTKD Du lịch &amp;KS)</w:t>
            </w:r>
          </w:p>
          <w:p w:rsidR="00B5577B" w:rsidRPr="002B23FE" w:rsidRDefault="00B5577B" w:rsidP="00E263AF">
            <w:pPr>
              <w:tabs>
                <w:tab w:val="left" w:pos="284"/>
                <w:tab w:val="left" w:pos="5954"/>
              </w:tabs>
              <w:ind w:firstLine="0"/>
              <w:jc w:val="left"/>
              <w:rPr>
                <w:rFonts w:ascii="Times New Roman" w:eastAsia="Calibri" w:hAnsi="Times New Roman" w:cs="Times New Roman"/>
                <w:bCs/>
                <w:color w:val="000000" w:themeColor="text1"/>
                <w:szCs w:val="26"/>
              </w:rPr>
            </w:pPr>
            <w:r w:rsidRPr="002B23FE">
              <w:rPr>
                <w:rFonts w:ascii="Times New Roman" w:eastAsia="Calibri" w:hAnsi="Times New Roman" w:cs="Times New Roman"/>
                <w:bCs/>
                <w:color w:val="000000" w:themeColor="text1"/>
                <w:szCs w:val="26"/>
              </w:rPr>
              <w:lastRenderedPageBreak/>
              <w:t>3.3(CTĐT QTKD)</w:t>
            </w:r>
          </w:p>
          <w:p w:rsidR="00B5577B" w:rsidRPr="002B23FE" w:rsidRDefault="00B5577B" w:rsidP="00E263AF">
            <w:pPr>
              <w:tabs>
                <w:tab w:val="left" w:pos="284"/>
                <w:tab w:val="left" w:pos="5954"/>
              </w:tabs>
              <w:ind w:firstLine="0"/>
              <w:jc w:val="left"/>
              <w:rPr>
                <w:rFonts w:ascii="Times New Roman" w:eastAsia="Calibri" w:hAnsi="Times New Roman" w:cs="Times New Roman"/>
                <w:bCs/>
                <w:color w:val="000000" w:themeColor="text1"/>
                <w:szCs w:val="26"/>
              </w:rPr>
            </w:pPr>
            <w:r w:rsidRPr="002B23FE">
              <w:rPr>
                <w:rFonts w:ascii="Times New Roman" w:eastAsia="Calibri" w:hAnsi="Times New Roman" w:cs="Times New Roman"/>
                <w:bCs/>
                <w:color w:val="000000" w:themeColor="text1"/>
                <w:szCs w:val="26"/>
              </w:rPr>
              <w:t>3.4(CTĐT QTKD)</w:t>
            </w:r>
          </w:p>
        </w:tc>
        <w:tc>
          <w:tcPr>
            <w:tcW w:w="567" w:type="pct"/>
          </w:tcPr>
          <w:p w:rsidR="00B5577B" w:rsidRPr="002B23FE" w:rsidRDefault="00B5577B" w:rsidP="00E263AF">
            <w:pPr>
              <w:tabs>
                <w:tab w:val="left" w:pos="284"/>
                <w:tab w:val="left" w:pos="5954"/>
              </w:tabs>
              <w:ind w:firstLine="0"/>
              <w:jc w:val="center"/>
              <w:rPr>
                <w:rFonts w:ascii="Times New Roman" w:eastAsia="Calibri" w:hAnsi="Times New Roman" w:cs="Times New Roman"/>
                <w:bCs/>
                <w:color w:val="000000" w:themeColor="text1"/>
                <w:szCs w:val="26"/>
              </w:rPr>
            </w:pPr>
            <w:r w:rsidRPr="002B23FE">
              <w:rPr>
                <w:rFonts w:ascii="Times New Roman" w:eastAsia="Calibri" w:hAnsi="Times New Roman" w:cs="Times New Roman"/>
                <w:bCs/>
                <w:color w:val="000000" w:themeColor="text1"/>
                <w:szCs w:val="26"/>
              </w:rPr>
              <w:lastRenderedPageBreak/>
              <w:t>2</w:t>
            </w:r>
          </w:p>
        </w:tc>
      </w:tr>
    </w:tbl>
    <w:p w:rsidR="00B5577B" w:rsidRPr="002B23FE" w:rsidRDefault="00B5577B" w:rsidP="002D6557">
      <w:pPr>
        <w:rPr>
          <w:rFonts w:cs="Times New Roman"/>
          <w:color w:val="000000" w:themeColor="text1"/>
          <w:szCs w:val="26"/>
          <w:lang w:val="de-DE"/>
        </w:rPr>
      </w:pPr>
      <w:r w:rsidRPr="002B23FE">
        <w:rPr>
          <w:rFonts w:cs="Times New Roman"/>
          <w:color w:val="000000" w:themeColor="text1"/>
          <w:szCs w:val="26"/>
          <w:lang w:val="de-DE"/>
        </w:rPr>
        <w:lastRenderedPageBreak/>
        <w:t>-Chuẩn đầu ra của học phần: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2"/>
        <w:gridCol w:w="802"/>
        <w:gridCol w:w="3949"/>
        <w:gridCol w:w="3617"/>
        <w:gridCol w:w="1161"/>
      </w:tblGrid>
      <w:tr w:rsidR="00B5577B" w:rsidRPr="002B23FE" w:rsidTr="00E263AF">
        <w:trPr>
          <w:tblHeader/>
        </w:trPr>
        <w:tc>
          <w:tcPr>
            <w:tcW w:w="693" w:type="pct"/>
            <w:gridSpan w:val="2"/>
            <w:shd w:val="clear" w:color="auto" w:fill="auto"/>
          </w:tcPr>
          <w:p w:rsidR="00B5577B" w:rsidRPr="002B23FE" w:rsidRDefault="00B5577B"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1949" w:type="pct"/>
            <w:shd w:val="clear" w:color="auto" w:fill="auto"/>
          </w:tcPr>
          <w:p w:rsidR="00B5577B" w:rsidRPr="002B23FE" w:rsidRDefault="00B5577B"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B5577B" w:rsidRPr="002B23FE" w:rsidRDefault="00B5577B" w:rsidP="002D6557">
            <w:pPr>
              <w:tabs>
                <w:tab w:val="left" w:pos="284"/>
                <w:tab w:val="left" w:pos="5954"/>
              </w:tabs>
              <w:spacing w:before="60" w:after="60" w:line="259"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1785" w:type="pct"/>
            <w:shd w:val="clear" w:color="auto" w:fill="auto"/>
          </w:tcPr>
          <w:p w:rsidR="00B5577B" w:rsidRPr="002B23FE" w:rsidRDefault="00B5577B"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573" w:type="pct"/>
            <w:shd w:val="clear" w:color="auto" w:fill="auto"/>
          </w:tcPr>
          <w:p w:rsidR="00B5577B" w:rsidRPr="002B23FE" w:rsidRDefault="00B5577B" w:rsidP="002D6557">
            <w:pPr>
              <w:tabs>
                <w:tab w:val="left" w:pos="284"/>
                <w:tab w:val="left" w:pos="5954"/>
              </w:tabs>
              <w:spacing w:before="60" w:after="60" w:line="259" w:lineRule="auto"/>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B5577B" w:rsidRPr="002B23FE" w:rsidTr="00E263AF">
        <w:tc>
          <w:tcPr>
            <w:tcW w:w="297" w:type="pct"/>
            <w:vMerge w:val="restart"/>
            <w:shd w:val="clear" w:color="auto" w:fill="auto"/>
            <w:vAlign w:val="center"/>
          </w:tcPr>
          <w:p w:rsidR="00B5577B" w:rsidRPr="002B23FE" w:rsidRDefault="00B5577B"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396" w:type="pct"/>
            <w:shd w:val="clear" w:color="auto" w:fill="auto"/>
            <w:vAlign w:val="center"/>
          </w:tcPr>
          <w:p w:rsidR="00B5577B" w:rsidRPr="002B23FE" w:rsidRDefault="00B5577B"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1949" w:type="pct"/>
            <w:shd w:val="clear" w:color="auto" w:fill="auto"/>
          </w:tcPr>
          <w:p w:rsidR="00B5577B" w:rsidRPr="002B23FE" w:rsidRDefault="00B5577B"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Nhận diện được những vấn đề khác nhau, biết được nội dung, mục đích của các quyết định được sử dụng trong quản trị tổ chức và doanh nghiệp. </w:t>
            </w:r>
          </w:p>
        </w:tc>
        <w:tc>
          <w:tcPr>
            <w:tcW w:w="1785" w:type="pct"/>
            <w:shd w:val="clear" w:color="auto" w:fill="auto"/>
            <w:vAlign w:val="center"/>
          </w:tcPr>
          <w:p w:rsidR="00B5577B" w:rsidRPr="002B23FE" w:rsidRDefault="00B5577B"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1.2(CTĐT QTKD;QTMarketing) </w:t>
            </w:r>
          </w:p>
        </w:tc>
        <w:tc>
          <w:tcPr>
            <w:tcW w:w="573" w:type="pct"/>
            <w:shd w:val="clear" w:color="auto" w:fill="auto"/>
            <w:vAlign w:val="center"/>
          </w:tcPr>
          <w:p w:rsidR="00B5577B" w:rsidRPr="002B23FE" w:rsidRDefault="00B5577B"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B5577B" w:rsidRPr="002B23FE" w:rsidTr="00E263AF">
        <w:tc>
          <w:tcPr>
            <w:tcW w:w="297" w:type="pct"/>
            <w:vMerge/>
            <w:shd w:val="clear" w:color="auto" w:fill="auto"/>
            <w:vAlign w:val="center"/>
          </w:tcPr>
          <w:p w:rsidR="00B5577B" w:rsidRPr="002B23FE" w:rsidRDefault="00B5577B"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396" w:type="pct"/>
            <w:shd w:val="clear" w:color="auto" w:fill="auto"/>
            <w:vAlign w:val="center"/>
          </w:tcPr>
          <w:p w:rsidR="00B5577B" w:rsidRPr="002B23FE" w:rsidRDefault="00B5577B"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1949" w:type="pct"/>
            <w:shd w:val="clear" w:color="auto" w:fill="auto"/>
          </w:tcPr>
          <w:p w:rsidR="00B5577B" w:rsidRPr="002B23FE" w:rsidRDefault="00B5577B"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Nắm được các mô hình và quy trình để ra quyết định trong quản lý, điều hành hoạt động của tổ chức.</w:t>
            </w:r>
          </w:p>
        </w:tc>
        <w:tc>
          <w:tcPr>
            <w:tcW w:w="1785" w:type="pct"/>
            <w:shd w:val="clear" w:color="auto" w:fill="auto"/>
            <w:vAlign w:val="center"/>
          </w:tcPr>
          <w:p w:rsidR="00B5577B" w:rsidRPr="002B23FE" w:rsidRDefault="00B5577B"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1.2(CTĐT QTKD;QTMarketing) 1.5(CTĐT QTKD;CTĐT LOGISTIC&amp; QLCCU;CTĐT QLKT)</w:t>
            </w:r>
          </w:p>
          <w:p w:rsidR="00B5577B" w:rsidRPr="002B23FE" w:rsidRDefault="00B5577B" w:rsidP="002D6557">
            <w:pPr>
              <w:tabs>
                <w:tab w:val="left" w:pos="284"/>
                <w:tab w:val="left" w:pos="5954"/>
              </w:tabs>
              <w:spacing w:before="60" w:after="60" w:line="259" w:lineRule="auto"/>
              <w:ind w:firstLine="0"/>
              <w:rPr>
                <w:rFonts w:eastAsia="Calibri" w:cs="Times New Roman"/>
                <w:bCs/>
                <w:color w:val="000000" w:themeColor="text1"/>
                <w:szCs w:val="26"/>
              </w:rPr>
            </w:pPr>
          </w:p>
        </w:tc>
        <w:tc>
          <w:tcPr>
            <w:tcW w:w="573" w:type="pct"/>
            <w:shd w:val="clear" w:color="auto" w:fill="auto"/>
            <w:vAlign w:val="center"/>
          </w:tcPr>
          <w:p w:rsidR="00B5577B" w:rsidRPr="002B23FE" w:rsidRDefault="00B5577B"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B5577B" w:rsidRPr="002B23FE" w:rsidTr="00E263AF">
        <w:tc>
          <w:tcPr>
            <w:tcW w:w="297" w:type="pct"/>
            <w:vMerge/>
            <w:shd w:val="clear" w:color="auto" w:fill="auto"/>
            <w:vAlign w:val="center"/>
          </w:tcPr>
          <w:p w:rsidR="00B5577B" w:rsidRPr="002B23FE" w:rsidRDefault="00B5577B"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396" w:type="pct"/>
            <w:shd w:val="clear" w:color="auto" w:fill="auto"/>
            <w:vAlign w:val="center"/>
          </w:tcPr>
          <w:p w:rsidR="00B5577B" w:rsidRPr="002B23FE" w:rsidRDefault="00B5577B"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1949" w:type="pct"/>
            <w:shd w:val="clear" w:color="auto" w:fill="auto"/>
          </w:tcPr>
          <w:p w:rsidR="00B5577B" w:rsidRPr="002B23FE" w:rsidRDefault="00B5577B"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Nắm được các phương pháp khác nhau để ra quyết định trong các điều kiện khác nhau. </w:t>
            </w:r>
          </w:p>
        </w:tc>
        <w:tc>
          <w:tcPr>
            <w:tcW w:w="1785" w:type="pct"/>
            <w:shd w:val="clear" w:color="auto" w:fill="auto"/>
            <w:vAlign w:val="center"/>
          </w:tcPr>
          <w:p w:rsidR="00B5577B" w:rsidRPr="002B23FE" w:rsidRDefault="00B5577B"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1.2(CTĐT QTKD;QTMarketing) 1.4(CTĐT QTKD;QTMarketing)</w:t>
            </w:r>
          </w:p>
          <w:p w:rsidR="00B5577B" w:rsidRPr="002B23FE" w:rsidRDefault="00B5577B"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1.5(CTĐT QTKD;CTĐT LOGISTIC&amp; QLCCU;CTĐT QLKT)</w:t>
            </w:r>
          </w:p>
        </w:tc>
        <w:tc>
          <w:tcPr>
            <w:tcW w:w="573" w:type="pct"/>
            <w:shd w:val="clear" w:color="auto" w:fill="auto"/>
            <w:vAlign w:val="center"/>
          </w:tcPr>
          <w:p w:rsidR="00B5577B" w:rsidRPr="002B23FE" w:rsidRDefault="00B5577B"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B5577B" w:rsidRPr="002B23FE" w:rsidTr="00E263AF">
        <w:tc>
          <w:tcPr>
            <w:tcW w:w="297" w:type="pct"/>
            <w:vMerge/>
            <w:shd w:val="clear" w:color="auto" w:fill="auto"/>
            <w:vAlign w:val="center"/>
          </w:tcPr>
          <w:p w:rsidR="00B5577B" w:rsidRPr="002B23FE" w:rsidRDefault="00B5577B"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396" w:type="pct"/>
            <w:shd w:val="clear" w:color="auto" w:fill="auto"/>
            <w:vAlign w:val="center"/>
          </w:tcPr>
          <w:p w:rsidR="00B5577B" w:rsidRPr="002B23FE" w:rsidRDefault="00B5577B"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G1.4</w:t>
            </w:r>
          </w:p>
        </w:tc>
        <w:tc>
          <w:tcPr>
            <w:tcW w:w="1949" w:type="pct"/>
            <w:shd w:val="clear" w:color="auto" w:fill="auto"/>
          </w:tcPr>
          <w:p w:rsidR="00B5577B" w:rsidRPr="002B23FE" w:rsidRDefault="00B5577B"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Lựa chọn việc nên đưa ra quyết định dựa trên trí tuệ tập thể hay trí tuệ cá nhân trong các tình huống cụ thể</w:t>
            </w:r>
          </w:p>
        </w:tc>
        <w:tc>
          <w:tcPr>
            <w:tcW w:w="1785" w:type="pct"/>
            <w:shd w:val="clear" w:color="auto" w:fill="auto"/>
            <w:vAlign w:val="center"/>
          </w:tcPr>
          <w:p w:rsidR="00B5577B" w:rsidRPr="002B23FE" w:rsidRDefault="00B5577B"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1.2(CTĐT QTKD;QTMarketing) 1.4(CTĐT QTKD;QTMarketing)</w:t>
            </w:r>
          </w:p>
          <w:p w:rsidR="00B5577B" w:rsidRPr="002B23FE" w:rsidRDefault="00B5577B" w:rsidP="002D6557">
            <w:pPr>
              <w:tabs>
                <w:tab w:val="left" w:pos="284"/>
                <w:tab w:val="left" w:pos="5954"/>
              </w:tabs>
              <w:spacing w:before="60" w:after="6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 xml:space="preserve">1.5(CTĐT QTKD;CTĐT LOGISTIC&amp; QLCCU;CTĐT </w:t>
            </w:r>
            <w:r w:rsidRPr="002B23FE">
              <w:rPr>
                <w:rFonts w:eastAsia="Calibri" w:cs="Times New Roman"/>
                <w:bCs/>
                <w:color w:val="000000" w:themeColor="text1"/>
                <w:szCs w:val="26"/>
              </w:rPr>
              <w:lastRenderedPageBreak/>
              <w:t>QLKT)</w:t>
            </w:r>
          </w:p>
        </w:tc>
        <w:tc>
          <w:tcPr>
            <w:tcW w:w="573" w:type="pct"/>
            <w:shd w:val="clear" w:color="auto" w:fill="auto"/>
            <w:vAlign w:val="center"/>
          </w:tcPr>
          <w:p w:rsidR="00B5577B" w:rsidRPr="002B23FE" w:rsidRDefault="00B5577B"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3</w:t>
            </w:r>
          </w:p>
        </w:tc>
      </w:tr>
      <w:tr w:rsidR="00B5577B" w:rsidRPr="002B23FE" w:rsidTr="00E263AF">
        <w:tc>
          <w:tcPr>
            <w:tcW w:w="297" w:type="pct"/>
            <w:vMerge/>
            <w:shd w:val="clear" w:color="auto" w:fill="auto"/>
            <w:vAlign w:val="center"/>
          </w:tcPr>
          <w:p w:rsidR="00B5577B" w:rsidRPr="002B23FE" w:rsidRDefault="00B5577B"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396" w:type="pct"/>
            <w:shd w:val="clear" w:color="auto" w:fill="auto"/>
            <w:vAlign w:val="center"/>
          </w:tcPr>
          <w:p w:rsidR="00B5577B" w:rsidRPr="002B23FE" w:rsidRDefault="00B5577B"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G1.5</w:t>
            </w:r>
          </w:p>
        </w:tc>
        <w:tc>
          <w:tcPr>
            <w:tcW w:w="1949" w:type="pct"/>
            <w:shd w:val="clear" w:color="auto" w:fill="auto"/>
          </w:tcPr>
          <w:p w:rsidR="00B5577B" w:rsidRPr="002B23FE" w:rsidRDefault="00B5577B"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Giải thích mối quan hệ giữa văn hóa và quyết định, nắm được phương thức ra quyết định trong bối cảnh khác biệt về văn hóa. </w:t>
            </w:r>
          </w:p>
        </w:tc>
        <w:tc>
          <w:tcPr>
            <w:tcW w:w="1785" w:type="pct"/>
            <w:shd w:val="clear" w:color="auto" w:fill="auto"/>
            <w:vAlign w:val="center"/>
          </w:tcPr>
          <w:p w:rsidR="00B5577B" w:rsidRPr="002B23FE" w:rsidRDefault="00B5577B"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1.2(CTĐT QTKD;QTMarketing) 1.4(CTĐT QTKD;QTMarketing)</w:t>
            </w:r>
          </w:p>
          <w:p w:rsidR="00B5577B" w:rsidRPr="002B23FE" w:rsidRDefault="00B5577B" w:rsidP="002D6557">
            <w:pPr>
              <w:tabs>
                <w:tab w:val="left" w:pos="284"/>
                <w:tab w:val="left" w:pos="5954"/>
              </w:tabs>
              <w:spacing w:before="60" w:after="6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1.5(CTĐT QTKD;CTĐT LOGISTIC&amp; QLCCU;CTĐT QLKT)</w:t>
            </w:r>
          </w:p>
        </w:tc>
        <w:tc>
          <w:tcPr>
            <w:tcW w:w="573" w:type="pct"/>
            <w:shd w:val="clear" w:color="auto" w:fill="auto"/>
            <w:vAlign w:val="center"/>
          </w:tcPr>
          <w:p w:rsidR="00B5577B" w:rsidRPr="002B23FE" w:rsidRDefault="00B5577B"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B5577B" w:rsidRPr="002B23FE" w:rsidTr="00E263AF">
        <w:tc>
          <w:tcPr>
            <w:tcW w:w="297" w:type="pct"/>
            <w:vMerge w:val="restart"/>
            <w:shd w:val="clear" w:color="auto" w:fill="auto"/>
            <w:vAlign w:val="center"/>
          </w:tcPr>
          <w:p w:rsidR="00B5577B" w:rsidRPr="002B23FE" w:rsidRDefault="00B5577B"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396" w:type="pct"/>
            <w:shd w:val="clear" w:color="auto" w:fill="auto"/>
            <w:vAlign w:val="center"/>
          </w:tcPr>
          <w:p w:rsidR="00B5577B" w:rsidRPr="002B23FE" w:rsidRDefault="00B5577B"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1949" w:type="pct"/>
            <w:shd w:val="clear" w:color="auto" w:fill="auto"/>
          </w:tcPr>
          <w:p w:rsidR="00B5577B" w:rsidRPr="002B23FE" w:rsidRDefault="00B5577B"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Áp dụng các kiến thức về vấn đề và quyết định  để đưa ra được các quyết định quan trọng của cá nhân và tập thể.</w:t>
            </w:r>
          </w:p>
        </w:tc>
        <w:tc>
          <w:tcPr>
            <w:tcW w:w="1785" w:type="pct"/>
            <w:shd w:val="clear" w:color="auto" w:fill="auto"/>
          </w:tcPr>
          <w:p w:rsidR="00B5577B" w:rsidRPr="002B23FE" w:rsidRDefault="00B5577B"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2.2(QTKD; QLKT)</w:t>
            </w:r>
          </w:p>
          <w:p w:rsidR="00B5577B" w:rsidRPr="002B23FE" w:rsidRDefault="00B5577B" w:rsidP="002D6557">
            <w:pPr>
              <w:tabs>
                <w:tab w:val="left" w:pos="284"/>
                <w:tab w:val="left" w:pos="5954"/>
              </w:tabs>
              <w:spacing w:before="60" w:after="60" w:line="259" w:lineRule="auto"/>
              <w:ind w:firstLine="0"/>
              <w:jc w:val="center"/>
              <w:rPr>
                <w:rFonts w:eastAsia="Calibri" w:cs="Times New Roman"/>
                <w:bCs/>
                <w:color w:val="000000" w:themeColor="text1"/>
                <w:szCs w:val="26"/>
              </w:rPr>
            </w:pPr>
          </w:p>
        </w:tc>
        <w:tc>
          <w:tcPr>
            <w:tcW w:w="573" w:type="pct"/>
            <w:shd w:val="clear" w:color="auto" w:fill="auto"/>
          </w:tcPr>
          <w:p w:rsidR="00B5577B" w:rsidRPr="002B23FE" w:rsidRDefault="00B5577B"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B5577B" w:rsidRPr="002B23FE" w:rsidTr="00E263AF">
        <w:tc>
          <w:tcPr>
            <w:tcW w:w="297" w:type="pct"/>
            <w:vMerge/>
            <w:shd w:val="clear" w:color="auto" w:fill="auto"/>
            <w:vAlign w:val="center"/>
          </w:tcPr>
          <w:p w:rsidR="00B5577B" w:rsidRPr="002B23FE" w:rsidRDefault="00B5577B"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396" w:type="pct"/>
            <w:shd w:val="clear" w:color="auto" w:fill="auto"/>
            <w:vAlign w:val="center"/>
          </w:tcPr>
          <w:p w:rsidR="00B5577B" w:rsidRPr="002B23FE" w:rsidRDefault="00B5577B"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1949" w:type="pct"/>
            <w:shd w:val="clear" w:color="auto" w:fill="auto"/>
          </w:tcPr>
          <w:p w:rsidR="00B5577B" w:rsidRPr="002B23FE" w:rsidRDefault="00B5577B"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Sử dụng được các quy trình và phương pháp khác nhau trong các điều kiện và hoàn cảnh cụ thể để thực hiện những nhiệm vụ cụ thể hoặc phức tạp trong thực tiễn quản trị doanh nghiệp.  </w:t>
            </w:r>
          </w:p>
        </w:tc>
        <w:tc>
          <w:tcPr>
            <w:tcW w:w="1785" w:type="pct"/>
            <w:shd w:val="clear" w:color="auto" w:fill="auto"/>
          </w:tcPr>
          <w:p w:rsidR="00B5577B" w:rsidRPr="002B23FE" w:rsidRDefault="00B5577B"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2.3(CTĐT QTKD;CTĐT LOGISTIC&amp; QLCCU; CTĐT QLKT)</w:t>
            </w:r>
          </w:p>
        </w:tc>
        <w:tc>
          <w:tcPr>
            <w:tcW w:w="573" w:type="pct"/>
            <w:shd w:val="clear" w:color="auto" w:fill="auto"/>
          </w:tcPr>
          <w:p w:rsidR="00B5577B" w:rsidRPr="002B23FE" w:rsidRDefault="00B5577B"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B5577B" w:rsidRPr="002B23FE" w:rsidTr="00E263AF">
        <w:tc>
          <w:tcPr>
            <w:tcW w:w="297" w:type="pct"/>
            <w:vMerge/>
            <w:shd w:val="clear" w:color="auto" w:fill="auto"/>
            <w:vAlign w:val="center"/>
          </w:tcPr>
          <w:p w:rsidR="00B5577B" w:rsidRPr="002B23FE" w:rsidRDefault="00B5577B"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396" w:type="pct"/>
            <w:shd w:val="clear" w:color="auto" w:fill="auto"/>
            <w:vAlign w:val="center"/>
          </w:tcPr>
          <w:p w:rsidR="00B5577B" w:rsidRPr="002B23FE" w:rsidRDefault="00B5577B"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G2.3</w:t>
            </w:r>
          </w:p>
        </w:tc>
        <w:tc>
          <w:tcPr>
            <w:tcW w:w="1949" w:type="pct"/>
            <w:shd w:val="clear" w:color="auto" w:fill="auto"/>
          </w:tcPr>
          <w:p w:rsidR="00B5577B" w:rsidRPr="002B23FE" w:rsidRDefault="00B5577B"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Lựa chọn được việc ra quyết định dựa trên trí tuệ tập thể hay trí tuệ cá nhân trong các tình huống cụ thể</w:t>
            </w:r>
          </w:p>
        </w:tc>
        <w:tc>
          <w:tcPr>
            <w:tcW w:w="1785" w:type="pct"/>
            <w:shd w:val="clear" w:color="auto" w:fill="auto"/>
          </w:tcPr>
          <w:p w:rsidR="00B5577B" w:rsidRPr="002B23FE" w:rsidRDefault="00B5577B"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2.4( QTKD; QTKD DL &amp; KS)</w:t>
            </w:r>
          </w:p>
          <w:p w:rsidR="00B5577B" w:rsidRPr="002B23FE" w:rsidRDefault="00B5577B" w:rsidP="002D6557">
            <w:pPr>
              <w:tabs>
                <w:tab w:val="left" w:pos="284"/>
                <w:tab w:val="left" w:pos="5954"/>
              </w:tabs>
              <w:spacing w:before="60" w:after="60" w:line="259" w:lineRule="auto"/>
              <w:ind w:firstLine="0"/>
              <w:jc w:val="left"/>
              <w:rPr>
                <w:rFonts w:eastAsia="Calibri" w:cs="Times New Roman"/>
                <w:bCs/>
                <w:color w:val="000000" w:themeColor="text1"/>
                <w:szCs w:val="26"/>
              </w:rPr>
            </w:pPr>
          </w:p>
        </w:tc>
        <w:tc>
          <w:tcPr>
            <w:tcW w:w="573" w:type="pct"/>
            <w:shd w:val="clear" w:color="auto" w:fill="auto"/>
          </w:tcPr>
          <w:p w:rsidR="00B5577B" w:rsidRPr="002B23FE" w:rsidRDefault="00B5577B"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B5577B" w:rsidRPr="002B23FE" w:rsidTr="00E263AF">
        <w:tc>
          <w:tcPr>
            <w:tcW w:w="297" w:type="pct"/>
            <w:vMerge/>
            <w:shd w:val="clear" w:color="auto" w:fill="auto"/>
            <w:vAlign w:val="center"/>
          </w:tcPr>
          <w:p w:rsidR="00B5577B" w:rsidRPr="002B23FE" w:rsidRDefault="00B5577B"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396" w:type="pct"/>
            <w:shd w:val="clear" w:color="auto" w:fill="auto"/>
            <w:vAlign w:val="center"/>
          </w:tcPr>
          <w:p w:rsidR="00B5577B" w:rsidRPr="002B23FE" w:rsidRDefault="00B5577B"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G2.4</w:t>
            </w:r>
          </w:p>
        </w:tc>
        <w:tc>
          <w:tcPr>
            <w:tcW w:w="1949" w:type="pct"/>
            <w:shd w:val="clear" w:color="auto" w:fill="auto"/>
          </w:tcPr>
          <w:p w:rsidR="00B5577B" w:rsidRPr="002B23FE" w:rsidRDefault="00B5577B"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Điều chỉnh việc ra quyết định trong các hoàn cảnh và bối cảnh khác nhau của môi trường kinh doanh.</w:t>
            </w:r>
          </w:p>
        </w:tc>
        <w:tc>
          <w:tcPr>
            <w:tcW w:w="1785" w:type="pct"/>
            <w:shd w:val="clear" w:color="auto" w:fill="auto"/>
          </w:tcPr>
          <w:p w:rsidR="00B5577B" w:rsidRPr="002B23FE" w:rsidRDefault="00B5577B" w:rsidP="002D6557">
            <w:pPr>
              <w:tabs>
                <w:tab w:val="left" w:pos="284"/>
                <w:tab w:val="left" w:pos="5954"/>
              </w:tabs>
              <w:spacing w:before="60" w:after="6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2.5(CTĐT QTKD; CTĐT QLKT)</w:t>
            </w:r>
          </w:p>
        </w:tc>
        <w:tc>
          <w:tcPr>
            <w:tcW w:w="573" w:type="pct"/>
            <w:shd w:val="clear" w:color="auto" w:fill="auto"/>
          </w:tcPr>
          <w:p w:rsidR="00B5577B" w:rsidRPr="002B23FE" w:rsidRDefault="00B5577B"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B5577B" w:rsidRPr="002B23FE" w:rsidTr="00E263AF">
        <w:tc>
          <w:tcPr>
            <w:tcW w:w="297" w:type="pct"/>
            <w:vMerge w:val="restart"/>
            <w:shd w:val="clear" w:color="auto" w:fill="auto"/>
            <w:vAlign w:val="center"/>
          </w:tcPr>
          <w:p w:rsidR="00B5577B" w:rsidRPr="002B23FE" w:rsidRDefault="00B5577B"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396" w:type="pct"/>
            <w:shd w:val="clear" w:color="auto" w:fill="auto"/>
            <w:vAlign w:val="center"/>
          </w:tcPr>
          <w:p w:rsidR="00B5577B" w:rsidRPr="002B23FE" w:rsidRDefault="00B5577B"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1949" w:type="pct"/>
            <w:shd w:val="clear" w:color="auto" w:fill="auto"/>
          </w:tcPr>
          <w:p w:rsidR="00B5577B" w:rsidRPr="002B23FE" w:rsidRDefault="00B5577B"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Chịu trách nhiệm trước tập thể và cộng đồng đối với các quyết định của cá nhân của mình. </w:t>
            </w:r>
          </w:p>
        </w:tc>
        <w:tc>
          <w:tcPr>
            <w:tcW w:w="1785" w:type="pct"/>
            <w:shd w:val="clear" w:color="auto" w:fill="auto"/>
          </w:tcPr>
          <w:p w:rsidR="00B5577B" w:rsidRPr="002B23FE" w:rsidRDefault="00B5577B" w:rsidP="002D6557">
            <w:pPr>
              <w:tabs>
                <w:tab w:val="left" w:pos="284"/>
                <w:tab w:val="left" w:pos="5954"/>
              </w:tabs>
              <w:spacing w:before="60" w:after="6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 xml:space="preserve">3.1(CTĐTQTKD;CTĐT LOGISTIC&amp; QLCCU;CTĐT QLKT) </w:t>
            </w:r>
          </w:p>
        </w:tc>
        <w:tc>
          <w:tcPr>
            <w:tcW w:w="573" w:type="pct"/>
            <w:shd w:val="clear" w:color="auto" w:fill="auto"/>
          </w:tcPr>
          <w:p w:rsidR="00B5577B" w:rsidRPr="002B23FE" w:rsidRDefault="00B5577B"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B5577B" w:rsidRPr="002B23FE" w:rsidTr="00E263AF">
        <w:tc>
          <w:tcPr>
            <w:tcW w:w="297" w:type="pct"/>
            <w:vMerge/>
            <w:shd w:val="clear" w:color="auto" w:fill="auto"/>
            <w:vAlign w:val="center"/>
          </w:tcPr>
          <w:p w:rsidR="00B5577B" w:rsidRPr="002B23FE" w:rsidRDefault="00B5577B"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396" w:type="pct"/>
            <w:shd w:val="clear" w:color="auto" w:fill="auto"/>
            <w:vAlign w:val="center"/>
          </w:tcPr>
          <w:p w:rsidR="00B5577B" w:rsidRPr="002B23FE" w:rsidRDefault="00B5577B"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1949" w:type="pct"/>
            <w:shd w:val="clear" w:color="auto" w:fill="auto"/>
          </w:tcPr>
          <w:p w:rsidR="00B5577B" w:rsidRPr="002B23FE" w:rsidRDefault="00B5577B"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Rèn luyện năng lực lập kế hoạch, điều phối, phát huy trí tuệ tập thể trong việc ra quyết định trong tổ chức nhóm học tập và trong các tổ chức, doanh nghiệp </w:t>
            </w:r>
          </w:p>
        </w:tc>
        <w:tc>
          <w:tcPr>
            <w:tcW w:w="1785" w:type="pct"/>
            <w:shd w:val="clear" w:color="auto" w:fill="auto"/>
          </w:tcPr>
          <w:p w:rsidR="00B5577B" w:rsidRPr="002B23FE" w:rsidRDefault="00B5577B"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3.2(CTĐTQTKD;QTMarketing;CTĐT LOGISTIC&amp; QLCCU;CTĐT QLKT; QTKD Du lịch &amp;KS)</w:t>
            </w:r>
          </w:p>
          <w:p w:rsidR="00B5577B" w:rsidRPr="002B23FE" w:rsidRDefault="00B5577B" w:rsidP="002D6557">
            <w:pPr>
              <w:tabs>
                <w:tab w:val="left" w:pos="284"/>
                <w:tab w:val="left" w:pos="5954"/>
              </w:tabs>
              <w:spacing w:before="60" w:after="60" w:line="259" w:lineRule="auto"/>
              <w:ind w:firstLine="0"/>
              <w:rPr>
                <w:rFonts w:eastAsia="Calibri" w:cs="Times New Roman"/>
                <w:bCs/>
                <w:color w:val="000000" w:themeColor="text1"/>
                <w:szCs w:val="26"/>
              </w:rPr>
            </w:pPr>
          </w:p>
        </w:tc>
        <w:tc>
          <w:tcPr>
            <w:tcW w:w="573" w:type="pct"/>
            <w:shd w:val="clear" w:color="auto" w:fill="auto"/>
          </w:tcPr>
          <w:p w:rsidR="00B5577B" w:rsidRPr="002B23FE" w:rsidRDefault="00B5577B"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B5577B" w:rsidRPr="002B23FE" w:rsidTr="00E263AF">
        <w:tc>
          <w:tcPr>
            <w:tcW w:w="297" w:type="pct"/>
            <w:vMerge/>
            <w:shd w:val="clear" w:color="auto" w:fill="auto"/>
            <w:vAlign w:val="center"/>
          </w:tcPr>
          <w:p w:rsidR="00B5577B" w:rsidRPr="002B23FE" w:rsidRDefault="00B5577B"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396" w:type="pct"/>
            <w:shd w:val="clear" w:color="auto" w:fill="auto"/>
            <w:vAlign w:val="center"/>
          </w:tcPr>
          <w:p w:rsidR="00B5577B" w:rsidRPr="002B23FE" w:rsidRDefault="00B5577B"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G3.3</w:t>
            </w:r>
          </w:p>
        </w:tc>
        <w:tc>
          <w:tcPr>
            <w:tcW w:w="1949" w:type="pct"/>
            <w:shd w:val="clear" w:color="auto" w:fill="auto"/>
          </w:tcPr>
          <w:p w:rsidR="00B5577B" w:rsidRPr="002B23FE" w:rsidRDefault="00B5577B"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Rèn luyện khả năng tự tìm hiểu, </w:t>
            </w:r>
            <w:r w:rsidRPr="002B23FE">
              <w:rPr>
                <w:rFonts w:eastAsia="Calibri" w:cs="Times New Roman"/>
                <w:bCs/>
                <w:color w:val="000000" w:themeColor="text1"/>
                <w:szCs w:val="26"/>
              </w:rPr>
              <w:lastRenderedPageBreak/>
              <w:t>học tập, tích lũy kiến thức về vấn đề và quyết định để thực hiện những nhiệm vụ khác nhau trong học tập, trong quản trị tổ chức và doanh nghiệp.</w:t>
            </w:r>
          </w:p>
        </w:tc>
        <w:tc>
          <w:tcPr>
            <w:tcW w:w="1785" w:type="pct"/>
            <w:shd w:val="clear" w:color="auto" w:fill="auto"/>
          </w:tcPr>
          <w:p w:rsidR="00B5577B" w:rsidRPr="002B23FE" w:rsidRDefault="00B5577B"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lastRenderedPageBreak/>
              <w:t xml:space="preserve">3.3(CTĐT QTKD; </w:t>
            </w:r>
            <w:r w:rsidRPr="002B23FE">
              <w:rPr>
                <w:rFonts w:eastAsia="Calibri" w:cs="Times New Roman"/>
                <w:bCs/>
                <w:color w:val="000000" w:themeColor="text1"/>
                <w:szCs w:val="26"/>
              </w:rPr>
              <w:lastRenderedPageBreak/>
              <w:t>LOGISTIC&amp; QLCCU)</w:t>
            </w:r>
          </w:p>
          <w:p w:rsidR="00B5577B" w:rsidRPr="002B23FE" w:rsidRDefault="00B5577B" w:rsidP="002D6557">
            <w:pPr>
              <w:tabs>
                <w:tab w:val="left" w:pos="284"/>
                <w:tab w:val="left" w:pos="5954"/>
              </w:tabs>
              <w:spacing w:before="60" w:after="60" w:line="259" w:lineRule="auto"/>
              <w:ind w:firstLine="0"/>
              <w:jc w:val="center"/>
              <w:rPr>
                <w:rFonts w:eastAsia="Calibri" w:cs="Times New Roman"/>
                <w:bCs/>
                <w:color w:val="000000" w:themeColor="text1"/>
                <w:szCs w:val="26"/>
              </w:rPr>
            </w:pPr>
          </w:p>
        </w:tc>
        <w:tc>
          <w:tcPr>
            <w:tcW w:w="573" w:type="pct"/>
            <w:shd w:val="clear" w:color="auto" w:fill="auto"/>
          </w:tcPr>
          <w:p w:rsidR="00B5577B" w:rsidRPr="002B23FE" w:rsidRDefault="00B5577B"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2</w:t>
            </w:r>
          </w:p>
        </w:tc>
      </w:tr>
    </w:tbl>
    <w:p w:rsidR="00B5577B" w:rsidRPr="002B23FE" w:rsidRDefault="00B5577B"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-Ma trận quan hệ giữa CĐR học phần với CĐR CTĐT: </w:t>
      </w:r>
    </w:p>
    <w:p w:rsidR="00B5577B" w:rsidRPr="002B23FE" w:rsidRDefault="00B5577B"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B5577B" w:rsidRPr="002B23FE" w:rsidRDefault="00B5577B" w:rsidP="002D6557">
      <w:pPr>
        <w:tabs>
          <w:tab w:val="left" w:pos="0"/>
        </w:tabs>
        <w:spacing w:before="80" w:after="80"/>
        <w:ind w:right="4" w:firstLine="0"/>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2184"/>
        <w:gridCol w:w="530"/>
        <w:gridCol w:w="530"/>
        <w:gridCol w:w="531"/>
        <w:gridCol w:w="531"/>
        <w:gridCol w:w="531"/>
        <w:gridCol w:w="531"/>
        <w:gridCol w:w="531"/>
        <w:gridCol w:w="531"/>
        <w:gridCol w:w="531"/>
        <w:gridCol w:w="531"/>
        <w:gridCol w:w="531"/>
        <w:gridCol w:w="531"/>
        <w:gridCol w:w="531"/>
        <w:gridCol w:w="531"/>
        <w:gridCol w:w="515"/>
      </w:tblGrid>
      <w:tr w:rsidR="00B5577B" w:rsidRPr="002B23FE" w:rsidTr="002A5BA4">
        <w:trPr>
          <w:trHeight w:val="300"/>
        </w:trPr>
        <w:tc>
          <w:tcPr>
            <w:tcW w:w="10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3922" w:type="pct"/>
            <w:gridSpan w:val="15"/>
            <w:tcBorders>
              <w:top w:val="single" w:sz="4" w:space="0" w:color="auto"/>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B5577B" w:rsidRPr="002B23FE" w:rsidTr="002A5BA4">
        <w:trPr>
          <w:trHeight w:val="300"/>
        </w:trPr>
        <w:tc>
          <w:tcPr>
            <w:tcW w:w="1078" w:type="pct"/>
            <w:vMerge/>
            <w:tcBorders>
              <w:top w:val="single" w:sz="4" w:space="0" w:color="auto"/>
              <w:left w:val="single" w:sz="4" w:space="0" w:color="auto"/>
              <w:bottom w:val="single" w:sz="4" w:space="0" w:color="auto"/>
              <w:right w:val="single" w:sz="4" w:space="0" w:color="auto"/>
            </w:tcBorders>
            <w:vAlign w:val="center"/>
            <w:hideMark/>
          </w:tcPr>
          <w:p w:rsidR="00B5577B" w:rsidRPr="002B23FE" w:rsidRDefault="00B5577B" w:rsidP="002D6557">
            <w:pPr>
              <w:spacing w:line="240" w:lineRule="auto"/>
              <w:ind w:firstLine="0"/>
              <w:jc w:val="left"/>
              <w:rPr>
                <w:rFonts w:eastAsia="Times New Roman" w:cs="Times New Roman"/>
                <w:b/>
                <w:bCs/>
                <w:color w:val="000000" w:themeColor="text1"/>
                <w:sz w:val="22"/>
              </w:rPr>
            </w:pPr>
          </w:p>
        </w:tc>
        <w:tc>
          <w:tcPr>
            <w:tcW w:w="262"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62"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62"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62"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62"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62"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62"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62"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62"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62"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62"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62"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62"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62"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58" w:type="pct"/>
            <w:tcBorders>
              <w:top w:val="nil"/>
              <w:left w:val="nil"/>
              <w:bottom w:val="single" w:sz="4" w:space="0" w:color="auto"/>
              <w:right w:val="single" w:sz="4" w:space="0" w:color="auto"/>
            </w:tcBorders>
            <w:shd w:val="clear" w:color="auto" w:fill="auto"/>
            <w:noWrap/>
            <w:vAlign w:val="center"/>
            <w:hideMark/>
          </w:tcPr>
          <w:p w:rsidR="00B5577B" w:rsidRPr="002B23FE" w:rsidRDefault="00B557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2A5BA4" w:rsidRPr="002B23FE" w:rsidTr="002A5BA4">
        <w:trPr>
          <w:trHeight w:val="300"/>
        </w:trPr>
        <w:tc>
          <w:tcPr>
            <w:tcW w:w="1078" w:type="pct"/>
            <w:tcBorders>
              <w:top w:val="nil"/>
              <w:left w:val="single" w:sz="4" w:space="0" w:color="auto"/>
              <w:bottom w:val="single" w:sz="4" w:space="0" w:color="auto"/>
              <w:right w:val="single" w:sz="4" w:space="0" w:color="auto"/>
            </w:tcBorders>
            <w:shd w:val="clear" w:color="auto" w:fill="auto"/>
            <w:noWrap/>
            <w:vAlign w:val="center"/>
            <w:hideMark/>
          </w:tcPr>
          <w:p w:rsidR="002A5BA4" w:rsidRPr="002B23FE" w:rsidRDefault="002A5BA4"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Ra quyết định quản trị</w:t>
            </w:r>
          </w:p>
        </w:tc>
        <w:tc>
          <w:tcPr>
            <w:tcW w:w="26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6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6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6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6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6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6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6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6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6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6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6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6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6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58"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r>
    </w:tbl>
    <w:p w:rsidR="00B5577B" w:rsidRPr="002B23FE" w:rsidRDefault="00B5577B" w:rsidP="002D6557">
      <w:pPr>
        <w:spacing w:line="360" w:lineRule="auto"/>
        <w:rPr>
          <w:rFonts w:eastAsia="Calibri"/>
          <w:color w:val="000000" w:themeColor="text1"/>
          <w:szCs w:val="26"/>
          <w:lang w:val="nl-NL"/>
        </w:rPr>
      </w:pPr>
    </w:p>
    <w:p w:rsidR="00602904" w:rsidRPr="002B23FE" w:rsidRDefault="00602904" w:rsidP="002D6557">
      <w:pPr>
        <w:spacing w:line="360" w:lineRule="auto"/>
        <w:rPr>
          <w:rFonts w:eastAsia="Calibri"/>
          <w:b/>
          <w:color w:val="000000" w:themeColor="text1"/>
          <w:szCs w:val="26"/>
          <w:lang w:val="nl-NL"/>
        </w:rPr>
      </w:pPr>
      <w:r w:rsidRPr="002B23FE">
        <w:rPr>
          <w:rFonts w:eastAsia="Calibri"/>
          <w:b/>
          <w:color w:val="000000" w:themeColor="text1"/>
          <w:szCs w:val="26"/>
          <w:lang w:val="nl-NL"/>
        </w:rPr>
        <w:t>27. Học phần: Kinh tế lượng</w:t>
      </w:r>
      <w:r w:rsidRPr="002B23FE">
        <w:rPr>
          <w:rFonts w:eastAsia="Calibri"/>
          <w:b/>
          <w:color w:val="000000" w:themeColor="text1"/>
          <w:szCs w:val="26"/>
          <w:lang w:val="nl-NL"/>
        </w:rPr>
        <w:tab/>
      </w:r>
      <w:r w:rsidRPr="002B23FE">
        <w:rPr>
          <w:rFonts w:eastAsia="Calibri"/>
          <w:b/>
          <w:color w:val="000000" w:themeColor="text1"/>
          <w:szCs w:val="26"/>
          <w:lang w:val="nl-NL"/>
        </w:rPr>
        <w:tab/>
        <w:t xml:space="preserve"> Mã số HP: ECO231</w:t>
      </w:r>
    </w:p>
    <w:p w:rsidR="00602904" w:rsidRPr="002B23FE" w:rsidRDefault="00602904" w:rsidP="002D6557">
      <w:pPr>
        <w:spacing w:line="360" w:lineRule="auto"/>
        <w:rPr>
          <w:rFonts w:eastAsia="Calibri"/>
          <w:color w:val="000000" w:themeColor="text1"/>
          <w:szCs w:val="24"/>
          <w:lang w:val="nl-NL"/>
        </w:rPr>
      </w:pPr>
      <w:r w:rsidRPr="002B23FE">
        <w:rPr>
          <w:rFonts w:eastAsia="Calibri"/>
          <w:color w:val="000000" w:themeColor="text1"/>
          <w:szCs w:val="24"/>
          <w:lang w:val="nl-NL"/>
        </w:rPr>
        <w:t>- Số tín chỉ: 3 TC;         Số tiết lý thuyết: 36 tiết;             Số tiết thảo luận: 18 tiết</w:t>
      </w:r>
    </w:p>
    <w:p w:rsidR="00602904" w:rsidRPr="002B23FE" w:rsidRDefault="00602904" w:rsidP="002D6557">
      <w:pPr>
        <w:spacing w:line="360" w:lineRule="auto"/>
        <w:rPr>
          <w:rFonts w:eastAsia="Calibri"/>
          <w:color w:val="000000" w:themeColor="text1"/>
          <w:spacing w:val="-8"/>
          <w:szCs w:val="26"/>
          <w:lang w:val="nl-NL"/>
        </w:rPr>
      </w:pPr>
      <w:r w:rsidRPr="002B23FE">
        <w:rPr>
          <w:rFonts w:eastAsia="Calibri"/>
          <w:color w:val="000000" w:themeColor="text1"/>
          <w:spacing w:val="-8"/>
          <w:szCs w:val="26"/>
          <w:lang w:val="nl-NL"/>
        </w:rPr>
        <w:t xml:space="preserve">- Môn học trước: </w:t>
      </w:r>
      <w:r w:rsidRPr="002B23FE">
        <w:rPr>
          <w:rFonts w:eastAsia="Calibri"/>
          <w:bCs/>
          <w:color w:val="000000" w:themeColor="text1"/>
          <w:spacing w:val="-8"/>
          <w:szCs w:val="26"/>
          <w:lang w:val="nl-NL"/>
        </w:rPr>
        <w:t>Toán cao cấp, Xác suất thống kê, Kinh tế học vi mô, Kinh tế học vĩ mô</w:t>
      </w:r>
    </w:p>
    <w:p w:rsidR="00602904" w:rsidRPr="002B23FE" w:rsidRDefault="00602904" w:rsidP="002D6557">
      <w:pPr>
        <w:spacing w:line="360" w:lineRule="auto"/>
        <w:rPr>
          <w:rFonts w:eastAsia="Calibri"/>
          <w:color w:val="000000" w:themeColor="text1"/>
          <w:szCs w:val="26"/>
          <w:lang w:val="nl-NL"/>
        </w:rPr>
      </w:pPr>
      <w:r w:rsidRPr="002B23FE">
        <w:rPr>
          <w:rFonts w:eastAsia="Calibri"/>
          <w:color w:val="000000" w:themeColor="text1"/>
          <w:szCs w:val="26"/>
          <w:lang w:val="nl-NL"/>
        </w:rPr>
        <w:t>- Môn học tiên quyết: Không</w:t>
      </w:r>
    </w:p>
    <w:p w:rsidR="00602904" w:rsidRPr="002B23FE" w:rsidRDefault="00602904" w:rsidP="002D6557">
      <w:pPr>
        <w:spacing w:line="360" w:lineRule="auto"/>
        <w:rPr>
          <w:rFonts w:eastAsia="Calibri"/>
          <w:color w:val="000000" w:themeColor="text1"/>
          <w:szCs w:val="26"/>
          <w:lang w:val="nl-NL"/>
        </w:rPr>
      </w:pPr>
      <w:r w:rsidRPr="002B23FE">
        <w:rPr>
          <w:rFonts w:eastAsia="Calibri"/>
          <w:color w:val="000000" w:themeColor="text1"/>
          <w:szCs w:val="26"/>
          <w:lang w:val="nl-NL"/>
        </w:rPr>
        <w:t>- Môn học song hành: Không</w:t>
      </w:r>
    </w:p>
    <w:p w:rsidR="00602904" w:rsidRPr="002B23FE" w:rsidRDefault="00602904" w:rsidP="002D6557">
      <w:pPr>
        <w:spacing w:line="360" w:lineRule="auto"/>
        <w:rPr>
          <w:rFonts w:eastAsia="Calibri"/>
          <w:color w:val="000000" w:themeColor="text1"/>
          <w:spacing w:val="-4"/>
          <w:szCs w:val="26"/>
          <w:lang w:val="nl-NL"/>
        </w:rPr>
      </w:pPr>
      <w:r w:rsidRPr="002B23FE">
        <w:rPr>
          <w:rFonts w:eastAsia="Calibri"/>
          <w:color w:val="000000" w:themeColor="text1"/>
          <w:spacing w:val="-4"/>
          <w:szCs w:val="26"/>
          <w:lang w:val="nl-NL"/>
        </w:rPr>
        <w:t>- Tóm tắt nội dung học phần: Học phần cung cấp cho sinh viên một tập hợp những kiến thức và kỹ năng cơ bản trong phân tích và dự báo liên quan đến kinh tế vĩ mô và đầu tư tài chính như lạm phát, lãi suất, tổng sản phẩm quốc dân, xây dựng danh mục đầu tư tài chính, định giá cổ phiếu, quản lý rủi ro… với sự hỗ trợ của phần mềm thống kê EVIEWS.</w:t>
      </w:r>
    </w:p>
    <w:p w:rsidR="00B5577B" w:rsidRPr="002B23FE" w:rsidRDefault="00B5577B"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495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69"/>
        <w:gridCol w:w="3535"/>
        <w:gridCol w:w="4254"/>
        <w:gridCol w:w="1274"/>
      </w:tblGrid>
      <w:tr w:rsidR="00B5577B" w:rsidRPr="002B23FE" w:rsidTr="00E263AF">
        <w:trPr>
          <w:trHeight w:val="935"/>
        </w:trPr>
        <w:tc>
          <w:tcPr>
            <w:tcW w:w="483" w:type="pct"/>
            <w:shd w:val="clear" w:color="auto" w:fill="auto"/>
          </w:tcPr>
          <w:p w:rsidR="00B5577B" w:rsidRPr="002B23FE" w:rsidRDefault="00B5577B" w:rsidP="002D6557">
            <w:pPr>
              <w:tabs>
                <w:tab w:val="left" w:pos="284"/>
                <w:tab w:val="left" w:pos="5954"/>
              </w:tabs>
              <w:spacing w:line="31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tc>
        <w:tc>
          <w:tcPr>
            <w:tcW w:w="1762" w:type="pct"/>
            <w:shd w:val="clear" w:color="auto" w:fill="auto"/>
          </w:tcPr>
          <w:p w:rsidR="00B5577B" w:rsidRPr="002B23FE" w:rsidRDefault="00B5577B" w:rsidP="002D6557">
            <w:pPr>
              <w:tabs>
                <w:tab w:val="left" w:pos="284"/>
                <w:tab w:val="left" w:pos="5954"/>
              </w:tabs>
              <w:spacing w:line="31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B5577B" w:rsidRPr="002B23FE" w:rsidRDefault="00B5577B" w:rsidP="002D6557">
            <w:pPr>
              <w:tabs>
                <w:tab w:val="left" w:pos="284"/>
                <w:tab w:val="left" w:pos="5954"/>
              </w:tabs>
              <w:spacing w:line="319"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2120" w:type="pct"/>
            <w:shd w:val="clear" w:color="auto" w:fill="auto"/>
          </w:tcPr>
          <w:p w:rsidR="00B5577B" w:rsidRPr="002B23FE" w:rsidRDefault="00B5577B" w:rsidP="002D6557">
            <w:pPr>
              <w:tabs>
                <w:tab w:val="left" w:pos="284"/>
                <w:tab w:val="left" w:pos="5954"/>
              </w:tabs>
              <w:spacing w:line="31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B5577B" w:rsidRPr="002B23FE" w:rsidRDefault="00B5577B" w:rsidP="002D6557">
            <w:pPr>
              <w:tabs>
                <w:tab w:val="left" w:pos="284"/>
                <w:tab w:val="left" w:pos="5954"/>
              </w:tabs>
              <w:spacing w:line="31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636" w:type="pct"/>
            <w:shd w:val="clear" w:color="auto" w:fill="auto"/>
          </w:tcPr>
          <w:p w:rsidR="00B5577B" w:rsidRPr="002B23FE" w:rsidRDefault="00B5577B" w:rsidP="002D6557">
            <w:pPr>
              <w:tabs>
                <w:tab w:val="left" w:pos="284"/>
                <w:tab w:val="left" w:pos="5954"/>
              </w:tabs>
              <w:spacing w:line="31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B5577B" w:rsidRPr="002B23FE" w:rsidTr="00E263AF">
        <w:trPr>
          <w:trHeight w:val="333"/>
        </w:trPr>
        <w:tc>
          <w:tcPr>
            <w:tcW w:w="483" w:type="pct"/>
            <w:shd w:val="clear" w:color="auto" w:fill="auto"/>
          </w:tcPr>
          <w:p w:rsidR="00B5577B" w:rsidRPr="002B23FE" w:rsidRDefault="00B5577B" w:rsidP="002D6557">
            <w:pPr>
              <w:tabs>
                <w:tab w:val="left" w:pos="284"/>
                <w:tab w:val="left" w:pos="5954"/>
              </w:tabs>
              <w:spacing w:line="31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1762" w:type="pct"/>
            <w:shd w:val="clear" w:color="auto" w:fill="auto"/>
          </w:tcPr>
          <w:p w:rsidR="00B5577B" w:rsidRPr="002B23FE" w:rsidRDefault="00B5577B" w:rsidP="002D6557">
            <w:pPr>
              <w:spacing w:line="31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Kiến thức căn bản về phân tích hồi quy, mô hình hồi quy, ước lượng các tham số của mô hình, thực hiện kiểm định về hệ số hồi quy cũng như hàm hồi quy. </w:t>
            </w:r>
            <w:r w:rsidRPr="002B23FE">
              <w:rPr>
                <w:rFonts w:eastAsia="Calibri" w:cs="Times New Roman"/>
                <w:bCs/>
                <w:color w:val="000000" w:themeColor="text1"/>
                <w:szCs w:val="26"/>
              </w:rPr>
              <w:lastRenderedPageBreak/>
              <w:t>Bản chất và cách phát hiện, cách khắc phục các khuyết tật của mô hình hồi quy (đa cộng tuyến, phương sai của sai số thay đổi, tự tương quan, lựa chọn mô hình và kiểm định việc chỉ định mô hình)</w:t>
            </w:r>
          </w:p>
        </w:tc>
        <w:tc>
          <w:tcPr>
            <w:tcW w:w="2120" w:type="pct"/>
            <w:shd w:val="clear" w:color="auto" w:fill="auto"/>
          </w:tcPr>
          <w:p w:rsidR="00B5577B" w:rsidRPr="002B23FE" w:rsidRDefault="00B5577B" w:rsidP="002D6557">
            <w:pPr>
              <w:tabs>
                <w:tab w:val="left" w:pos="284"/>
                <w:tab w:val="left" w:pos="5954"/>
              </w:tabs>
              <w:spacing w:line="319" w:lineRule="auto"/>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xml:space="preserve">1.2 CTĐT (Kinh tế đầu tư, Kinh tế phát triển, Kinh tế nông nghiệp và Phát triển nông thôn, Kinh tế y tế, Kế toán, Kế toán kiểm toán, Phân tích đầu tư tài chính, Quản lý kinh tế, Quản lý </w:t>
            </w:r>
            <w:r w:rsidRPr="002B23FE">
              <w:rPr>
                <w:rFonts w:eastAsia="Calibri" w:cs="Times New Roman"/>
                <w:bCs/>
                <w:color w:val="000000" w:themeColor="text1"/>
                <w:szCs w:val="26"/>
              </w:rPr>
              <w:lastRenderedPageBreak/>
              <w:t xml:space="preserve">công, Quản trị kinh doanh , Chất lượng cao quản trị kinh doanh) </w:t>
            </w:r>
          </w:p>
          <w:p w:rsidR="00B5577B" w:rsidRPr="002B23FE" w:rsidRDefault="00B5577B" w:rsidP="002D6557">
            <w:pPr>
              <w:tabs>
                <w:tab w:val="left" w:pos="284"/>
                <w:tab w:val="left" w:pos="5954"/>
              </w:tabs>
              <w:spacing w:line="319" w:lineRule="auto"/>
              <w:ind w:firstLine="0"/>
              <w:rPr>
                <w:rFonts w:eastAsia="Calibri" w:cs="Times New Roman"/>
                <w:bCs/>
                <w:color w:val="000000" w:themeColor="text1"/>
                <w:szCs w:val="26"/>
              </w:rPr>
            </w:pPr>
            <w:r w:rsidRPr="002B23FE">
              <w:rPr>
                <w:rFonts w:eastAsia="Calibri" w:cs="Times New Roman"/>
                <w:bCs/>
                <w:color w:val="000000" w:themeColor="text1"/>
                <w:szCs w:val="26"/>
              </w:rPr>
              <w:t>1.3 CTĐT (Kinh tế đầu tư, Kinh tế phát triển, Kinh tế nông nghiệp và Phát triển nông thôn, Kinh tế y tế, Kế toán, Kế toán kiểm toán, Phân tích đầu tư tài chính, Quản lý kinh tế, Quản lý công, Quản trị kinh doanh , Chất lượng cao quản trị kinh doanh, Logistics và quản lý chuỗi cung ứng)</w:t>
            </w:r>
          </w:p>
          <w:p w:rsidR="00B5577B" w:rsidRPr="002B23FE" w:rsidRDefault="00B5577B" w:rsidP="002D6557">
            <w:pPr>
              <w:tabs>
                <w:tab w:val="left" w:pos="284"/>
                <w:tab w:val="left" w:pos="5954"/>
              </w:tabs>
              <w:spacing w:line="319" w:lineRule="auto"/>
              <w:ind w:firstLine="0"/>
              <w:rPr>
                <w:rFonts w:eastAsia="Calibri" w:cs="Times New Roman"/>
                <w:bCs/>
                <w:color w:val="000000" w:themeColor="text1"/>
                <w:szCs w:val="26"/>
              </w:rPr>
            </w:pPr>
          </w:p>
        </w:tc>
        <w:tc>
          <w:tcPr>
            <w:tcW w:w="636" w:type="pct"/>
            <w:shd w:val="clear" w:color="auto" w:fill="auto"/>
          </w:tcPr>
          <w:p w:rsidR="00B5577B" w:rsidRPr="002B23FE" w:rsidRDefault="00B5577B" w:rsidP="002D6557">
            <w:pPr>
              <w:tabs>
                <w:tab w:val="left" w:pos="284"/>
                <w:tab w:val="left" w:pos="5954"/>
              </w:tabs>
              <w:spacing w:line="31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4</w:t>
            </w:r>
          </w:p>
        </w:tc>
      </w:tr>
      <w:tr w:rsidR="00B5577B" w:rsidRPr="002B23FE" w:rsidTr="00E263AF">
        <w:trPr>
          <w:trHeight w:val="327"/>
        </w:trPr>
        <w:tc>
          <w:tcPr>
            <w:tcW w:w="483" w:type="pct"/>
            <w:shd w:val="clear" w:color="auto" w:fill="auto"/>
          </w:tcPr>
          <w:p w:rsidR="00B5577B" w:rsidRPr="002B23FE" w:rsidRDefault="00B5577B" w:rsidP="002D6557">
            <w:pPr>
              <w:tabs>
                <w:tab w:val="left" w:pos="284"/>
                <w:tab w:val="left" w:pos="5954"/>
              </w:tabs>
              <w:spacing w:line="31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G2</w:t>
            </w:r>
          </w:p>
        </w:tc>
        <w:tc>
          <w:tcPr>
            <w:tcW w:w="1762" w:type="pct"/>
            <w:shd w:val="clear" w:color="auto" w:fill="auto"/>
          </w:tcPr>
          <w:p w:rsidR="00B5577B" w:rsidRPr="002B23FE" w:rsidRDefault="00B5577B" w:rsidP="002D6557">
            <w:pPr>
              <w:spacing w:line="319" w:lineRule="auto"/>
              <w:ind w:firstLine="0"/>
              <w:rPr>
                <w:rFonts w:eastAsia="Calibri" w:cs="Times New Roman"/>
                <w:color w:val="000000" w:themeColor="text1"/>
                <w:szCs w:val="26"/>
                <w:lang w:val="en-GB"/>
              </w:rPr>
            </w:pPr>
            <w:r w:rsidRPr="002B23FE">
              <w:rPr>
                <w:rFonts w:eastAsia="Calibri" w:cs="Times New Roman"/>
                <w:color w:val="000000" w:themeColor="text1"/>
                <w:szCs w:val="26"/>
                <w:lang w:val="en-GB"/>
              </w:rPr>
              <w:t>Kỹ năng làm việc độc lập, làm việc nhóm, trình bày vấn đề nghiên cứu bằng văn bản, thuyết trình,…Sử dụng phần mềm EVIEWS để ước lượng mô hình hồi quy và thực hiện các kiểm định cũng như dự báo.</w:t>
            </w:r>
          </w:p>
        </w:tc>
        <w:tc>
          <w:tcPr>
            <w:tcW w:w="2120" w:type="pct"/>
            <w:shd w:val="clear" w:color="auto" w:fill="auto"/>
          </w:tcPr>
          <w:p w:rsidR="00B5577B" w:rsidRPr="002B23FE" w:rsidRDefault="00B5577B" w:rsidP="002D6557">
            <w:pPr>
              <w:tabs>
                <w:tab w:val="left" w:pos="284"/>
                <w:tab w:val="left" w:pos="5954"/>
              </w:tabs>
              <w:spacing w:line="31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2.2 CTĐT (Kinh tế đầu tư, Kinh tế nông nghiệp và Phát triển nông thôn, Kinh tế y tế, Kế toán, Kế toán kiểm toán, Phân tích đầu tư tài chính, Quản lý kinh tế, Quản lý công, Quản trị kinh doanh , Chất lượng cao quản trị kinh doanh, Logistics và quản lý chuỗi cung ứng, Chất lượng cao Kế toán tổng hợp) </w:t>
            </w:r>
          </w:p>
          <w:p w:rsidR="00B5577B" w:rsidRPr="002B23FE" w:rsidRDefault="00B5577B" w:rsidP="002D6557">
            <w:pPr>
              <w:tabs>
                <w:tab w:val="left" w:pos="284"/>
                <w:tab w:val="left" w:pos="5954"/>
              </w:tabs>
              <w:spacing w:line="319" w:lineRule="auto"/>
              <w:ind w:firstLine="0"/>
              <w:rPr>
                <w:rFonts w:eastAsia="Calibri" w:cs="Times New Roman"/>
                <w:bCs/>
                <w:color w:val="000000" w:themeColor="text1"/>
                <w:szCs w:val="26"/>
              </w:rPr>
            </w:pPr>
            <w:r w:rsidRPr="002B23FE">
              <w:rPr>
                <w:rFonts w:eastAsia="Calibri" w:cs="Times New Roman"/>
                <w:bCs/>
                <w:color w:val="000000" w:themeColor="text1"/>
                <w:szCs w:val="26"/>
              </w:rPr>
              <w:t>2.3 CTĐT (Kinh tế đầu tư, Kinh tế nông nghiệp và Phát triển nông thôn, Kinh tế y tế, Kế toán, Phân tích đầu tư tài chính, Logistics và quản lý chuỗi cung ứng)</w:t>
            </w:r>
          </w:p>
          <w:p w:rsidR="00B5577B" w:rsidRPr="002B23FE" w:rsidRDefault="00B5577B" w:rsidP="002D6557">
            <w:pPr>
              <w:tabs>
                <w:tab w:val="left" w:pos="284"/>
                <w:tab w:val="left" w:pos="5954"/>
              </w:tabs>
              <w:spacing w:line="319" w:lineRule="auto"/>
              <w:ind w:firstLine="0"/>
              <w:rPr>
                <w:rFonts w:eastAsia="Calibri" w:cs="Times New Roman"/>
                <w:bCs/>
                <w:color w:val="000000" w:themeColor="text1"/>
                <w:szCs w:val="26"/>
              </w:rPr>
            </w:pPr>
            <w:r w:rsidRPr="002B23FE">
              <w:rPr>
                <w:rFonts w:eastAsia="Calibri" w:cs="Times New Roman"/>
                <w:bCs/>
                <w:color w:val="000000" w:themeColor="text1"/>
                <w:szCs w:val="26"/>
              </w:rPr>
              <w:t>2.4 CTĐT (Kinh tế phát triển, Quản lý kinh tế, Quản lý công, Quản trị kinh doanh )</w:t>
            </w:r>
          </w:p>
          <w:p w:rsidR="00B5577B" w:rsidRPr="002B23FE" w:rsidRDefault="00B5577B" w:rsidP="002D6557">
            <w:pPr>
              <w:tabs>
                <w:tab w:val="left" w:pos="284"/>
                <w:tab w:val="left" w:pos="5954"/>
              </w:tabs>
              <w:spacing w:line="319" w:lineRule="auto"/>
              <w:ind w:firstLine="0"/>
              <w:rPr>
                <w:rFonts w:eastAsia="Calibri" w:cs="Times New Roman"/>
                <w:bCs/>
                <w:color w:val="000000" w:themeColor="text1"/>
                <w:szCs w:val="26"/>
              </w:rPr>
            </w:pPr>
            <w:r w:rsidRPr="002B23FE">
              <w:rPr>
                <w:rFonts w:eastAsia="Calibri" w:cs="Times New Roman"/>
                <w:bCs/>
                <w:color w:val="000000" w:themeColor="text1"/>
                <w:szCs w:val="26"/>
              </w:rPr>
              <w:t>2.5 CTĐT (Kinh tế phát triển, Kinh tế nông nghiệp và Phát triển nông thôn)</w:t>
            </w:r>
          </w:p>
        </w:tc>
        <w:tc>
          <w:tcPr>
            <w:tcW w:w="636" w:type="pct"/>
            <w:shd w:val="clear" w:color="auto" w:fill="auto"/>
          </w:tcPr>
          <w:p w:rsidR="00B5577B" w:rsidRPr="002B23FE" w:rsidRDefault="00B5577B" w:rsidP="002D6557">
            <w:pPr>
              <w:tabs>
                <w:tab w:val="left" w:pos="284"/>
                <w:tab w:val="left" w:pos="5954"/>
              </w:tabs>
              <w:spacing w:line="31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B5577B" w:rsidRPr="002B23FE" w:rsidTr="00E263AF">
        <w:tc>
          <w:tcPr>
            <w:tcW w:w="483" w:type="pct"/>
            <w:shd w:val="clear" w:color="auto" w:fill="auto"/>
          </w:tcPr>
          <w:p w:rsidR="00B5577B" w:rsidRPr="002B23FE" w:rsidRDefault="00B5577B" w:rsidP="002D6557">
            <w:pPr>
              <w:tabs>
                <w:tab w:val="left" w:pos="284"/>
                <w:tab w:val="left" w:pos="5954"/>
              </w:tabs>
              <w:spacing w:line="31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1762" w:type="pct"/>
            <w:shd w:val="clear" w:color="auto" w:fill="auto"/>
          </w:tcPr>
          <w:p w:rsidR="00B5577B" w:rsidRPr="002B23FE" w:rsidRDefault="00B5577B" w:rsidP="002D6557">
            <w:pPr>
              <w:tabs>
                <w:tab w:val="left" w:pos="284"/>
                <w:tab w:val="left" w:pos="5954"/>
              </w:tabs>
              <w:spacing w:line="319" w:lineRule="auto"/>
              <w:ind w:firstLine="0"/>
              <w:rPr>
                <w:rFonts w:eastAsia="Calibri" w:cs="Times New Roman"/>
                <w:bCs/>
                <w:color w:val="000000" w:themeColor="text1"/>
                <w:szCs w:val="26"/>
              </w:rPr>
            </w:pPr>
            <w:r w:rsidRPr="002B23FE">
              <w:rPr>
                <w:rFonts w:eastAsia="Calibri" w:cs="Times New Roman"/>
                <w:bCs/>
                <w:color w:val="000000" w:themeColor="text1"/>
                <w:szCs w:val="26"/>
              </w:rPr>
              <w:t>Khả năng tự đánh giá, phân tích và đưa ra nhận định về vấn đề nghiên cứu</w:t>
            </w:r>
          </w:p>
        </w:tc>
        <w:tc>
          <w:tcPr>
            <w:tcW w:w="2120" w:type="pct"/>
            <w:shd w:val="clear" w:color="auto" w:fill="auto"/>
          </w:tcPr>
          <w:p w:rsidR="00B5577B" w:rsidRPr="002B23FE" w:rsidRDefault="00B5577B" w:rsidP="002D6557">
            <w:pPr>
              <w:tabs>
                <w:tab w:val="left" w:pos="284"/>
                <w:tab w:val="left" w:pos="5954"/>
              </w:tabs>
              <w:spacing w:line="31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3.1 CTĐT (Kinh tế đầu tư, Kinh tế nông nghiệp và Phát triển nông thôn, Kế toán, Kế toán kiểm toán, Phân tích </w:t>
            </w:r>
            <w:r w:rsidRPr="002B23FE">
              <w:rPr>
                <w:rFonts w:eastAsia="Calibri" w:cs="Times New Roman"/>
                <w:bCs/>
                <w:color w:val="000000" w:themeColor="text1"/>
                <w:szCs w:val="26"/>
              </w:rPr>
              <w:lastRenderedPageBreak/>
              <w:t>đầu tư tài chính, Logistics và quản lý chuỗi cung ứng)</w:t>
            </w:r>
          </w:p>
          <w:p w:rsidR="00B5577B" w:rsidRPr="002B23FE" w:rsidRDefault="00B5577B" w:rsidP="002D6557">
            <w:pPr>
              <w:tabs>
                <w:tab w:val="left" w:pos="284"/>
                <w:tab w:val="left" w:pos="5954"/>
              </w:tabs>
              <w:spacing w:line="319" w:lineRule="auto"/>
              <w:ind w:firstLine="0"/>
              <w:rPr>
                <w:rFonts w:eastAsia="Calibri" w:cs="Times New Roman"/>
                <w:bCs/>
                <w:color w:val="000000" w:themeColor="text1"/>
                <w:szCs w:val="26"/>
              </w:rPr>
            </w:pPr>
            <w:r w:rsidRPr="002B23FE">
              <w:rPr>
                <w:rFonts w:eastAsia="Calibri" w:cs="Times New Roman"/>
                <w:bCs/>
                <w:color w:val="000000" w:themeColor="text1"/>
                <w:szCs w:val="26"/>
              </w:rPr>
              <w:t>3.2 CTĐT (Kinh tế y tế, Kế toán kiểm toán, Chất lượng cao quản trị kinh doanh)</w:t>
            </w:r>
          </w:p>
          <w:p w:rsidR="00B5577B" w:rsidRPr="002B23FE" w:rsidRDefault="00B5577B" w:rsidP="002D6557">
            <w:pPr>
              <w:tabs>
                <w:tab w:val="left" w:pos="284"/>
                <w:tab w:val="left" w:pos="5954"/>
              </w:tabs>
              <w:spacing w:line="319" w:lineRule="auto"/>
              <w:ind w:firstLine="0"/>
              <w:rPr>
                <w:rFonts w:eastAsia="Calibri" w:cs="Times New Roman"/>
                <w:bCs/>
                <w:color w:val="000000" w:themeColor="text1"/>
                <w:szCs w:val="26"/>
              </w:rPr>
            </w:pPr>
            <w:r w:rsidRPr="002B23FE">
              <w:rPr>
                <w:rFonts w:eastAsia="Calibri" w:cs="Times New Roman"/>
                <w:bCs/>
                <w:color w:val="000000" w:themeColor="text1"/>
                <w:szCs w:val="26"/>
              </w:rPr>
              <w:t>3.3 CTĐT (Kinh tế phát triển, Quản lý kinh tế, Quản lý công)</w:t>
            </w:r>
          </w:p>
          <w:p w:rsidR="00B5577B" w:rsidRPr="002B23FE" w:rsidRDefault="00B5577B" w:rsidP="002D6557">
            <w:pPr>
              <w:tabs>
                <w:tab w:val="left" w:pos="284"/>
                <w:tab w:val="left" w:pos="5954"/>
              </w:tabs>
              <w:spacing w:line="319" w:lineRule="auto"/>
              <w:ind w:firstLine="0"/>
              <w:rPr>
                <w:rFonts w:eastAsia="Calibri" w:cs="Times New Roman"/>
                <w:bCs/>
                <w:color w:val="000000" w:themeColor="text1"/>
                <w:szCs w:val="26"/>
              </w:rPr>
            </w:pPr>
            <w:r w:rsidRPr="002B23FE">
              <w:rPr>
                <w:rFonts w:eastAsia="Calibri" w:cs="Times New Roman"/>
                <w:bCs/>
                <w:color w:val="000000" w:themeColor="text1"/>
                <w:szCs w:val="26"/>
              </w:rPr>
              <w:t>3.4 CTĐT (Quản trị kinh doanh, Chất lượng cao quản trị kinh doanh)</w:t>
            </w:r>
          </w:p>
        </w:tc>
        <w:tc>
          <w:tcPr>
            <w:tcW w:w="636" w:type="pct"/>
            <w:shd w:val="clear" w:color="auto" w:fill="auto"/>
          </w:tcPr>
          <w:p w:rsidR="00B5577B" w:rsidRPr="002B23FE" w:rsidRDefault="00B5577B" w:rsidP="002D6557">
            <w:pPr>
              <w:tabs>
                <w:tab w:val="left" w:pos="284"/>
                <w:tab w:val="left" w:pos="5954"/>
              </w:tabs>
              <w:spacing w:line="31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3</w:t>
            </w:r>
          </w:p>
        </w:tc>
      </w:tr>
    </w:tbl>
    <w:p w:rsidR="00B5577B" w:rsidRPr="002B23FE" w:rsidRDefault="00B5577B"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-Chuẩn đầu ra của học phần: </w:t>
      </w:r>
    </w:p>
    <w:tbl>
      <w:tblPr>
        <w:tblW w:w="50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828"/>
        <w:gridCol w:w="3759"/>
        <w:gridCol w:w="3738"/>
        <w:gridCol w:w="1344"/>
      </w:tblGrid>
      <w:tr w:rsidR="00B5577B" w:rsidRPr="002B23FE" w:rsidTr="00E263AF">
        <w:trPr>
          <w:tblHeader/>
        </w:trPr>
        <w:tc>
          <w:tcPr>
            <w:tcW w:w="705" w:type="pct"/>
            <w:gridSpan w:val="2"/>
            <w:shd w:val="clear" w:color="auto" w:fill="auto"/>
          </w:tcPr>
          <w:p w:rsidR="00B5577B" w:rsidRPr="002B23FE" w:rsidRDefault="00B5577B" w:rsidP="002D6557">
            <w:pPr>
              <w:tabs>
                <w:tab w:val="left" w:pos="284"/>
                <w:tab w:val="left" w:pos="5954"/>
              </w:tabs>
              <w:spacing w:line="240"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1826" w:type="pct"/>
            <w:shd w:val="clear" w:color="auto" w:fill="auto"/>
          </w:tcPr>
          <w:p w:rsidR="00B5577B" w:rsidRPr="002B23FE" w:rsidRDefault="00B5577B" w:rsidP="002D6557">
            <w:pPr>
              <w:tabs>
                <w:tab w:val="left" w:pos="284"/>
                <w:tab w:val="left" w:pos="5954"/>
              </w:tabs>
              <w:spacing w:line="240"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B5577B" w:rsidRPr="002B23FE" w:rsidRDefault="00B5577B" w:rsidP="002D6557">
            <w:pPr>
              <w:tabs>
                <w:tab w:val="left" w:pos="284"/>
                <w:tab w:val="left" w:pos="5954"/>
              </w:tabs>
              <w:spacing w:line="240"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1816" w:type="pct"/>
            <w:shd w:val="clear" w:color="auto" w:fill="auto"/>
          </w:tcPr>
          <w:p w:rsidR="00B5577B" w:rsidRPr="002B23FE" w:rsidRDefault="00B5577B" w:rsidP="002D6557">
            <w:pPr>
              <w:tabs>
                <w:tab w:val="left" w:pos="284"/>
                <w:tab w:val="left" w:pos="5954"/>
              </w:tabs>
              <w:spacing w:line="240"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653" w:type="pct"/>
            <w:shd w:val="clear" w:color="auto" w:fill="auto"/>
          </w:tcPr>
          <w:p w:rsidR="00B5577B" w:rsidRPr="002B23FE" w:rsidRDefault="00B5577B" w:rsidP="002D6557">
            <w:pPr>
              <w:tabs>
                <w:tab w:val="left" w:pos="284"/>
                <w:tab w:val="left" w:pos="5954"/>
              </w:tabs>
              <w:spacing w:line="240" w:lineRule="auto"/>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B5577B" w:rsidRPr="002B23FE" w:rsidTr="00E263AF">
        <w:tc>
          <w:tcPr>
            <w:tcW w:w="303" w:type="pct"/>
            <w:vMerge w:val="restart"/>
            <w:shd w:val="clear" w:color="auto" w:fill="auto"/>
            <w:vAlign w:val="center"/>
          </w:tcPr>
          <w:p w:rsidR="00B5577B" w:rsidRPr="002B23FE" w:rsidRDefault="00B5577B" w:rsidP="002D6557">
            <w:pPr>
              <w:tabs>
                <w:tab w:val="left" w:pos="284"/>
                <w:tab w:val="left" w:pos="5954"/>
              </w:tabs>
              <w:spacing w:line="31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402" w:type="pct"/>
            <w:shd w:val="clear" w:color="auto" w:fill="auto"/>
            <w:vAlign w:val="center"/>
          </w:tcPr>
          <w:p w:rsidR="00B5577B" w:rsidRPr="002B23FE" w:rsidRDefault="00B5577B" w:rsidP="002D6557">
            <w:pPr>
              <w:tabs>
                <w:tab w:val="left" w:pos="284"/>
                <w:tab w:val="left" w:pos="5954"/>
              </w:tabs>
              <w:spacing w:line="31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1826" w:type="pct"/>
            <w:shd w:val="clear" w:color="auto" w:fill="auto"/>
          </w:tcPr>
          <w:p w:rsidR="00B5577B" w:rsidRPr="002B23FE" w:rsidRDefault="00B5577B" w:rsidP="002D6557">
            <w:pPr>
              <w:tabs>
                <w:tab w:val="left" w:pos="284"/>
                <w:tab w:val="left" w:pos="5954"/>
              </w:tabs>
              <w:spacing w:line="31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Định nghĩa được về phân tích hồi quy, mô hình hồi quy và các giả thiết của mô hình. </w:t>
            </w:r>
          </w:p>
        </w:tc>
        <w:tc>
          <w:tcPr>
            <w:tcW w:w="1816" w:type="pct"/>
            <w:shd w:val="clear" w:color="auto" w:fill="auto"/>
          </w:tcPr>
          <w:p w:rsidR="00B5577B" w:rsidRPr="002B23FE" w:rsidRDefault="00B5577B" w:rsidP="002D6557">
            <w:pPr>
              <w:tabs>
                <w:tab w:val="left" w:pos="284"/>
                <w:tab w:val="left" w:pos="5954"/>
              </w:tabs>
              <w:spacing w:line="319"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(Kinh tế đầu tư, Kế toán, Kế toán kiểm toán, Phân tích đầu tư tài chính, Quản lý kinh tế, Quản trị kinh doanh , Chất lượng cao quản trị kinh doanh)</w:t>
            </w:r>
          </w:p>
        </w:tc>
        <w:tc>
          <w:tcPr>
            <w:tcW w:w="653" w:type="pct"/>
            <w:shd w:val="clear" w:color="auto" w:fill="auto"/>
          </w:tcPr>
          <w:p w:rsidR="00B5577B" w:rsidRPr="002B23FE" w:rsidRDefault="00B5577B" w:rsidP="002D6557">
            <w:pPr>
              <w:tabs>
                <w:tab w:val="left" w:pos="284"/>
                <w:tab w:val="left" w:pos="5954"/>
              </w:tabs>
              <w:spacing w:line="31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B5577B" w:rsidRPr="002B23FE" w:rsidTr="00E263AF">
        <w:tc>
          <w:tcPr>
            <w:tcW w:w="303" w:type="pct"/>
            <w:vMerge/>
            <w:shd w:val="clear" w:color="auto" w:fill="auto"/>
            <w:vAlign w:val="center"/>
          </w:tcPr>
          <w:p w:rsidR="00B5577B" w:rsidRPr="002B23FE" w:rsidRDefault="00B5577B" w:rsidP="002D6557">
            <w:pPr>
              <w:tabs>
                <w:tab w:val="left" w:pos="284"/>
                <w:tab w:val="left" w:pos="5954"/>
              </w:tabs>
              <w:spacing w:line="319" w:lineRule="auto"/>
              <w:ind w:firstLine="0"/>
              <w:jc w:val="left"/>
              <w:rPr>
                <w:rFonts w:eastAsia="Calibri" w:cs="Times New Roman"/>
                <w:b/>
                <w:bCs/>
                <w:color w:val="000000" w:themeColor="text1"/>
                <w:szCs w:val="26"/>
              </w:rPr>
            </w:pPr>
          </w:p>
        </w:tc>
        <w:tc>
          <w:tcPr>
            <w:tcW w:w="402" w:type="pct"/>
            <w:shd w:val="clear" w:color="auto" w:fill="auto"/>
            <w:vAlign w:val="center"/>
          </w:tcPr>
          <w:p w:rsidR="00B5577B" w:rsidRPr="002B23FE" w:rsidRDefault="00B5577B" w:rsidP="002D6557">
            <w:pPr>
              <w:tabs>
                <w:tab w:val="left" w:pos="284"/>
                <w:tab w:val="left" w:pos="5954"/>
              </w:tabs>
              <w:spacing w:line="31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1826" w:type="pct"/>
            <w:shd w:val="clear" w:color="auto" w:fill="auto"/>
          </w:tcPr>
          <w:p w:rsidR="00B5577B" w:rsidRPr="002B23FE" w:rsidRDefault="00B5577B" w:rsidP="002D6557">
            <w:pPr>
              <w:tabs>
                <w:tab w:val="left" w:pos="284"/>
                <w:tab w:val="left" w:pos="5954"/>
              </w:tabs>
              <w:spacing w:line="31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Ước lượng và kiểm định các tham số của mô hình. Kiểm định mô hình.</w:t>
            </w:r>
          </w:p>
        </w:tc>
        <w:tc>
          <w:tcPr>
            <w:tcW w:w="1816" w:type="pct"/>
            <w:shd w:val="clear" w:color="auto" w:fill="auto"/>
          </w:tcPr>
          <w:p w:rsidR="00B5577B" w:rsidRPr="002B23FE" w:rsidRDefault="00B5577B" w:rsidP="002D6557">
            <w:pPr>
              <w:tabs>
                <w:tab w:val="left" w:pos="284"/>
                <w:tab w:val="left" w:pos="5954"/>
              </w:tabs>
              <w:spacing w:line="319"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(Kinh tế đầu tư, Kế toán, Kế toán kiểm toán, Quản trị kinh doanh )</w:t>
            </w:r>
          </w:p>
          <w:p w:rsidR="00B5577B" w:rsidRPr="002B23FE" w:rsidRDefault="00B5577B" w:rsidP="002D6557">
            <w:pPr>
              <w:spacing w:after="160" w:line="259" w:lineRule="auto"/>
              <w:ind w:firstLine="0"/>
              <w:rPr>
                <w:rFonts w:ascii="Calibri" w:eastAsia="Calibri" w:hAnsi="Calibri" w:cs="Times New Roman"/>
                <w:color w:val="000000" w:themeColor="text1"/>
                <w:sz w:val="22"/>
              </w:rPr>
            </w:pPr>
            <w:r w:rsidRPr="002B23FE">
              <w:rPr>
                <w:rFonts w:eastAsia="Calibri" w:cs="Times New Roman"/>
                <w:bCs/>
                <w:color w:val="000000" w:themeColor="text1"/>
                <w:szCs w:val="26"/>
              </w:rPr>
              <w:t>1.3 CTĐT (Kinh tế phát triển, Kinh tế nông nghiệp và Phát triển nông thôn Kinh tế y tế,  Kế toán kiểm toán, Phân tích đầu tư tài chính, Quản lý kinh tế, Quản lý công, Logistics và quản lý chuỗi cung ứng, Quản trị kinh doanh , Chất lượng cao quản trị kinh doanh)</w:t>
            </w:r>
          </w:p>
        </w:tc>
        <w:tc>
          <w:tcPr>
            <w:tcW w:w="653" w:type="pct"/>
            <w:shd w:val="clear" w:color="auto" w:fill="auto"/>
          </w:tcPr>
          <w:p w:rsidR="00B5577B" w:rsidRPr="002B23FE" w:rsidRDefault="00B5577B" w:rsidP="002D6557">
            <w:pPr>
              <w:tabs>
                <w:tab w:val="left" w:pos="284"/>
                <w:tab w:val="left" w:pos="5954"/>
              </w:tabs>
              <w:spacing w:line="31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B5577B" w:rsidRPr="002B23FE" w:rsidTr="00E263AF">
        <w:trPr>
          <w:trHeight w:val="80"/>
        </w:trPr>
        <w:tc>
          <w:tcPr>
            <w:tcW w:w="303" w:type="pct"/>
            <w:vMerge/>
            <w:shd w:val="clear" w:color="auto" w:fill="auto"/>
            <w:vAlign w:val="center"/>
          </w:tcPr>
          <w:p w:rsidR="00B5577B" w:rsidRPr="002B23FE" w:rsidRDefault="00B5577B" w:rsidP="002D6557">
            <w:pPr>
              <w:tabs>
                <w:tab w:val="left" w:pos="284"/>
                <w:tab w:val="left" w:pos="5954"/>
              </w:tabs>
              <w:spacing w:line="319" w:lineRule="auto"/>
              <w:ind w:firstLine="0"/>
              <w:jc w:val="left"/>
              <w:rPr>
                <w:rFonts w:eastAsia="Calibri" w:cs="Times New Roman"/>
                <w:b/>
                <w:bCs/>
                <w:color w:val="000000" w:themeColor="text1"/>
                <w:szCs w:val="26"/>
              </w:rPr>
            </w:pPr>
          </w:p>
        </w:tc>
        <w:tc>
          <w:tcPr>
            <w:tcW w:w="402" w:type="pct"/>
            <w:shd w:val="clear" w:color="auto" w:fill="auto"/>
            <w:vAlign w:val="center"/>
          </w:tcPr>
          <w:p w:rsidR="00B5577B" w:rsidRPr="002B23FE" w:rsidRDefault="00B5577B" w:rsidP="002D6557">
            <w:pPr>
              <w:tabs>
                <w:tab w:val="left" w:pos="284"/>
                <w:tab w:val="left" w:pos="5954"/>
              </w:tabs>
              <w:spacing w:line="31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1826" w:type="pct"/>
            <w:shd w:val="clear" w:color="auto" w:fill="auto"/>
          </w:tcPr>
          <w:p w:rsidR="00B5577B" w:rsidRPr="002B23FE" w:rsidRDefault="00B5577B" w:rsidP="002D6557">
            <w:pPr>
              <w:tabs>
                <w:tab w:val="left" w:pos="284"/>
                <w:tab w:val="left" w:pos="5954"/>
              </w:tabs>
              <w:spacing w:line="319" w:lineRule="auto"/>
              <w:ind w:firstLine="0"/>
              <w:rPr>
                <w:rFonts w:eastAsia="Calibri" w:cs="Times New Roman"/>
                <w:bCs/>
                <w:color w:val="000000" w:themeColor="text1"/>
                <w:szCs w:val="26"/>
              </w:rPr>
            </w:pPr>
            <w:r w:rsidRPr="002B23FE">
              <w:rPr>
                <w:rFonts w:eastAsia="Calibri" w:cs="Times New Roman"/>
                <w:bCs/>
                <w:color w:val="000000" w:themeColor="text1"/>
                <w:szCs w:val="26"/>
              </w:rPr>
              <w:t>Hiểu về bản chất, nguyên nhân của các khuyết tật. Thực hiện các kiểm định phát hiện khuyết tật và biện pháp khắc phục khuyết tật.</w:t>
            </w:r>
          </w:p>
        </w:tc>
        <w:tc>
          <w:tcPr>
            <w:tcW w:w="1816" w:type="pct"/>
            <w:shd w:val="clear" w:color="auto" w:fill="auto"/>
          </w:tcPr>
          <w:p w:rsidR="00B5577B" w:rsidRPr="002B23FE" w:rsidRDefault="00B5577B" w:rsidP="002D6557">
            <w:pPr>
              <w:spacing w:after="1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1.3 CTĐT (Kinh tế đầu tư, Kinh tế y tế, Kế toán, Kế toán kiểm toán, Phân tích đầu tư tài chính, Quản lý kinh tế Quản lý công, Quản trị kinh doanh , Chất lượng </w:t>
            </w:r>
            <w:r w:rsidRPr="002B23FE">
              <w:rPr>
                <w:rFonts w:eastAsia="Calibri" w:cs="Times New Roman"/>
                <w:bCs/>
                <w:color w:val="000000" w:themeColor="text1"/>
                <w:szCs w:val="26"/>
              </w:rPr>
              <w:lastRenderedPageBreak/>
              <w:t>cao quản trị kinh doanh, Logistics và quản lý chuỗi cung ứng)</w:t>
            </w:r>
          </w:p>
        </w:tc>
        <w:tc>
          <w:tcPr>
            <w:tcW w:w="653" w:type="pct"/>
            <w:shd w:val="clear" w:color="auto" w:fill="auto"/>
          </w:tcPr>
          <w:p w:rsidR="00B5577B" w:rsidRPr="002B23FE" w:rsidRDefault="00B5577B" w:rsidP="002D6557">
            <w:pPr>
              <w:tabs>
                <w:tab w:val="left" w:pos="284"/>
                <w:tab w:val="left" w:pos="5954"/>
              </w:tabs>
              <w:spacing w:line="31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4</w:t>
            </w:r>
          </w:p>
        </w:tc>
      </w:tr>
      <w:tr w:rsidR="00B5577B" w:rsidRPr="002B23FE" w:rsidTr="00E263AF">
        <w:tc>
          <w:tcPr>
            <w:tcW w:w="303" w:type="pct"/>
            <w:vMerge w:val="restart"/>
            <w:shd w:val="clear" w:color="auto" w:fill="auto"/>
            <w:vAlign w:val="center"/>
          </w:tcPr>
          <w:p w:rsidR="00B5577B" w:rsidRPr="002B23FE" w:rsidRDefault="00B5577B" w:rsidP="002D6557">
            <w:pPr>
              <w:tabs>
                <w:tab w:val="left" w:pos="284"/>
                <w:tab w:val="left" w:pos="5954"/>
              </w:tabs>
              <w:spacing w:line="31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lastRenderedPageBreak/>
              <w:t>G2</w:t>
            </w:r>
          </w:p>
        </w:tc>
        <w:tc>
          <w:tcPr>
            <w:tcW w:w="402" w:type="pct"/>
            <w:shd w:val="clear" w:color="auto" w:fill="auto"/>
            <w:vAlign w:val="center"/>
          </w:tcPr>
          <w:p w:rsidR="00B5577B" w:rsidRPr="002B23FE" w:rsidRDefault="00B5577B" w:rsidP="002D6557">
            <w:pPr>
              <w:tabs>
                <w:tab w:val="left" w:pos="284"/>
                <w:tab w:val="left" w:pos="5954"/>
              </w:tabs>
              <w:spacing w:line="31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1826" w:type="pct"/>
            <w:shd w:val="clear" w:color="auto" w:fill="auto"/>
          </w:tcPr>
          <w:p w:rsidR="00B5577B" w:rsidRPr="002B23FE" w:rsidRDefault="00B5577B" w:rsidP="002D6557">
            <w:pPr>
              <w:tabs>
                <w:tab w:val="left" w:pos="284"/>
                <w:tab w:val="left" w:pos="5954"/>
              </w:tabs>
              <w:spacing w:line="319" w:lineRule="auto"/>
              <w:ind w:firstLine="0"/>
              <w:rPr>
                <w:rFonts w:eastAsia="Calibri" w:cs="Times New Roman"/>
                <w:bCs/>
                <w:color w:val="000000" w:themeColor="text1"/>
                <w:szCs w:val="26"/>
              </w:rPr>
            </w:pPr>
            <w:r w:rsidRPr="002B23FE">
              <w:rPr>
                <w:rFonts w:eastAsia="Calibri" w:cs="Times New Roman"/>
                <w:bCs/>
                <w:color w:val="000000" w:themeColor="text1"/>
                <w:szCs w:val="26"/>
              </w:rPr>
              <w:t>Phát triển kỹ năng làm việc độc lập, làm việc nhóm, kỹ năng thuyết trình.</w:t>
            </w:r>
          </w:p>
        </w:tc>
        <w:tc>
          <w:tcPr>
            <w:tcW w:w="1816" w:type="pct"/>
            <w:shd w:val="clear" w:color="auto" w:fill="auto"/>
          </w:tcPr>
          <w:p w:rsidR="00B5577B" w:rsidRPr="002B23FE" w:rsidRDefault="00B5577B" w:rsidP="002D6557">
            <w:pPr>
              <w:spacing w:after="160" w:line="259" w:lineRule="auto"/>
              <w:ind w:firstLine="0"/>
              <w:rPr>
                <w:rFonts w:ascii="Calibri" w:eastAsia="Calibri" w:hAnsi="Calibri" w:cs="Times New Roman"/>
                <w:color w:val="000000" w:themeColor="text1"/>
                <w:sz w:val="22"/>
              </w:rPr>
            </w:pPr>
            <w:r w:rsidRPr="002B23FE">
              <w:rPr>
                <w:rFonts w:eastAsia="Calibri" w:cs="Times New Roman"/>
                <w:bCs/>
                <w:color w:val="000000" w:themeColor="text1"/>
                <w:szCs w:val="26"/>
              </w:rPr>
              <w:t>2.2 CTĐT (Kinh tế đầu tư, Kinh tế nông nghiệp và Phát triển nông thôn, Kinh tế y tế, Kế toán, Kế toán kiểm toán, Phân tích đầu tư tài chính, Quản lý kinh tế, Quản lý công, Logistics và quản lý chuỗi cung ứng, Quản trị kinh doanh , Chất lượng cao quản trị kinh doanh)</w:t>
            </w:r>
          </w:p>
          <w:p w:rsidR="00B5577B" w:rsidRPr="002B23FE" w:rsidRDefault="00B5577B" w:rsidP="002D6557">
            <w:pPr>
              <w:spacing w:after="1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2.3 CTĐT (Phân tích đầu tư tài chính, Quản lý kinh tế, Logistics và quản lý chuỗi cung ứng)</w:t>
            </w:r>
          </w:p>
          <w:p w:rsidR="00B5577B" w:rsidRPr="002B23FE" w:rsidRDefault="00B5577B" w:rsidP="002D6557">
            <w:pPr>
              <w:tabs>
                <w:tab w:val="left" w:pos="284"/>
                <w:tab w:val="left" w:pos="5954"/>
              </w:tabs>
              <w:spacing w:line="31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2.4 CTĐT (Kinh tế phát triển)</w:t>
            </w:r>
          </w:p>
        </w:tc>
        <w:tc>
          <w:tcPr>
            <w:tcW w:w="653" w:type="pct"/>
            <w:shd w:val="clear" w:color="auto" w:fill="auto"/>
          </w:tcPr>
          <w:p w:rsidR="00B5577B" w:rsidRPr="002B23FE" w:rsidRDefault="00B5577B" w:rsidP="002D6557">
            <w:pPr>
              <w:tabs>
                <w:tab w:val="left" w:pos="284"/>
                <w:tab w:val="left" w:pos="5954"/>
              </w:tabs>
              <w:spacing w:line="31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B5577B" w:rsidRPr="002B23FE" w:rsidTr="00E263AF">
        <w:tc>
          <w:tcPr>
            <w:tcW w:w="303" w:type="pct"/>
            <w:vMerge/>
            <w:shd w:val="clear" w:color="auto" w:fill="auto"/>
            <w:vAlign w:val="center"/>
          </w:tcPr>
          <w:p w:rsidR="00B5577B" w:rsidRPr="002B23FE" w:rsidRDefault="00B5577B" w:rsidP="002D6557">
            <w:pPr>
              <w:tabs>
                <w:tab w:val="left" w:pos="284"/>
                <w:tab w:val="left" w:pos="5954"/>
              </w:tabs>
              <w:spacing w:line="319" w:lineRule="auto"/>
              <w:ind w:firstLine="0"/>
              <w:jc w:val="left"/>
              <w:rPr>
                <w:rFonts w:eastAsia="Calibri" w:cs="Times New Roman"/>
                <w:b/>
                <w:bCs/>
                <w:color w:val="000000" w:themeColor="text1"/>
                <w:szCs w:val="26"/>
              </w:rPr>
            </w:pPr>
          </w:p>
        </w:tc>
        <w:tc>
          <w:tcPr>
            <w:tcW w:w="402" w:type="pct"/>
            <w:shd w:val="clear" w:color="auto" w:fill="auto"/>
            <w:vAlign w:val="center"/>
          </w:tcPr>
          <w:p w:rsidR="00B5577B" w:rsidRPr="002B23FE" w:rsidRDefault="00B5577B" w:rsidP="002D6557">
            <w:pPr>
              <w:tabs>
                <w:tab w:val="left" w:pos="284"/>
                <w:tab w:val="left" w:pos="5954"/>
              </w:tabs>
              <w:spacing w:line="31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1826" w:type="pct"/>
            <w:shd w:val="clear" w:color="auto" w:fill="auto"/>
          </w:tcPr>
          <w:p w:rsidR="00B5577B" w:rsidRPr="002B23FE" w:rsidRDefault="00B5577B" w:rsidP="002D6557">
            <w:pPr>
              <w:tabs>
                <w:tab w:val="left" w:pos="284"/>
                <w:tab w:val="left" w:pos="5954"/>
              </w:tabs>
              <w:spacing w:line="319" w:lineRule="auto"/>
              <w:ind w:firstLine="0"/>
              <w:rPr>
                <w:rFonts w:eastAsia="Calibri" w:cs="Times New Roman"/>
                <w:bCs/>
                <w:color w:val="000000" w:themeColor="text1"/>
                <w:szCs w:val="26"/>
              </w:rPr>
            </w:pPr>
            <w:r w:rsidRPr="002B23FE">
              <w:rPr>
                <w:rFonts w:eastAsia="Calibri" w:cs="Times New Roman"/>
                <w:color w:val="000000" w:themeColor="text1"/>
                <w:szCs w:val="26"/>
                <w:lang w:val="en-GB"/>
              </w:rPr>
              <w:t>Sử dụng phần mềm EVIEWS để ước lượng mô hình hồi quy và thực hiện các kiểm định cũng như dự báo. Phân tích các kết quả nhận được sau khi ứng dụng phần mềm.</w:t>
            </w:r>
          </w:p>
        </w:tc>
        <w:tc>
          <w:tcPr>
            <w:tcW w:w="1816" w:type="pct"/>
            <w:shd w:val="clear" w:color="auto" w:fill="auto"/>
          </w:tcPr>
          <w:p w:rsidR="00B5577B" w:rsidRPr="002B23FE" w:rsidRDefault="00B5577B" w:rsidP="002D6557">
            <w:pPr>
              <w:spacing w:after="1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2.3 CTĐT (Kinh tế y tế, Quản lý kinh tế, Phân tích đầu tư tài chính, Quản lý công, Logistics và quản lý chuỗi cung ứng)</w:t>
            </w:r>
          </w:p>
          <w:p w:rsidR="00B5577B" w:rsidRPr="002B23FE" w:rsidRDefault="00B5577B" w:rsidP="002D6557">
            <w:pPr>
              <w:spacing w:after="1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2.4 CTĐT (Kinh tế đầu tư, Quản trị kinh doanh, Chất lượng cao quản trị kinh doanh)</w:t>
            </w:r>
          </w:p>
          <w:p w:rsidR="00B5577B" w:rsidRPr="002B23FE" w:rsidRDefault="00B5577B" w:rsidP="002D6557">
            <w:pPr>
              <w:tabs>
                <w:tab w:val="left" w:pos="284"/>
                <w:tab w:val="left" w:pos="5954"/>
              </w:tabs>
              <w:spacing w:line="319" w:lineRule="auto"/>
              <w:ind w:firstLine="0"/>
              <w:rPr>
                <w:rFonts w:eastAsia="Calibri" w:cs="Times New Roman"/>
                <w:bCs/>
                <w:color w:val="000000" w:themeColor="text1"/>
                <w:szCs w:val="26"/>
              </w:rPr>
            </w:pPr>
            <w:r w:rsidRPr="002B23FE">
              <w:rPr>
                <w:rFonts w:eastAsia="Calibri" w:cs="Times New Roman"/>
                <w:bCs/>
                <w:color w:val="000000" w:themeColor="text1"/>
                <w:szCs w:val="26"/>
              </w:rPr>
              <w:t>2.5 CTĐT (Kinh tế phát triển, Kinh tế nông nghiệp và Phát triển nông thôn)</w:t>
            </w:r>
          </w:p>
        </w:tc>
        <w:tc>
          <w:tcPr>
            <w:tcW w:w="653" w:type="pct"/>
            <w:shd w:val="clear" w:color="auto" w:fill="auto"/>
          </w:tcPr>
          <w:p w:rsidR="00B5577B" w:rsidRPr="002B23FE" w:rsidRDefault="00B5577B" w:rsidP="002D6557">
            <w:pPr>
              <w:tabs>
                <w:tab w:val="left" w:pos="284"/>
                <w:tab w:val="left" w:pos="5954"/>
              </w:tabs>
              <w:spacing w:line="31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B5577B" w:rsidRPr="002B23FE" w:rsidTr="00E263AF">
        <w:tc>
          <w:tcPr>
            <w:tcW w:w="303" w:type="pct"/>
            <w:shd w:val="clear" w:color="auto" w:fill="auto"/>
            <w:vAlign w:val="center"/>
          </w:tcPr>
          <w:p w:rsidR="00B5577B" w:rsidRPr="002B23FE" w:rsidRDefault="00B5577B" w:rsidP="002D6557">
            <w:pPr>
              <w:tabs>
                <w:tab w:val="left" w:pos="284"/>
                <w:tab w:val="left" w:pos="5954"/>
              </w:tabs>
              <w:spacing w:line="31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402" w:type="pct"/>
            <w:shd w:val="clear" w:color="auto" w:fill="auto"/>
            <w:vAlign w:val="center"/>
          </w:tcPr>
          <w:p w:rsidR="00B5577B" w:rsidRPr="002B23FE" w:rsidRDefault="00B5577B" w:rsidP="002D6557">
            <w:pPr>
              <w:tabs>
                <w:tab w:val="left" w:pos="284"/>
                <w:tab w:val="left" w:pos="5954"/>
              </w:tabs>
              <w:spacing w:line="31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1826" w:type="pct"/>
            <w:shd w:val="clear" w:color="auto" w:fill="auto"/>
          </w:tcPr>
          <w:p w:rsidR="00B5577B" w:rsidRPr="002B23FE" w:rsidRDefault="00B5577B" w:rsidP="002D6557">
            <w:pPr>
              <w:tabs>
                <w:tab w:val="left" w:pos="284"/>
                <w:tab w:val="left" w:pos="5954"/>
              </w:tabs>
              <w:spacing w:line="31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Có khả năng tư duy, phân tích với bộ số liệu </w:t>
            </w:r>
          </w:p>
        </w:tc>
        <w:tc>
          <w:tcPr>
            <w:tcW w:w="1816" w:type="pct"/>
            <w:shd w:val="clear" w:color="auto" w:fill="auto"/>
          </w:tcPr>
          <w:p w:rsidR="00B5577B" w:rsidRPr="002B23FE" w:rsidRDefault="00B5577B" w:rsidP="002D6557">
            <w:pPr>
              <w:spacing w:after="160" w:line="259" w:lineRule="auto"/>
              <w:ind w:firstLine="0"/>
              <w:rPr>
                <w:rFonts w:ascii="Calibri" w:eastAsia="Calibri" w:hAnsi="Calibri" w:cs="Times New Roman"/>
                <w:color w:val="000000" w:themeColor="text1"/>
                <w:sz w:val="22"/>
              </w:rPr>
            </w:pPr>
            <w:r w:rsidRPr="002B23FE">
              <w:rPr>
                <w:rFonts w:eastAsia="Calibri" w:cs="Times New Roman"/>
                <w:bCs/>
                <w:color w:val="000000" w:themeColor="text1"/>
                <w:szCs w:val="26"/>
              </w:rPr>
              <w:t>3.1 CTĐT (Kinh tế đầu tư, Kinh tế phát triển, Kế toán,  Kế toán kiểm toán, Phân tích đầu tư tài chính, Logistics và quản lý chuỗi cung ứng, Chất lượng cao quản trị kinh doanh)</w:t>
            </w:r>
          </w:p>
          <w:p w:rsidR="00B5577B" w:rsidRPr="002B23FE" w:rsidRDefault="00B5577B" w:rsidP="002D6557">
            <w:pPr>
              <w:spacing w:after="16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3.2 CTĐT (Chất lượng cao quản trị kinh doanh)</w:t>
            </w:r>
          </w:p>
          <w:p w:rsidR="00B5577B" w:rsidRPr="002B23FE" w:rsidRDefault="00B5577B" w:rsidP="002D6557">
            <w:pPr>
              <w:spacing w:after="160" w:line="259" w:lineRule="auto"/>
              <w:ind w:firstLine="0"/>
              <w:jc w:val="left"/>
              <w:rPr>
                <w:rFonts w:ascii="Calibri" w:eastAsia="Calibri" w:hAnsi="Calibri" w:cs="Times New Roman"/>
                <w:color w:val="000000" w:themeColor="text1"/>
                <w:sz w:val="22"/>
              </w:rPr>
            </w:pPr>
            <w:r w:rsidRPr="002B23FE">
              <w:rPr>
                <w:rFonts w:eastAsia="Calibri" w:cs="Times New Roman"/>
                <w:bCs/>
                <w:color w:val="000000" w:themeColor="text1"/>
                <w:szCs w:val="26"/>
              </w:rPr>
              <w:lastRenderedPageBreak/>
              <w:t>3.3 CTĐT (Quản lý kinh tế, Quản lý công, Quản trị kinh doanh , Chất lượng cao quản trị kinh doanh)</w:t>
            </w:r>
          </w:p>
          <w:p w:rsidR="00B5577B" w:rsidRPr="002B23FE" w:rsidRDefault="00B5577B" w:rsidP="002D6557">
            <w:pPr>
              <w:spacing w:after="16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3.4 CTĐT (Quản trị kinh doanh,  Chất lượng cao quản trị kinh doanh)</w:t>
            </w:r>
          </w:p>
        </w:tc>
        <w:tc>
          <w:tcPr>
            <w:tcW w:w="653" w:type="pct"/>
            <w:shd w:val="clear" w:color="auto" w:fill="auto"/>
          </w:tcPr>
          <w:p w:rsidR="00B5577B" w:rsidRPr="002B23FE" w:rsidRDefault="00B5577B" w:rsidP="002D6557">
            <w:pPr>
              <w:tabs>
                <w:tab w:val="left" w:pos="284"/>
                <w:tab w:val="left" w:pos="5954"/>
              </w:tabs>
              <w:spacing w:line="31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3</w:t>
            </w:r>
          </w:p>
        </w:tc>
      </w:tr>
    </w:tbl>
    <w:p w:rsidR="00B5577B" w:rsidRPr="002B23FE" w:rsidRDefault="00B5577B"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-Ma trận quan hệ giữa CĐR học phần với CĐR CTĐT: </w:t>
      </w:r>
    </w:p>
    <w:p w:rsidR="00B5577B" w:rsidRPr="002B23FE" w:rsidRDefault="00B5577B"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B5577B" w:rsidRPr="002B23FE" w:rsidRDefault="00B5577B"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450"/>
        <w:gridCol w:w="580"/>
        <w:gridCol w:w="580"/>
        <w:gridCol w:w="580"/>
        <w:gridCol w:w="580"/>
        <w:gridCol w:w="580"/>
        <w:gridCol w:w="580"/>
        <w:gridCol w:w="579"/>
        <w:gridCol w:w="579"/>
        <w:gridCol w:w="579"/>
        <w:gridCol w:w="579"/>
        <w:gridCol w:w="579"/>
        <w:gridCol w:w="579"/>
        <w:gridCol w:w="579"/>
        <w:gridCol w:w="579"/>
        <w:gridCol w:w="569"/>
      </w:tblGrid>
      <w:tr w:rsidR="00632288" w:rsidRPr="002B23FE" w:rsidTr="002A5BA4">
        <w:trPr>
          <w:trHeight w:val="300"/>
        </w:trPr>
        <w:tc>
          <w:tcPr>
            <w:tcW w:w="7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85" w:type="pct"/>
            <w:gridSpan w:val="15"/>
            <w:tcBorders>
              <w:top w:val="single" w:sz="4" w:space="0" w:color="auto"/>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632288" w:rsidRPr="002B23FE" w:rsidTr="002A5BA4">
        <w:trPr>
          <w:trHeight w:val="300"/>
        </w:trPr>
        <w:tc>
          <w:tcPr>
            <w:tcW w:w="715" w:type="pct"/>
            <w:vMerge/>
            <w:tcBorders>
              <w:top w:val="single" w:sz="4" w:space="0" w:color="auto"/>
              <w:left w:val="single" w:sz="4" w:space="0" w:color="auto"/>
              <w:bottom w:val="single" w:sz="4" w:space="0" w:color="auto"/>
              <w:right w:val="single" w:sz="4" w:space="0" w:color="auto"/>
            </w:tcBorders>
            <w:vAlign w:val="center"/>
            <w:hideMark/>
          </w:tcPr>
          <w:p w:rsidR="00632288" w:rsidRPr="002B23FE" w:rsidRDefault="00632288" w:rsidP="002D6557">
            <w:pPr>
              <w:spacing w:line="240" w:lineRule="auto"/>
              <w:ind w:firstLine="0"/>
              <w:jc w:val="left"/>
              <w:rPr>
                <w:rFonts w:eastAsia="Times New Roman" w:cs="Times New Roman"/>
                <w:b/>
                <w:bCs/>
                <w:color w:val="000000" w:themeColor="text1"/>
                <w:sz w:val="22"/>
              </w:rPr>
            </w:pPr>
          </w:p>
        </w:tc>
        <w:tc>
          <w:tcPr>
            <w:tcW w:w="286"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6"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6"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6"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6"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6"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6"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6"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6"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6"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6"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6"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6"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2"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2A5BA4" w:rsidRPr="002B23FE" w:rsidTr="002A5BA4">
        <w:trPr>
          <w:trHeight w:val="300"/>
        </w:trPr>
        <w:tc>
          <w:tcPr>
            <w:tcW w:w="715" w:type="pct"/>
            <w:tcBorders>
              <w:top w:val="nil"/>
              <w:left w:val="single" w:sz="4" w:space="0" w:color="auto"/>
              <w:bottom w:val="single" w:sz="4" w:space="0" w:color="auto"/>
              <w:right w:val="single" w:sz="4" w:space="0" w:color="auto"/>
            </w:tcBorders>
            <w:shd w:val="clear" w:color="auto" w:fill="auto"/>
            <w:noWrap/>
            <w:vAlign w:val="center"/>
            <w:hideMark/>
          </w:tcPr>
          <w:p w:rsidR="002A5BA4" w:rsidRPr="002B23FE" w:rsidRDefault="002A5BA4"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 xml:space="preserve">Kinh tế lượng </w:t>
            </w:r>
          </w:p>
        </w:tc>
        <w:tc>
          <w:tcPr>
            <w:tcW w:w="28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8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r>
    </w:tbl>
    <w:p w:rsidR="00B5577B" w:rsidRPr="002B23FE" w:rsidRDefault="00B5577B" w:rsidP="002D6557">
      <w:pPr>
        <w:spacing w:line="360" w:lineRule="auto"/>
        <w:rPr>
          <w:rFonts w:eastAsia="Calibri"/>
          <w:color w:val="000000" w:themeColor="text1"/>
          <w:spacing w:val="-4"/>
          <w:szCs w:val="26"/>
          <w:lang w:val="nl-NL"/>
        </w:rPr>
      </w:pPr>
    </w:p>
    <w:p w:rsidR="00602904" w:rsidRPr="002B23FE" w:rsidRDefault="00602904" w:rsidP="002D6557">
      <w:pPr>
        <w:spacing w:line="360" w:lineRule="auto"/>
        <w:rPr>
          <w:rFonts w:eastAsia="Calibri"/>
          <w:b/>
          <w:color w:val="000000" w:themeColor="text1"/>
          <w:szCs w:val="26"/>
          <w:lang w:val="nl-NL"/>
        </w:rPr>
      </w:pPr>
      <w:r w:rsidRPr="002B23FE">
        <w:rPr>
          <w:rFonts w:eastAsia="Calibri"/>
          <w:b/>
          <w:color w:val="000000" w:themeColor="text1"/>
          <w:spacing w:val="-4"/>
          <w:szCs w:val="26"/>
          <w:lang w:val="nl-NL"/>
        </w:rPr>
        <w:t>28. Học phần: Hệ thống thông tin trong quản lý, Mã số HP:</w:t>
      </w:r>
      <w:r w:rsidRPr="002B23FE">
        <w:rPr>
          <w:rFonts w:eastAsia="Calibri"/>
          <w:b/>
          <w:color w:val="000000" w:themeColor="text1"/>
          <w:szCs w:val="26"/>
          <w:lang w:val="nl-NL"/>
        </w:rPr>
        <w:t xml:space="preserve"> MIS231</w:t>
      </w:r>
    </w:p>
    <w:p w:rsidR="00602904" w:rsidRPr="002B23FE" w:rsidRDefault="00602904" w:rsidP="002D6557">
      <w:pPr>
        <w:spacing w:line="360" w:lineRule="auto"/>
        <w:rPr>
          <w:rFonts w:eastAsia="Calibri"/>
          <w:color w:val="000000" w:themeColor="text1"/>
          <w:szCs w:val="26"/>
          <w:lang w:val="nl-NL"/>
        </w:rPr>
      </w:pPr>
      <w:r w:rsidRPr="002B23FE">
        <w:rPr>
          <w:rFonts w:eastAsia="Calibri"/>
          <w:color w:val="000000" w:themeColor="text1"/>
          <w:szCs w:val="26"/>
          <w:lang w:val="nl-NL"/>
        </w:rPr>
        <w:t>Số tín chỉ: 03 TC, Số tiết LT: 36 tiết, số tiết thảo luận: 18 tiết</w:t>
      </w:r>
    </w:p>
    <w:p w:rsidR="00602904" w:rsidRPr="002B23FE" w:rsidRDefault="00602904" w:rsidP="002D6557">
      <w:pPr>
        <w:spacing w:line="360" w:lineRule="auto"/>
        <w:rPr>
          <w:rFonts w:eastAsia="Calibri"/>
          <w:color w:val="000000" w:themeColor="text1"/>
          <w:szCs w:val="26"/>
          <w:lang w:val="nl-NL"/>
        </w:rPr>
      </w:pPr>
      <w:r w:rsidRPr="002B23FE">
        <w:rPr>
          <w:rFonts w:eastAsia="Calibri"/>
          <w:color w:val="000000" w:themeColor="text1"/>
          <w:szCs w:val="26"/>
          <w:lang w:val="nl-NL"/>
        </w:rPr>
        <w:t>- Môn học trước: Không</w:t>
      </w:r>
    </w:p>
    <w:p w:rsidR="00602904" w:rsidRPr="002B23FE" w:rsidRDefault="00602904" w:rsidP="002D6557">
      <w:pPr>
        <w:spacing w:line="360" w:lineRule="auto"/>
        <w:rPr>
          <w:rFonts w:eastAsia="Calibri"/>
          <w:color w:val="000000" w:themeColor="text1"/>
          <w:szCs w:val="26"/>
          <w:lang w:val="nl-NL"/>
        </w:rPr>
      </w:pPr>
      <w:r w:rsidRPr="002B23FE">
        <w:rPr>
          <w:rFonts w:eastAsia="Calibri"/>
          <w:color w:val="000000" w:themeColor="text1"/>
          <w:szCs w:val="26"/>
          <w:lang w:val="nl-NL"/>
        </w:rPr>
        <w:t>- Môn học tiên quyết: Không</w:t>
      </w:r>
    </w:p>
    <w:p w:rsidR="00602904" w:rsidRPr="002B23FE" w:rsidRDefault="00602904" w:rsidP="002D6557">
      <w:pPr>
        <w:spacing w:line="360" w:lineRule="auto"/>
        <w:rPr>
          <w:rFonts w:eastAsia="Calibri"/>
          <w:color w:val="000000" w:themeColor="text1"/>
          <w:szCs w:val="26"/>
          <w:lang w:val="nl-NL"/>
        </w:rPr>
      </w:pPr>
      <w:r w:rsidRPr="002B23FE">
        <w:rPr>
          <w:rFonts w:eastAsia="Calibri"/>
          <w:color w:val="000000" w:themeColor="text1"/>
          <w:szCs w:val="26"/>
          <w:lang w:val="nl-NL"/>
        </w:rPr>
        <w:t>- Môn học song hành: Không</w:t>
      </w:r>
    </w:p>
    <w:p w:rsidR="00602904" w:rsidRPr="002B23FE" w:rsidRDefault="00602904" w:rsidP="002D6557">
      <w:pPr>
        <w:spacing w:line="360" w:lineRule="auto"/>
        <w:rPr>
          <w:rFonts w:eastAsia="Calibri"/>
          <w:color w:val="000000" w:themeColor="text1"/>
          <w:szCs w:val="26"/>
          <w:lang w:val="nl-NL"/>
        </w:rPr>
      </w:pPr>
      <w:r w:rsidRPr="002B23FE">
        <w:rPr>
          <w:rFonts w:eastAsia="Calibri"/>
          <w:color w:val="000000" w:themeColor="text1"/>
          <w:szCs w:val="26"/>
          <w:lang w:val="nl-NL"/>
        </w:rPr>
        <w:t>- Tóm tắt nội dung học phần: Học phần này cung cấp kiến thức cơ bản về tổ chức thông tin và hệ thống thông tin; Cơ sở công nghệ thông tin của hệ thống thông tin. Người học hiểu các quá trình quản lý dữ liệu, viễn thông, Internet, thương mại và các hệ thống thông tin sử dụng trong doanh nghiệp. Sau khi học xong học phần này, người học có thể Phân tích, thiết kế cài đặt hệ thống thông tin; Hệ thống thông tin phục vụ quản lý doanh nghiệp, xây dựng &amp; lập kế hoạch phát triển CNTT trong doanh nghiệp.</w:t>
      </w:r>
    </w:p>
    <w:p w:rsidR="002C08A4" w:rsidRDefault="002C08A4" w:rsidP="002D6557">
      <w:pPr>
        <w:rPr>
          <w:rFonts w:cs="Times New Roman"/>
          <w:color w:val="000000" w:themeColor="text1"/>
          <w:szCs w:val="26"/>
          <w:lang w:val="de-DE"/>
        </w:rPr>
      </w:pPr>
    </w:p>
    <w:p w:rsidR="002C08A4" w:rsidRDefault="002C08A4" w:rsidP="002D6557">
      <w:pPr>
        <w:rPr>
          <w:rFonts w:cs="Times New Roman"/>
          <w:color w:val="000000" w:themeColor="text1"/>
          <w:szCs w:val="26"/>
          <w:lang w:val="de-DE"/>
        </w:rPr>
      </w:pPr>
    </w:p>
    <w:p w:rsidR="002C08A4" w:rsidRDefault="002C08A4" w:rsidP="002D6557">
      <w:pPr>
        <w:rPr>
          <w:rFonts w:cs="Times New Roman"/>
          <w:color w:val="000000" w:themeColor="text1"/>
          <w:szCs w:val="26"/>
          <w:lang w:val="de-DE"/>
        </w:rPr>
      </w:pPr>
    </w:p>
    <w:p w:rsidR="002C08A4" w:rsidRDefault="002C08A4" w:rsidP="002D6557">
      <w:pPr>
        <w:rPr>
          <w:rFonts w:cs="Times New Roman"/>
          <w:color w:val="000000" w:themeColor="text1"/>
          <w:szCs w:val="26"/>
          <w:lang w:val="de-DE"/>
        </w:rPr>
      </w:pPr>
    </w:p>
    <w:p w:rsidR="002C08A4" w:rsidRDefault="002C08A4" w:rsidP="002D6557">
      <w:pPr>
        <w:rPr>
          <w:rFonts w:cs="Times New Roman"/>
          <w:color w:val="000000" w:themeColor="text1"/>
          <w:szCs w:val="26"/>
          <w:lang w:val="de-DE"/>
        </w:rPr>
      </w:pPr>
    </w:p>
    <w:p w:rsidR="00632288" w:rsidRPr="002B23FE" w:rsidRDefault="00632288"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-Giới thiệu mục tiêu học phần: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83"/>
        <w:gridCol w:w="4354"/>
        <w:gridCol w:w="3037"/>
        <w:gridCol w:w="1457"/>
      </w:tblGrid>
      <w:tr w:rsidR="00632288" w:rsidRPr="002B23FE" w:rsidTr="002C08A4">
        <w:trPr>
          <w:trHeight w:val="845"/>
          <w:tblHeader/>
        </w:trPr>
        <w:tc>
          <w:tcPr>
            <w:tcW w:w="633" w:type="pct"/>
            <w:shd w:val="clear" w:color="auto" w:fill="auto"/>
            <w:vAlign w:val="center"/>
          </w:tcPr>
          <w:p w:rsidR="00632288" w:rsidRPr="002B23FE" w:rsidRDefault="00632288"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632288" w:rsidRPr="002B23FE" w:rsidRDefault="00632288" w:rsidP="002D6557">
            <w:pPr>
              <w:tabs>
                <w:tab w:val="left" w:pos="284"/>
                <w:tab w:val="left" w:pos="5954"/>
              </w:tabs>
              <w:spacing w:before="60" w:after="60" w:line="259" w:lineRule="auto"/>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(Goals)</w:t>
            </w:r>
          </w:p>
        </w:tc>
        <w:tc>
          <w:tcPr>
            <w:tcW w:w="2149" w:type="pct"/>
            <w:shd w:val="clear" w:color="auto" w:fill="auto"/>
            <w:vAlign w:val="center"/>
          </w:tcPr>
          <w:p w:rsidR="00632288" w:rsidRPr="002B23FE" w:rsidRDefault="00632288"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632288" w:rsidRPr="002B23FE" w:rsidRDefault="00632288" w:rsidP="002D6557">
            <w:pPr>
              <w:tabs>
                <w:tab w:val="left" w:pos="284"/>
                <w:tab w:val="left" w:pos="5954"/>
              </w:tabs>
              <w:spacing w:before="60" w:after="60" w:line="259" w:lineRule="auto"/>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 description)</w:t>
            </w:r>
          </w:p>
          <w:p w:rsidR="00632288" w:rsidRPr="002B23FE" w:rsidRDefault="00632288" w:rsidP="002D6557">
            <w:pPr>
              <w:tabs>
                <w:tab w:val="left" w:pos="284"/>
                <w:tab w:val="left" w:pos="5954"/>
              </w:tabs>
              <w:spacing w:before="60" w:after="60" w:line="259"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1499" w:type="pct"/>
            <w:shd w:val="clear" w:color="auto" w:fill="auto"/>
            <w:vAlign w:val="center"/>
          </w:tcPr>
          <w:p w:rsidR="00632288" w:rsidRPr="002B23FE" w:rsidRDefault="00632288"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632288" w:rsidRPr="002B23FE" w:rsidRDefault="00632288"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719" w:type="pct"/>
            <w:shd w:val="clear" w:color="auto" w:fill="auto"/>
            <w:vAlign w:val="center"/>
          </w:tcPr>
          <w:p w:rsidR="00632288" w:rsidRPr="002B23FE" w:rsidRDefault="00632288"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73308A" w:rsidRPr="002B23FE" w:rsidTr="002D6557">
        <w:trPr>
          <w:trHeight w:val="333"/>
        </w:trPr>
        <w:tc>
          <w:tcPr>
            <w:tcW w:w="633" w:type="pct"/>
            <w:shd w:val="clear" w:color="auto" w:fill="auto"/>
            <w:vAlign w:val="center"/>
          </w:tcPr>
          <w:p w:rsidR="0073308A" w:rsidRPr="00FE49E8" w:rsidRDefault="0073308A" w:rsidP="0073308A">
            <w:pPr>
              <w:tabs>
                <w:tab w:val="left" w:pos="284"/>
                <w:tab w:val="left" w:pos="5954"/>
              </w:tabs>
              <w:ind w:firstLine="0"/>
              <w:jc w:val="center"/>
              <w:rPr>
                <w:b/>
                <w:bCs/>
                <w:szCs w:val="26"/>
              </w:rPr>
            </w:pPr>
            <w:r w:rsidRPr="00FE49E8">
              <w:rPr>
                <w:b/>
                <w:bCs/>
                <w:szCs w:val="26"/>
              </w:rPr>
              <w:t>G1</w:t>
            </w:r>
          </w:p>
        </w:tc>
        <w:tc>
          <w:tcPr>
            <w:tcW w:w="2149" w:type="pct"/>
            <w:shd w:val="clear" w:color="auto" w:fill="auto"/>
          </w:tcPr>
          <w:p w:rsidR="0073308A" w:rsidRPr="002350C7" w:rsidRDefault="0073308A" w:rsidP="0073308A">
            <w:pPr>
              <w:ind w:firstLine="0"/>
              <w:rPr>
                <w:szCs w:val="26"/>
              </w:rPr>
            </w:pPr>
            <w:r>
              <w:rPr>
                <w:szCs w:val="26"/>
              </w:rPr>
              <w:t>C</w:t>
            </w:r>
            <w:r w:rsidRPr="002350C7">
              <w:rPr>
                <w:szCs w:val="26"/>
              </w:rPr>
              <w:t>ác khái niệm, vai trò của các loại hệ thống thông tin quản lý gắn liền với việc tạo ưu thế cạnh tranh cho doanh nghiệp và hoạt động kinh doanh qua mạng Internet</w:t>
            </w:r>
            <w:r>
              <w:rPr>
                <w:szCs w:val="26"/>
              </w:rPr>
              <w:t xml:space="preserve">. </w:t>
            </w:r>
            <w:r>
              <w:rPr>
                <w:szCs w:val="26"/>
                <w:lang w:val="en-GB"/>
              </w:rPr>
              <w:t>C</w:t>
            </w:r>
            <w:r w:rsidRPr="00E7322B">
              <w:rPr>
                <w:szCs w:val="26"/>
                <w:lang w:val="en-GB"/>
              </w:rPr>
              <w:t xml:space="preserve">ác </w:t>
            </w:r>
            <w:r>
              <w:rPr>
                <w:szCs w:val="26"/>
                <w:lang w:val="en-GB"/>
              </w:rPr>
              <w:t>quá trình quản lý dữ liệu</w:t>
            </w:r>
            <w:r w:rsidRPr="00E7322B">
              <w:rPr>
                <w:szCs w:val="26"/>
                <w:lang w:val="en-GB"/>
              </w:rPr>
              <w:t xml:space="preserve"> và tác động của chúng</w:t>
            </w:r>
            <w:r>
              <w:rPr>
                <w:szCs w:val="26"/>
                <w:lang w:val="en-GB"/>
              </w:rPr>
              <w:t xml:space="preserve"> </w:t>
            </w:r>
            <w:r w:rsidRPr="00E7322B">
              <w:rPr>
                <w:szCs w:val="26"/>
                <w:lang w:val="en-GB"/>
              </w:rPr>
              <w:t>đến hoạt động và cơ cấu tổ chức của doanh nghiệp</w:t>
            </w:r>
            <w:r>
              <w:rPr>
                <w:szCs w:val="26"/>
                <w:lang w:val="en-GB"/>
              </w:rPr>
              <w:t>.</w:t>
            </w:r>
          </w:p>
        </w:tc>
        <w:tc>
          <w:tcPr>
            <w:tcW w:w="1499" w:type="pct"/>
            <w:shd w:val="clear" w:color="auto" w:fill="auto"/>
          </w:tcPr>
          <w:p w:rsidR="0073308A" w:rsidRDefault="0073308A" w:rsidP="0073308A">
            <w:pPr>
              <w:tabs>
                <w:tab w:val="left" w:pos="284"/>
                <w:tab w:val="left" w:pos="5954"/>
              </w:tabs>
              <w:ind w:firstLine="0"/>
              <w:jc w:val="center"/>
              <w:rPr>
                <w:bCs/>
                <w:szCs w:val="26"/>
              </w:rPr>
            </w:pPr>
            <w:r>
              <w:rPr>
                <w:bCs/>
                <w:szCs w:val="26"/>
              </w:rPr>
              <w:t xml:space="preserve">1.2, </w:t>
            </w:r>
            <w:r w:rsidRPr="00FE49E8">
              <w:rPr>
                <w:bCs/>
                <w:szCs w:val="26"/>
              </w:rPr>
              <w:t>1.</w:t>
            </w:r>
            <w:r>
              <w:rPr>
                <w:bCs/>
                <w:szCs w:val="26"/>
              </w:rPr>
              <w:t>4 (CTĐT QTKD)</w:t>
            </w:r>
          </w:p>
          <w:p w:rsidR="0073308A" w:rsidRPr="00FE49E8" w:rsidRDefault="0073308A" w:rsidP="0073308A">
            <w:pPr>
              <w:tabs>
                <w:tab w:val="left" w:pos="284"/>
                <w:tab w:val="left" w:pos="5954"/>
              </w:tabs>
              <w:ind w:firstLine="0"/>
              <w:jc w:val="center"/>
              <w:rPr>
                <w:bCs/>
                <w:szCs w:val="26"/>
              </w:rPr>
            </w:pPr>
            <w:r>
              <w:rPr>
                <w:bCs/>
                <w:szCs w:val="26"/>
              </w:rPr>
              <w:t>1.2;1.4 (CTĐT Logistics)</w:t>
            </w:r>
          </w:p>
        </w:tc>
        <w:tc>
          <w:tcPr>
            <w:tcW w:w="719" w:type="pct"/>
            <w:shd w:val="clear" w:color="auto" w:fill="auto"/>
            <w:vAlign w:val="center"/>
          </w:tcPr>
          <w:p w:rsidR="0073308A" w:rsidRPr="002B23FE" w:rsidRDefault="0073308A" w:rsidP="002D6557">
            <w:pPr>
              <w:tabs>
                <w:tab w:val="left" w:pos="284"/>
                <w:tab w:val="left" w:pos="5954"/>
              </w:tabs>
              <w:spacing w:before="120" w:after="12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3308A" w:rsidRPr="002B23FE" w:rsidTr="002D6557">
        <w:trPr>
          <w:trHeight w:val="327"/>
        </w:trPr>
        <w:tc>
          <w:tcPr>
            <w:tcW w:w="633" w:type="pct"/>
            <w:shd w:val="clear" w:color="auto" w:fill="auto"/>
            <w:vAlign w:val="center"/>
          </w:tcPr>
          <w:p w:rsidR="0073308A" w:rsidRPr="00FE49E8" w:rsidRDefault="0073308A" w:rsidP="0073308A">
            <w:pPr>
              <w:tabs>
                <w:tab w:val="left" w:pos="284"/>
                <w:tab w:val="left" w:pos="5954"/>
              </w:tabs>
              <w:ind w:firstLine="0"/>
              <w:jc w:val="center"/>
              <w:rPr>
                <w:b/>
                <w:bCs/>
                <w:szCs w:val="26"/>
              </w:rPr>
            </w:pPr>
            <w:r w:rsidRPr="00FE49E8">
              <w:rPr>
                <w:b/>
                <w:bCs/>
                <w:szCs w:val="26"/>
              </w:rPr>
              <w:t>G2</w:t>
            </w:r>
          </w:p>
        </w:tc>
        <w:tc>
          <w:tcPr>
            <w:tcW w:w="2149" w:type="pct"/>
            <w:shd w:val="clear" w:color="auto" w:fill="auto"/>
          </w:tcPr>
          <w:p w:rsidR="0073308A" w:rsidRPr="00FE49E8" w:rsidRDefault="0073308A" w:rsidP="0073308A">
            <w:pPr>
              <w:ind w:firstLine="0"/>
              <w:rPr>
                <w:szCs w:val="26"/>
                <w:lang w:val="en-GB"/>
              </w:rPr>
            </w:pPr>
            <w:r>
              <w:rPr>
                <w:bCs/>
                <w:szCs w:val="26"/>
              </w:rPr>
              <w:t>Kỹ năng phân tích thiết kế, lập kế hoạch phát triển HTTT.</w:t>
            </w:r>
          </w:p>
        </w:tc>
        <w:tc>
          <w:tcPr>
            <w:tcW w:w="1499" w:type="pct"/>
            <w:shd w:val="clear" w:color="auto" w:fill="auto"/>
          </w:tcPr>
          <w:p w:rsidR="0073308A" w:rsidRDefault="0073308A" w:rsidP="0073308A">
            <w:pPr>
              <w:tabs>
                <w:tab w:val="left" w:pos="284"/>
                <w:tab w:val="left" w:pos="5954"/>
              </w:tabs>
              <w:ind w:firstLine="0"/>
              <w:jc w:val="center"/>
              <w:rPr>
                <w:bCs/>
                <w:szCs w:val="26"/>
              </w:rPr>
            </w:pPr>
            <w:r w:rsidRPr="00FE49E8">
              <w:rPr>
                <w:bCs/>
                <w:szCs w:val="26"/>
              </w:rPr>
              <w:t>2.</w:t>
            </w:r>
            <w:r>
              <w:rPr>
                <w:bCs/>
                <w:szCs w:val="26"/>
              </w:rPr>
              <w:t>4</w:t>
            </w:r>
            <w:r w:rsidRPr="00FE49E8">
              <w:rPr>
                <w:bCs/>
                <w:szCs w:val="26"/>
              </w:rPr>
              <w:t>;2.5</w:t>
            </w:r>
            <w:r>
              <w:rPr>
                <w:bCs/>
                <w:szCs w:val="26"/>
              </w:rPr>
              <w:t xml:space="preserve"> (CTĐT QTKD)</w:t>
            </w:r>
          </w:p>
          <w:p w:rsidR="0073308A" w:rsidRPr="00FE49E8" w:rsidRDefault="0073308A" w:rsidP="0073308A">
            <w:pPr>
              <w:tabs>
                <w:tab w:val="left" w:pos="284"/>
                <w:tab w:val="left" w:pos="5954"/>
              </w:tabs>
              <w:ind w:firstLine="0"/>
              <w:jc w:val="center"/>
              <w:rPr>
                <w:bCs/>
                <w:szCs w:val="26"/>
              </w:rPr>
            </w:pPr>
            <w:r>
              <w:rPr>
                <w:bCs/>
                <w:szCs w:val="26"/>
              </w:rPr>
              <w:t>2.3, 2.5 (CTĐT Logistics)</w:t>
            </w:r>
          </w:p>
        </w:tc>
        <w:tc>
          <w:tcPr>
            <w:tcW w:w="719" w:type="pct"/>
            <w:shd w:val="clear" w:color="auto" w:fill="auto"/>
            <w:vAlign w:val="center"/>
          </w:tcPr>
          <w:p w:rsidR="0073308A" w:rsidRPr="002B23FE" w:rsidRDefault="0073308A" w:rsidP="002D6557">
            <w:pPr>
              <w:tabs>
                <w:tab w:val="left" w:pos="284"/>
                <w:tab w:val="left" w:pos="5954"/>
              </w:tabs>
              <w:spacing w:before="120" w:after="12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3308A" w:rsidRPr="002B23FE" w:rsidTr="002D6557">
        <w:tc>
          <w:tcPr>
            <w:tcW w:w="633" w:type="pct"/>
            <w:shd w:val="clear" w:color="auto" w:fill="auto"/>
            <w:vAlign w:val="center"/>
          </w:tcPr>
          <w:p w:rsidR="0073308A" w:rsidRPr="00FE49E8" w:rsidRDefault="0073308A" w:rsidP="0073308A">
            <w:pPr>
              <w:tabs>
                <w:tab w:val="left" w:pos="284"/>
                <w:tab w:val="left" w:pos="5954"/>
              </w:tabs>
              <w:ind w:firstLine="0"/>
              <w:jc w:val="center"/>
              <w:rPr>
                <w:b/>
                <w:bCs/>
                <w:szCs w:val="26"/>
              </w:rPr>
            </w:pPr>
            <w:r w:rsidRPr="00FE49E8">
              <w:rPr>
                <w:b/>
                <w:bCs/>
                <w:szCs w:val="26"/>
              </w:rPr>
              <w:t>G3</w:t>
            </w:r>
          </w:p>
        </w:tc>
        <w:tc>
          <w:tcPr>
            <w:tcW w:w="2149" w:type="pct"/>
            <w:shd w:val="clear" w:color="auto" w:fill="auto"/>
          </w:tcPr>
          <w:p w:rsidR="0073308A" w:rsidRPr="00FE49E8" w:rsidRDefault="0073308A" w:rsidP="0073308A">
            <w:pPr>
              <w:tabs>
                <w:tab w:val="left" w:pos="284"/>
                <w:tab w:val="left" w:pos="5954"/>
              </w:tabs>
              <w:ind w:firstLine="0"/>
              <w:rPr>
                <w:bCs/>
                <w:szCs w:val="26"/>
              </w:rPr>
            </w:pPr>
            <w:r w:rsidRPr="0089212B">
              <w:rPr>
                <w:szCs w:val="26"/>
                <w:lang w:val="en-GB"/>
              </w:rPr>
              <w:t xml:space="preserve">Rèn luyện cho người học </w:t>
            </w:r>
            <w:r>
              <w:rPr>
                <w:szCs w:val="26"/>
                <w:lang w:val="en-GB"/>
              </w:rPr>
              <w:t>năng lực làm việc tốt, có ý thức tổ chức kỷ luật, tinh thần trách nhiệm, cầu thị.</w:t>
            </w:r>
          </w:p>
        </w:tc>
        <w:tc>
          <w:tcPr>
            <w:tcW w:w="1499" w:type="pct"/>
            <w:shd w:val="clear" w:color="auto" w:fill="auto"/>
            <w:vAlign w:val="center"/>
          </w:tcPr>
          <w:p w:rsidR="0073308A" w:rsidRDefault="0073308A" w:rsidP="0073308A">
            <w:pPr>
              <w:tabs>
                <w:tab w:val="left" w:pos="284"/>
                <w:tab w:val="left" w:pos="5954"/>
              </w:tabs>
              <w:ind w:firstLine="0"/>
              <w:jc w:val="center"/>
              <w:rPr>
                <w:bCs/>
                <w:szCs w:val="26"/>
              </w:rPr>
            </w:pPr>
            <w:r w:rsidRPr="00FE49E8">
              <w:rPr>
                <w:bCs/>
                <w:szCs w:val="26"/>
              </w:rPr>
              <w:t>3.1;3.2;3.3</w:t>
            </w:r>
            <w:r>
              <w:rPr>
                <w:bCs/>
                <w:szCs w:val="26"/>
              </w:rPr>
              <w:t>;3.4 (CTĐT QTKD)</w:t>
            </w:r>
          </w:p>
          <w:p w:rsidR="0073308A" w:rsidRPr="00FE49E8" w:rsidRDefault="0073308A" w:rsidP="0073308A">
            <w:pPr>
              <w:tabs>
                <w:tab w:val="left" w:pos="284"/>
                <w:tab w:val="left" w:pos="5954"/>
              </w:tabs>
              <w:ind w:firstLine="0"/>
              <w:jc w:val="center"/>
              <w:rPr>
                <w:bCs/>
                <w:szCs w:val="26"/>
              </w:rPr>
            </w:pPr>
            <w:r w:rsidRPr="00C71F5A">
              <w:rPr>
                <w:bCs/>
                <w:szCs w:val="26"/>
              </w:rPr>
              <w:t>3.1;3.2;3.3;3.4</w:t>
            </w:r>
            <w:r>
              <w:rPr>
                <w:bCs/>
                <w:szCs w:val="26"/>
              </w:rPr>
              <w:t xml:space="preserve"> (CTĐT Logistics)</w:t>
            </w:r>
          </w:p>
        </w:tc>
        <w:tc>
          <w:tcPr>
            <w:tcW w:w="719" w:type="pct"/>
            <w:shd w:val="clear" w:color="auto" w:fill="auto"/>
            <w:vAlign w:val="center"/>
          </w:tcPr>
          <w:p w:rsidR="0073308A" w:rsidRPr="002B23FE" w:rsidRDefault="0073308A" w:rsidP="002D6557">
            <w:pPr>
              <w:tabs>
                <w:tab w:val="left" w:pos="284"/>
                <w:tab w:val="left" w:pos="5954"/>
              </w:tabs>
              <w:spacing w:before="120" w:after="12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bl>
    <w:p w:rsidR="00632288" w:rsidRPr="002B23FE" w:rsidRDefault="00632288" w:rsidP="002D6557">
      <w:pPr>
        <w:rPr>
          <w:rFonts w:cs="Times New Roman"/>
          <w:color w:val="000000" w:themeColor="text1"/>
          <w:szCs w:val="26"/>
          <w:lang w:val="de-DE"/>
        </w:rPr>
      </w:pPr>
      <w:r w:rsidRPr="002B23FE">
        <w:rPr>
          <w:rFonts w:cs="Times New Roman"/>
          <w:color w:val="000000" w:themeColor="text1"/>
          <w:szCs w:val="26"/>
          <w:lang w:val="de-DE"/>
        </w:rPr>
        <w:t xml:space="preserve">-Chuẩn đầu ra của học phần: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829"/>
        <w:gridCol w:w="4326"/>
        <w:gridCol w:w="2861"/>
        <w:gridCol w:w="1491"/>
      </w:tblGrid>
      <w:tr w:rsidR="00632288" w:rsidRPr="002B23FE" w:rsidTr="0073308A">
        <w:trPr>
          <w:tblHeader/>
        </w:trPr>
        <w:tc>
          <w:tcPr>
            <w:tcW w:w="717" w:type="pct"/>
            <w:gridSpan w:val="2"/>
            <w:shd w:val="clear" w:color="auto" w:fill="auto"/>
            <w:vAlign w:val="center"/>
          </w:tcPr>
          <w:p w:rsidR="00632288" w:rsidRPr="002B23FE" w:rsidRDefault="00632288"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2135" w:type="pct"/>
            <w:shd w:val="clear" w:color="auto" w:fill="auto"/>
            <w:vAlign w:val="center"/>
          </w:tcPr>
          <w:p w:rsidR="00632288" w:rsidRPr="002B23FE" w:rsidRDefault="00632288"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632288" w:rsidRPr="002B23FE" w:rsidRDefault="00632288" w:rsidP="002D6557">
            <w:pPr>
              <w:tabs>
                <w:tab w:val="left" w:pos="284"/>
                <w:tab w:val="left" w:pos="5954"/>
              </w:tabs>
              <w:spacing w:before="60" w:after="60" w:line="259"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1412" w:type="pct"/>
            <w:shd w:val="clear" w:color="auto" w:fill="auto"/>
            <w:vAlign w:val="center"/>
          </w:tcPr>
          <w:p w:rsidR="00632288" w:rsidRPr="002B23FE" w:rsidRDefault="00632288"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736" w:type="pct"/>
            <w:shd w:val="clear" w:color="auto" w:fill="auto"/>
            <w:vAlign w:val="center"/>
          </w:tcPr>
          <w:p w:rsidR="00632288" w:rsidRPr="002B23FE" w:rsidRDefault="00632288" w:rsidP="002D6557">
            <w:pPr>
              <w:tabs>
                <w:tab w:val="left" w:pos="284"/>
                <w:tab w:val="left" w:pos="5954"/>
              </w:tabs>
              <w:spacing w:before="60" w:after="60" w:line="259" w:lineRule="auto"/>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3E1415" w:rsidRPr="002B23FE" w:rsidTr="0073308A">
        <w:tc>
          <w:tcPr>
            <w:tcW w:w="308" w:type="pct"/>
            <w:vMerge w:val="restart"/>
            <w:shd w:val="clear" w:color="auto" w:fill="auto"/>
            <w:vAlign w:val="center"/>
          </w:tcPr>
          <w:p w:rsidR="003E1415" w:rsidRPr="002B23FE" w:rsidRDefault="003E141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409" w:type="pct"/>
            <w:shd w:val="clear" w:color="auto" w:fill="auto"/>
            <w:vAlign w:val="center"/>
          </w:tcPr>
          <w:p w:rsidR="003E1415" w:rsidRPr="002B23FE" w:rsidRDefault="003E141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2135" w:type="pct"/>
            <w:shd w:val="clear" w:color="auto" w:fill="auto"/>
          </w:tcPr>
          <w:p w:rsidR="003E1415" w:rsidRPr="00FE49E8" w:rsidRDefault="003E1415" w:rsidP="003E1415">
            <w:pPr>
              <w:tabs>
                <w:tab w:val="left" w:pos="284"/>
                <w:tab w:val="left" w:pos="5954"/>
              </w:tabs>
              <w:ind w:firstLine="0"/>
              <w:rPr>
                <w:bCs/>
                <w:szCs w:val="26"/>
              </w:rPr>
            </w:pPr>
            <w:r>
              <w:rPr>
                <w:bCs/>
                <w:szCs w:val="26"/>
              </w:rPr>
              <w:t>Hiểu được các nội dung cơ bản về HTTT và tổ chức HTTT.</w:t>
            </w:r>
          </w:p>
        </w:tc>
        <w:tc>
          <w:tcPr>
            <w:tcW w:w="1412" w:type="pct"/>
            <w:shd w:val="clear" w:color="auto" w:fill="auto"/>
          </w:tcPr>
          <w:p w:rsidR="003E1415" w:rsidRDefault="003E1415" w:rsidP="003E1415">
            <w:pPr>
              <w:tabs>
                <w:tab w:val="left" w:pos="284"/>
                <w:tab w:val="left" w:pos="5954"/>
              </w:tabs>
              <w:ind w:firstLine="0"/>
              <w:jc w:val="center"/>
              <w:rPr>
                <w:bCs/>
                <w:szCs w:val="26"/>
              </w:rPr>
            </w:pPr>
            <w:r>
              <w:rPr>
                <w:bCs/>
                <w:szCs w:val="26"/>
              </w:rPr>
              <w:t xml:space="preserve">1.2;1.4 </w:t>
            </w:r>
            <w:r w:rsidRPr="00CF679B">
              <w:rPr>
                <w:bCs/>
                <w:szCs w:val="26"/>
              </w:rPr>
              <w:t>(CTĐT QTKD)</w:t>
            </w:r>
          </w:p>
          <w:p w:rsidR="003E1415" w:rsidRPr="00FE49E8" w:rsidRDefault="003E1415" w:rsidP="003E1415">
            <w:pPr>
              <w:tabs>
                <w:tab w:val="left" w:pos="284"/>
                <w:tab w:val="left" w:pos="5954"/>
              </w:tabs>
              <w:ind w:firstLine="0"/>
              <w:jc w:val="center"/>
              <w:rPr>
                <w:bCs/>
                <w:szCs w:val="26"/>
              </w:rPr>
            </w:pPr>
            <w:r>
              <w:rPr>
                <w:bCs/>
                <w:szCs w:val="26"/>
              </w:rPr>
              <w:t>1.2</w:t>
            </w:r>
            <w:r w:rsidRPr="00CF679B">
              <w:rPr>
                <w:bCs/>
                <w:szCs w:val="26"/>
              </w:rPr>
              <w:t xml:space="preserve">(CTĐT </w:t>
            </w:r>
            <w:r>
              <w:rPr>
                <w:bCs/>
                <w:szCs w:val="26"/>
              </w:rPr>
              <w:t>Logistics</w:t>
            </w:r>
            <w:r w:rsidRPr="00CF679B">
              <w:rPr>
                <w:bCs/>
                <w:szCs w:val="26"/>
              </w:rPr>
              <w:t>)</w:t>
            </w:r>
          </w:p>
        </w:tc>
        <w:tc>
          <w:tcPr>
            <w:tcW w:w="736" w:type="pct"/>
            <w:shd w:val="clear" w:color="auto" w:fill="auto"/>
            <w:vAlign w:val="center"/>
          </w:tcPr>
          <w:p w:rsidR="003E1415" w:rsidRPr="002B23FE" w:rsidRDefault="003E141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3E1415" w:rsidRPr="002B23FE" w:rsidTr="0073308A">
        <w:tc>
          <w:tcPr>
            <w:tcW w:w="308" w:type="pct"/>
            <w:vMerge/>
            <w:shd w:val="clear" w:color="auto" w:fill="auto"/>
            <w:vAlign w:val="center"/>
          </w:tcPr>
          <w:p w:rsidR="003E1415" w:rsidRPr="002B23FE" w:rsidRDefault="003E1415"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9" w:type="pct"/>
            <w:shd w:val="clear" w:color="auto" w:fill="auto"/>
            <w:vAlign w:val="center"/>
          </w:tcPr>
          <w:p w:rsidR="003E1415" w:rsidRPr="002B23FE" w:rsidRDefault="003E141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2135" w:type="pct"/>
            <w:shd w:val="clear" w:color="auto" w:fill="auto"/>
          </w:tcPr>
          <w:p w:rsidR="003E1415" w:rsidRPr="00FE49E8" w:rsidRDefault="003E1415" w:rsidP="003E1415">
            <w:pPr>
              <w:tabs>
                <w:tab w:val="left" w:pos="284"/>
                <w:tab w:val="left" w:pos="5954"/>
              </w:tabs>
              <w:ind w:firstLine="0"/>
              <w:rPr>
                <w:bCs/>
                <w:szCs w:val="26"/>
              </w:rPr>
            </w:pPr>
            <w:r>
              <w:rPr>
                <w:bCs/>
                <w:szCs w:val="26"/>
              </w:rPr>
              <w:t>Hiểu các thành phần và cách vận hành của các loại HTTT trong doanh nghiệp.</w:t>
            </w:r>
          </w:p>
        </w:tc>
        <w:tc>
          <w:tcPr>
            <w:tcW w:w="1412" w:type="pct"/>
            <w:shd w:val="clear" w:color="auto" w:fill="auto"/>
          </w:tcPr>
          <w:p w:rsidR="003E1415" w:rsidRPr="00C71F5A" w:rsidRDefault="003E1415" w:rsidP="003E1415">
            <w:pPr>
              <w:tabs>
                <w:tab w:val="left" w:pos="284"/>
                <w:tab w:val="left" w:pos="5954"/>
              </w:tabs>
              <w:ind w:firstLine="0"/>
              <w:jc w:val="center"/>
              <w:rPr>
                <w:bCs/>
                <w:szCs w:val="26"/>
              </w:rPr>
            </w:pPr>
            <w:r>
              <w:rPr>
                <w:bCs/>
                <w:szCs w:val="26"/>
              </w:rPr>
              <w:t>1.2;1.4</w:t>
            </w:r>
            <w:r w:rsidRPr="00C71F5A">
              <w:rPr>
                <w:bCs/>
                <w:szCs w:val="26"/>
              </w:rPr>
              <w:t>(CTĐT QTKD)</w:t>
            </w:r>
          </w:p>
          <w:p w:rsidR="003E1415" w:rsidRPr="00FE49E8" w:rsidRDefault="003E1415" w:rsidP="003E1415">
            <w:pPr>
              <w:tabs>
                <w:tab w:val="left" w:pos="284"/>
                <w:tab w:val="left" w:pos="5954"/>
              </w:tabs>
              <w:ind w:firstLine="0"/>
              <w:jc w:val="center"/>
              <w:rPr>
                <w:bCs/>
                <w:szCs w:val="26"/>
              </w:rPr>
            </w:pPr>
            <w:r>
              <w:rPr>
                <w:bCs/>
                <w:szCs w:val="26"/>
              </w:rPr>
              <w:t>1.2</w:t>
            </w:r>
            <w:r w:rsidRPr="00C71F5A">
              <w:rPr>
                <w:bCs/>
                <w:szCs w:val="26"/>
              </w:rPr>
              <w:t xml:space="preserve"> (CTĐT Logistics)</w:t>
            </w:r>
          </w:p>
        </w:tc>
        <w:tc>
          <w:tcPr>
            <w:tcW w:w="736" w:type="pct"/>
            <w:shd w:val="clear" w:color="auto" w:fill="auto"/>
            <w:vAlign w:val="center"/>
          </w:tcPr>
          <w:p w:rsidR="003E1415" w:rsidRPr="002B23FE" w:rsidRDefault="003E141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3E1415" w:rsidRPr="002B23FE" w:rsidTr="0073308A">
        <w:tc>
          <w:tcPr>
            <w:tcW w:w="308" w:type="pct"/>
            <w:vMerge/>
            <w:shd w:val="clear" w:color="auto" w:fill="auto"/>
            <w:vAlign w:val="center"/>
          </w:tcPr>
          <w:p w:rsidR="003E1415" w:rsidRPr="002B23FE" w:rsidRDefault="003E1415"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9" w:type="pct"/>
            <w:shd w:val="clear" w:color="auto" w:fill="auto"/>
            <w:vAlign w:val="center"/>
          </w:tcPr>
          <w:p w:rsidR="003E1415" w:rsidRPr="002B23FE" w:rsidRDefault="003E141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2135" w:type="pct"/>
            <w:shd w:val="clear" w:color="auto" w:fill="auto"/>
          </w:tcPr>
          <w:p w:rsidR="003E1415" w:rsidRPr="00FE49E8" w:rsidRDefault="003E1415" w:rsidP="003E1415">
            <w:pPr>
              <w:tabs>
                <w:tab w:val="left" w:pos="284"/>
                <w:tab w:val="left" w:pos="5954"/>
              </w:tabs>
              <w:ind w:firstLine="0"/>
              <w:rPr>
                <w:bCs/>
                <w:szCs w:val="26"/>
              </w:rPr>
            </w:pPr>
            <w:r w:rsidRPr="00EA7CC4">
              <w:rPr>
                <w:bCs/>
                <w:szCs w:val="26"/>
              </w:rPr>
              <w:t>Hiểu rõ sự gắn kết của các HTTT và tác dụng của chúng đến hoạt động và cơ cấu tổ chức của doanh nghiệp</w:t>
            </w:r>
            <w:r>
              <w:rPr>
                <w:bCs/>
                <w:szCs w:val="26"/>
              </w:rPr>
              <w:t>.</w:t>
            </w:r>
          </w:p>
        </w:tc>
        <w:tc>
          <w:tcPr>
            <w:tcW w:w="1412" w:type="pct"/>
            <w:shd w:val="clear" w:color="auto" w:fill="auto"/>
          </w:tcPr>
          <w:p w:rsidR="003E1415" w:rsidRPr="00C71F5A" w:rsidRDefault="003E1415" w:rsidP="003E1415">
            <w:pPr>
              <w:tabs>
                <w:tab w:val="left" w:pos="284"/>
                <w:tab w:val="left" w:pos="5954"/>
              </w:tabs>
              <w:ind w:firstLine="0"/>
              <w:jc w:val="center"/>
              <w:rPr>
                <w:bCs/>
                <w:szCs w:val="26"/>
              </w:rPr>
            </w:pPr>
            <w:r w:rsidRPr="00C71F5A">
              <w:rPr>
                <w:bCs/>
                <w:szCs w:val="26"/>
              </w:rPr>
              <w:t>1.4 (CTĐT QTKD)</w:t>
            </w:r>
          </w:p>
          <w:p w:rsidR="003E1415" w:rsidRPr="00FE49E8" w:rsidRDefault="003E1415" w:rsidP="003E1415">
            <w:pPr>
              <w:tabs>
                <w:tab w:val="left" w:pos="284"/>
                <w:tab w:val="left" w:pos="5954"/>
              </w:tabs>
              <w:ind w:firstLine="0"/>
              <w:jc w:val="center"/>
              <w:rPr>
                <w:bCs/>
                <w:szCs w:val="26"/>
              </w:rPr>
            </w:pPr>
            <w:r>
              <w:rPr>
                <w:bCs/>
                <w:szCs w:val="26"/>
              </w:rPr>
              <w:t>1.4</w:t>
            </w:r>
            <w:r w:rsidRPr="00C71F5A">
              <w:rPr>
                <w:bCs/>
                <w:szCs w:val="26"/>
              </w:rPr>
              <w:t xml:space="preserve"> (CTĐT Logistics)</w:t>
            </w:r>
          </w:p>
        </w:tc>
        <w:tc>
          <w:tcPr>
            <w:tcW w:w="736" w:type="pct"/>
            <w:shd w:val="clear" w:color="auto" w:fill="auto"/>
            <w:vAlign w:val="center"/>
          </w:tcPr>
          <w:p w:rsidR="003E1415" w:rsidRPr="002B23FE" w:rsidRDefault="003E141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3E1415" w:rsidRPr="002B23FE" w:rsidTr="0073308A">
        <w:tc>
          <w:tcPr>
            <w:tcW w:w="308" w:type="pct"/>
            <w:vMerge/>
            <w:shd w:val="clear" w:color="auto" w:fill="auto"/>
            <w:vAlign w:val="center"/>
          </w:tcPr>
          <w:p w:rsidR="003E1415" w:rsidRPr="002B23FE" w:rsidRDefault="003E1415"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9" w:type="pct"/>
            <w:shd w:val="clear" w:color="auto" w:fill="auto"/>
            <w:vAlign w:val="center"/>
          </w:tcPr>
          <w:p w:rsidR="003E1415" w:rsidRPr="002B23FE" w:rsidRDefault="003E141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G1.4</w:t>
            </w:r>
          </w:p>
        </w:tc>
        <w:tc>
          <w:tcPr>
            <w:tcW w:w="2135" w:type="pct"/>
            <w:shd w:val="clear" w:color="auto" w:fill="auto"/>
          </w:tcPr>
          <w:p w:rsidR="003E1415" w:rsidRPr="008A2807" w:rsidRDefault="003E1415" w:rsidP="003E1415">
            <w:pPr>
              <w:tabs>
                <w:tab w:val="left" w:pos="284"/>
                <w:tab w:val="left" w:pos="5954"/>
              </w:tabs>
              <w:ind w:firstLine="0"/>
              <w:rPr>
                <w:bCs/>
                <w:szCs w:val="26"/>
              </w:rPr>
            </w:pPr>
            <w:r>
              <w:rPr>
                <w:bCs/>
                <w:szCs w:val="26"/>
              </w:rPr>
              <w:t>X</w:t>
            </w:r>
            <w:r w:rsidRPr="00C6456A">
              <w:rPr>
                <w:bCs/>
                <w:szCs w:val="26"/>
              </w:rPr>
              <w:t>ác định hệ thông thông tin nào sẽ được áp dụng cho loại doanh nghiệp nào</w:t>
            </w:r>
            <w:r>
              <w:rPr>
                <w:bCs/>
                <w:szCs w:val="26"/>
              </w:rPr>
              <w:t>.</w:t>
            </w:r>
          </w:p>
        </w:tc>
        <w:tc>
          <w:tcPr>
            <w:tcW w:w="1412" w:type="pct"/>
            <w:shd w:val="clear" w:color="auto" w:fill="auto"/>
          </w:tcPr>
          <w:p w:rsidR="003E1415" w:rsidRPr="00C71F5A" w:rsidRDefault="003E1415" w:rsidP="003E1415">
            <w:pPr>
              <w:tabs>
                <w:tab w:val="left" w:pos="284"/>
                <w:tab w:val="left" w:pos="5954"/>
              </w:tabs>
              <w:ind w:firstLine="0"/>
              <w:jc w:val="center"/>
              <w:rPr>
                <w:bCs/>
                <w:szCs w:val="26"/>
              </w:rPr>
            </w:pPr>
            <w:r w:rsidRPr="00C71F5A">
              <w:rPr>
                <w:bCs/>
                <w:szCs w:val="26"/>
              </w:rPr>
              <w:t>1.4 (CTĐT QTKD)</w:t>
            </w:r>
          </w:p>
          <w:p w:rsidR="003E1415" w:rsidRPr="00FE49E8" w:rsidRDefault="003E1415" w:rsidP="003E1415">
            <w:pPr>
              <w:tabs>
                <w:tab w:val="left" w:pos="284"/>
                <w:tab w:val="left" w:pos="5954"/>
              </w:tabs>
              <w:ind w:firstLine="0"/>
              <w:jc w:val="center"/>
              <w:rPr>
                <w:bCs/>
                <w:szCs w:val="26"/>
              </w:rPr>
            </w:pPr>
            <w:r>
              <w:rPr>
                <w:bCs/>
                <w:szCs w:val="26"/>
              </w:rPr>
              <w:t>1.2;1.4</w:t>
            </w:r>
            <w:r w:rsidRPr="00C71F5A">
              <w:rPr>
                <w:bCs/>
                <w:szCs w:val="26"/>
              </w:rPr>
              <w:t xml:space="preserve"> (CTĐT Logistics)</w:t>
            </w:r>
          </w:p>
        </w:tc>
        <w:tc>
          <w:tcPr>
            <w:tcW w:w="736" w:type="pct"/>
            <w:shd w:val="clear" w:color="auto" w:fill="auto"/>
            <w:vAlign w:val="center"/>
          </w:tcPr>
          <w:p w:rsidR="003E1415" w:rsidRPr="002B23FE" w:rsidRDefault="003E141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3E1415" w:rsidRPr="002B23FE" w:rsidTr="0073308A">
        <w:tc>
          <w:tcPr>
            <w:tcW w:w="308" w:type="pct"/>
            <w:vMerge/>
            <w:shd w:val="clear" w:color="auto" w:fill="auto"/>
            <w:vAlign w:val="center"/>
          </w:tcPr>
          <w:p w:rsidR="003E1415" w:rsidRPr="002B23FE" w:rsidRDefault="003E1415"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9" w:type="pct"/>
            <w:shd w:val="clear" w:color="auto" w:fill="auto"/>
            <w:vAlign w:val="center"/>
          </w:tcPr>
          <w:p w:rsidR="003E1415" w:rsidRPr="002B23FE" w:rsidRDefault="003E141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G1.5</w:t>
            </w:r>
          </w:p>
        </w:tc>
        <w:tc>
          <w:tcPr>
            <w:tcW w:w="2135" w:type="pct"/>
            <w:shd w:val="clear" w:color="auto" w:fill="auto"/>
          </w:tcPr>
          <w:p w:rsidR="003E1415" w:rsidRPr="00FE49E8" w:rsidRDefault="003E1415" w:rsidP="003E1415">
            <w:pPr>
              <w:tabs>
                <w:tab w:val="left" w:pos="284"/>
                <w:tab w:val="left" w:pos="5954"/>
              </w:tabs>
              <w:ind w:firstLine="0"/>
              <w:rPr>
                <w:bCs/>
                <w:szCs w:val="26"/>
              </w:rPr>
            </w:pPr>
            <w:r w:rsidRPr="00EA7CC4">
              <w:rPr>
                <w:bCs/>
                <w:szCs w:val="26"/>
              </w:rPr>
              <w:t>Lập kế hoạch phát triển một hệ thống thông tin trong doanh nghiệp</w:t>
            </w:r>
            <w:r>
              <w:rPr>
                <w:bCs/>
                <w:szCs w:val="26"/>
              </w:rPr>
              <w:t>.</w:t>
            </w:r>
          </w:p>
        </w:tc>
        <w:tc>
          <w:tcPr>
            <w:tcW w:w="1412" w:type="pct"/>
            <w:shd w:val="clear" w:color="auto" w:fill="auto"/>
          </w:tcPr>
          <w:p w:rsidR="003E1415" w:rsidRPr="00C71F5A" w:rsidRDefault="003E1415" w:rsidP="003E1415">
            <w:pPr>
              <w:tabs>
                <w:tab w:val="left" w:pos="284"/>
                <w:tab w:val="left" w:pos="5954"/>
              </w:tabs>
              <w:ind w:firstLine="0"/>
              <w:jc w:val="center"/>
              <w:rPr>
                <w:bCs/>
                <w:szCs w:val="26"/>
              </w:rPr>
            </w:pPr>
            <w:r>
              <w:rPr>
                <w:bCs/>
                <w:szCs w:val="26"/>
              </w:rPr>
              <w:t>1.2;</w:t>
            </w:r>
            <w:r w:rsidRPr="00C71F5A">
              <w:rPr>
                <w:bCs/>
                <w:szCs w:val="26"/>
              </w:rPr>
              <w:t>1.4 (CTĐT QTKD)</w:t>
            </w:r>
          </w:p>
          <w:p w:rsidR="003E1415" w:rsidRPr="00FE49E8" w:rsidRDefault="003E1415" w:rsidP="003E1415">
            <w:pPr>
              <w:tabs>
                <w:tab w:val="left" w:pos="284"/>
                <w:tab w:val="left" w:pos="5954"/>
              </w:tabs>
              <w:ind w:firstLine="0"/>
              <w:jc w:val="center"/>
              <w:rPr>
                <w:bCs/>
                <w:szCs w:val="26"/>
              </w:rPr>
            </w:pPr>
            <w:r>
              <w:rPr>
                <w:bCs/>
                <w:szCs w:val="26"/>
              </w:rPr>
              <w:t>1.2</w:t>
            </w:r>
            <w:r w:rsidRPr="00C71F5A">
              <w:rPr>
                <w:bCs/>
                <w:szCs w:val="26"/>
              </w:rPr>
              <w:t xml:space="preserve"> (CTĐT Logistics)</w:t>
            </w:r>
          </w:p>
        </w:tc>
        <w:tc>
          <w:tcPr>
            <w:tcW w:w="736" w:type="pct"/>
            <w:shd w:val="clear" w:color="auto" w:fill="auto"/>
            <w:vAlign w:val="center"/>
          </w:tcPr>
          <w:p w:rsidR="003E1415" w:rsidRPr="002B23FE" w:rsidRDefault="003E141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3E1415" w:rsidRPr="002B23FE" w:rsidTr="0073308A">
        <w:tc>
          <w:tcPr>
            <w:tcW w:w="308" w:type="pct"/>
            <w:vMerge/>
            <w:shd w:val="clear" w:color="auto" w:fill="auto"/>
            <w:vAlign w:val="center"/>
          </w:tcPr>
          <w:p w:rsidR="003E1415" w:rsidRPr="002B23FE" w:rsidRDefault="003E1415"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9" w:type="pct"/>
            <w:shd w:val="clear" w:color="auto" w:fill="auto"/>
            <w:vAlign w:val="center"/>
          </w:tcPr>
          <w:p w:rsidR="003E1415" w:rsidRPr="002B23FE" w:rsidRDefault="003E141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G1.6</w:t>
            </w:r>
          </w:p>
        </w:tc>
        <w:tc>
          <w:tcPr>
            <w:tcW w:w="2135" w:type="pct"/>
            <w:shd w:val="clear" w:color="auto" w:fill="auto"/>
          </w:tcPr>
          <w:p w:rsidR="003E1415" w:rsidRPr="00FE49E8" w:rsidRDefault="003E1415" w:rsidP="003E1415">
            <w:pPr>
              <w:tabs>
                <w:tab w:val="left" w:pos="284"/>
                <w:tab w:val="left" w:pos="5954"/>
              </w:tabs>
              <w:ind w:firstLine="0"/>
              <w:rPr>
                <w:bCs/>
                <w:szCs w:val="26"/>
              </w:rPr>
            </w:pPr>
            <w:r>
              <w:rPr>
                <w:bCs/>
                <w:szCs w:val="26"/>
              </w:rPr>
              <w:t>Vận dụng HTTT trong quản lý sự thay đổi.</w:t>
            </w:r>
          </w:p>
        </w:tc>
        <w:tc>
          <w:tcPr>
            <w:tcW w:w="1412" w:type="pct"/>
            <w:shd w:val="clear" w:color="auto" w:fill="auto"/>
          </w:tcPr>
          <w:p w:rsidR="003E1415" w:rsidRPr="00C71F5A" w:rsidRDefault="003E1415" w:rsidP="003E1415">
            <w:pPr>
              <w:tabs>
                <w:tab w:val="left" w:pos="284"/>
                <w:tab w:val="left" w:pos="5954"/>
              </w:tabs>
              <w:ind w:firstLine="0"/>
              <w:jc w:val="center"/>
              <w:rPr>
                <w:bCs/>
                <w:szCs w:val="26"/>
              </w:rPr>
            </w:pPr>
            <w:r w:rsidRPr="00C71F5A">
              <w:rPr>
                <w:bCs/>
                <w:szCs w:val="26"/>
              </w:rPr>
              <w:t>1.4 (CTĐT QTKD)</w:t>
            </w:r>
          </w:p>
          <w:p w:rsidR="003E1415" w:rsidRPr="00FE49E8" w:rsidRDefault="003E1415" w:rsidP="003E1415">
            <w:pPr>
              <w:tabs>
                <w:tab w:val="left" w:pos="284"/>
                <w:tab w:val="left" w:pos="5954"/>
              </w:tabs>
              <w:ind w:firstLine="0"/>
              <w:jc w:val="center"/>
              <w:rPr>
                <w:bCs/>
                <w:szCs w:val="26"/>
              </w:rPr>
            </w:pPr>
            <w:r>
              <w:rPr>
                <w:bCs/>
                <w:szCs w:val="26"/>
              </w:rPr>
              <w:t>1.4</w:t>
            </w:r>
            <w:r w:rsidRPr="00C71F5A">
              <w:rPr>
                <w:bCs/>
                <w:szCs w:val="26"/>
              </w:rPr>
              <w:t xml:space="preserve"> (CTĐT Logistics)</w:t>
            </w:r>
          </w:p>
        </w:tc>
        <w:tc>
          <w:tcPr>
            <w:tcW w:w="736" w:type="pct"/>
            <w:shd w:val="clear" w:color="auto" w:fill="auto"/>
            <w:vAlign w:val="center"/>
          </w:tcPr>
          <w:p w:rsidR="003E1415" w:rsidRPr="002B23FE" w:rsidRDefault="003E141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3E1415" w:rsidRPr="002B23FE" w:rsidTr="0073308A">
        <w:tc>
          <w:tcPr>
            <w:tcW w:w="308" w:type="pct"/>
            <w:vMerge w:val="restart"/>
            <w:shd w:val="clear" w:color="auto" w:fill="auto"/>
            <w:vAlign w:val="center"/>
          </w:tcPr>
          <w:p w:rsidR="003E1415" w:rsidRPr="002B23FE" w:rsidRDefault="003E141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409" w:type="pct"/>
            <w:shd w:val="clear" w:color="auto" w:fill="auto"/>
            <w:vAlign w:val="center"/>
          </w:tcPr>
          <w:p w:rsidR="003E1415" w:rsidRPr="002B23FE" w:rsidRDefault="003E141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2135" w:type="pct"/>
            <w:shd w:val="clear" w:color="auto" w:fill="auto"/>
          </w:tcPr>
          <w:p w:rsidR="003E1415" w:rsidRPr="00FE49E8" w:rsidRDefault="003E1415" w:rsidP="003E1415">
            <w:pPr>
              <w:tabs>
                <w:tab w:val="left" w:pos="284"/>
                <w:tab w:val="left" w:pos="5954"/>
              </w:tabs>
              <w:ind w:firstLine="0"/>
              <w:rPr>
                <w:bCs/>
                <w:szCs w:val="26"/>
              </w:rPr>
            </w:pPr>
            <w:r>
              <w:rPr>
                <w:bCs/>
                <w:szCs w:val="26"/>
              </w:rPr>
              <w:t>Phân tích chiến lược phát triển HTTT doanh  nghiệp</w:t>
            </w:r>
          </w:p>
        </w:tc>
        <w:tc>
          <w:tcPr>
            <w:tcW w:w="1412" w:type="pct"/>
            <w:shd w:val="clear" w:color="auto" w:fill="auto"/>
          </w:tcPr>
          <w:p w:rsidR="003E1415" w:rsidRDefault="003E1415" w:rsidP="003E1415">
            <w:pPr>
              <w:tabs>
                <w:tab w:val="left" w:pos="284"/>
                <w:tab w:val="left" w:pos="5954"/>
              </w:tabs>
              <w:ind w:firstLine="0"/>
              <w:jc w:val="center"/>
              <w:rPr>
                <w:bCs/>
                <w:szCs w:val="26"/>
              </w:rPr>
            </w:pPr>
            <w:r w:rsidRPr="00FE49E8">
              <w:rPr>
                <w:bCs/>
                <w:szCs w:val="26"/>
              </w:rPr>
              <w:t>2.4</w:t>
            </w:r>
            <w:r>
              <w:rPr>
                <w:bCs/>
                <w:szCs w:val="26"/>
              </w:rPr>
              <w:t>;2.5 (CTĐT QTKD)</w:t>
            </w:r>
          </w:p>
          <w:p w:rsidR="003E1415" w:rsidRPr="00FE49E8" w:rsidRDefault="003E1415" w:rsidP="003E1415">
            <w:pPr>
              <w:tabs>
                <w:tab w:val="left" w:pos="284"/>
                <w:tab w:val="left" w:pos="5954"/>
              </w:tabs>
              <w:ind w:firstLine="0"/>
              <w:jc w:val="center"/>
              <w:rPr>
                <w:bCs/>
                <w:szCs w:val="26"/>
              </w:rPr>
            </w:pPr>
            <w:r>
              <w:rPr>
                <w:bCs/>
                <w:szCs w:val="26"/>
              </w:rPr>
              <w:t>2.3;2.5(CTĐT Logistics)</w:t>
            </w:r>
          </w:p>
        </w:tc>
        <w:tc>
          <w:tcPr>
            <w:tcW w:w="736" w:type="pct"/>
            <w:shd w:val="clear" w:color="auto" w:fill="auto"/>
          </w:tcPr>
          <w:p w:rsidR="003E1415" w:rsidRPr="002B23FE" w:rsidRDefault="003E141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3E1415" w:rsidRPr="002B23FE" w:rsidTr="0073308A">
        <w:tc>
          <w:tcPr>
            <w:tcW w:w="308" w:type="pct"/>
            <w:vMerge/>
            <w:shd w:val="clear" w:color="auto" w:fill="auto"/>
            <w:vAlign w:val="center"/>
          </w:tcPr>
          <w:p w:rsidR="003E1415" w:rsidRPr="002B23FE" w:rsidRDefault="003E1415"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9" w:type="pct"/>
            <w:shd w:val="clear" w:color="auto" w:fill="auto"/>
            <w:vAlign w:val="center"/>
          </w:tcPr>
          <w:p w:rsidR="003E1415" w:rsidRPr="002B23FE" w:rsidRDefault="003E141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2135" w:type="pct"/>
            <w:shd w:val="clear" w:color="auto" w:fill="auto"/>
          </w:tcPr>
          <w:p w:rsidR="003E1415" w:rsidRPr="00FE49E8" w:rsidRDefault="003E1415" w:rsidP="003E1415">
            <w:pPr>
              <w:tabs>
                <w:tab w:val="left" w:pos="284"/>
                <w:tab w:val="left" w:pos="5954"/>
              </w:tabs>
              <w:ind w:firstLine="0"/>
              <w:rPr>
                <w:bCs/>
                <w:szCs w:val="26"/>
              </w:rPr>
            </w:pPr>
            <w:r w:rsidRPr="00EA7CC4">
              <w:rPr>
                <w:bCs/>
                <w:szCs w:val="26"/>
              </w:rPr>
              <w:t>Phân tích và đánh giá bài toán đặt ra từ tài liệu đặc tả yêu cầu và tài liệu đặc tả chức năng. Phân tích và thiết kế một hệ thống thông tin đơn giản</w:t>
            </w:r>
          </w:p>
        </w:tc>
        <w:tc>
          <w:tcPr>
            <w:tcW w:w="1412" w:type="pct"/>
            <w:shd w:val="clear" w:color="auto" w:fill="auto"/>
          </w:tcPr>
          <w:p w:rsidR="003E1415" w:rsidRPr="00C71F5A" w:rsidRDefault="003E1415" w:rsidP="003E1415">
            <w:pPr>
              <w:tabs>
                <w:tab w:val="left" w:pos="284"/>
                <w:tab w:val="left" w:pos="5954"/>
              </w:tabs>
              <w:ind w:firstLine="0"/>
              <w:jc w:val="center"/>
              <w:rPr>
                <w:bCs/>
                <w:szCs w:val="26"/>
              </w:rPr>
            </w:pPr>
            <w:r w:rsidRPr="00C71F5A">
              <w:rPr>
                <w:bCs/>
                <w:szCs w:val="26"/>
              </w:rPr>
              <w:t>2.4</w:t>
            </w:r>
            <w:r>
              <w:rPr>
                <w:bCs/>
                <w:szCs w:val="26"/>
              </w:rPr>
              <w:t>;2.5</w:t>
            </w:r>
            <w:r w:rsidRPr="00C71F5A">
              <w:rPr>
                <w:bCs/>
                <w:szCs w:val="26"/>
              </w:rPr>
              <w:t xml:space="preserve"> (CTĐT QTKD)</w:t>
            </w:r>
          </w:p>
          <w:p w:rsidR="003E1415" w:rsidRPr="00FE49E8" w:rsidRDefault="003E1415" w:rsidP="003E1415">
            <w:pPr>
              <w:tabs>
                <w:tab w:val="left" w:pos="284"/>
                <w:tab w:val="left" w:pos="5954"/>
              </w:tabs>
              <w:ind w:firstLine="0"/>
              <w:jc w:val="center"/>
              <w:rPr>
                <w:bCs/>
                <w:szCs w:val="26"/>
              </w:rPr>
            </w:pPr>
            <w:r>
              <w:rPr>
                <w:bCs/>
                <w:szCs w:val="26"/>
              </w:rPr>
              <w:t>2.3</w:t>
            </w:r>
            <w:r w:rsidRPr="00C71F5A">
              <w:rPr>
                <w:bCs/>
                <w:szCs w:val="26"/>
              </w:rPr>
              <w:t>(CTĐT Logistics)</w:t>
            </w:r>
          </w:p>
        </w:tc>
        <w:tc>
          <w:tcPr>
            <w:tcW w:w="736" w:type="pct"/>
            <w:shd w:val="clear" w:color="auto" w:fill="auto"/>
          </w:tcPr>
          <w:p w:rsidR="003E1415" w:rsidRPr="002B23FE" w:rsidRDefault="003E141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3E1415" w:rsidRPr="002B23FE" w:rsidTr="0073308A">
        <w:tc>
          <w:tcPr>
            <w:tcW w:w="308" w:type="pct"/>
            <w:vMerge/>
            <w:shd w:val="clear" w:color="auto" w:fill="auto"/>
            <w:vAlign w:val="center"/>
          </w:tcPr>
          <w:p w:rsidR="003E1415" w:rsidRPr="002B23FE" w:rsidRDefault="003E1415"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9" w:type="pct"/>
            <w:shd w:val="clear" w:color="auto" w:fill="auto"/>
            <w:vAlign w:val="center"/>
          </w:tcPr>
          <w:p w:rsidR="003E1415" w:rsidRPr="002B23FE" w:rsidRDefault="003E141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G2.3</w:t>
            </w:r>
          </w:p>
        </w:tc>
        <w:tc>
          <w:tcPr>
            <w:tcW w:w="2135" w:type="pct"/>
            <w:shd w:val="clear" w:color="auto" w:fill="auto"/>
          </w:tcPr>
          <w:p w:rsidR="003E1415" w:rsidRPr="00FE49E8" w:rsidRDefault="003E1415" w:rsidP="003E1415">
            <w:pPr>
              <w:tabs>
                <w:tab w:val="left" w:pos="284"/>
                <w:tab w:val="left" w:pos="5954"/>
              </w:tabs>
              <w:ind w:firstLine="0"/>
              <w:rPr>
                <w:bCs/>
                <w:szCs w:val="26"/>
              </w:rPr>
            </w:pPr>
            <w:r w:rsidRPr="00C6456A">
              <w:rPr>
                <w:bCs/>
                <w:szCs w:val="26"/>
              </w:rPr>
              <w:t>Xây dựng bộ tài liệu đặc tả yêu cầu, đặc tả chức năng cho từng hệ thống.</w:t>
            </w:r>
          </w:p>
        </w:tc>
        <w:tc>
          <w:tcPr>
            <w:tcW w:w="1412" w:type="pct"/>
            <w:shd w:val="clear" w:color="auto" w:fill="auto"/>
          </w:tcPr>
          <w:p w:rsidR="003E1415" w:rsidRPr="00C71F5A" w:rsidRDefault="003E1415" w:rsidP="003E1415">
            <w:pPr>
              <w:tabs>
                <w:tab w:val="left" w:pos="284"/>
                <w:tab w:val="left" w:pos="5954"/>
              </w:tabs>
              <w:ind w:firstLine="0"/>
              <w:jc w:val="center"/>
              <w:rPr>
                <w:bCs/>
                <w:szCs w:val="26"/>
              </w:rPr>
            </w:pPr>
            <w:r w:rsidRPr="00C71F5A">
              <w:rPr>
                <w:bCs/>
                <w:szCs w:val="26"/>
              </w:rPr>
              <w:t>2.4 (CTĐT QTKD)</w:t>
            </w:r>
          </w:p>
          <w:p w:rsidR="003E1415" w:rsidRPr="00FE49E8" w:rsidRDefault="003E1415" w:rsidP="003E1415">
            <w:pPr>
              <w:tabs>
                <w:tab w:val="left" w:pos="284"/>
                <w:tab w:val="left" w:pos="5954"/>
              </w:tabs>
              <w:ind w:firstLine="0"/>
              <w:jc w:val="center"/>
              <w:rPr>
                <w:bCs/>
                <w:szCs w:val="26"/>
              </w:rPr>
            </w:pPr>
            <w:r>
              <w:rPr>
                <w:bCs/>
                <w:szCs w:val="26"/>
              </w:rPr>
              <w:t>2.3;2.5</w:t>
            </w:r>
            <w:r w:rsidRPr="00C71F5A">
              <w:rPr>
                <w:bCs/>
                <w:szCs w:val="26"/>
              </w:rPr>
              <w:t xml:space="preserve"> (CTĐT Logistics)</w:t>
            </w:r>
          </w:p>
        </w:tc>
        <w:tc>
          <w:tcPr>
            <w:tcW w:w="736" w:type="pct"/>
            <w:shd w:val="clear" w:color="auto" w:fill="auto"/>
          </w:tcPr>
          <w:p w:rsidR="003E1415" w:rsidRPr="002B23FE" w:rsidRDefault="003E141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3E1415" w:rsidRPr="002B23FE" w:rsidTr="0073308A">
        <w:tc>
          <w:tcPr>
            <w:tcW w:w="308" w:type="pct"/>
            <w:vMerge w:val="restart"/>
            <w:shd w:val="clear" w:color="auto" w:fill="auto"/>
            <w:vAlign w:val="center"/>
          </w:tcPr>
          <w:p w:rsidR="003E1415" w:rsidRPr="002B23FE" w:rsidRDefault="003E141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409" w:type="pct"/>
            <w:shd w:val="clear" w:color="auto" w:fill="auto"/>
            <w:vAlign w:val="center"/>
          </w:tcPr>
          <w:p w:rsidR="003E1415" w:rsidRPr="002B23FE" w:rsidRDefault="003E141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2135" w:type="pct"/>
            <w:shd w:val="clear" w:color="auto" w:fill="auto"/>
          </w:tcPr>
          <w:p w:rsidR="003E1415" w:rsidRPr="00FE49E8" w:rsidRDefault="003E1415" w:rsidP="003E1415">
            <w:pPr>
              <w:tabs>
                <w:tab w:val="left" w:pos="284"/>
                <w:tab w:val="left" w:pos="5954"/>
              </w:tabs>
              <w:ind w:firstLine="0"/>
              <w:rPr>
                <w:bCs/>
                <w:szCs w:val="26"/>
              </w:rPr>
            </w:pPr>
            <w:r w:rsidRPr="008A2807">
              <w:rPr>
                <w:bCs/>
                <w:szCs w:val="26"/>
              </w:rPr>
              <w:t>Có tinh thần trách nhiệm trong công việc và khả năng làm việc với áp lực cao.</w:t>
            </w:r>
          </w:p>
        </w:tc>
        <w:tc>
          <w:tcPr>
            <w:tcW w:w="1412" w:type="pct"/>
            <w:shd w:val="clear" w:color="auto" w:fill="auto"/>
          </w:tcPr>
          <w:p w:rsidR="003E1415" w:rsidRDefault="003E1415" w:rsidP="003E1415">
            <w:pPr>
              <w:tabs>
                <w:tab w:val="left" w:pos="284"/>
                <w:tab w:val="left" w:pos="5954"/>
              </w:tabs>
              <w:ind w:firstLine="0"/>
              <w:jc w:val="center"/>
              <w:rPr>
                <w:bCs/>
                <w:szCs w:val="26"/>
              </w:rPr>
            </w:pPr>
            <w:r w:rsidRPr="00FE49E8">
              <w:rPr>
                <w:bCs/>
                <w:szCs w:val="26"/>
              </w:rPr>
              <w:t>3.1</w:t>
            </w:r>
            <w:r>
              <w:rPr>
                <w:bCs/>
                <w:szCs w:val="26"/>
              </w:rPr>
              <w:t xml:space="preserve"> (CTĐT QTKD)</w:t>
            </w:r>
          </w:p>
          <w:p w:rsidR="003E1415" w:rsidRPr="00FE49E8" w:rsidRDefault="003E1415" w:rsidP="003E1415">
            <w:pPr>
              <w:tabs>
                <w:tab w:val="left" w:pos="284"/>
                <w:tab w:val="left" w:pos="5954"/>
              </w:tabs>
              <w:ind w:firstLine="0"/>
              <w:jc w:val="center"/>
              <w:rPr>
                <w:bCs/>
                <w:szCs w:val="26"/>
              </w:rPr>
            </w:pPr>
            <w:r>
              <w:rPr>
                <w:bCs/>
                <w:szCs w:val="26"/>
              </w:rPr>
              <w:t>3.2 (CTĐT Logistics)</w:t>
            </w:r>
          </w:p>
        </w:tc>
        <w:tc>
          <w:tcPr>
            <w:tcW w:w="736" w:type="pct"/>
            <w:shd w:val="clear" w:color="auto" w:fill="auto"/>
          </w:tcPr>
          <w:p w:rsidR="003E1415" w:rsidRPr="002B23FE" w:rsidRDefault="003E141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3E1415" w:rsidRPr="002B23FE" w:rsidTr="0073308A">
        <w:tc>
          <w:tcPr>
            <w:tcW w:w="308" w:type="pct"/>
            <w:vMerge/>
            <w:shd w:val="clear" w:color="auto" w:fill="auto"/>
            <w:vAlign w:val="center"/>
          </w:tcPr>
          <w:p w:rsidR="003E1415" w:rsidRPr="002B23FE" w:rsidRDefault="003E1415"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9" w:type="pct"/>
            <w:shd w:val="clear" w:color="auto" w:fill="auto"/>
            <w:vAlign w:val="center"/>
          </w:tcPr>
          <w:p w:rsidR="003E1415" w:rsidRPr="002B23FE" w:rsidRDefault="003E141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2135" w:type="pct"/>
            <w:shd w:val="clear" w:color="auto" w:fill="auto"/>
          </w:tcPr>
          <w:p w:rsidR="003E1415" w:rsidRPr="00FE49E8" w:rsidRDefault="003E1415" w:rsidP="003E1415">
            <w:pPr>
              <w:tabs>
                <w:tab w:val="left" w:pos="284"/>
                <w:tab w:val="left" w:pos="5954"/>
              </w:tabs>
              <w:ind w:firstLine="0"/>
              <w:rPr>
                <w:bCs/>
                <w:szCs w:val="26"/>
              </w:rPr>
            </w:pPr>
            <w:r w:rsidRPr="00C6456A">
              <w:rPr>
                <w:bCs/>
                <w:szCs w:val="26"/>
              </w:rPr>
              <w:t>Nhận thức được vai trò chiến lược của các Hệ thống thông tin quản lý trong hoạt động sản xuất kinh doanh bằng cách hỗ trợ quá trình ra quyết định và tạo ra lợi thế cạnh tranh cho tổ chức</w:t>
            </w:r>
          </w:p>
        </w:tc>
        <w:tc>
          <w:tcPr>
            <w:tcW w:w="1412" w:type="pct"/>
            <w:shd w:val="clear" w:color="auto" w:fill="auto"/>
          </w:tcPr>
          <w:p w:rsidR="003E1415" w:rsidRDefault="003E1415" w:rsidP="003E1415">
            <w:pPr>
              <w:tabs>
                <w:tab w:val="left" w:pos="284"/>
                <w:tab w:val="left" w:pos="5954"/>
              </w:tabs>
              <w:ind w:firstLine="0"/>
              <w:jc w:val="center"/>
              <w:rPr>
                <w:bCs/>
                <w:szCs w:val="26"/>
              </w:rPr>
            </w:pPr>
            <w:r w:rsidRPr="00FE49E8">
              <w:rPr>
                <w:bCs/>
                <w:szCs w:val="26"/>
              </w:rPr>
              <w:t>3.2</w:t>
            </w:r>
            <w:r>
              <w:rPr>
                <w:bCs/>
                <w:szCs w:val="26"/>
              </w:rPr>
              <w:t>;3.3 (CTĐT QTKD)</w:t>
            </w:r>
          </w:p>
          <w:p w:rsidR="003E1415" w:rsidRPr="00FE49E8" w:rsidRDefault="003E1415" w:rsidP="003E1415">
            <w:pPr>
              <w:tabs>
                <w:tab w:val="left" w:pos="284"/>
                <w:tab w:val="left" w:pos="5954"/>
              </w:tabs>
              <w:ind w:firstLine="0"/>
              <w:jc w:val="center"/>
              <w:rPr>
                <w:bCs/>
                <w:szCs w:val="26"/>
              </w:rPr>
            </w:pPr>
            <w:r>
              <w:rPr>
                <w:bCs/>
                <w:szCs w:val="26"/>
              </w:rPr>
              <w:t>3.1;3.3 (CTĐT Logistics)</w:t>
            </w:r>
          </w:p>
        </w:tc>
        <w:tc>
          <w:tcPr>
            <w:tcW w:w="736" w:type="pct"/>
            <w:shd w:val="clear" w:color="auto" w:fill="auto"/>
          </w:tcPr>
          <w:p w:rsidR="003E1415" w:rsidRPr="002B23FE" w:rsidRDefault="003E141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3E1415" w:rsidRPr="002B23FE" w:rsidTr="0073308A">
        <w:tc>
          <w:tcPr>
            <w:tcW w:w="308" w:type="pct"/>
            <w:vMerge/>
            <w:shd w:val="clear" w:color="auto" w:fill="auto"/>
            <w:vAlign w:val="center"/>
          </w:tcPr>
          <w:p w:rsidR="003E1415" w:rsidRPr="002B23FE" w:rsidRDefault="003E1415"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9" w:type="pct"/>
            <w:shd w:val="clear" w:color="auto" w:fill="auto"/>
            <w:vAlign w:val="center"/>
          </w:tcPr>
          <w:p w:rsidR="003E1415" w:rsidRPr="002B23FE" w:rsidRDefault="003E141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G3.3</w:t>
            </w:r>
          </w:p>
        </w:tc>
        <w:tc>
          <w:tcPr>
            <w:tcW w:w="2135" w:type="pct"/>
            <w:shd w:val="clear" w:color="auto" w:fill="auto"/>
          </w:tcPr>
          <w:p w:rsidR="003E1415" w:rsidRPr="00FE49E8" w:rsidRDefault="003E1415" w:rsidP="003E1415">
            <w:pPr>
              <w:tabs>
                <w:tab w:val="left" w:pos="284"/>
                <w:tab w:val="left" w:pos="5954"/>
              </w:tabs>
              <w:ind w:firstLine="0"/>
              <w:rPr>
                <w:bCs/>
                <w:szCs w:val="26"/>
              </w:rPr>
            </w:pPr>
            <w:r w:rsidRPr="00C6456A">
              <w:rPr>
                <w:bCs/>
                <w:szCs w:val="26"/>
              </w:rPr>
              <w:t>Có tầm nhìn và luôn thúc đẩy quá trình tin học hoá cho các doanh nghiệp sản xuất</w:t>
            </w:r>
          </w:p>
        </w:tc>
        <w:tc>
          <w:tcPr>
            <w:tcW w:w="1412" w:type="pct"/>
            <w:shd w:val="clear" w:color="auto" w:fill="auto"/>
          </w:tcPr>
          <w:p w:rsidR="003E1415" w:rsidRDefault="003E1415" w:rsidP="003E1415">
            <w:pPr>
              <w:tabs>
                <w:tab w:val="left" w:pos="284"/>
                <w:tab w:val="left" w:pos="5954"/>
              </w:tabs>
              <w:ind w:firstLine="0"/>
              <w:jc w:val="center"/>
              <w:rPr>
                <w:bCs/>
                <w:szCs w:val="26"/>
              </w:rPr>
            </w:pPr>
            <w:r w:rsidRPr="00FE49E8">
              <w:rPr>
                <w:bCs/>
                <w:szCs w:val="26"/>
              </w:rPr>
              <w:t>3.3</w:t>
            </w:r>
            <w:r>
              <w:rPr>
                <w:bCs/>
                <w:szCs w:val="26"/>
              </w:rPr>
              <w:t>;3.4 (CTĐT QTKD)</w:t>
            </w:r>
          </w:p>
          <w:p w:rsidR="003E1415" w:rsidRPr="00FE49E8" w:rsidRDefault="003E1415" w:rsidP="003E1415">
            <w:pPr>
              <w:tabs>
                <w:tab w:val="left" w:pos="284"/>
                <w:tab w:val="left" w:pos="5954"/>
              </w:tabs>
              <w:ind w:firstLine="0"/>
              <w:jc w:val="center"/>
              <w:rPr>
                <w:bCs/>
                <w:szCs w:val="26"/>
              </w:rPr>
            </w:pPr>
            <w:r>
              <w:rPr>
                <w:bCs/>
                <w:szCs w:val="26"/>
              </w:rPr>
              <w:t>3.4 (CTĐT Logistics)</w:t>
            </w:r>
          </w:p>
        </w:tc>
        <w:tc>
          <w:tcPr>
            <w:tcW w:w="736" w:type="pct"/>
            <w:shd w:val="clear" w:color="auto" w:fill="auto"/>
          </w:tcPr>
          <w:p w:rsidR="003E1415" w:rsidRPr="002B23FE" w:rsidRDefault="003E141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bl>
    <w:p w:rsidR="00632288" w:rsidRPr="002B23FE" w:rsidRDefault="00632288"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632288" w:rsidRPr="002B23FE" w:rsidRDefault="00632288"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632288" w:rsidRPr="002B23FE" w:rsidRDefault="00632288"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4947" w:type="pct"/>
        <w:tblInd w:w="108" w:type="dxa"/>
        <w:tblLook w:val="04A0" w:firstRow="1" w:lastRow="0" w:firstColumn="1" w:lastColumn="0" w:noHBand="0" w:noVBand="1"/>
      </w:tblPr>
      <w:tblGrid>
        <w:gridCol w:w="3101"/>
        <w:gridCol w:w="491"/>
        <w:gridCol w:w="491"/>
        <w:gridCol w:w="491"/>
        <w:gridCol w:w="491"/>
        <w:gridCol w:w="491"/>
        <w:gridCol w:w="491"/>
        <w:gridCol w:w="491"/>
        <w:gridCol w:w="491"/>
        <w:gridCol w:w="491"/>
        <w:gridCol w:w="491"/>
        <w:gridCol w:w="491"/>
        <w:gridCol w:w="491"/>
        <w:gridCol w:w="491"/>
        <w:gridCol w:w="491"/>
        <w:gridCol w:w="491"/>
      </w:tblGrid>
      <w:tr w:rsidR="00632288" w:rsidRPr="002B23FE" w:rsidTr="002C08A4">
        <w:trPr>
          <w:trHeight w:val="300"/>
        </w:trPr>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3576" w:type="pct"/>
            <w:gridSpan w:val="15"/>
            <w:tcBorders>
              <w:top w:val="single" w:sz="4" w:space="0" w:color="auto"/>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632288" w:rsidRPr="002B23FE" w:rsidTr="002C08A4">
        <w:trPr>
          <w:trHeight w:val="300"/>
        </w:trPr>
        <w:tc>
          <w:tcPr>
            <w:tcW w:w="1424" w:type="pct"/>
            <w:vMerge/>
            <w:tcBorders>
              <w:top w:val="single" w:sz="4" w:space="0" w:color="auto"/>
              <w:left w:val="single" w:sz="4" w:space="0" w:color="auto"/>
              <w:bottom w:val="single" w:sz="4" w:space="0" w:color="auto"/>
              <w:right w:val="single" w:sz="4" w:space="0" w:color="auto"/>
            </w:tcBorders>
            <w:vAlign w:val="center"/>
            <w:hideMark/>
          </w:tcPr>
          <w:p w:rsidR="00632288" w:rsidRPr="002B23FE" w:rsidRDefault="00632288" w:rsidP="002D6557">
            <w:pPr>
              <w:spacing w:line="240" w:lineRule="auto"/>
              <w:ind w:firstLine="0"/>
              <w:jc w:val="left"/>
              <w:rPr>
                <w:rFonts w:eastAsia="Times New Roman" w:cs="Times New Roman"/>
                <w:b/>
                <w:bCs/>
                <w:color w:val="000000" w:themeColor="text1"/>
                <w:sz w:val="22"/>
              </w:rPr>
            </w:pPr>
          </w:p>
        </w:tc>
        <w:tc>
          <w:tcPr>
            <w:tcW w:w="238"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38"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38"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38"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38"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38"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38"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38"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38"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38"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38"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38"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38"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38"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38"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2A5BA4" w:rsidRPr="002B23FE" w:rsidTr="002C08A4">
        <w:trPr>
          <w:trHeight w:val="600"/>
        </w:trPr>
        <w:tc>
          <w:tcPr>
            <w:tcW w:w="1424" w:type="pct"/>
            <w:tcBorders>
              <w:top w:val="nil"/>
              <w:left w:val="single" w:sz="4" w:space="0" w:color="auto"/>
              <w:bottom w:val="single" w:sz="4" w:space="0" w:color="auto"/>
              <w:right w:val="single" w:sz="4" w:space="0" w:color="auto"/>
            </w:tcBorders>
            <w:shd w:val="clear" w:color="auto" w:fill="auto"/>
            <w:noWrap/>
            <w:vAlign w:val="center"/>
            <w:hideMark/>
          </w:tcPr>
          <w:p w:rsidR="002A5BA4" w:rsidRPr="002B23FE" w:rsidRDefault="002A5BA4"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Hệ thống thông tin trong quản lý</w:t>
            </w:r>
          </w:p>
        </w:tc>
        <w:tc>
          <w:tcPr>
            <w:tcW w:w="238"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38"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38"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38"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38"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38"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38"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38"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38"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38"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38"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38"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38"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38"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38"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r>
    </w:tbl>
    <w:p w:rsidR="00632288" w:rsidRPr="002B23FE" w:rsidRDefault="00632288" w:rsidP="002D6557">
      <w:pPr>
        <w:spacing w:line="360" w:lineRule="auto"/>
        <w:rPr>
          <w:rFonts w:eastAsia="Calibri"/>
          <w:color w:val="000000" w:themeColor="text1"/>
          <w:szCs w:val="26"/>
          <w:lang w:val="nl-NL"/>
        </w:rPr>
      </w:pPr>
    </w:p>
    <w:p w:rsidR="002C08A4" w:rsidRDefault="002C08A4" w:rsidP="002D6557">
      <w:pPr>
        <w:spacing w:line="360" w:lineRule="auto"/>
        <w:rPr>
          <w:rFonts w:eastAsia="Calibri"/>
          <w:b/>
          <w:color w:val="000000" w:themeColor="text1"/>
          <w:szCs w:val="26"/>
          <w:lang w:val="nl-NL"/>
        </w:rPr>
      </w:pPr>
    </w:p>
    <w:p w:rsidR="00602904" w:rsidRPr="002B23FE" w:rsidRDefault="00602904" w:rsidP="002D6557">
      <w:pPr>
        <w:spacing w:line="360" w:lineRule="auto"/>
        <w:rPr>
          <w:rFonts w:eastAsia="Calibri"/>
          <w:b/>
          <w:color w:val="000000" w:themeColor="text1"/>
          <w:szCs w:val="26"/>
          <w:lang w:val="nl-NL"/>
        </w:rPr>
      </w:pPr>
      <w:r w:rsidRPr="002B23FE">
        <w:rPr>
          <w:rFonts w:eastAsia="Calibri"/>
          <w:b/>
          <w:color w:val="000000" w:themeColor="text1"/>
          <w:szCs w:val="26"/>
          <w:lang w:val="nl-NL"/>
        </w:rPr>
        <w:lastRenderedPageBreak/>
        <w:t xml:space="preserve">29. Học phần: Luật Kinh tế, Mã số HP: </w:t>
      </w:r>
      <w:r w:rsidRPr="002B23FE">
        <w:rPr>
          <w:rFonts w:eastAsia="Calibri"/>
          <w:b/>
          <w:bCs/>
          <w:color w:val="000000" w:themeColor="text1"/>
          <w:szCs w:val="26"/>
          <w:lang w:val="pt-BR"/>
        </w:rPr>
        <w:t>ELA231</w:t>
      </w:r>
      <w:r w:rsidRPr="002B23FE">
        <w:rPr>
          <w:rFonts w:eastAsia="Calibri"/>
          <w:b/>
          <w:color w:val="000000" w:themeColor="text1"/>
          <w:szCs w:val="26"/>
          <w:lang w:val="nl-NL"/>
        </w:rPr>
        <w:t xml:space="preserve">          </w:t>
      </w:r>
    </w:p>
    <w:p w:rsidR="00602904" w:rsidRPr="002B23FE" w:rsidRDefault="00602904" w:rsidP="002D6557">
      <w:pPr>
        <w:spacing w:line="360" w:lineRule="auto"/>
        <w:rPr>
          <w:rFonts w:eastAsia="Calibri"/>
          <w:color w:val="000000" w:themeColor="text1"/>
          <w:szCs w:val="26"/>
          <w:lang w:val="nl-NL"/>
        </w:rPr>
      </w:pPr>
      <w:r w:rsidRPr="002B23FE">
        <w:rPr>
          <w:rFonts w:eastAsia="Calibri"/>
          <w:color w:val="000000" w:themeColor="text1"/>
          <w:szCs w:val="26"/>
          <w:lang w:val="nl-NL"/>
        </w:rPr>
        <w:t>Số tín chỉ: 03 TC, Số tiết LT: 36 tiết, số tiết thực hành: 18 tiết</w:t>
      </w:r>
    </w:p>
    <w:p w:rsidR="00602904" w:rsidRPr="002B23FE" w:rsidRDefault="00602904" w:rsidP="002D6557">
      <w:pPr>
        <w:spacing w:line="360" w:lineRule="auto"/>
        <w:rPr>
          <w:rFonts w:eastAsia="Calibri"/>
          <w:color w:val="000000" w:themeColor="text1"/>
          <w:szCs w:val="26"/>
          <w:lang w:val="nl-NL"/>
        </w:rPr>
      </w:pPr>
      <w:r w:rsidRPr="002B23FE">
        <w:rPr>
          <w:rFonts w:eastAsia="Calibri"/>
          <w:color w:val="000000" w:themeColor="text1"/>
          <w:szCs w:val="26"/>
          <w:lang w:val="nl-NL"/>
        </w:rPr>
        <w:t>- Môn học trước: Pháp luật đại cương</w:t>
      </w:r>
    </w:p>
    <w:p w:rsidR="00602904" w:rsidRPr="002B23FE" w:rsidRDefault="00602904" w:rsidP="002D6557">
      <w:pPr>
        <w:spacing w:line="360" w:lineRule="auto"/>
        <w:rPr>
          <w:rFonts w:eastAsia="Calibri"/>
          <w:color w:val="000000" w:themeColor="text1"/>
          <w:szCs w:val="26"/>
          <w:lang w:val="nl-NL"/>
        </w:rPr>
      </w:pPr>
      <w:r w:rsidRPr="002B23FE">
        <w:rPr>
          <w:rFonts w:eastAsia="Calibri"/>
          <w:color w:val="000000" w:themeColor="text1"/>
          <w:szCs w:val="26"/>
          <w:lang w:val="nl-NL"/>
        </w:rPr>
        <w:t>- Môn học tiên quyết: Không</w:t>
      </w:r>
    </w:p>
    <w:p w:rsidR="00602904" w:rsidRPr="002B23FE" w:rsidRDefault="00602904" w:rsidP="002D6557">
      <w:pPr>
        <w:spacing w:line="360" w:lineRule="auto"/>
        <w:rPr>
          <w:rFonts w:eastAsia="Calibri"/>
          <w:color w:val="000000" w:themeColor="text1"/>
          <w:szCs w:val="26"/>
          <w:lang w:val="nl-NL"/>
        </w:rPr>
      </w:pPr>
      <w:r w:rsidRPr="002B23FE">
        <w:rPr>
          <w:rFonts w:eastAsia="Calibri"/>
          <w:color w:val="000000" w:themeColor="text1"/>
          <w:szCs w:val="26"/>
          <w:lang w:val="nl-NL"/>
        </w:rPr>
        <w:t>- Môn học song hành: Không</w:t>
      </w:r>
    </w:p>
    <w:p w:rsidR="00632288" w:rsidRPr="002B23FE" w:rsidRDefault="00602904" w:rsidP="002D6557">
      <w:pPr>
        <w:spacing w:line="360" w:lineRule="auto"/>
        <w:rPr>
          <w:color w:val="000000" w:themeColor="text1"/>
          <w:szCs w:val="26"/>
          <w:lang w:val="da-DK"/>
        </w:rPr>
      </w:pPr>
      <w:r w:rsidRPr="002B23FE">
        <w:rPr>
          <w:rFonts w:eastAsia="Calibri"/>
          <w:color w:val="000000" w:themeColor="text1"/>
          <w:szCs w:val="26"/>
          <w:lang w:val="nl-NL"/>
        </w:rPr>
        <w:t>- Tóm tắt nội dung học phần: Học phần này cung cấp cho sinh viên những kiến thức cơ bản và thiết thực về pháp luật kinh tế trong nền kinh tế thị trường như: Khái quát chung về luật kinh tế; vấn đề thành lập, tổ chức, hoạt động, quyền và nghĩa vụ của các chủ thể kinh doanh; hợp đồng trong kinh doanh thương mại; giải quyết tranh chấp trong kinh doanh thương mại, pháp luật về phá sản; pháp luật lao động...</w:t>
      </w:r>
      <w:r w:rsidRPr="002B23FE">
        <w:rPr>
          <w:color w:val="000000" w:themeColor="text1"/>
          <w:szCs w:val="26"/>
          <w:lang w:val="da-DK"/>
        </w:rPr>
        <w:t xml:space="preserve"> Ngoài ra, học phần này cũng cung cấp khả năng vận dụng kiến thức đã học để </w:t>
      </w:r>
      <w:r w:rsidRPr="002B23FE">
        <w:rPr>
          <w:rFonts w:eastAsia="Calibri"/>
          <w:color w:val="000000" w:themeColor="text1"/>
          <w:szCs w:val="26"/>
          <w:lang w:val="da-DK"/>
        </w:rPr>
        <w:t>tránh được những hành vi vi phạm pháp luật khi hoạt động kinh doanh, biết lựa chọn các mô hình kinh doanh thích hợp và sử dụng các công cụ pháp lý để tiến hành kinh doanh một cách có hiệu quả và bảo vệ hữu hiệu quyền và lợi ích hợp pháp của mình</w:t>
      </w:r>
      <w:r w:rsidRPr="002B23FE">
        <w:rPr>
          <w:color w:val="000000" w:themeColor="text1"/>
          <w:szCs w:val="26"/>
          <w:lang w:val="da-DK"/>
        </w:rPr>
        <w:t>.</w:t>
      </w:r>
    </w:p>
    <w:p w:rsidR="00632288" w:rsidRPr="002B23FE" w:rsidRDefault="00632288"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536"/>
        <w:gridCol w:w="1276"/>
      </w:tblGrid>
      <w:tr w:rsidR="00632288" w:rsidRPr="002B23FE" w:rsidTr="0050660C">
        <w:trPr>
          <w:trHeight w:val="845"/>
          <w:tblHeader/>
        </w:trPr>
        <w:tc>
          <w:tcPr>
            <w:tcW w:w="959" w:type="dxa"/>
            <w:shd w:val="clear" w:color="auto" w:fill="auto"/>
          </w:tcPr>
          <w:p w:rsidR="00632288" w:rsidRPr="002B23FE" w:rsidRDefault="00632288" w:rsidP="002D6557">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632288" w:rsidRPr="002B23FE" w:rsidRDefault="00632288" w:rsidP="002D6557">
            <w:pPr>
              <w:tabs>
                <w:tab w:val="left" w:pos="284"/>
                <w:tab w:val="left" w:pos="5954"/>
              </w:tabs>
              <w:spacing w:line="259" w:lineRule="auto"/>
              <w:ind w:firstLine="0"/>
              <w:jc w:val="center"/>
              <w:rPr>
                <w:rFonts w:eastAsia="Calibri" w:cs="Times New Roman"/>
                <w:b/>
                <w:bCs/>
                <w:color w:val="000000" w:themeColor="text1"/>
                <w:szCs w:val="26"/>
              </w:rPr>
            </w:pPr>
          </w:p>
        </w:tc>
        <w:tc>
          <w:tcPr>
            <w:tcW w:w="3402" w:type="dxa"/>
            <w:shd w:val="clear" w:color="auto" w:fill="auto"/>
          </w:tcPr>
          <w:p w:rsidR="00632288" w:rsidRPr="002B23FE" w:rsidRDefault="00632288" w:rsidP="002D6557">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632288" w:rsidRPr="002B23FE" w:rsidRDefault="00632288" w:rsidP="002D6557">
            <w:pPr>
              <w:tabs>
                <w:tab w:val="left" w:pos="284"/>
                <w:tab w:val="left" w:pos="5954"/>
              </w:tabs>
              <w:spacing w:line="259"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4536" w:type="dxa"/>
            <w:shd w:val="clear" w:color="auto" w:fill="auto"/>
          </w:tcPr>
          <w:p w:rsidR="00632288" w:rsidRPr="002B23FE" w:rsidRDefault="00632288" w:rsidP="002D6557">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632288" w:rsidRPr="002B23FE" w:rsidRDefault="00632288" w:rsidP="002D6557">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1276" w:type="dxa"/>
            <w:shd w:val="clear" w:color="auto" w:fill="auto"/>
          </w:tcPr>
          <w:p w:rsidR="00632288" w:rsidRPr="002B23FE" w:rsidRDefault="00632288" w:rsidP="002D6557">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632288" w:rsidRPr="002B23FE" w:rsidTr="0050660C">
        <w:trPr>
          <w:trHeight w:val="333"/>
        </w:trPr>
        <w:tc>
          <w:tcPr>
            <w:tcW w:w="959" w:type="dxa"/>
            <w:shd w:val="clear" w:color="auto" w:fill="auto"/>
          </w:tcPr>
          <w:p w:rsidR="00632288" w:rsidRPr="002B23FE" w:rsidRDefault="00632288" w:rsidP="002D6557">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3402" w:type="dxa"/>
            <w:shd w:val="clear" w:color="auto" w:fill="auto"/>
          </w:tcPr>
          <w:p w:rsidR="00632288" w:rsidRPr="002B23FE" w:rsidRDefault="00632288" w:rsidP="002D6557">
            <w:pPr>
              <w:spacing w:line="259" w:lineRule="auto"/>
              <w:ind w:firstLine="0"/>
              <w:rPr>
                <w:rFonts w:eastAsia="Calibri" w:cs="Times New Roman"/>
                <w:b/>
                <w:bCs/>
                <w:color w:val="000000" w:themeColor="text1"/>
                <w:szCs w:val="26"/>
              </w:rPr>
            </w:pPr>
            <w:r w:rsidRPr="002B23FE">
              <w:rPr>
                <w:rFonts w:eastAsia="Calibri" w:cs="Times New Roman"/>
                <w:color w:val="000000" w:themeColor="text1"/>
                <w:szCs w:val="26"/>
                <w:lang w:val="pl-PL"/>
              </w:rPr>
              <w:t>Hiểu những kiến thức cơ bản về pháp luật kinh tế trong nền kinh tế thị trường</w:t>
            </w:r>
          </w:p>
        </w:tc>
        <w:tc>
          <w:tcPr>
            <w:tcW w:w="4536" w:type="dxa"/>
            <w:vAlign w:val="center"/>
          </w:tcPr>
          <w:p w:rsidR="00632288" w:rsidRPr="002B23FE" w:rsidRDefault="00632288" w:rsidP="002D6557">
            <w:pPr>
              <w:tabs>
                <w:tab w:val="left" w:pos="284"/>
                <w:tab w:val="left" w:pos="5954"/>
              </w:tabs>
              <w:spacing w:line="336"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1.2 CTĐT Quản lý kinh tế</w:t>
            </w:r>
          </w:p>
          <w:p w:rsidR="00632288" w:rsidRPr="002B23FE" w:rsidRDefault="00632288" w:rsidP="002D6557">
            <w:pPr>
              <w:tabs>
                <w:tab w:val="left" w:pos="284"/>
                <w:tab w:val="left" w:pos="5954"/>
              </w:tabs>
              <w:spacing w:line="336"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1.2 CTĐT Quản lý công</w:t>
            </w:r>
          </w:p>
          <w:p w:rsidR="00632288" w:rsidRPr="002B23FE" w:rsidRDefault="00632288" w:rsidP="002D6557">
            <w:pPr>
              <w:tabs>
                <w:tab w:val="left" w:pos="284"/>
                <w:tab w:val="left" w:pos="5954"/>
              </w:tabs>
              <w:spacing w:line="336"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1.1, 1.2 CTĐT Quản trị kinh doanh</w:t>
            </w:r>
          </w:p>
          <w:p w:rsidR="00632288" w:rsidRPr="002B23FE" w:rsidRDefault="00632288" w:rsidP="002D6557">
            <w:pPr>
              <w:tabs>
                <w:tab w:val="left" w:pos="284"/>
                <w:tab w:val="left" w:pos="5954"/>
              </w:tabs>
              <w:spacing w:line="336"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1.1, 1.2 CTĐT Logistics và QL CCU</w:t>
            </w:r>
          </w:p>
          <w:p w:rsidR="00632288" w:rsidRPr="002B23FE" w:rsidRDefault="00632288" w:rsidP="002D6557">
            <w:pPr>
              <w:tabs>
                <w:tab w:val="left" w:pos="284"/>
                <w:tab w:val="left" w:pos="5954"/>
              </w:tabs>
              <w:spacing w:line="336"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1.1, 1.2 CTĐT Kế toán</w:t>
            </w:r>
          </w:p>
          <w:p w:rsidR="00632288" w:rsidRPr="002B23FE" w:rsidRDefault="00632288" w:rsidP="002D6557">
            <w:pPr>
              <w:tabs>
                <w:tab w:val="left" w:pos="284"/>
                <w:tab w:val="left" w:pos="5954"/>
              </w:tabs>
              <w:spacing w:line="336"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1.1, 1.2 CTĐT Kế toán - Kiểm toán</w:t>
            </w:r>
          </w:p>
          <w:p w:rsidR="00632288" w:rsidRPr="002B23FE" w:rsidRDefault="00632288" w:rsidP="002D6557">
            <w:pPr>
              <w:tabs>
                <w:tab w:val="left" w:pos="284"/>
                <w:tab w:val="left" w:pos="5954"/>
              </w:tabs>
              <w:spacing w:line="336"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1.1, 1.2 CTĐT Tài chính doanh nghiệp</w:t>
            </w:r>
          </w:p>
          <w:p w:rsidR="00632288" w:rsidRPr="002B23FE" w:rsidRDefault="00632288" w:rsidP="002D6557">
            <w:pPr>
              <w:tabs>
                <w:tab w:val="left" w:pos="284"/>
                <w:tab w:val="left" w:pos="5954"/>
              </w:tabs>
              <w:spacing w:line="336"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 xml:space="preserve">1.1, 1.2 CTĐT Tài chính Ngân hàng  </w:t>
            </w:r>
          </w:p>
          <w:p w:rsidR="00632288" w:rsidRPr="002B23FE" w:rsidRDefault="00632288" w:rsidP="002D6557">
            <w:pPr>
              <w:tabs>
                <w:tab w:val="left" w:pos="284"/>
                <w:tab w:val="left" w:pos="5954"/>
              </w:tabs>
              <w:spacing w:line="336"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1.1, 1.2 CTĐT Phân tích đầu tư tài chính</w:t>
            </w:r>
          </w:p>
          <w:p w:rsidR="00632288" w:rsidRPr="002B23FE" w:rsidRDefault="00632288" w:rsidP="002D6557">
            <w:pPr>
              <w:tabs>
                <w:tab w:val="left" w:pos="284"/>
                <w:tab w:val="left" w:pos="5954"/>
              </w:tabs>
              <w:spacing w:line="336"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1.1, 1.2 CTĐT Quản trị Marketing</w:t>
            </w:r>
          </w:p>
        </w:tc>
        <w:tc>
          <w:tcPr>
            <w:tcW w:w="1276" w:type="dxa"/>
            <w:shd w:val="clear" w:color="auto" w:fill="auto"/>
            <w:vAlign w:val="center"/>
          </w:tcPr>
          <w:p w:rsidR="00632288" w:rsidRPr="002B23FE" w:rsidRDefault="00632288" w:rsidP="002D6557">
            <w:pPr>
              <w:tabs>
                <w:tab w:val="left" w:pos="284"/>
                <w:tab w:val="left" w:pos="5954"/>
              </w:tabs>
              <w:spacing w:line="336"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632288" w:rsidRPr="002B23FE" w:rsidTr="0050660C">
        <w:trPr>
          <w:trHeight w:val="327"/>
        </w:trPr>
        <w:tc>
          <w:tcPr>
            <w:tcW w:w="959" w:type="dxa"/>
            <w:shd w:val="clear" w:color="auto" w:fill="auto"/>
          </w:tcPr>
          <w:p w:rsidR="00632288" w:rsidRPr="002B23FE" w:rsidRDefault="00632288" w:rsidP="002D6557">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3402" w:type="dxa"/>
            <w:shd w:val="clear" w:color="auto" w:fill="auto"/>
          </w:tcPr>
          <w:p w:rsidR="00632288" w:rsidRPr="002B23FE" w:rsidRDefault="00632288" w:rsidP="002D6557">
            <w:pPr>
              <w:spacing w:line="259" w:lineRule="auto"/>
              <w:ind w:firstLine="0"/>
              <w:rPr>
                <w:rFonts w:eastAsia="Calibri" w:cs="Times New Roman"/>
                <w:color w:val="000000" w:themeColor="text1"/>
                <w:szCs w:val="26"/>
                <w:lang w:val="en-GB"/>
              </w:rPr>
            </w:pPr>
            <w:r w:rsidRPr="002B23FE">
              <w:rPr>
                <w:rFonts w:eastAsia="Calibri" w:cs="Times New Roman"/>
                <w:color w:val="000000" w:themeColor="text1"/>
                <w:szCs w:val="26"/>
                <w:lang w:val="en-GB"/>
              </w:rPr>
              <w:t>Kỹ năng phân</w:t>
            </w:r>
            <w:r w:rsidRPr="002B23FE">
              <w:rPr>
                <w:rFonts w:eastAsia="Calibri" w:cs="Times New Roman"/>
                <w:color w:val="000000" w:themeColor="text1"/>
                <w:szCs w:val="26"/>
              </w:rPr>
              <w:t xml:space="preserve"> tích, lập luận và vận dụng các quy định pháp luật để giải quyết các </w:t>
            </w:r>
            <w:r w:rsidRPr="002B23FE">
              <w:rPr>
                <w:rFonts w:eastAsia="Calibri" w:cs="Times New Roman"/>
                <w:color w:val="000000" w:themeColor="text1"/>
                <w:szCs w:val="26"/>
                <w:lang w:val="en-GB"/>
              </w:rPr>
              <w:t>vấn đề nảy sinh trong thực tiễn kinh doanh</w:t>
            </w:r>
            <w:r w:rsidRPr="002B23FE">
              <w:rPr>
                <w:rFonts w:eastAsia="Calibri" w:cs="Times New Roman"/>
                <w:color w:val="000000" w:themeColor="text1"/>
                <w:szCs w:val="26"/>
              </w:rPr>
              <w:t>.</w:t>
            </w:r>
          </w:p>
        </w:tc>
        <w:tc>
          <w:tcPr>
            <w:tcW w:w="4536" w:type="dxa"/>
            <w:vAlign w:val="center"/>
          </w:tcPr>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2.2, 2.4 CTĐT Quản lý kinh tế</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2.2, 2.4 CTĐT Quản lý công</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2.2, 2.3, 2.4, 2.5 CTĐT Quản trị kinh doanh</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2.2 CTĐT Logistics và QL CCU</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2.2, 2.4 CTĐT Kế toán</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2.2, 2.5 CTĐT Kế toán - Kiểm toán</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2.5 CTĐT Tài chính doanh nghiệp</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2.5 CTĐT Tài chính Ngân hàng  </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2.5 CTĐT Phân tích đầu tư tài chính</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2.2, 2.3 CTĐT Quản trị Marketing</w:t>
            </w:r>
          </w:p>
        </w:tc>
        <w:tc>
          <w:tcPr>
            <w:tcW w:w="1276" w:type="dxa"/>
            <w:shd w:val="clear" w:color="auto" w:fill="auto"/>
            <w:vAlign w:val="center"/>
          </w:tcPr>
          <w:p w:rsidR="00632288" w:rsidRPr="002B23FE" w:rsidRDefault="00632288" w:rsidP="002D6557">
            <w:pPr>
              <w:tabs>
                <w:tab w:val="left" w:pos="284"/>
                <w:tab w:val="left" w:pos="5954"/>
              </w:tabs>
              <w:spacing w:line="336"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3</w:t>
            </w:r>
          </w:p>
        </w:tc>
      </w:tr>
      <w:tr w:rsidR="00632288" w:rsidRPr="002B23FE" w:rsidTr="0050660C">
        <w:tc>
          <w:tcPr>
            <w:tcW w:w="959" w:type="dxa"/>
            <w:shd w:val="clear" w:color="auto" w:fill="auto"/>
          </w:tcPr>
          <w:p w:rsidR="00632288" w:rsidRPr="002B23FE" w:rsidRDefault="00632288" w:rsidP="002D6557">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G3</w:t>
            </w:r>
          </w:p>
        </w:tc>
        <w:tc>
          <w:tcPr>
            <w:tcW w:w="3402" w:type="dxa"/>
            <w:shd w:val="clear" w:color="auto" w:fill="auto"/>
          </w:tcPr>
          <w:p w:rsidR="00632288" w:rsidRPr="002B23FE" w:rsidRDefault="00632288" w:rsidP="002D6557">
            <w:pPr>
              <w:tabs>
                <w:tab w:val="left" w:pos="284"/>
                <w:tab w:val="left" w:pos="5954"/>
              </w:tabs>
              <w:spacing w:line="259" w:lineRule="auto"/>
              <w:ind w:firstLine="0"/>
              <w:rPr>
                <w:rFonts w:eastAsia="Calibri" w:cs="Times New Roman"/>
                <w:b/>
                <w:bCs/>
                <w:color w:val="000000" w:themeColor="text1"/>
                <w:szCs w:val="26"/>
              </w:rPr>
            </w:pPr>
            <w:r w:rsidRPr="002B23FE">
              <w:rPr>
                <w:rFonts w:eastAsia="Calibri" w:cs="Times New Roman"/>
                <w:color w:val="000000" w:themeColor="text1"/>
                <w:szCs w:val="26"/>
              </w:rPr>
              <w:t>Khả năng làm việc độc lập và theo nhóm để giải quyết các vấn đề liên quan đến kinh doanh.</w:t>
            </w:r>
          </w:p>
        </w:tc>
        <w:tc>
          <w:tcPr>
            <w:tcW w:w="4536" w:type="dxa"/>
            <w:vAlign w:val="center"/>
          </w:tcPr>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3.1, 3.2, 3.3 CTĐT Quản lý kinh tế</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3.1, 3.2, 3.3 CTĐT Quản lý công</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3.1, 3.2, 3.3 CTĐT Quản trị kinh doanh</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3.1, 3.2, 3.4 CTĐT Logistics và QL CCU</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3.1, 3.2, 3.3 CTĐT Kế toán</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3.1, 3.2 CTĐT Kế toán - Kiểm toán</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3.1, 3.2, 3.3 CTĐT Tài chính doanh nghiệp</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3.1, 3.2, 3.3 CTĐT Tài chính Ngân hàng  </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3.1, 3.2, 3.3 CTĐT Phân tích đầu tư tài chính</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3.1, 3.2 CTĐT Quản trị Marketing</w:t>
            </w:r>
          </w:p>
        </w:tc>
        <w:tc>
          <w:tcPr>
            <w:tcW w:w="1276" w:type="dxa"/>
            <w:shd w:val="clear" w:color="auto" w:fill="auto"/>
            <w:vAlign w:val="center"/>
          </w:tcPr>
          <w:p w:rsidR="00632288" w:rsidRPr="002B23FE" w:rsidRDefault="00632288" w:rsidP="002D6557">
            <w:pPr>
              <w:tabs>
                <w:tab w:val="left" w:pos="284"/>
                <w:tab w:val="left" w:pos="5954"/>
              </w:tabs>
              <w:spacing w:before="120" w:after="120" w:line="256"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bl>
    <w:p w:rsidR="00632288" w:rsidRPr="002B23FE" w:rsidRDefault="00632288" w:rsidP="002D6557">
      <w:pPr>
        <w:ind w:firstLine="0"/>
        <w:rPr>
          <w:rFonts w:cs="Times New Roman"/>
          <w:color w:val="000000" w:themeColor="text1"/>
          <w:szCs w:val="26"/>
          <w:lang w:val="de-DE"/>
        </w:rPr>
      </w:pPr>
      <w:r w:rsidRPr="002B23FE">
        <w:rPr>
          <w:rFonts w:cs="Times New Roman"/>
          <w:color w:val="000000" w:themeColor="text1"/>
          <w:szCs w:val="26"/>
          <w:lang w:val="de-DE"/>
        </w:rPr>
        <w:tab/>
        <w:t xml:space="preserve">-Chuẩn đầu ra của học phần: </w:t>
      </w:r>
    </w:p>
    <w:tbl>
      <w:tblPr>
        <w:tblW w:w="51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782"/>
        <w:gridCol w:w="3273"/>
        <w:gridCol w:w="4220"/>
        <w:gridCol w:w="296"/>
        <w:gridCol w:w="972"/>
        <w:gridCol w:w="296"/>
      </w:tblGrid>
      <w:tr w:rsidR="00632288" w:rsidRPr="002B23FE" w:rsidTr="00B458C5">
        <w:trPr>
          <w:tblHeader/>
        </w:trPr>
        <w:tc>
          <w:tcPr>
            <w:tcW w:w="658" w:type="pct"/>
            <w:gridSpan w:val="2"/>
            <w:shd w:val="clear" w:color="auto" w:fill="auto"/>
          </w:tcPr>
          <w:p w:rsidR="00632288" w:rsidRPr="002B23FE" w:rsidRDefault="00632288" w:rsidP="002D6557">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1569" w:type="pct"/>
            <w:shd w:val="clear" w:color="auto" w:fill="auto"/>
          </w:tcPr>
          <w:p w:rsidR="00632288" w:rsidRPr="002B23FE" w:rsidRDefault="00632288" w:rsidP="002D6557">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632288" w:rsidRPr="002B23FE" w:rsidRDefault="00632288" w:rsidP="002D6557">
            <w:pPr>
              <w:tabs>
                <w:tab w:val="left" w:pos="284"/>
                <w:tab w:val="left" w:pos="5954"/>
              </w:tabs>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2165" w:type="pct"/>
            <w:gridSpan w:val="2"/>
            <w:shd w:val="clear" w:color="auto" w:fill="auto"/>
          </w:tcPr>
          <w:p w:rsidR="00632288" w:rsidRPr="002B23FE" w:rsidRDefault="00632288" w:rsidP="002D6557">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608" w:type="pct"/>
            <w:gridSpan w:val="2"/>
            <w:shd w:val="clear" w:color="auto" w:fill="auto"/>
          </w:tcPr>
          <w:p w:rsidR="00632288" w:rsidRPr="002B23FE" w:rsidRDefault="00632288" w:rsidP="002D6557">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632288" w:rsidRPr="002B23FE" w:rsidTr="00B458C5">
        <w:trPr>
          <w:gridAfter w:val="1"/>
          <w:wAfter w:w="142" w:type="pct"/>
        </w:trPr>
        <w:tc>
          <w:tcPr>
            <w:tcW w:w="283" w:type="pct"/>
            <w:vMerge w:val="restart"/>
            <w:shd w:val="clear" w:color="auto" w:fill="auto"/>
            <w:vAlign w:val="center"/>
          </w:tcPr>
          <w:p w:rsidR="00632288" w:rsidRPr="002B23FE" w:rsidRDefault="00632288"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375" w:type="pct"/>
            <w:shd w:val="clear" w:color="auto" w:fill="auto"/>
            <w:vAlign w:val="center"/>
          </w:tcPr>
          <w:p w:rsidR="00632288" w:rsidRPr="002B23FE" w:rsidRDefault="00632288"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1569" w:type="pct"/>
            <w:shd w:val="clear" w:color="auto" w:fill="auto"/>
          </w:tcPr>
          <w:p w:rsidR="00632288" w:rsidRPr="002B23FE" w:rsidRDefault="00632288" w:rsidP="002D6557">
            <w:pPr>
              <w:tabs>
                <w:tab w:val="left" w:pos="360"/>
                <w:tab w:val="left" w:pos="709"/>
                <w:tab w:val="left" w:pos="3240"/>
              </w:tabs>
              <w:ind w:firstLine="0"/>
              <w:rPr>
                <w:rFonts w:eastAsia="Calibri" w:cs="Times New Roman"/>
                <w:color w:val="000000" w:themeColor="text1"/>
                <w:szCs w:val="26"/>
                <w:lang w:val="da-DK"/>
              </w:rPr>
            </w:pPr>
            <w:r w:rsidRPr="002B23FE">
              <w:rPr>
                <w:rFonts w:eastAsia="Calibri" w:cs="Times New Roman"/>
                <w:color w:val="000000" w:themeColor="text1"/>
                <w:szCs w:val="26"/>
                <w:lang w:val="da-DK"/>
              </w:rPr>
              <w:t>Hiểu những vấn đề pháp lý cơ bản về các chủ thể kinh doanh.</w:t>
            </w:r>
          </w:p>
        </w:tc>
        <w:tc>
          <w:tcPr>
            <w:tcW w:w="2023" w:type="pct"/>
            <w:shd w:val="clear" w:color="auto" w:fill="auto"/>
          </w:tcPr>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Quản lý kinh tế</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Quản lý công</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1.1, 1.2 CTĐT Quản trị kinh doanh</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1.1, 1.2 CTĐT Logistics và QL CCU</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1.1, 1.2 CTĐT Kế toán</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1.1, 1.2 CTĐT Kế toán - Kiểm toán</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1.1, 1.2 CTĐT Tài chính doanh nghiệp</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1.1, 1.2 CTĐT Tài chính Ngân hàng  </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1.1, 1.2 CTĐT Phân tích đầu tư tài chính</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1.1, 1.2 CTĐT Quản trị Marketing</w:t>
            </w:r>
          </w:p>
        </w:tc>
        <w:tc>
          <w:tcPr>
            <w:tcW w:w="608" w:type="pct"/>
            <w:gridSpan w:val="2"/>
            <w:shd w:val="clear" w:color="auto" w:fill="auto"/>
          </w:tcPr>
          <w:p w:rsidR="00632288" w:rsidRPr="002B23FE" w:rsidRDefault="00632288"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2</w:t>
            </w:r>
          </w:p>
        </w:tc>
      </w:tr>
      <w:tr w:rsidR="00632288" w:rsidRPr="002B23FE" w:rsidTr="00B458C5">
        <w:trPr>
          <w:gridAfter w:val="1"/>
          <w:wAfter w:w="142" w:type="pct"/>
        </w:trPr>
        <w:tc>
          <w:tcPr>
            <w:tcW w:w="283" w:type="pct"/>
            <w:vMerge/>
            <w:shd w:val="clear" w:color="auto" w:fill="auto"/>
            <w:vAlign w:val="center"/>
          </w:tcPr>
          <w:p w:rsidR="00632288" w:rsidRPr="002B23FE" w:rsidRDefault="00632288" w:rsidP="002D6557">
            <w:pPr>
              <w:tabs>
                <w:tab w:val="left" w:pos="284"/>
                <w:tab w:val="left" w:pos="5954"/>
              </w:tabs>
              <w:ind w:firstLine="0"/>
              <w:jc w:val="left"/>
              <w:rPr>
                <w:rFonts w:eastAsia="Calibri" w:cs="Times New Roman"/>
                <w:b/>
                <w:bCs/>
                <w:color w:val="000000" w:themeColor="text1"/>
                <w:szCs w:val="26"/>
              </w:rPr>
            </w:pPr>
          </w:p>
        </w:tc>
        <w:tc>
          <w:tcPr>
            <w:tcW w:w="375" w:type="pct"/>
            <w:shd w:val="clear" w:color="auto" w:fill="auto"/>
            <w:vAlign w:val="center"/>
          </w:tcPr>
          <w:p w:rsidR="00632288" w:rsidRPr="002B23FE" w:rsidRDefault="00632288"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1569" w:type="pct"/>
            <w:shd w:val="clear" w:color="auto" w:fill="auto"/>
          </w:tcPr>
          <w:p w:rsidR="00632288" w:rsidRPr="002B23FE" w:rsidRDefault="00632288" w:rsidP="002D6557">
            <w:pPr>
              <w:widowControl w:val="0"/>
              <w:ind w:left="-28" w:right="-28" w:firstLine="0"/>
              <w:rPr>
                <w:rFonts w:eastAsia="Calibri" w:cs="Times New Roman"/>
                <w:bCs/>
                <w:color w:val="000000" w:themeColor="text1"/>
                <w:szCs w:val="26"/>
                <w:lang w:val="nl-NL"/>
              </w:rPr>
            </w:pPr>
            <w:r w:rsidRPr="002B23FE">
              <w:rPr>
                <w:rFonts w:eastAsia="Calibri" w:cs="Times New Roman"/>
                <w:bCs/>
                <w:color w:val="000000" w:themeColor="text1"/>
                <w:szCs w:val="26"/>
              </w:rPr>
              <w:t>Vận dung các</w:t>
            </w:r>
            <w:r w:rsidRPr="002B23FE">
              <w:rPr>
                <w:rFonts w:eastAsia="Calibri" w:cs="Times New Roman"/>
                <w:color w:val="000000" w:themeColor="text1"/>
                <w:szCs w:val="26"/>
                <w:lang w:val="da-DK"/>
              </w:rPr>
              <w:t xml:space="preserve"> quy định pháp luật về quan hệ hợp đồng và giải quyết tranh chấp trong kinh doanh thương mại </w:t>
            </w:r>
            <w:r w:rsidRPr="002B23FE">
              <w:rPr>
                <w:rFonts w:eastAsia="Calibri" w:cs="Times New Roman"/>
                <w:bCs/>
                <w:color w:val="000000" w:themeColor="text1"/>
                <w:szCs w:val="26"/>
                <w:lang w:val="nl-NL"/>
              </w:rPr>
              <w:t>để giải quyết các vấn đề phát sinh trong hoạt động kinh doanh.</w:t>
            </w:r>
          </w:p>
        </w:tc>
        <w:tc>
          <w:tcPr>
            <w:tcW w:w="2023" w:type="pct"/>
            <w:shd w:val="clear" w:color="auto" w:fill="auto"/>
          </w:tcPr>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Quản lý kinh tế</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Quản lý công</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1.1, 1.2 CTĐT Quản trị kinh doanh</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1.1, 1.2 CTĐT Logistics và QL CCU</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1.1, 1.2 CTĐT Kế toán</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1.1, 1.2 CTĐT Kế toán - Kiểm toán</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1.1, 1.2 CTĐT Tài chính doanh nghiệp</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1.1, 1.2 CTĐT Tài chính Ngân hàng  </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1.1, 1.2 CTĐT Phân tích đầu tư tài chính</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1.1, 1.2 CTĐT Quản trị Marketing</w:t>
            </w:r>
          </w:p>
        </w:tc>
        <w:tc>
          <w:tcPr>
            <w:tcW w:w="608" w:type="pct"/>
            <w:gridSpan w:val="2"/>
            <w:shd w:val="clear" w:color="auto" w:fill="auto"/>
          </w:tcPr>
          <w:p w:rsidR="00632288" w:rsidRPr="002B23FE" w:rsidRDefault="00632288"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632288" w:rsidRPr="002B23FE" w:rsidTr="00B458C5">
        <w:trPr>
          <w:gridAfter w:val="1"/>
          <w:wAfter w:w="142" w:type="pct"/>
        </w:trPr>
        <w:tc>
          <w:tcPr>
            <w:tcW w:w="283" w:type="pct"/>
            <w:vMerge/>
            <w:shd w:val="clear" w:color="auto" w:fill="auto"/>
            <w:vAlign w:val="center"/>
          </w:tcPr>
          <w:p w:rsidR="00632288" w:rsidRPr="002B23FE" w:rsidRDefault="00632288" w:rsidP="002D6557">
            <w:pPr>
              <w:tabs>
                <w:tab w:val="left" w:pos="284"/>
                <w:tab w:val="left" w:pos="5954"/>
              </w:tabs>
              <w:ind w:firstLine="0"/>
              <w:jc w:val="left"/>
              <w:rPr>
                <w:rFonts w:eastAsia="Calibri" w:cs="Times New Roman"/>
                <w:b/>
                <w:bCs/>
                <w:color w:val="000000" w:themeColor="text1"/>
                <w:szCs w:val="26"/>
              </w:rPr>
            </w:pPr>
          </w:p>
        </w:tc>
        <w:tc>
          <w:tcPr>
            <w:tcW w:w="375" w:type="pct"/>
            <w:shd w:val="clear" w:color="auto" w:fill="auto"/>
            <w:vAlign w:val="center"/>
          </w:tcPr>
          <w:p w:rsidR="00632288" w:rsidRPr="002B23FE" w:rsidRDefault="00632288"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1569" w:type="pct"/>
            <w:shd w:val="clear" w:color="auto" w:fill="auto"/>
          </w:tcPr>
          <w:p w:rsidR="00632288" w:rsidRPr="002B23FE" w:rsidRDefault="00632288" w:rsidP="002D6557">
            <w:pPr>
              <w:tabs>
                <w:tab w:val="left" w:pos="284"/>
                <w:tab w:val="left" w:pos="5954"/>
              </w:tabs>
              <w:ind w:firstLine="0"/>
              <w:rPr>
                <w:rFonts w:eastAsia="Calibri" w:cs="Times New Roman"/>
                <w:bCs/>
                <w:color w:val="000000" w:themeColor="text1"/>
                <w:szCs w:val="26"/>
              </w:rPr>
            </w:pPr>
            <w:r w:rsidRPr="002B23FE">
              <w:rPr>
                <w:rFonts w:eastAsia="Calibri" w:cs="Times New Roman"/>
                <w:color w:val="000000" w:themeColor="text1"/>
                <w:szCs w:val="26"/>
                <w:lang w:val="da-DK"/>
              </w:rPr>
              <w:t xml:space="preserve">Đánh giá các quy định pháp luật hiện hành về phá sản doanh nghiệp, hợp tác xã. </w:t>
            </w:r>
          </w:p>
        </w:tc>
        <w:tc>
          <w:tcPr>
            <w:tcW w:w="2023" w:type="pct"/>
            <w:shd w:val="clear" w:color="auto" w:fill="auto"/>
          </w:tcPr>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Quản lý kinh tế</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Quản lý công</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1.1, 1.2 CTĐT Quản trị kinh doanh</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1.1, 1.2 CTĐT Logistics và QL CCU</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1.1, 1.2 CTĐT Kế toán</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1.1, 1.2 CTĐT Kế toán - Kiểm toán</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1.1, 1.2 CTĐT Tài chính doanh nghiệp</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1.1, 1.2 CTĐT Tài chính Ngân hàng  </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1.1, 1.2 CTĐT Phân tích đầu tư tài chính</w:t>
            </w:r>
          </w:p>
          <w:p w:rsidR="00632288" w:rsidRPr="002B23FE" w:rsidRDefault="00632288" w:rsidP="002D6557">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1.1, 1.2 CTĐT Quản trị Marketing</w:t>
            </w:r>
          </w:p>
        </w:tc>
        <w:tc>
          <w:tcPr>
            <w:tcW w:w="608" w:type="pct"/>
            <w:gridSpan w:val="2"/>
            <w:shd w:val="clear" w:color="auto" w:fill="auto"/>
          </w:tcPr>
          <w:p w:rsidR="00632288" w:rsidRPr="002B23FE" w:rsidRDefault="00632288"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5</w:t>
            </w:r>
          </w:p>
        </w:tc>
      </w:tr>
      <w:tr w:rsidR="00632288" w:rsidRPr="002B23FE" w:rsidTr="00B458C5">
        <w:trPr>
          <w:gridAfter w:val="1"/>
          <w:wAfter w:w="142" w:type="pct"/>
        </w:trPr>
        <w:tc>
          <w:tcPr>
            <w:tcW w:w="283" w:type="pct"/>
            <w:vMerge/>
            <w:shd w:val="clear" w:color="auto" w:fill="auto"/>
            <w:vAlign w:val="center"/>
          </w:tcPr>
          <w:p w:rsidR="00632288" w:rsidRPr="002B23FE" w:rsidRDefault="00632288" w:rsidP="002D6557">
            <w:pPr>
              <w:tabs>
                <w:tab w:val="left" w:pos="284"/>
                <w:tab w:val="left" w:pos="5954"/>
              </w:tabs>
              <w:ind w:firstLine="0"/>
              <w:jc w:val="left"/>
              <w:rPr>
                <w:rFonts w:eastAsia="Calibri" w:cs="Times New Roman"/>
                <w:b/>
                <w:bCs/>
                <w:color w:val="000000" w:themeColor="text1"/>
                <w:szCs w:val="26"/>
              </w:rPr>
            </w:pPr>
          </w:p>
        </w:tc>
        <w:tc>
          <w:tcPr>
            <w:tcW w:w="375" w:type="pct"/>
            <w:shd w:val="clear" w:color="auto" w:fill="auto"/>
            <w:vAlign w:val="center"/>
          </w:tcPr>
          <w:p w:rsidR="00632288" w:rsidRPr="002B23FE" w:rsidRDefault="00632288"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G1.4</w:t>
            </w:r>
          </w:p>
        </w:tc>
        <w:tc>
          <w:tcPr>
            <w:tcW w:w="1569" w:type="pct"/>
            <w:shd w:val="clear" w:color="auto" w:fill="auto"/>
          </w:tcPr>
          <w:p w:rsidR="00632288" w:rsidRPr="002B23FE" w:rsidRDefault="00632288" w:rsidP="002D6557">
            <w:pPr>
              <w:tabs>
                <w:tab w:val="left" w:pos="360"/>
                <w:tab w:val="left" w:pos="709"/>
              </w:tabs>
              <w:ind w:firstLine="0"/>
              <w:rPr>
                <w:rFonts w:eastAsia="Calibri" w:cs="Times New Roman"/>
                <w:i/>
                <w:color w:val="000000" w:themeColor="text1"/>
                <w:szCs w:val="26"/>
                <w:lang w:val="da-DK"/>
              </w:rPr>
            </w:pPr>
            <w:r w:rsidRPr="002B23FE">
              <w:rPr>
                <w:rFonts w:eastAsia="Calibri" w:cs="Times New Roman"/>
                <w:color w:val="000000" w:themeColor="text1"/>
                <w:szCs w:val="26"/>
                <w:lang w:val="da-DK"/>
              </w:rPr>
              <w:t xml:space="preserve">Phân tích các quy định của pháp luật lao động </w:t>
            </w:r>
          </w:p>
        </w:tc>
        <w:tc>
          <w:tcPr>
            <w:tcW w:w="2023" w:type="pct"/>
            <w:shd w:val="clear" w:color="auto" w:fill="auto"/>
          </w:tcPr>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Quản lý kinh tế</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Quản lý công</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1.1, 1.2 CTĐT Quản trị kinh doanh</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1.1, 1.2 CTĐT Logistics và QL CCU</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1.1, 1.2 CTĐT Kế toán</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1.1, 1.2 CTĐT Kế toán - Kiểm toán</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1.1, 1.2 CTĐT Tài chính doanh nghiệp</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1.1, 1.2 CTĐT Tài chính Ngân hàng  </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1.1, 1.2 CTĐT Phân tích đầu tư tài chính</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1.1, 1.2 CTĐT Quản trị Marketing</w:t>
            </w:r>
          </w:p>
        </w:tc>
        <w:tc>
          <w:tcPr>
            <w:tcW w:w="608" w:type="pct"/>
            <w:gridSpan w:val="2"/>
            <w:shd w:val="clear" w:color="auto" w:fill="auto"/>
          </w:tcPr>
          <w:p w:rsidR="00632288" w:rsidRPr="002B23FE" w:rsidRDefault="00632288"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r w:rsidR="00632288" w:rsidRPr="002B23FE" w:rsidTr="00B458C5">
        <w:trPr>
          <w:gridAfter w:val="1"/>
          <w:wAfter w:w="142" w:type="pct"/>
        </w:trPr>
        <w:tc>
          <w:tcPr>
            <w:tcW w:w="283" w:type="pct"/>
            <w:vMerge w:val="restart"/>
            <w:shd w:val="clear" w:color="auto" w:fill="auto"/>
            <w:vAlign w:val="center"/>
          </w:tcPr>
          <w:p w:rsidR="00632288" w:rsidRPr="002B23FE" w:rsidRDefault="00632288"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375" w:type="pct"/>
            <w:shd w:val="clear" w:color="auto" w:fill="auto"/>
            <w:vAlign w:val="center"/>
          </w:tcPr>
          <w:p w:rsidR="00632288" w:rsidRPr="002B23FE" w:rsidRDefault="00632288"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1569" w:type="pct"/>
            <w:shd w:val="clear" w:color="auto" w:fill="auto"/>
          </w:tcPr>
          <w:p w:rsidR="00632288" w:rsidRPr="002B23FE" w:rsidRDefault="00632288" w:rsidP="002D6557">
            <w:pPr>
              <w:tabs>
                <w:tab w:val="left" w:pos="284"/>
                <w:tab w:val="left" w:pos="5954"/>
              </w:tabs>
              <w:ind w:firstLine="0"/>
              <w:rPr>
                <w:rFonts w:eastAsia="Calibri" w:cs="Times New Roman"/>
                <w:bCs/>
                <w:color w:val="000000" w:themeColor="text1"/>
                <w:szCs w:val="26"/>
              </w:rPr>
            </w:pPr>
            <w:r w:rsidRPr="002B23FE">
              <w:rPr>
                <w:rFonts w:eastAsia="Calibri" w:cs="Times New Roman"/>
                <w:color w:val="000000" w:themeColor="text1"/>
                <w:szCs w:val="26"/>
              </w:rPr>
              <w:t>Có kỹ năng tra cứu, tìm kiếm và cập nhật các văn bản pháp luật mới liên quan đến lĩnh vực luật kinh tế</w:t>
            </w:r>
          </w:p>
        </w:tc>
        <w:tc>
          <w:tcPr>
            <w:tcW w:w="2023" w:type="pct"/>
            <w:shd w:val="clear" w:color="auto" w:fill="auto"/>
          </w:tcPr>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2.5 CTĐT Quản lý kinh tế</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2.5 CTĐT Quản lý công</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2.3 CTĐT Quản trị kinh doanh</w:t>
            </w:r>
          </w:p>
        </w:tc>
        <w:tc>
          <w:tcPr>
            <w:tcW w:w="608" w:type="pct"/>
            <w:gridSpan w:val="2"/>
            <w:shd w:val="clear" w:color="auto" w:fill="auto"/>
          </w:tcPr>
          <w:p w:rsidR="00632288" w:rsidRPr="002B23FE" w:rsidRDefault="00632288"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632288" w:rsidRPr="002B23FE" w:rsidTr="00B458C5">
        <w:trPr>
          <w:gridAfter w:val="1"/>
          <w:wAfter w:w="142" w:type="pct"/>
        </w:trPr>
        <w:tc>
          <w:tcPr>
            <w:tcW w:w="283" w:type="pct"/>
            <w:vMerge/>
            <w:shd w:val="clear" w:color="auto" w:fill="auto"/>
            <w:vAlign w:val="center"/>
          </w:tcPr>
          <w:p w:rsidR="00632288" w:rsidRPr="002B23FE" w:rsidRDefault="00632288" w:rsidP="002D6557">
            <w:pPr>
              <w:tabs>
                <w:tab w:val="left" w:pos="284"/>
                <w:tab w:val="left" w:pos="5954"/>
              </w:tabs>
              <w:ind w:firstLine="0"/>
              <w:jc w:val="left"/>
              <w:rPr>
                <w:rFonts w:eastAsia="Calibri" w:cs="Times New Roman"/>
                <w:b/>
                <w:bCs/>
                <w:color w:val="000000" w:themeColor="text1"/>
                <w:szCs w:val="26"/>
              </w:rPr>
            </w:pPr>
          </w:p>
        </w:tc>
        <w:tc>
          <w:tcPr>
            <w:tcW w:w="375" w:type="pct"/>
            <w:shd w:val="clear" w:color="auto" w:fill="auto"/>
            <w:vAlign w:val="center"/>
          </w:tcPr>
          <w:p w:rsidR="00632288" w:rsidRPr="002B23FE" w:rsidRDefault="00632288"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1569" w:type="pct"/>
            <w:shd w:val="clear" w:color="auto" w:fill="auto"/>
          </w:tcPr>
          <w:p w:rsidR="00632288" w:rsidRPr="002B23FE" w:rsidRDefault="00632288" w:rsidP="002D6557">
            <w:pPr>
              <w:tabs>
                <w:tab w:val="left" w:pos="284"/>
                <w:tab w:val="left" w:pos="5954"/>
              </w:tabs>
              <w:ind w:firstLine="0"/>
              <w:rPr>
                <w:rFonts w:eastAsia="Calibri" w:cs="Times New Roman"/>
                <w:bCs/>
                <w:color w:val="000000" w:themeColor="text1"/>
                <w:szCs w:val="26"/>
              </w:rPr>
            </w:pPr>
            <w:r w:rsidRPr="002B23FE">
              <w:rPr>
                <w:rFonts w:eastAsia="Calibri" w:cs="Times New Roman"/>
                <w:color w:val="000000" w:themeColor="text1"/>
                <w:szCs w:val="26"/>
              </w:rPr>
              <w:t>Vận dụng các quy định của luật kinh tế để giải quyết các tình huống thực tiễn</w:t>
            </w:r>
          </w:p>
        </w:tc>
        <w:tc>
          <w:tcPr>
            <w:tcW w:w="2023" w:type="pct"/>
            <w:shd w:val="clear" w:color="auto" w:fill="auto"/>
          </w:tcPr>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2.4 CTĐT Quản lý kinh tế</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2.4 CTĐT Quản lý công</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2.5 CTĐT Quản trị kinh doanh</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2.2 CTĐT Logistics và QL CCU</w:t>
            </w:r>
          </w:p>
        </w:tc>
        <w:tc>
          <w:tcPr>
            <w:tcW w:w="608" w:type="pct"/>
            <w:gridSpan w:val="2"/>
            <w:shd w:val="clear" w:color="auto" w:fill="auto"/>
          </w:tcPr>
          <w:p w:rsidR="00632288" w:rsidRPr="002B23FE" w:rsidRDefault="00632288"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r w:rsidR="00632288" w:rsidRPr="002B23FE" w:rsidTr="00B458C5">
        <w:trPr>
          <w:gridAfter w:val="1"/>
          <w:wAfter w:w="142" w:type="pct"/>
        </w:trPr>
        <w:tc>
          <w:tcPr>
            <w:tcW w:w="283" w:type="pct"/>
            <w:vMerge/>
            <w:shd w:val="clear" w:color="auto" w:fill="auto"/>
            <w:vAlign w:val="center"/>
          </w:tcPr>
          <w:p w:rsidR="00632288" w:rsidRPr="002B23FE" w:rsidRDefault="00632288" w:rsidP="002D6557">
            <w:pPr>
              <w:tabs>
                <w:tab w:val="left" w:pos="284"/>
                <w:tab w:val="left" w:pos="5954"/>
              </w:tabs>
              <w:ind w:firstLine="0"/>
              <w:jc w:val="left"/>
              <w:rPr>
                <w:rFonts w:eastAsia="Calibri" w:cs="Times New Roman"/>
                <w:b/>
                <w:bCs/>
                <w:color w:val="000000" w:themeColor="text1"/>
                <w:szCs w:val="26"/>
              </w:rPr>
            </w:pPr>
          </w:p>
        </w:tc>
        <w:tc>
          <w:tcPr>
            <w:tcW w:w="375" w:type="pct"/>
            <w:shd w:val="clear" w:color="auto" w:fill="auto"/>
            <w:vAlign w:val="center"/>
          </w:tcPr>
          <w:p w:rsidR="00632288" w:rsidRPr="002B23FE" w:rsidRDefault="00632288"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G2.3</w:t>
            </w:r>
          </w:p>
        </w:tc>
        <w:tc>
          <w:tcPr>
            <w:tcW w:w="1569" w:type="pct"/>
            <w:shd w:val="clear" w:color="auto" w:fill="auto"/>
          </w:tcPr>
          <w:p w:rsidR="00632288" w:rsidRPr="002B23FE" w:rsidRDefault="00632288" w:rsidP="002D6557">
            <w:pPr>
              <w:tabs>
                <w:tab w:val="left" w:pos="709"/>
              </w:tabs>
              <w:ind w:firstLine="0"/>
              <w:rPr>
                <w:rFonts w:eastAsia="Calibri" w:cs="Times New Roman"/>
                <w:color w:val="000000" w:themeColor="text1"/>
                <w:szCs w:val="26"/>
              </w:rPr>
            </w:pPr>
            <w:r w:rsidRPr="002B23FE">
              <w:rPr>
                <w:rFonts w:eastAsia="Calibri" w:cs="Times New Roman"/>
                <w:color w:val="000000" w:themeColor="text1"/>
                <w:szCs w:val="26"/>
              </w:rPr>
              <w:t>Có kỹ năng so sánh, bình luận, đánh giá các vấn đề của luật kinh tế.</w:t>
            </w:r>
          </w:p>
        </w:tc>
        <w:tc>
          <w:tcPr>
            <w:tcW w:w="2023" w:type="pct"/>
            <w:shd w:val="clear" w:color="auto" w:fill="auto"/>
          </w:tcPr>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2.2 CTĐT Kế toán - Kiểm toán</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2.6 CTĐT Tài chính Ngân hàng  </w:t>
            </w:r>
          </w:p>
          <w:p w:rsidR="00632288" w:rsidRPr="002B23FE" w:rsidRDefault="00632288" w:rsidP="002D6557">
            <w:pPr>
              <w:tabs>
                <w:tab w:val="left" w:pos="284"/>
                <w:tab w:val="left" w:pos="5954"/>
              </w:tabs>
              <w:ind w:firstLine="0"/>
              <w:jc w:val="center"/>
              <w:rPr>
                <w:rFonts w:eastAsia="Calibri" w:cs="Times New Roman"/>
                <w:bCs/>
                <w:color w:val="000000" w:themeColor="text1"/>
                <w:szCs w:val="26"/>
              </w:rPr>
            </w:pPr>
          </w:p>
        </w:tc>
        <w:tc>
          <w:tcPr>
            <w:tcW w:w="608" w:type="pct"/>
            <w:gridSpan w:val="2"/>
            <w:shd w:val="clear" w:color="auto" w:fill="auto"/>
          </w:tcPr>
          <w:p w:rsidR="00632288" w:rsidRPr="002B23FE" w:rsidRDefault="00632288"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5</w:t>
            </w:r>
          </w:p>
        </w:tc>
      </w:tr>
      <w:tr w:rsidR="00632288" w:rsidRPr="002B23FE" w:rsidTr="00B458C5">
        <w:trPr>
          <w:gridAfter w:val="1"/>
          <w:wAfter w:w="142" w:type="pct"/>
        </w:trPr>
        <w:tc>
          <w:tcPr>
            <w:tcW w:w="283" w:type="pct"/>
            <w:vMerge w:val="restart"/>
            <w:shd w:val="clear" w:color="auto" w:fill="auto"/>
            <w:vAlign w:val="center"/>
          </w:tcPr>
          <w:p w:rsidR="00632288" w:rsidRPr="002B23FE" w:rsidRDefault="00632288" w:rsidP="002D6557">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375" w:type="pct"/>
            <w:shd w:val="clear" w:color="auto" w:fill="auto"/>
            <w:vAlign w:val="center"/>
          </w:tcPr>
          <w:p w:rsidR="00632288" w:rsidRPr="002B23FE" w:rsidRDefault="00632288"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1569" w:type="pct"/>
            <w:shd w:val="clear" w:color="auto" w:fill="auto"/>
          </w:tcPr>
          <w:p w:rsidR="00632288" w:rsidRPr="002B23FE" w:rsidRDefault="00632288" w:rsidP="002D6557">
            <w:pPr>
              <w:tabs>
                <w:tab w:val="left" w:pos="630"/>
                <w:tab w:val="left" w:pos="1080"/>
              </w:tabs>
              <w:ind w:firstLine="0"/>
              <w:jc w:val="left"/>
              <w:rPr>
                <w:rFonts w:eastAsia="Calibri" w:cs="Times New Roman"/>
                <w:color w:val="000000" w:themeColor="text1"/>
                <w:szCs w:val="26"/>
              </w:rPr>
            </w:pPr>
            <w:r w:rsidRPr="002B23FE">
              <w:rPr>
                <w:rFonts w:eastAsia="Calibri" w:cs="Times New Roman"/>
                <w:color w:val="000000" w:themeColor="text1"/>
                <w:szCs w:val="26"/>
              </w:rPr>
              <w:t>Phát triển kĩ năng cộng tác, làm việc nhóm; Kĩ năng tư duy sáng tạo, độc lập nghiên cứu.</w:t>
            </w:r>
          </w:p>
        </w:tc>
        <w:tc>
          <w:tcPr>
            <w:tcW w:w="2023" w:type="pct"/>
            <w:shd w:val="clear" w:color="auto" w:fill="auto"/>
          </w:tcPr>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2.2 CTĐT Quản lý kinh tế</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2.2, 3.2 CTĐT Quản lý công</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3.1 CTĐT Quản trị kinh doanh</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3.2 CTĐT Logistics và QL CCU</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3.1 CTĐT Kế toán</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3.1 CTĐT Kế toán - Kiểm toán</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3.1 CTĐT Tài chính doanh nghiệp</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3.1 CTĐT Tài chính Ngân hàng  </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3.1 CTĐT Phân tích đầu tư tài chính</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3.1, 3.2 CTĐT Quản trị Marketing</w:t>
            </w:r>
          </w:p>
        </w:tc>
        <w:tc>
          <w:tcPr>
            <w:tcW w:w="608" w:type="pct"/>
            <w:gridSpan w:val="2"/>
            <w:shd w:val="clear" w:color="auto" w:fill="auto"/>
          </w:tcPr>
          <w:p w:rsidR="00632288" w:rsidRPr="002B23FE" w:rsidRDefault="00632288"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3</w:t>
            </w:r>
          </w:p>
        </w:tc>
      </w:tr>
      <w:tr w:rsidR="00632288" w:rsidRPr="002B23FE" w:rsidTr="00B458C5">
        <w:trPr>
          <w:gridAfter w:val="1"/>
          <w:wAfter w:w="142" w:type="pct"/>
        </w:trPr>
        <w:tc>
          <w:tcPr>
            <w:tcW w:w="283" w:type="pct"/>
            <w:vMerge/>
            <w:shd w:val="clear" w:color="auto" w:fill="auto"/>
            <w:vAlign w:val="center"/>
          </w:tcPr>
          <w:p w:rsidR="00632288" w:rsidRPr="002B23FE" w:rsidRDefault="00632288" w:rsidP="002D6557">
            <w:pPr>
              <w:tabs>
                <w:tab w:val="left" w:pos="284"/>
                <w:tab w:val="left" w:pos="5954"/>
              </w:tabs>
              <w:ind w:firstLine="0"/>
              <w:jc w:val="left"/>
              <w:rPr>
                <w:rFonts w:eastAsia="Calibri" w:cs="Times New Roman"/>
                <w:b/>
                <w:bCs/>
                <w:color w:val="000000" w:themeColor="text1"/>
                <w:szCs w:val="26"/>
              </w:rPr>
            </w:pPr>
          </w:p>
        </w:tc>
        <w:tc>
          <w:tcPr>
            <w:tcW w:w="375" w:type="pct"/>
            <w:shd w:val="clear" w:color="auto" w:fill="auto"/>
            <w:vAlign w:val="center"/>
          </w:tcPr>
          <w:p w:rsidR="00632288" w:rsidRPr="002B23FE" w:rsidRDefault="00632288"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1569" w:type="pct"/>
            <w:shd w:val="clear" w:color="auto" w:fill="auto"/>
          </w:tcPr>
          <w:p w:rsidR="00632288" w:rsidRPr="002B23FE" w:rsidRDefault="00632288" w:rsidP="002D6557">
            <w:pPr>
              <w:tabs>
                <w:tab w:val="left" w:pos="284"/>
                <w:tab w:val="left" w:pos="5954"/>
              </w:tabs>
              <w:ind w:firstLine="0"/>
              <w:rPr>
                <w:rFonts w:eastAsia="Calibri" w:cs="Times New Roman"/>
                <w:bCs/>
                <w:color w:val="000000" w:themeColor="text1"/>
                <w:szCs w:val="26"/>
              </w:rPr>
            </w:pPr>
            <w:r w:rsidRPr="002B23FE">
              <w:rPr>
                <w:rFonts w:eastAsia="Calibri" w:cs="Times New Roman"/>
                <w:color w:val="000000" w:themeColor="text1"/>
                <w:szCs w:val="26"/>
              </w:rPr>
              <w:t>Trau dồi, phát triển năng lực đánh giá và tự đánh giá.</w:t>
            </w:r>
          </w:p>
        </w:tc>
        <w:tc>
          <w:tcPr>
            <w:tcW w:w="2023" w:type="pct"/>
            <w:shd w:val="clear" w:color="auto" w:fill="auto"/>
          </w:tcPr>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3.3 CTĐT Quản lý kinh tế</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3.3 CTĐT Quản lý công</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3.3 CTĐT Quản trị kinh doanh</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3.3 CTĐT Logistics và QL CCU</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3.3 CTĐT Kế toán</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3.3 CTĐT Kế toán - Kiểm toán</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3.4 CTĐT Tài chính doanh nghiệp</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3.4 CTĐT Tài chính Ngân hàng  </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3.4 CTĐT Phân tích đầu tư tài chính</w:t>
            </w:r>
          </w:p>
          <w:p w:rsidR="00632288" w:rsidRPr="002B23FE" w:rsidRDefault="00632288"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3.3 CTĐT Quản trị Marketing</w:t>
            </w:r>
          </w:p>
        </w:tc>
        <w:tc>
          <w:tcPr>
            <w:tcW w:w="608" w:type="pct"/>
            <w:gridSpan w:val="2"/>
            <w:shd w:val="clear" w:color="auto" w:fill="auto"/>
          </w:tcPr>
          <w:p w:rsidR="00632288" w:rsidRPr="002B23FE" w:rsidRDefault="00632288"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5</w:t>
            </w:r>
          </w:p>
        </w:tc>
      </w:tr>
    </w:tbl>
    <w:p w:rsidR="00632288" w:rsidRPr="002B23FE" w:rsidRDefault="00632288"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632288" w:rsidRPr="002B23FE" w:rsidRDefault="00632288"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632288" w:rsidRPr="002B23FE" w:rsidRDefault="00632288" w:rsidP="002D6557">
      <w:pPr>
        <w:tabs>
          <w:tab w:val="left" w:pos="0"/>
        </w:tabs>
        <w:spacing w:before="80" w:after="80"/>
        <w:ind w:right="4" w:firstLine="0"/>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452"/>
        <w:gridCol w:w="580"/>
        <w:gridCol w:w="580"/>
        <w:gridCol w:w="580"/>
        <w:gridCol w:w="580"/>
        <w:gridCol w:w="580"/>
        <w:gridCol w:w="580"/>
        <w:gridCol w:w="579"/>
        <w:gridCol w:w="579"/>
        <w:gridCol w:w="579"/>
        <w:gridCol w:w="579"/>
        <w:gridCol w:w="579"/>
        <w:gridCol w:w="579"/>
        <w:gridCol w:w="579"/>
        <w:gridCol w:w="579"/>
        <w:gridCol w:w="567"/>
      </w:tblGrid>
      <w:tr w:rsidR="00632288" w:rsidRPr="002B23FE" w:rsidTr="002A5BA4">
        <w:trPr>
          <w:trHeight w:val="300"/>
        </w:trPr>
        <w:tc>
          <w:tcPr>
            <w:tcW w:w="7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288" w:rsidRPr="002B23FE" w:rsidRDefault="00602904" w:rsidP="002D6557">
            <w:pPr>
              <w:spacing w:line="240" w:lineRule="auto"/>
              <w:ind w:firstLine="0"/>
              <w:jc w:val="center"/>
              <w:rPr>
                <w:rFonts w:eastAsia="Times New Roman" w:cs="Times New Roman"/>
                <w:b/>
                <w:bCs/>
                <w:color w:val="000000" w:themeColor="text1"/>
                <w:sz w:val="22"/>
              </w:rPr>
            </w:pPr>
            <w:r w:rsidRPr="002B23FE">
              <w:rPr>
                <w:rFonts w:eastAsia="Calibri"/>
                <w:color w:val="000000" w:themeColor="text1"/>
                <w:szCs w:val="26"/>
                <w:lang w:val="da-DK"/>
              </w:rPr>
              <w:t xml:space="preserve"> </w:t>
            </w:r>
            <w:r w:rsidR="00632288" w:rsidRPr="002B23FE">
              <w:rPr>
                <w:rFonts w:eastAsia="Times New Roman" w:cs="Times New Roman"/>
                <w:b/>
                <w:bCs/>
                <w:color w:val="000000" w:themeColor="text1"/>
                <w:sz w:val="22"/>
              </w:rPr>
              <w:t>Tên học phần</w:t>
            </w:r>
          </w:p>
        </w:tc>
        <w:tc>
          <w:tcPr>
            <w:tcW w:w="4284" w:type="pct"/>
            <w:gridSpan w:val="15"/>
            <w:tcBorders>
              <w:top w:val="single" w:sz="4" w:space="0" w:color="auto"/>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632288" w:rsidRPr="002B23FE" w:rsidTr="002A5BA4">
        <w:trPr>
          <w:trHeight w:val="300"/>
        </w:trPr>
        <w:tc>
          <w:tcPr>
            <w:tcW w:w="716" w:type="pct"/>
            <w:vMerge/>
            <w:tcBorders>
              <w:top w:val="single" w:sz="4" w:space="0" w:color="auto"/>
              <w:left w:val="single" w:sz="4" w:space="0" w:color="auto"/>
              <w:bottom w:val="single" w:sz="4" w:space="0" w:color="auto"/>
              <w:right w:val="single" w:sz="4" w:space="0" w:color="auto"/>
            </w:tcBorders>
            <w:vAlign w:val="center"/>
            <w:hideMark/>
          </w:tcPr>
          <w:p w:rsidR="00632288" w:rsidRPr="002B23FE" w:rsidRDefault="00632288" w:rsidP="002D6557">
            <w:pPr>
              <w:spacing w:line="240" w:lineRule="auto"/>
              <w:ind w:firstLine="0"/>
              <w:jc w:val="left"/>
              <w:rPr>
                <w:rFonts w:eastAsia="Times New Roman" w:cs="Times New Roman"/>
                <w:b/>
                <w:bCs/>
                <w:color w:val="000000" w:themeColor="text1"/>
                <w:sz w:val="22"/>
              </w:rPr>
            </w:pPr>
          </w:p>
        </w:tc>
        <w:tc>
          <w:tcPr>
            <w:tcW w:w="286"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6"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6"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6"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6"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6"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6"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6"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6"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6"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6"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6"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6"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1" w:type="pct"/>
            <w:tcBorders>
              <w:top w:val="nil"/>
              <w:left w:val="nil"/>
              <w:bottom w:val="single" w:sz="4" w:space="0" w:color="auto"/>
              <w:right w:val="single" w:sz="4" w:space="0" w:color="auto"/>
            </w:tcBorders>
            <w:shd w:val="clear" w:color="auto" w:fill="auto"/>
            <w:noWrap/>
            <w:vAlign w:val="center"/>
            <w:hideMark/>
          </w:tcPr>
          <w:p w:rsidR="00632288" w:rsidRPr="002B23FE" w:rsidRDefault="0063228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2A5BA4" w:rsidRPr="002B23FE" w:rsidTr="002A5BA4">
        <w:trPr>
          <w:trHeight w:val="300"/>
        </w:trPr>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2A5BA4" w:rsidRPr="002B23FE" w:rsidRDefault="002A5BA4"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 xml:space="preserve">Luật Kinh tế </w:t>
            </w:r>
          </w:p>
        </w:tc>
        <w:tc>
          <w:tcPr>
            <w:tcW w:w="28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81"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r>
    </w:tbl>
    <w:p w:rsidR="00602904" w:rsidRPr="002B23FE" w:rsidRDefault="00602904" w:rsidP="002D6557">
      <w:pPr>
        <w:spacing w:line="360" w:lineRule="auto"/>
        <w:rPr>
          <w:rFonts w:eastAsia="Calibri"/>
          <w:color w:val="000000" w:themeColor="text1"/>
          <w:szCs w:val="26"/>
          <w:lang w:val="da-DK"/>
        </w:rPr>
      </w:pPr>
    </w:p>
    <w:p w:rsidR="00602904" w:rsidRPr="002B23FE" w:rsidRDefault="00602904" w:rsidP="002D6557">
      <w:pPr>
        <w:tabs>
          <w:tab w:val="left" w:pos="3440"/>
        </w:tabs>
        <w:spacing w:line="360" w:lineRule="auto"/>
        <w:rPr>
          <w:rFonts w:eastAsia="Calibri"/>
          <w:b/>
          <w:color w:val="000000" w:themeColor="text1"/>
          <w:szCs w:val="26"/>
          <w:lang w:val="pt-BR"/>
        </w:rPr>
      </w:pPr>
      <w:r w:rsidRPr="002B23FE">
        <w:rPr>
          <w:rFonts w:eastAsia="Calibri"/>
          <w:b/>
          <w:color w:val="000000" w:themeColor="text1"/>
          <w:szCs w:val="26"/>
          <w:lang w:val="pt-BR"/>
        </w:rPr>
        <w:t xml:space="preserve">30. Học phần: Pháp luật thương mại hàng hóa và dịch vụ, </w:t>
      </w:r>
      <w:r w:rsidRPr="002B23FE">
        <w:rPr>
          <w:rFonts w:eastAsia="Calibri"/>
          <w:b/>
          <w:color w:val="000000" w:themeColor="text1"/>
          <w:szCs w:val="26"/>
          <w:lang w:val="pt-BR"/>
        </w:rPr>
        <w:tab/>
        <w:t>Mã số HP: LGS231</w:t>
      </w:r>
    </w:p>
    <w:p w:rsidR="00602904" w:rsidRPr="002B23FE" w:rsidRDefault="00602904" w:rsidP="002D6557">
      <w:pPr>
        <w:spacing w:line="360" w:lineRule="auto"/>
        <w:rPr>
          <w:rFonts w:eastAsia="Calibri"/>
          <w:color w:val="000000" w:themeColor="text1"/>
          <w:szCs w:val="26"/>
          <w:lang w:val="pt-BR"/>
        </w:rPr>
      </w:pPr>
      <w:r w:rsidRPr="002B23FE">
        <w:rPr>
          <w:rFonts w:eastAsia="Calibri"/>
          <w:color w:val="000000" w:themeColor="text1"/>
          <w:szCs w:val="26"/>
          <w:lang w:val="pt-BR"/>
        </w:rPr>
        <w:t>Số tín chỉ: 03 TC,  Số tiết LT: 36 tiết, số tiết thực hành: 18 tiết</w:t>
      </w:r>
    </w:p>
    <w:p w:rsidR="00602904" w:rsidRPr="002B23FE" w:rsidRDefault="00602904" w:rsidP="002D6557">
      <w:pPr>
        <w:spacing w:line="360" w:lineRule="auto"/>
        <w:rPr>
          <w:rFonts w:eastAsia="Calibri"/>
          <w:color w:val="000000" w:themeColor="text1"/>
          <w:szCs w:val="26"/>
          <w:lang w:val="pt-BR"/>
        </w:rPr>
      </w:pPr>
      <w:r w:rsidRPr="002B23FE">
        <w:rPr>
          <w:rFonts w:eastAsia="Calibri"/>
          <w:color w:val="000000" w:themeColor="text1"/>
          <w:szCs w:val="26"/>
          <w:lang w:val="pt-BR"/>
        </w:rPr>
        <w:t>- Môn học trước: Pháp luật về thương nhân</w:t>
      </w:r>
    </w:p>
    <w:p w:rsidR="00602904" w:rsidRPr="002B23FE" w:rsidRDefault="00602904" w:rsidP="002D6557">
      <w:pPr>
        <w:spacing w:line="360" w:lineRule="auto"/>
        <w:rPr>
          <w:rFonts w:eastAsia="Calibri"/>
          <w:color w:val="000000" w:themeColor="text1"/>
          <w:szCs w:val="26"/>
          <w:lang w:val="pt-BR"/>
        </w:rPr>
      </w:pPr>
      <w:r w:rsidRPr="002B23FE">
        <w:rPr>
          <w:rFonts w:eastAsia="Calibri"/>
          <w:color w:val="000000" w:themeColor="text1"/>
          <w:szCs w:val="26"/>
          <w:lang w:val="pt-BR"/>
        </w:rPr>
        <w:t>- Môn học tiên quyết: Không</w:t>
      </w:r>
    </w:p>
    <w:p w:rsidR="00602904" w:rsidRPr="002B23FE" w:rsidRDefault="00602904" w:rsidP="002D6557">
      <w:pPr>
        <w:spacing w:line="360" w:lineRule="auto"/>
        <w:rPr>
          <w:rFonts w:eastAsia="Calibri"/>
          <w:color w:val="000000" w:themeColor="text1"/>
          <w:szCs w:val="26"/>
          <w:lang w:val="pt-BR"/>
        </w:rPr>
      </w:pPr>
      <w:r w:rsidRPr="002B23FE">
        <w:rPr>
          <w:rFonts w:eastAsia="Calibri"/>
          <w:color w:val="000000" w:themeColor="text1"/>
          <w:szCs w:val="26"/>
          <w:lang w:val="pt-BR"/>
        </w:rPr>
        <w:t>- Môn học song hành: Không</w:t>
      </w:r>
    </w:p>
    <w:p w:rsidR="00602904" w:rsidRPr="002B23FE" w:rsidRDefault="00602904" w:rsidP="002D6557">
      <w:pPr>
        <w:spacing w:line="360" w:lineRule="auto"/>
        <w:rPr>
          <w:color w:val="000000" w:themeColor="text1"/>
          <w:szCs w:val="26"/>
          <w:lang w:val="da-DK"/>
        </w:rPr>
      </w:pPr>
      <w:r w:rsidRPr="002B23FE">
        <w:rPr>
          <w:rFonts w:eastAsia="Calibri"/>
          <w:color w:val="000000" w:themeColor="text1"/>
          <w:szCs w:val="26"/>
          <w:lang w:val="pt-BR"/>
        </w:rPr>
        <w:t xml:space="preserve">- Tóm tắt nội dung học phần: Học phần cung cấp cho sinh viên những kiến thức pháp lý về các hoạt động thương mại như: mua bán hàng hóa; cung ứng dịch vụ; các dịch vụ trung gian </w:t>
      </w:r>
      <w:r w:rsidRPr="002B23FE">
        <w:rPr>
          <w:rFonts w:eastAsia="Calibri"/>
          <w:color w:val="000000" w:themeColor="text1"/>
          <w:szCs w:val="26"/>
          <w:lang w:val="pt-BR"/>
        </w:rPr>
        <w:lastRenderedPageBreak/>
        <w:t xml:space="preserve">thương mại, xúc tiến thương mại, dịch vụ logistic, đấu giá hàng hóa, đấu thầu hàng hóa, dịch vụ... và giải quyết tranh chấp thương mại. </w:t>
      </w:r>
      <w:r w:rsidRPr="002B23FE">
        <w:rPr>
          <w:color w:val="000000" w:themeColor="text1"/>
          <w:szCs w:val="26"/>
          <w:lang w:val="da-DK"/>
        </w:rPr>
        <w:t>Ngoài ra, học phần này cũng cung cấp khả năng vận dụng kiến thức đã học để phân tích, bình luận, đánh giá về các vấn đề liên quan đến các hoạt động thương mại, giải quyết các tình huống liên quan phát sinh trong thực tiễn.</w:t>
      </w:r>
    </w:p>
    <w:p w:rsidR="0043772E" w:rsidRPr="002B23FE" w:rsidRDefault="0043772E"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3917"/>
        <w:gridCol w:w="3969"/>
        <w:gridCol w:w="992"/>
      </w:tblGrid>
      <w:tr w:rsidR="007E479B" w:rsidRPr="002B23FE" w:rsidTr="0050660C">
        <w:trPr>
          <w:trHeight w:val="845"/>
          <w:tblHeader/>
        </w:trPr>
        <w:tc>
          <w:tcPr>
            <w:tcW w:w="1011" w:type="dxa"/>
            <w:shd w:val="clear" w:color="auto" w:fill="auto"/>
          </w:tcPr>
          <w:p w:rsidR="007E479B" w:rsidRPr="002B23FE" w:rsidRDefault="007E479B" w:rsidP="002D6557">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7E479B" w:rsidRPr="002B23FE" w:rsidRDefault="007E479B" w:rsidP="002D6557">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(Goals)</w:t>
            </w:r>
          </w:p>
        </w:tc>
        <w:tc>
          <w:tcPr>
            <w:tcW w:w="3917" w:type="dxa"/>
            <w:shd w:val="clear" w:color="auto" w:fill="auto"/>
          </w:tcPr>
          <w:p w:rsidR="007E479B" w:rsidRPr="002B23FE" w:rsidRDefault="007E479B" w:rsidP="002D6557">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7E479B" w:rsidRPr="002B23FE" w:rsidRDefault="007E479B" w:rsidP="002D6557">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 description)</w:t>
            </w:r>
          </w:p>
          <w:p w:rsidR="007E479B" w:rsidRPr="002B23FE" w:rsidRDefault="007E479B" w:rsidP="002D6557">
            <w:pPr>
              <w:tabs>
                <w:tab w:val="left" w:pos="284"/>
                <w:tab w:val="left" w:pos="5954"/>
              </w:tabs>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3969" w:type="dxa"/>
            <w:shd w:val="clear" w:color="auto" w:fill="auto"/>
          </w:tcPr>
          <w:p w:rsidR="007E479B" w:rsidRPr="002B23FE" w:rsidRDefault="007E479B" w:rsidP="002D6557">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7E479B" w:rsidRPr="002B23FE" w:rsidRDefault="007E479B" w:rsidP="002D6557">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992" w:type="dxa"/>
            <w:shd w:val="clear" w:color="auto" w:fill="auto"/>
          </w:tcPr>
          <w:p w:rsidR="007E479B" w:rsidRPr="002B23FE" w:rsidRDefault="007E479B" w:rsidP="002D6557">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7E479B" w:rsidRPr="002B23FE" w:rsidTr="007E479B">
        <w:trPr>
          <w:trHeight w:val="333"/>
        </w:trPr>
        <w:tc>
          <w:tcPr>
            <w:tcW w:w="1011" w:type="dxa"/>
            <w:shd w:val="clear" w:color="auto" w:fill="auto"/>
          </w:tcPr>
          <w:p w:rsidR="007E479B" w:rsidRPr="002B23FE" w:rsidRDefault="007E479B" w:rsidP="002D6557">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3917" w:type="dxa"/>
            <w:shd w:val="clear" w:color="auto" w:fill="auto"/>
          </w:tcPr>
          <w:p w:rsidR="007E479B" w:rsidRPr="002B23FE" w:rsidRDefault="007E479B" w:rsidP="002D6557">
            <w:pPr>
              <w:ind w:firstLine="0"/>
              <w:rPr>
                <w:rFonts w:eastAsia="Calibri" w:cs="Times New Roman"/>
                <w:b/>
                <w:bCs/>
                <w:color w:val="000000" w:themeColor="text1"/>
                <w:szCs w:val="26"/>
              </w:rPr>
            </w:pPr>
            <w:r w:rsidRPr="002B23FE">
              <w:rPr>
                <w:rFonts w:eastAsia="Calibri" w:cs="Times New Roman"/>
                <w:color w:val="000000" w:themeColor="text1"/>
                <w:szCs w:val="26"/>
                <w:lang w:val="pl-PL"/>
              </w:rPr>
              <w:t xml:space="preserve">Hiểu, giải thích, so sánh, phân tích và đánh giá, bình luận được những kiến thức pháp lý cơ bản về hoạt động thương mại </w:t>
            </w:r>
          </w:p>
        </w:tc>
        <w:tc>
          <w:tcPr>
            <w:tcW w:w="3969" w:type="dxa"/>
            <w:vAlign w:val="center"/>
          </w:tcPr>
          <w:p w:rsidR="007E479B" w:rsidRPr="002B23FE" w:rsidRDefault="007E479B" w:rsidP="002D6557">
            <w:pPr>
              <w:tabs>
                <w:tab w:val="left" w:pos="284"/>
                <w:tab w:val="left" w:pos="5954"/>
              </w:tabs>
              <w:spacing w:line="336" w:lineRule="auto"/>
              <w:ind w:firstLine="0"/>
              <w:jc w:val="left"/>
              <w:rPr>
                <w:rFonts w:eastAsia="Calibri" w:cs="Times New Roman"/>
                <w:color w:val="000000" w:themeColor="text1"/>
                <w:szCs w:val="26"/>
                <w:lang w:val="vi-VN"/>
              </w:rPr>
            </w:pPr>
            <w:r w:rsidRPr="002B23FE">
              <w:rPr>
                <w:rFonts w:eastAsia="Calibri" w:cs="Times New Roman"/>
                <w:color w:val="000000" w:themeColor="text1"/>
                <w:szCs w:val="26"/>
                <w:lang w:val="vi-VN"/>
              </w:rPr>
              <w:t xml:space="preserve">- </w:t>
            </w:r>
            <w:r w:rsidRPr="002B23FE">
              <w:rPr>
                <w:rFonts w:eastAsia="Calibri" w:cs="Times New Roman"/>
                <w:color w:val="000000" w:themeColor="text1"/>
                <w:szCs w:val="26"/>
                <w:lang w:val="da-DK"/>
              </w:rPr>
              <w:t>1.4</w:t>
            </w:r>
            <w:r w:rsidRPr="002B23FE">
              <w:rPr>
                <w:rFonts w:eastAsia="Calibri" w:cs="Times New Roman"/>
                <w:color w:val="000000" w:themeColor="text1"/>
                <w:szCs w:val="26"/>
                <w:lang w:val="vi-VN"/>
              </w:rPr>
              <w:t xml:space="preserve"> CTĐT LKD</w:t>
            </w:r>
          </w:p>
          <w:p w:rsidR="007E479B" w:rsidRPr="002B23FE" w:rsidRDefault="007E479B" w:rsidP="002D6557">
            <w:pPr>
              <w:tabs>
                <w:tab w:val="left" w:pos="284"/>
                <w:tab w:val="left" w:pos="5954"/>
              </w:tabs>
              <w:spacing w:line="336" w:lineRule="auto"/>
              <w:ind w:firstLine="0"/>
              <w:jc w:val="left"/>
              <w:rPr>
                <w:rFonts w:eastAsia="Calibri" w:cs="Times New Roman"/>
                <w:color w:val="000000" w:themeColor="text1"/>
                <w:szCs w:val="26"/>
                <w:lang w:val="vi-VN"/>
              </w:rPr>
            </w:pPr>
            <w:r w:rsidRPr="002B23FE">
              <w:rPr>
                <w:rFonts w:eastAsia="Calibri" w:cs="Times New Roman"/>
                <w:color w:val="000000" w:themeColor="text1"/>
                <w:szCs w:val="26"/>
                <w:lang w:val="vi-VN"/>
              </w:rPr>
              <w:t>- 1.1 CTĐT QTKD</w:t>
            </w:r>
          </w:p>
          <w:p w:rsidR="007E479B" w:rsidRPr="002B23FE" w:rsidRDefault="007E479B" w:rsidP="002D6557">
            <w:pPr>
              <w:tabs>
                <w:tab w:val="left" w:pos="284"/>
                <w:tab w:val="left" w:pos="5954"/>
              </w:tabs>
              <w:spacing w:line="336" w:lineRule="auto"/>
              <w:ind w:firstLine="0"/>
              <w:jc w:val="left"/>
              <w:rPr>
                <w:rFonts w:eastAsia="Calibri" w:cs="Times New Roman"/>
                <w:color w:val="000000" w:themeColor="text1"/>
                <w:szCs w:val="26"/>
                <w:lang w:val="vi-VN"/>
              </w:rPr>
            </w:pPr>
            <w:r w:rsidRPr="002B23FE">
              <w:rPr>
                <w:rFonts w:eastAsia="Calibri" w:cs="Times New Roman"/>
                <w:color w:val="000000" w:themeColor="text1"/>
                <w:szCs w:val="26"/>
                <w:lang w:val="vi-VN"/>
              </w:rPr>
              <w:t>- 1.1 CTĐT Logistics</w:t>
            </w:r>
          </w:p>
          <w:p w:rsidR="007E479B" w:rsidRPr="002B23FE" w:rsidRDefault="007E479B" w:rsidP="002D6557">
            <w:pPr>
              <w:tabs>
                <w:tab w:val="left" w:pos="284"/>
                <w:tab w:val="left" w:pos="5954"/>
              </w:tabs>
              <w:spacing w:line="336" w:lineRule="auto"/>
              <w:ind w:firstLine="0"/>
              <w:jc w:val="left"/>
              <w:rPr>
                <w:rFonts w:eastAsia="Calibri" w:cs="Times New Roman"/>
                <w:color w:val="000000" w:themeColor="text1"/>
                <w:szCs w:val="26"/>
                <w:lang w:val="vi-VN"/>
              </w:rPr>
            </w:pPr>
            <w:r w:rsidRPr="002B23FE">
              <w:rPr>
                <w:rFonts w:eastAsia="Calibri" w:cs="Times New Roman"/>
                <w:color w:val="000000" w:themeColor="text1"/>
                <w:szCs w:val="26"/>
                <w:lang w:val="vi-VN"/>
              </w:rPr>
              <w:t>- 1.1. CTĐT Quản trị Marketing</w:t>
            </w:r>
          </w:p>
          <w:p w:rsidR="007E479B" w:rsidRPr="002B23FE" w:rsidRDefault="007E479B" w:rsidP="002D6557">
            <w:pPr>
              <w:tabs>
                <w:tab w:val="left" w:pos="284"/>
                <w:tab w:val="left" w:pos="5954"/>
              </w:tabs>
              <w:spacing w:line="336" w:lineRule="auto"/>
              <w:ind w:firstLine="0"/>
              <w:jc w:val="left"/>
              <w:rPr>
                <w:rFonts w:eastAsia="Calibri" w:cs="Times New Roman"/>
                <w:color w:val="000000" w:themeColor="text1"/>
                <w:szCs w:val="26"/>
                <w:lang w:val="vi-VN"/>
              </w:rPr>
            </w:pPr>
            <w:r w:rsidRPr="002B23FE">
              <w:rPr>
                <w:rFonts w:eastAsia="Calibri" w:cs="Times New Roman"/>
                <w:color w:val="000000" w:themeColor="text1"/>
                <w:szCs w:val="26"/>
                <w:lang w:val="vi-VN"/>
              </w:rPr>
              <w:t xml:space="preserve">- 1.1. CTĐT QTKD Du lịch và KS </w:t>
            </w:r>
          </w:p>
        </w:tc>
        <w:tc>
          <w:tcPr>
            <w:tcW w:w="992" w:type="dxa"/>
            <w:shd w:val="clear" w:color="auto" w:fill="auto"/>
            <w:vAlign w:val="center"/>
          </w:tcPr>
          <w:p w:rsidR="007E479B" w:rsidRPr="002B23FE" w:rsidRDefault="007E479B" w:rsidP="002D6557">
            <w:pPr>
              <w:tabs>
                <w:tab w:val="left" w:pos="284"/>
                <w:tab w:val="left" w:pos="5954"/>
              </w:tabs>
              <w:spacing w:line="336"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5</w:t>
            </w:r>
          </w:p>
        </w:tc>
      </w:tr>
      <w:tr w:rsidR="007E479B" w:rsidRPr="002B23FE" w:rsidTr="007E479B">
        <w:trPr>
          <w:trHeight w:val="327"/>
        </w:trPr>
        <w:tc>
          <w:tcPr>
            <w:tcW w:w="1011" w:type="dxa"/>
            <w:shd w:val="clear" w:color="auto" w:fill="auto"/>
          </w:tcPr>
          <w:p w:rsidR="007E479B" w:rsidRPr="002B23FE" w:rsidRDefault="007E479B" w:rsidP="002D6557">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3917" w:type="dxa"/>
            <w:shd w:val="clear" w:color="auto" w:fill="auto"/>
          </w:tcPr>
          <w:p w:rsidR="007E479B" w:rsidRPr="002B23FE" w:rsidRDefault="007E479B" w:rsidP="002D6557">
            <w:pPr>
              <w:tabs>
                <w:tab w:val="left" w:pos="709"/>
              </w:tabs>
              <w:ind w:firstLine="0"/>
              <w:rPr>
                <w:rFonts w:eastAsia="Calibri" w:cs="Times New Roman"/>
                <w:color w:val="000000" w:themeColor="text1"/>
                <w:szCs w:val="26"/>
                <w:lang w:val="en-GB"/>
              </w:rPr>
            </w:pPr>
            <w:r w:rsidRPr="002B23FE">
              <w:rPr>
                <w:rFonts w:eastAsia="Calibri" w:cs="Times New Roman"/>
                <w:color w:val="000000" w:themeColor="text1"/>
                <w:szCs w:val="26"/>
                <w:lang w:val="en-GB"/>
              </w:rPr>
              <w:t xml:space="preserve">Kỹ năng </w:t>
            </w:r>
            <w:r w:rsidRPr="002B23FE">
              <w:rPr>
                <w:rFonts w:eastAsia="Calibri" w:cs="Times New Roman"/>
                <w:color w:val="000000" w:themeColor="text1"/>
                <w:szCs w:val="26"/>
              </w:rPr>
              <w:t xml:space="preserve">vận dụng các quy định pháp thương mại để giải quyết các </w:t>
            </w:r>
            <w:r w:rsidRPr="002B23FE">
              <w:rPr>
                <w:rFonts w:eastAsia="Calibri" w:cs="Times New Roman"/>
                <w:color w:val="000000" w:themeColor="text1"/>
                <w:szCs w:val="26"/>
                <w:lang w:val="en-GB"/>
              </w:rPr>
              <w:t>vấn đề thực tiễn liên quan đến nội dung học phần và tư vấn pháp luật liên quan đến nội dung học phần.</w:t>
            </w:r>
          </w:p>
        </w:tc>
        <w:tc>
          <w:tcPr>
            <w:tcW w:w="3969" w:type="dxa"/>
            <w:vAlign w:val="center"/>
          </w:tcPr>
          <w:p w:rsidR="007E479B" w:rsidRPr="002B23FE" w:rsidRDefault="007E479B" w:rsidP="002D6557">
            <w:pPr>
              <w:tabs>
                <w:tab w:val="left" w:pos="284"/>
                <w:tab w:val="left" w:pos="5954"/>
              </w:tabs>
              <w:spacing w:line="336" w:lineRule="auto"/>
              <w:ind w:firstLine="0"/>
              <w:jc w:val="left"/>
              <w:rPr>
                <w:rFonts w:eastAsia="Calibri" w:cs="Times New Roman"/>
                <w:bCs/>
                <w:color w:val="000000" w:themeColor="text1"/>
                <w:szCs w:val="26"/>
                <w:lang w:val="vi-VN"/>
              </w:rPr>
            </w:pPr>
            <w:r w:rsidRPr="002B23FE">
              <w:rPr>
                <w:rFonts w:eastAsia="Calibri" w:cs="Times New Roman"/>
                <w:bCs/>
                <w:color w:val="000000" w:themeColor="text1"/>
                <w:szCs w:val="26"/>
                <w:lang w:val="vi-VN"/>
              </w:rPr>
              <w:t xml:space="preserve">- </w:t>
            </w:r>
            <w:r w:rsidRPr="002B23FE">
              <w:rPr>
                <w:rFonts w:eastAsia="Calibri" w:cs="Times New Roman"/>
                <w:bCs/>
                <w:color w:val="000000" w:themeColor="text1"/>
                <w:szCs w:val="26"/>
              </w:rPr>
              <w:t>1.5; 2.2; 2.4; 2.5</w:t>
            </w:r>
            <w:r w:rsidRPr="002B23FE">
              <w:rPr>
                <w:rFonts w:eastAsia="Calibri" w:cs="Times New Roman"/>
                <w:bCs/>
                <w:color w:val="000000" w:themeColor="text1"/>
                <w:szCs w:val="26"/>
                <w:lang w:val="vi-VN"/>
              </w:rPr>
              <w:t xml:space="preserve"> CTĐT LKD</w:t>
            </w:r>
          </w:p>
          <w:p w:rsidR="007E479B" w:rsidRPr="002B23FE" w:rsidRDefault="007E479B" w:rsidP="002D6557">
            <w:pPr>
              <w:tabs>
                <w:tab w:val="left" w:pos="284"/>
                <w:tab w:val="left" w:pos="5954"/>
              </w:tabs>
              <w:spacing w:line="336" w:lineRule="auto"/>
              <w:ind w:firstLine="0"/>
              <w:jc w:val="left"/>
              <w:rPr>
                <w:rFonts w:eastAsia="Calibri" w:cs="Times New Roman"/>
                <w:bCs/>
                <w:color w:val="000000" w:themeColor="text1"/>
                <w:szCs w:val="26"/>
                <w:lang w:val="vi-VN"/>
              </w:rPr>
            </w:pPr>
            <w:r w:rsidRPr="002B23FE">
              <w:rPr>
                <w:rFonts w:eastAsia="Calibri" w:cs="Times New Roman"/>
                <w:bCs/>
                <w:color w:val="000000" w:themeColor="text1"/>
                <w:szCs w:val="26"/>
                <w:lang w:val="vi-VN"/>
              </w:rPr>
              <w:t>- 2.3; 2.6 CTĐT QTKD</w:t>
            </w:r>
          </w:p>
          <w:p w:rsidR="007E479B" w:rsidRPr="002B23FE" w:rsidRDefault="007E479B" w:rsidP="002D6557">
            <w:pPr>
              <w:tabs>
                <w:tab w:val="left" w:pos="284"/>
                <w:tab w:val="left" w:pos="5954"/>
              </w:tabs>
              <w:spacing w:line="336" w:lineRule="auto"/>
              <w:ind w:firstLine="0"/>
              <w:jc w:val="left"/>
              <w:rPr>
                <w:rFonts w:eastAsia="Calibri" w:cs="Times New Roman"/>
                <w:bCs/>
                <w:color w:val="000000" w:themeColor="text1"/>
                <w:szCs w:val="26"/>
                <w:lang w:val="vi-VN"/>
              </w:rPr>
            </w:pPr>
            <w:r w:rsidRPr="002B23FE">
              <w:rPr>
                <w:rFonts w:eastAsia="Calibri" w:cs="Times New Roman"/>
                <w:bCs/>
                <w:color w:val="000000" w:themeColor="text1"/>
                <w:szCs w:val="26"/>
                <w:lang w:val="vi-VN"/>
              </w:rPr>
              <w:t>- 2.2; 2.6 CTĐT Logistics</w:t>
            </w:r>
          </w:p>
          <w:p w:rsidR="007E479B" w:rsidRPr="002B23FE" w:rsidRDefault="007E479B" w:rsidP="002D6557">
            <w:pPr>
              <w:tabs>
                <w:tab w:val="left" w:pos="284"/>
                <w:tab w:val="left" w:pos="5954"/>
              </w:tabs>
              <w:spacing w:line="336" w:lineRule="auto"/>
              <w:ind w:firstLine="0"/>
              <w:jc w:val="left"/>
              <w:rPr>
                <w:rFonts w:eastAsia="Calibri" w:cs="Times New Roman"/>
                <w:bCs/>
                <w:color w:val="000000" w:themeColor="text1"/>
                <w:szCs w:val="26"/>
                <w:lang w:val="vi-VN"/>
              </w:rPr>
            </w:pPr>
            <w:r w:rsidRPr="002B23FE">
              <w:rPr>
                <w:rFonts w:eastAsia="Calibri" w:cs="Times New Roman"/>
                <w:bCs/>
                <w:color w:val="000000" w:themeColor="text1"/>
                <w:szCs w:val="26"/>
                <w:lang w:val="vi-VN"/>
              </w:rPr>
              <w:t>- 2.4 CTĐT Quản trị Marketing</w:t>
            </w:r>
          </w:p>
          <w:p w:rsidR="007E479B" w:rsidRPr="002B23FE" w:rsidRDefault="007E479B" w:rsidP="002D6557">
            <w:pPr>
              <w:tabs>
                <w:tab w:val="left" w:pos="284"/>
                <w:tab w:val="left" w:pos="5954"/>
              </w:tabs>
              <w:spacing w:line="336" w:lineRule="auto"/>
              <w:ind w:firstLine="0"/>
              <w:jc w:val="left"/>
              <w:rPr>
                <w:rFonts w:eastAsia="Calibri" w:cs="Times New Roman"/>
                <w:bCs/>
                <w:color w:val="000000" w:themeColor="text1"/>
                <w:szCs w:val="26"/>
                <w:lang w:val="vi-VN"/>
              </w:rPr>
            </w:pPr>
            <w:r w:rsidRPr="002B23FE">
              <w:rPr>
                <w:rFonts w:eastAsia="Calibri" w:cs="Times New Roman"/>
                <w:bCs/>
                <w:color w:val="000000" w:themeColor="text1"/>
                <w:szCs w:val="26"/>
                <w:lang w:val="vi-VN"/>
              </w:rPr>
              <w:t xml:space="preserve">- 2.2 CTĐT </w:t>
            </w:r>
            <w:r w:rsidRPr="002B23FE">
              <w:rPr>
                <w:rFonts w:eastAsia="Calibri" w:cs="Times New Roman"/>
                <w:color w:val="000000" w:themeColor="text1"/>
                <w:szCs w:val="26"/>
                <w:lang w:val="vi-VN"/>
              </w:rPr>
              <w:t>QTKD Du lịch và KS</w:t>
            </w:r>
          </w:p>
        </w:tc>
        <w:tc>
          <w:tcPr>
            <w:tcW w:w="992" w:type="dxa"/>
            <w:shd w:val="clear" w:color="auto" w:fill="auto"/>
            <w:vAlign w:val="center"/>
          </w:tcPr>
          <w:p w:rsidR="007E479B" w:rsidRPr="002B23FE" w:rsidRDefault="007E479B" w:rsidP="002D6557">
            <w:pPr>
              <w:tabs>
                <w:tab w:val="left" w:pos="284"/>
                <w:tab w:val="left" w:pos="5954"/>
              </w:tabs>
              <w:spacing w:line="336"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5</w:t>
            </w:r>
          </w:p>
        </w:tc>
      </w:tr>
      <w:tr w:rsidR="007E479B" w:rsidRPr="002B23FE" w:rsidTr="007E479B">
        <w:tc>
          <w:tcPr>
            <w:tcW w:w="1011" w:type="dxa"/>
            <w:shd w:val="clear" w:color="auto" w:fill="auto"/>
          </w:tcPr>
          <w:p w:rsidR="007E479B" w:rsidRPr="002B23FE" w:rsidRDefault="007E479B" w:rsidP="002D6557">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3917" w:type="dxa"/>
            <w:shd w:val="clear" w:color="auto" w:fill="auto"/>
          </w:tcPr>
          <w:p w:rsidR="007E479B" w:rsidRPr="002B23FE" w:rsidRDefault="007E479B" w:rsidP="002D6557">
            <w:pPr>
              <w:widowControl w:val="0"/>
              <w:ind w:firstLine="0"/>
              <w:rPr>
                <w:rFonts w:eastAsia="Calibri" w:cs="Times New Roman"/>
                <w:color w:val="000000" w:themeColor="text1"/>
                <w:szCs w:val="26"/>
                <w:lang w:val="pl-PL"/>
              </w:rPr>
            </w:pPr>
            <w:r w:rsidRPr="002B23FE">
              <w:rPr>
                <w:rFonts w:eastAsia="Calibri" w:cs="Times New Roman"/>
                <w:color w:val="000000" w:themeColor="text1"/>
                <w:szCs w:val="26"/>
              </w:rPr>
              <w:t>Khả năng làm việc độc lập và theo nhóm để giải quyết các vấn đề liên quan đến quan hệ pháp luật thương mại; bước đầu rèn luyện phẩm chất đạo đức nghề nghiệp.</w:t>
            </w:r>
          </w:p>
        </w:tc>
        <w:tc>
          <w:tcPr>
            <w:tcW w:w="3969" w:type="dxa"/>
            <w:vAlign w:val="center"/>
          </w:tcPr>
          <w:p w:rsidR="007E479B" w:rsidRPr="002B23FE" w:rsidRDefault="007E479B" w:rsidP="002D6557">
            <w:pPr>
              <w:spacing w:line="256" w:lineRule="auto"/>
              <w:ind w:firstLine="0"/>
              <w:jc w:val="left"/>
              <w:rPr>
                <w:rFonts w:eastAsia="Calibri" w:cs="Times New Roman"/>
                <w:color w:val="000000" w:themeColor="text1"/>
                <w:szCs w:val="26"/>
                <w:lang w:val="vi-VN"/>
              </w:rPr>
            </w:pPr>
            <w:r w:rsidRPr="002B23FE">
              <w:rPr>
                <w:rFonts w:eastAsia="Calibri" w:cs="Times New Roman"/>
                <w:color w:val="000000" w:themeColor="text1"/>
                <w:szCs w:val="26"/>
                <w:lang w:val="vi-VN"/>
              </w:rPr>
              <w:t xml:space="preserve">- </w:t>
            </w:r>
            <w:r w:rsidRPr="002B23FE">
              <w:rPr>
                <w:rFonts w:eastAsia="Calibri" w:cs="Times New Roman"/>
                <w:color w:val="000000" w:themeColor="text1"/>
                <w:szCs w:val="26"/>
              </w:rPr>
              <w:t>3.1; 3.2;3.3; 3.4</w:t>
            </w:r>
            <w:r w:rsidRPr="002B23FE">
              <w:rPr>
                <w:rFonts w:eastAsia="Calibri" w:cs="Times New Roman"/>
                <w:color w:val="000000" w:themeColor="text1"/>
                <w:szCs w:val="26"/>
                <w:lang w:val="vi-VN"/>
              </w:rPr>
              <w:t xml:space="preserve"> CTĐT LKD;</w:t>
            </w:r>
          </w:p>
          <w:p w:rsidR="007E479B" w:rsidRPr="002B23FE" w:rsidRDefault="007E479B" w:rsidP="002D6557">
            <w:pPr>
              <w:spacing w:line="256" w:lineRule="auto"/>
              <w:ind w:firstLine="0"/>
              <w:jc w:val="left"/>
              <w:rPr>
                <w:rFonts w:eastAsia="Calibri" w:cs="Times New Roman"/>
                <w:color w:val="000000" w:themeColor="text1"/>
                <w:szCs w:val="26"/>
                <w:lang w:val="vi-VN"/>
              </w:rPr>
            </w:pPr>
            <w:r w:rsidRPr="002B23FE">
              <w:rPr>
                <w:rFonts w:eastAsia="Calibri" w:cs="Times New Roman"/>
                <w:color w:val="000000" w:themeColor="text1"/>
                <w:szCs w:val="26"/>
                <w:lang w:val="vi-VN"/>
              </w:rPr>
              <w:t>- 3.1 CTĐT QTKD</w:t>
            </w:r>
          </w:p>
          <w:p w:rsidR="007E479B" w:rsidRPr="002B23FE" w:rsidRDefault="007E479B" w:rsidP="002D6557">
            <w:pPr>
              <w:spacing w:line="256" w:lineRule="auto"/>
              <w:ind w:firstLine="0"/>
              <w:jc w:val="left"/>
              <w:rPr>
                <w:rFonts w:eastAsia="Calibri" w:cs="Times New Roman"/>
                <w:bCs/>
                <w:color w:val="000000" w:themeColor="text1"/>
                <w:szCs w:val="26"/>
                <w:lang w:val="vi-VN"/>
              </w:rPr>
            </w:pPr>
            <w:r w:rsidRPr="002B23FE">
              <w:rPr>
                <w:rFonts w:eastAsia="Calibri" w:cs="Times New Roman"/>
                <w:color w:val="000000" w:themeColor="text1"/>
                <w:szCs w:val="26"/>
                <w:lang w:val="vi-VN"/>
              </w:rPr>
              <w:t xml:space="preserve">- 3.1 </w:t>
            </w:r>
            <w:r w:rsidRPr="002B23FE">
              <w:rPr>
                <w:rFonts w:eastAsia="Calibri" w:cs="Times New Roman"/>
                <w:bCs/>
                <w:color w:val="000000" w:themeColor="text1"/>
                <w:szCs w:val="26"/>
                <w:lang w:val="vi-VN"/>
              </w:rPr>
              <w:t>CTĐT Logistics</w:t>
            </w:r>
          </w:p>
          <w:p w:rsidR="007E479B" w:rsidRPr="002B23FE" w:rsidRDefault="007E479B" w:rsidP="002D6557">
            <w:pPr>
              <w:spacing w:line="256" w:lineRule="auto"/>
              <w:ind w:firstLine="0"/>
              <w:jc w:val="left"/>
              <w:rPr>
                <w:rFonts w:eastAsia="Calibri" w:cs="Times New Roman"/>
                <w:bCs/>
                <w:color w:val="000000" w:themeColor="text1"/>
                <w:szCs w:val="26"/>
                <w:lang w:val="vi-VN"/>
              </w:rPr>
            </w:pPr>
            <w:r w:rsidRPr="002B23FE">
              <w:rPr>
                <w:rFonts w:eastAsia="Calibri" w:cs="Times New Roman"/>
                <w:bCs/>
                <w:color w:val="000000" w:themeColor="text1"/>
                <w:szCs w:val="26"/>
                <w:lang w:val="vi-VN"/>
              </w:rPr>
              <w:t>- 3.2 CTĐT Quản trị Marketing</w:t>
            </w:r>
          </w:p>
          <w:p w:rsidR="007E479B" w:rsidRPr="002B23FE" w:rsidRDefault="007E479B" w:rsidP="002D6557">
            <w:pPr>
              <w:spacing w:line="256" w:lineRule="auto"/>
              <w:ind w:firstLine="0"/>
              <w:jc w:val="left"/>
              <w:rPr>
                <w:rFonts w:eastAsia="Calibri" w:cs="Times New Roman"/>
                <w:color w:val="000000" w:themeColor="text1"/>
                <w:szCs w:val="26"/>
                <w:lang w:val="vi-VN"/>
              </w:rPr>
            </w:pPr>
            <w:r w:rsidRPr="002B23FE">
              <w:rPr>
                <w:rFonts w:eastAsia="Calibri" w:cs="Times New Roman"/>
                <w:bCs/>
                <w:color w:val="000000" w:themeColor="text1"/>
                <w:szCs w:val="26"/>
                <w:lang w:val="vi-VN"/>
              </w:rPr>
              <w:t xml:space="preserve">- 3.2 CTĐT </w:t>
            </w:r>
            <w:r w:rsidRPr="002B23FE">
              <w:rPr>
                <w:rFonts w:eastAsia="Calibri" w:cs="Times New Roman"/>
                <w:color w:val="000000" w:themeColor="text1"/>
                <w:szCs w:val="26"/>
                <w:lang w:val="vi-VN"/>
              </w:rPr>
              <w:t>QTKD Du lịch và KS</w:t>
            </w:r>
          </w:p>
          <w:p w:rsidR="007E479B" w:rsidRPr="002B23FE" w:rsidRDefault="007E479B" w:rsidP="002D6557">
            <w:pPr>
              <w:spacing w:line="256" w:lineRule="auto"/>
              <w:ind w:firstLine="0"/>
              <w:rPr>
                <w:rFonts w:eastAsia="Calibri" w:cs="Times New Roman"/>
                <w:color w:val="000000" w:themeColor="text1"/>
                <w:szCs w:val="26"/>
                <w:lang w:val="vi-VN"/>
              </w:rPr>
            </w:pPr>
          </w:p>
        </w:tc>
        <w:tc>
          <w:tcPr>
            <w:tcW w:w="992" w:type="dxa"/>
            <w:shd w:val="clear" w:color="auto" w:fill="auto"/>
            <w:vAlign w:val="center"/>
          </w:tcPr>
          <w:p w:rsidR="007E479B" w:rsidRPr="002B23FE" w:rsidRDefault="007E479B" w:rsidP="002D6557">
            <w:pPr>
              <w:tabs>
                <w:tab w:val="left" w:pos="284"/>
                <w:tab w:val="left" w:pos="5954"/>
              </w:tabs>
              <w:spacing w:line="256"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5</w:t>
            </w:r>
          </w:p>
        </w:tc>
      </w:tr>
    </w:tbl>
    <w:p w:rsidR="0043772E" w:rsidRPr="002B23FE" w:rsidRDefault="0043772E" w:rsidP="002D6557">
      <w:pPr>
        <w:rPr>
          <w:rFonts w:cs="Times New Roman"/>
          <w:color w:val="000000" w:themeColor="text1"/>
          <w:szCs w:val="26"/>
          <w:lang w:val="de-DE"/>
        </w:rPr>
      </w:pPr>
      <w:r w:rsidRPr="002B23FE">
        <w:rPr>
          <w:rFonts w:cs="Times New Roman"/>
          <w:color w:val="000000" w:themeColor="text1"/>
          <w:szCs w:val="26"/>
          <w:lang w:val="de-DE"/>
        </w:rPr>
        <w:t xml:space="preserve">-Chuẩn đầu ra của học phần: </w:t>
      </w:r>
    </w:p>
    <w:tbl>
      <w:tblPr>
        <w:tblW w:w="10030"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591"/>
        <w:gridCol w:w="809"/>
        <w:gridCol w:w="3811"/>
        <w:gridCol w:w="3685"/>
        <w:gridCol w:w="1134"/>
      </w:tblGrid>
      <w:tr w:rsidR="007E479B" w:rsidRPr="002B23FE" w:rsidTr="00B458C5">
        <w:trPr>
          <w:tblHeader/>
        </w:trPr>
        <w:tc>
          <w:tcPr>
            <w:tcW w:w="1400" w:type="dxa"/>
            <w:gridSpan w:val="2"/>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3811"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7E479B" w:rsidRPr="002B23FE" w:rsidRDefault="007E479B" w:rsidP="002D6557">
            <w:pPr>
              <w:tabs>
                <w:tab w:val="left" w:pos="284"/>
                <w:tab w:val="left" w:pos="5954"/>
              </w:tabs>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7E479B" w:rsidRPr="002B23FE" w:rsidTr="00B458C5">
        <w:tc>
          <w:tcPr>
            <w:tcW w:w="591" w:type="dxa"/>
            <w:vMerge w:val="restart"/>
            <w:tcBorders>
              <w:top w:val="single" w:sz="4" w:space="0" w:color="auto"/>
              <w:left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3811"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360"/>
                <w:tab w:val="left" w:pos="709"/>
                <w:tab w:val="left" w:pos="3240"/>
              </w:tabs>
              <w:ind w:firstLine="0"/>
              <w:rPr>
                <w:rFonts w:eastAsia="Calibri" w:cs="Times New Roman"/>
                <w:color w:val="000000" w:themeColor="text1"/>
                <w:szCs w:val="26"/>
                <w:lang w:val="da-DK"/>
              </w:rPr>
            </w:pPr>
            <w:r w:rsidRPr="002B23FE">
              <w:rPr>
                <w:rFonts w:eastAsia="Calibri" w:cs="Times New Roman"/>
                <w:color w:val="000000" w:themeColor="text1"/>
                <w:szCs w:val="26"/>
                <w:lang w:val="da-DK"/>
              </w:rPr>
              <w:t>Hiểu và hệ thống được những vấn đề pháp lý cơ bản về các hoạt động thương mại</w:t>
            </w:r>
          </w:p>
        </w:tc>
        <w:tc>
          <w:tcPr>
            <w:tcW w:w="3685" w:type="dxa"/>
            <w:tcBorders>
              <w:top w:val="single" w:sz="4" w:space="0" w:color="auto"/>
              <w:left w:val="single" w:sz="4" w:space="0" w:color="auto"/>
              <w:bottom w:val="single" w:sz="4" w:space="0" w:color="auto"/>
              <w:right w:val="single" w:sz="4" w:space="0" w:color="auto"/>
            </w:tcBorders>
          </w:tcPr>
          <w:p w:rsidR="007E479B" w:rsidRPr="002B23FE" w:rsidRDefault="007E479B" w:rsidP="002D6557">
            <w:pPr>
              <w:tabs>
                <w:tab w:val="left" w:pos="284"/>
                <w:tab w:val="left" w:pos="5954"/>
              </w:tabs>
              <w:ind w:firstLine="0"/>
              <w:jc w:val="left"/>
              <w:rPr>
                <w:rFonts w:eastAsia="Calibri" w:cs="Times New Roman"/>
                <w:color w:val="000000" w:themeColor="text1"/>
                <w:szCs w:val="26"/>
                <w:lang w:val="vi-VN"/>
              </w:rPr>
            </w:pPr>
            <w:r w:rsidRPr="002B23FE">
              <w:rPr>
                <w:rFonts w:eastAsia="Calibri" w:cs="Times New Roman"/>
                <w:color w:val="000000" w:themeColor="text1"/>
                <w:szCs w:val="26"/>
                <w:lang w:val="vi-VN"/>
              </w:rPr>
              <w:t xml:space="preserve">- </w:t>
            </w:r>
            <w:r w:rsidRPr="002B23FE">
              <w:rPr>
                <w:rFonts w:eastAsia="Calibri" w:cs="Times New Roman"/>
                <w:color w:val="000000" w:themeColor="text1"/>
                <w:szCs w:val="26"/>
                <w:lang w:val="da-DK"/>
              </w:rPr>
              <w:t>1.4</w:t>
            </w:r>
            <w:r w:rsidRPr="002B23FE">
              <w:rPr>
                <w:rFonts w:eastAsia="Calibri" w:cs="Times New Roman"/>
                <w:color w:val="000000" w:themeColor="text1"/>
                <w:szCs w:val="26"/>
                <w:lang w:val="vi-VN"/>
              </w:rPr>
              <w:t xml:space="preserve"> CTĐT LKD</w:t>
            </w:r>
          </w:p>
          <w:p w:rsidR="007E479B" w:rsidRPr="002B23FE" w:rsidRDefault="007E479B" w:rsidP="002D6557">
            <w:pPr>
              <w:tabs>
                <w:tab w:val="left" w:pos="284"/>
                <w:tab w:val="left" w:pos="5954"/>
              </w:tabs>
              <w:spacing w:line="336" w:lineRule="auto"/>
              <w:ind w:firstLine="0"/>
              <w:jc w:val="left"/>
              <w:rPr>
                <w:rFonts w:eastAsia="Calibri" w:cs="Times New Roman"/>
                <w:color w:val="000000" w:themeColor="text1"/>
                <w:szCs w:val="26"/>
                <w:lang w:val="vi-VN"/>
              </w:rPr>
            </w:pPr>
            <w:r w:rsidRPr="002B23FE">
              <w:rPr>
                <w:rFonts w:eastAsia="Calibri" w:cs="Times New Roman"/>
                <w:color w:val="000000" w:themeColor="text1"/>
                <w:szCs w:val="26"/>
                <w:lang w:val="vi-VN"/>
              </w:rPr>
              <w:t>- 1.1 CTĐT QTKD</w:t>
            </w:r>
          </w:p>
          <w:p w:rsidR="007E479B" w:rsidRPr="002B23FE" w:rsidRDefault="007E479B" w:rsidP="002D6557">
            <w:pPr>
              <w:tabs>
                <w:tab w:val="left" w:pos="284"/>
                <w:tab w:val="left" w:pos="5954"/>
              </w:tabs>
              <w:spacing w:line="336" w:lineRule="auto"/>
              <w:ind w:firstLine="0"/>
              <w:jc w:val="left"/>
              <w:rPr>
                <w:rFonts w:eastAsia="Calibri" w:cs="Times New Roman"/>
                <w:color w:val="000000" w:themeColor="text1"/>
                <w:szCs w:val="26"/>
                <w:lang w:val="vi-VN"/>
              </w:rPr>
            </w:pPr>
            <w:r w:rsidRPr="002B23FE">
              <w:rPr>
                <w:rFonts w:eastAsia="Calibri" w:cs="Times New Roman"/>
                <w:color w:val="000000" w:themeColor="text1"/>
                <w:szCs w:val="26"/>
                <w:lang w:val="vi-VN"/>
              </w:rPr>
              <w:t>- 1.1 CTĐT Logistics</w:t>
            </w:r>
          </w:p>
          <w:p w:rsidR="007E479B" w:rsidRPr="002B23FE" w:rsidRDefault="007E479B" w:rsidP="002D6557">
            <w:pPr>
              <w:tabs>
                <w:tab w:val="left" w:pos="284"/>
                <w:tab w:val="left" w:pos="5954"/>
              </w:tabs>
              <w:spacing w:line="336" w:lineRule="auto"/>
              <w:ind w:firstLine="0"/>
              <w:jc w:val="left"/>
              <w:rPr>
                <w:rFonts w:eastAsia="Calibri" w:cs="Times New Roman"/>
                <w:color w:val="000000" w:themeColor="text1"/>
                <w:szCs w:val="26"/>
                <w:lang w:val="vi-VN"/>
              </w:rPr>
            </w:pPr>
            <w:r w:rsidRPr="002B23FE">
              <w:rPr>
                <w:rFonts w:eastAsia="Calibri" w:cs="Times New Roman"/>
                <w:color w:val="000000" w:themeColor="text1"/>
                <w:szCs w:val="26"/>
                <w:lang w:val="vi-VN"/>
              </w:rPr>
              <w:t>- 1.1. CTĐT Quản trị Marketing</w:t>
            </w:r>
          </w:p>
          <w:p w:rsidR="007E479B" w:rsidRPr="002B23FE" w:rsidRDefault="007E479B" w:rsidP="002D6557">
            <w:pPr>
              <w:tabs>
                <w:tab w:val="left" w:pos="284"/>
                <w:tab w:val="left" w:pos="5954"/>
              </w:tabs>
              <w:ind w:firstLine="0"/>
              <w:jc w:val="left"/>
              <w:rPr>
                <w:rFonts w:eastAsia="Calibri" w:cs="Times New Roman"/>
                <w:bCs/>
                <w:color w:val="000000" w:themeColor="text1"/>
                <w:szCs w:val="26"/>
                <w:lang w:val="vi-VN"/>
              </w:rPr>
            </w:pPr>
            <w:r w:rsidRPr="002B23FE">
              <w:rPr>
                <w:rFonts w:eastAsia="Calibri" w:cs="Times New Roman"/>
                <w:color w:val="000000" w:themeColor="text1"/>
                <w:szCs w:val="26"/>
                <w:lang w:val="vi-VN"/>
              </w:rPr>
              <w:lastRenderedPageBreak/>
              <w:t>- 1.1. CTĐT QTKD DL và KS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2</w:t>
            </w:r>
          </w:p>
        </w:tc>
      </w:tr>
      <w:tr w:rsidR="007E479B" w:rsidRPr="002B23FE" w:rsidTr="00B458C5">
        <w:tc>
          <w:tcPr>
            <w:tcW w:w="591" w:type="dxa"/>
            <w:vMerge/>
            <w:tcBorders>
              <w:left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3811"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widowControl w:val="0"/>
              <w:ind w:left="-28" w:right="-28" w:firstLine="0"/>
              <w:rPr>
                <w:rFonts w:eastAsia="Calibri" w:cs="Times New Roman"/>
                <w:bCs/>
                <w:color w:val="000000" w:themeColor="text1"/>
                <w:szCs w:val="26"/>
                <w:lang w:val="nl-NL"/>
              </w:rPr>
            </w:pPr>
            <w:r w:rsidRPr="002B23FE">
              <w:rPr>
                <w:rFonts w:eastAsia="Calibri" w:cs="Times New Roman"/>
                <w:color w:val="000000" w:themeColor="text1"/>
                <w:szCs w:val="26"/>
                <w:lang w:val="da-DK"/>
              </w:rPr>
              <w:t>Phân tích, đánh giá được các quy định pháp luật luật thương mại về mua bán hàng hóa, cung ứng dịch vụ, dịch vụ trung gian thương mại, xúc tiến thương mại, dịch vụ logistics, đấu giá hàng hóa, đấu thấu hàng hóa, dịch vụ và các hoạt động thương mại khác.</w:t>
            </w:r>
          </w:p>
        </w:tc>
        <w:tc>
          <w:tcPr>
            <w:tcW w:w="3685" w:type="dxa"/>
            <w:tcBorders>
              <w:top w:val="single" w:sz="4" w:space="0" w:color="auto"/>
              <w:left w:val="single" w:sz="4" w:space="0" w:color="auto"/>
              <w:bottom w:val="single" w:sz="4" w:space="0" w:color="auto"/>
              <w:right w:val="single" w:sz="4" w:space="0" w:color="auto"/>
            </w:tcBorders>
          </w:tcPr>
          <w:p w:rsidR="007E479B" w:rsidRPr="002B23FE" w:rsidRDefault="007E479B" w:rsidP="002D6557">
            <w:pPr>
              <w:tabs>
                <w:tab w:val="left" w:pos="284"/>
                <w:tab w:val="left" w:pos="5954"/>
              </w:tabs>
              <w:ind w:firstLine="0"/>
              <w:jc w:val="left"/>
              <w:rPr>
                <w:rFonts w:eastAsia="Calibri" w:cs="Times New Roman"/>
                <w:color w:val="000000" w:themeColor="text1"/>
                <w:szCs w:val="26"/>
                <w:lang w:val="vi-VN"/>
              </w:rPr>
            </w:pPr>
            <w:r w:rsidRPr="002B23FE">
              <w:rPr>
                <w:rFonts w:eastAsia="Calibri" w:cs="Times New Roman"/>
                <w:color w:val="000000" w:themeColor="text1"/>
                <w:szCs w:val="26"/>
                <w:lang w:val="vi-VN"/>
              </w:rPr>
              <w:t xml:space="preserve">- </w:t>
            </w:r>
            <w:r w:rsidRPr="002B23FE">
              <w:rPr>
                <w:rFonts w:eastAsia="Calibri" w:cs="Times New Roman"/>
                <w:color w:val="000000" w:themeColor="text1"/>
                <w:szCs w:val="26"/>
                <w:lang w:val="da-DK"/>
              </w:rPr>
              <w:t>1.4</w:t>
            </w:r>
            <w:r w:rsidRPr="002B23FE">
              <w:rPr>
                <w:rFonts w:eastAsia="Calibri" w:cs="Times New Roman"/>
                <w:color w:val="000000" w:themeColor="text1"/>
                <w:szCs w:val="26"/>
                <w:lang w:val="vi-VN"/>
              </w:rPr>
              <w:t xml:space="preserve"> CTĐT LKD</w:t>
            </w:r>
          </w:p>
          <w:p w:rsidR="007E479B" w:rsidRPr="002B23FE" w:rsidRDefault="007E479B" w:rsidP="002D6557">
            <w:pPr>
              <w:tabs>
                <w:tab w:val="left" w:pos="284"/>
                <w:tab w:val="left" w:pos="5954"/>
              </w:tabs>
              <w:spacing w:line="336" w:lineRule="auto"/>
              <w:ind w:firstLine="0"/>
              <w:jc w:val="left"/>
              <w:rPr>
                <w:rFonts w:eastAsia="Calibri" w:cs="Times New Roman"/>
                <w:color w:val="000000" w:themeColor="text1"/>
                <w:szCs w:val="26"/>
                <w:lang w:val="vi-VN"/>
              </w:rPr>
            </w:pPr>
            <w:r w:rsidRPr="002B23FE">
              <w:rPr>
                <w:rFonts w:eastAsia="Calibri" w:cs="Times New Roman"/>
                <w:color w:val="000000" w:themeColor="text1"/>
                <w:szCs w:val="26"/>
                <w:lang w:val="vi-VN"/>
              </w:rPr>
              <w:t>- 1.1 CTĐT QTKD</w:t>
            </w:r>
          </w:p>
          <w:p w:rsidR="007E479B" w:rsidRPr="002B23FE" w:rsidRDefault="007E479B" w:rsidP="002D6557">
            <w:pPr>
              <w:tabs>
                <w:tab w:val="left" w:pos="284"/>
                <w:tab w:val="left" w:pos="5954"/>
              </w:tabs>
              <w:spacing w:line="336" w:lineRule="auto"/>
              <w:ind w:firstLine="0"/>
              <w:jc w:val="left"/>
              <w:rPr>
                <w:rFonts w:eastAsia="Calibri" w:cs="Times New Roman"/>
                <w:color w:val="000000" w:themeColor="text1"/>
                <w:szCs w:val="26"/>
                <w:lang w:val="vi-VN"/>
              </w:rPr>
            </w:pPr>
            <w:r w:rsidRPr="002B23FE">
              <w:rPr>
                <w:rFonts w:eastAsia="Calibri" w:cs="Times New Roman"/>
                <w:color w:val="000000" w:themeColor="text1"/>
                <w:szCs w:val="26"/>
                <w:lang w:val="vi-VN"/>
              </w:rPr>
              <w:t>- 1.1 CTĐT Logistics</w:t>
            </w:r>
          </w:p>
          <w:p w:rsidR="007E479B" w:rsidRPr="002B23FE" w:rsidRDefault="007E479B" w:rsidP="002D6557">
            <w:pPr>
              <w:tabs>
                <w:tab w:val="left" w:pos="284"/>
                <w:tab w:val="left" w:pos="5954"/>
              </w:tabs>
              <w:spacing w:line="336" w:lineRule="auto"/>
              <w:ind w:firstLine="0"/>
              <w:jc w:val="left"/>
              <w:rPr>
                <w:rFonts w:eastAsia="Calibri" w:cs="Times New Roman"/>
                <w:color w:val="000000" w:themeColor="text1"/>
                <w:szCs w:val="26"/>
                <w:lang w:val="vi-VN"/>
              </w:rPr>
            </w:pPr>
            <w:r w:rsidRPr="002B23FE">
              <w:rPr>
                <w:rFonts w:eastAsia="Calibri" w:cs="Times New Roman"/>
                <w:color w:val="000000" w:themeColor="text1"/>
                <w:szCs w:val="26"/>
                <w:lang w:val="vi-VN"/>
              </w:rPr>
              <w:t>- 1.1. CTĐT Quản trị Marketing</w:t>
            </w:r>
          </w:p>
          <w:p w:rsidR="007E479B" w:rsidRPr="002B23FE" w:rsidRDefault="007E479B" w:rsidP="002D6557">
            <w:pPr>
              <w:tabs>
                <w:tab w:val="left" w:pos="284"/>
                <w:tab w:val="left" w:pos="5954"/>
              </w:tabs>
              <w:ind w:firstLine="0"/>
              <w:jc w:val="left"/>
              <w:rPr>
                <w:rFonts w:eastAsia="Calibri" w:cs="Times New Roman"/>
                <w:bCs/>
                <w:color w:val="000000" w:themeColor="text1"/>
                <w:szCs w:val="26"/>
              </w:rPr>
            </w:pPr>
            <w:r w:rsidRPr="002B23FE">
              <w:rPr>
                <w:rFonts w:eastAsia="Calibri" w:cs="Times New Roman"/>
                <w:color w:val="000000" w:themeColor="text1"/>
                <w:szCs w:val="26"/>
                <w:lang w:val="vi-VN"/>
              </w:rPr>
              <w:t>- 1.1. CTĐT QTKD DL và KS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r w:rsidR="007E479B" w:rsidRPr="002B23FE" w:rsidTr="00B458C5">
        <w:tc>
          <w:tcPr>
            <w:tcW w:w="591" w:type="dxa"/>
            <w:vMerge/>
            <w:tcBorders>
              <w:left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3811"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rPr>
                <w:rFonts w:eastAsia="Calibri" w:cs="Times New Roman"/>
                <w:bCs/>
                <w:color w:val="000000" w:themeColor="text1"/>
                <w:szCs w:val="26"/>
              </w:rPr>
            </w:pPr>
            <w:r w:rsidRPr="002B23FE">
              <w:rPr>
                <w:rFonts w:eastAsia="Calibri" w:cs="Times New Roman"/>
                <w:color w:val="000000" w:themeColor="text1"/>
                <w:szCs w:val="26"/>
              </w:rPr>
              <w:t xml:space="preserve">Có khả năng so sánh, bình luận, đánh giá các vấn đề của Luật thương mại </w:t>
            </w:r>
            <w:r w:rsidRPr="002B23FE">
              <w:rPr>
                <w:rFonts w:eastAsia="Calibri" w:cs="Times New Roman"/>
                <w:color w:val="000000" w:themeColor="text1"/>
                <w:szCs w:val="26"/>
                <w:shd w:val="clear" w:color="auto" w:fill="FFFFFF"/>
              </w:rPr>
              <w:t>trong mối quan hệ chặt chẽ với thực tiễn cuộc sống</w:t>
            </w:r>
          </w:p>
        </w:tc>
        <w:tc>
          <w:tcPr>
            <w:tcW w:w="3685" w:type="dxa"/>
            <w:tcBorders>
              <w:top w:val="single" w:sz="4" w:space="0" w:color="auto"/>
              <w:left w:val="single" w:sz="4" w:space="0" w:color="auto"/>
              <w:bottom w:val="single" w:sz="4" w:space="0" w:color="auto"/>
              <w:right w:val="single" w:sz="4" w:space="0" w:color="auto"/>
            </w:tcBorders>
          </w:tcPr>
          <w:p w:rsidR="007E479B" w:rsidRPr="002B23FE" w:rsidRDefault="007E479B" w:rsidP="002D6557">
            <w:pPr>
              <w:tabs>
                <w:tab w:val="left" w:pos="284"/>
                <w:tab w:val="left" w:pos="5954"/>
              </w:tabs>
              <w:ind w:firstLine="0"/>
              <w:jc w:val="left"/>
              <w:rPr>
                <w:rFonts w:eastAsia="Calibri" w:cs="Times New Roman"/>
                <w:color w:val="000000" w:themeColor="text1"/>
                <w:szCs w:val="26"/>
                <w:lang w:val="vi-VN"/>
              </w:rPr>
            </w:pPr>
            <w:r w:rsidRPr="002B23FE">
              <w:rPr>
                <w:rFonts w:eastAsia="Calibri" w:cs="Times New Roman"/>
                <w:bCs/>
                <w:color w:val="000000" w:themeColor="text1"/>
                <w:szCs w:val="26"/>
                <w:lang w:val="vi-VN"/>
              </w:rPr>
              <w:t xml:space="preserve">- </w:t>
            </w:r>
            <w:r w:rsidRPr="002B23FE">
              <w:rPr>
                <w:rFonts w:eastAsia="Calibri" w:cs="Times New Roman"/>
                <w:bCs/>
                <w:color w:val="000000" w:themeColor="text1"/>
                <w:szCs w:val="26"/>
              </w:rPr>
              <w:t>1.5</w:t>
            </w:r>
            <w:r w:rsidRPr="002B23FE">
              <w:rPr>
                <w:rFonts w:eastAsia="Calibri" w:cs="Times New Roman"/>
                <w:bCs/>
                <w:color w:val="000000" w:themeColor="text1"/>
                <w:szCs w:val="26"/>
                <w:lang w:val="vi-VN"/>
              </w:rPr>
              <w:t xml:space="preserve"> </w:t>
            </w:r>
            <w:r w:rsidRPr="002B23FE">
              <w:rPr>
                <w:rFonts w:eastAsia="Calibri" w:cs="Times New Roman"/>
                <w:color w:val="000000" w:themeColor="text1"/>
                <w:szCs w:val="26"/>
                <w:lang w:val="vi-VN"/>
              </w:rPr>
              <w:t>CTĐT LKD</w:t>
            </w:r>
          </w:p>
          <w:p w:rsidR="007E479B" w:rsidRPr="002B23FE" w:rsidRDefault="007E479B" w:rsidP="002D6557">
            <w:pPr>
              <w:tabs>
                <w:tab w:val="left" w:pos="284"/>
                <w:tab w:val="left" w:pos="5954"/>
              </w:tabs>
              <w:spacing w:line="336" w:lineRule="auto"/>
              <w:ind w:firstLine="0"/>
              <w:jc w:val="left"/>
              <w:rPr>
                <w:rFonts w:eastAsia="Calibri" w:cs="Times New Roman"/>
                <w:color w:val="000000" w:themeColor="text1"/>
                <w:szCs w:val="26"/>
                <w:lang w:val="vi-VN"/>
              </w:rPr>
            </w:pPr>
            <w:r w:rsidRPr="002B23FE">
              <w:rPr>
                <w:rFonts w:eastAsia="Calibri" w:cs="Times New Roman"/>
                <w:color w:val="000000" w:themeColor="text1"/>
                <w:szCs w:val="26"/>
                <w:lang w:val="vi-VN"/>
              </w:rPr>
              <w:t>- 1.1 CTĐT QTKD</w:t>
            </w:r>
          </w:p>
          <w:p w:rsidR="007E479B" w:rsidRPr="002B23FE" w:rsidRDefault="007E479B" w:rsidP="002D6557">
            <w:pPr>
              <w:tabs>
                <w:tab w:val="left" w:pos="284"/>
                <w:tab w:val="left" w:pos="5954"/>
              </w:tabs>
              <w:spacing w:line="336" w:lineRule="auto"/>
              <w:ind w:firstLine="0"/>
              <w:jc w:val="left"/>
              <w:rPr>
                <w:rFonts w:eastAsia="Calibri" w:cs="Times New Roman"/>
                <w:color w:val="000000" w:themeColor="text1"/>
                <w:szCs w:val="26"/>
                <w:lang w:val="vi-VN"/>
              </w:rPr>
            </w:pPr>
            <w:r w:rsidRPr="002B23FE">
              <w:rPr>
                <w:rFonts w:eastAsia="Calibri" w:cs="Times New Roman"/>
                <w:color w:val="000000" w:themeColor="text1"/>
                <w:szCs w:val="26"/>
                <w:lang w:val="vi-VN"/>
              </w:rPr>
              <w:t>- 1.1 CTĐT Logistics</w:t>
            </w:r>
          </w:p>
          <w:p w:rsidR="007E479B" w:rsidRPr="002B23FE" w:rsidRDefault="007E479B" w:rsidP="002D6557">
            <w:pPr>
              <w:tabs>
                <w:tab w:val="left" w:pos="284"/>
                <w:tab w:val="left" w:pos="5954"/>
              </w:tabs>
              <w:spacing w:line="336" w:lineRule="auto"/>
              <w:ind w:firstLine="0"/>
              <w:jc w:val="left"/>
              <w:rPr>
                <w:rFonts w:eastAsia="Calibri" w:cs="Times New Roman"/>
                <w:color w:val="000000" w:themeColor="text1"/>
                <w:szCs w:val="26"/>
                <w:lang w:val="vi-VN"/>
              </w:rPr>
            </w:pPr>
            <w:r w:rsidRPr="002B23FE">
              <w:rPr>
                <w:rFonts w:eastAsia="Calibri" w:cs="Times New Roman"/>
                <w:color w:val="000000" w:themeColor="text1"/>
                <w:szCs w:val="26"/>
                <w:lang w:val="vi-VN"/>
              </w:rPr>
              <w:t>- 1.1. CTĐT Quản trị Marketing</w:t>
            </w:r>
          </w:p>
          <w:p w:rsidR="007E479B" w:rsidRPr="002B23FE" w:rsidRDefault="007E479B" w:rsidP="002D6557">
            <w:pPr>
              <w:tabs>
                <w:tab w:val="left" w:pos="284"/>
                <w:tab w:val="left" w:pos="5954"/>
              </w:tabs>
              <w:ind w:firstLine="0"/>
              <w:jc w:val="left"/>
              <w:rPr>
                <w:rFonts w:eastAsia="Calibri" w:cs="Times New Roman"/>
                <w:bCs/>
                <w:color w:val="000000" w:themeColor="text1"/>
                <w:szCs w:val="26"/>
                <w:lang w:val="vi-VN"/>
              </w:rPr>
            </w:pPr>
            <w:r w:rsidRPr="002B23FE">
              <w:rPr>
                <w:rFonts w:eastAsia="Calibri" w:cs="Times New Roman"/>
                <w:color w:val="000000" w:themeColor="text1"/>
                <w:szCs w:val="26"/>
                <w:lang w:val="vi-VN"/>
              </w:rPr>
              <w:t>- 1.1. CTĐT QTKD DL và KS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5</w:t>
            </w:r>
          </w:p>
        </w:tc>
      </w:tr>
      <w:tr w:rsidR="007E479B" w:rsidRPr="002B23FE" w:rsidTr="00B458C5">
        <w:tc>
          <w:tcPr>
            <w:tcW w:w="591" w:type="dxa"/>
            <w:vMerge/>
            <w:tcBorders>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G1.4</w:t>
            </w:r>
          </w:p>
        </w:tc>
        <w:tc>
          <w:tcPr>
            <w:tcW w:w="3811"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5954"/>
              </w:tabs>
              <w:ind w:firstLine="0"/>
              <w:rPr>
                <w:rFonts w:eastAsia="Calibri" w:cs="Times New Roman"/>
                <w:color w:val="000000" w:themeColor="text1"/>
                <w:szCs w:val="26"/>
                <w:shd w:val="clear" w:color="auto" w:fill="FFFFFF"/>
              </w:rPr>
            </w:pPr>
            <w:r w:rsidRPr="002B23FE">
              <w:rPr>
                <w:rFonts w:eastAsia="Calibri" w:cs="Times New Roman"/>
                <w:bCs/>
                <w:color w:val="000000" w:themeColor="text1"/>
                <w:szCs w:val="26"/>
              </w:rPr>
              <w:t>Vận dụng các</w:t>
            </w:r>
            <w:r w:rsidRPr="002B23FE">
              <w:rPr>
                <w:rFonts w:eastAsia="Calibri" w:cs="Times New Roman"/>
                <w:color w:val="000000" w:themeColor="text1"/>
                <w:szCs w:val="26"/>
                <w:lang w:val="da-DK"/>
              </w:rPr>
              <w:t xml:space="preserve"> quy định pháp luật về giải quyết tranh chấp thương mại </w:t>
            </w:r>
            <w:r w:rsidRPr="002B23FE">
              <w:rPr>
                <w:rFonts w:eastAsia="Calibri" w:cs="Times New Roman"/>
                <w:bCs/>
                <w:color w:val="000000" w:themeColor="text1"/>
                <w:szCs w:val="26"/>
                <w:lang w:val="nl-NL"/>
              </w:rPr>
              <w:t>để giải quyết các vấn đề phát sinh trong hoạt động kinh doanh.</w:t>
            </w:r>
          </w:p>
        </w:tc>
        <w:tc>
          <w:tcPr>
            <w:tcW w:w="3685" w:type="dxa"/>
            <w:tcBorders>
              <w:top w:val="single" w:sz="4" w:space="0" w:color="auto"/>
              <w:left w:val="single" w:sz="4" w:space="0" w:color="auto"/>
              <w:bottom w:val="single" w:sz="4" w:space="0" w:color="auto"/>
              <w:right w:val="single" w:sz="4" w:space="0" w:color="auto"/>
            </w:tcBorders>
          </w:tcPr>
          <w:p w:rsidR="007E479B" w:rsidRPr="002B23FE" w:rsidRDefault="007E479B" w:rsidP="002D6557">
            <w:pPr>
              <w:tabs>
                <w:tab w:val="left" w:pos="284"/>
                <w:tab w:val="left" w:pos="5954"/>
              </w:tabs>
              <w:ind w:firstLine="0"/>
              <w:jc w:val="left"/>
              <w:rPr>
                <w:rFonts w:eastAsia="Calibri" w:cs="Times New Roman"/>
                <w:color w:val="000000" w:themeColor="text1"/>
                <w:szCs w:val="26"/>
                <w:lang w:val="vi-VN"/>
              </w:rPr>
            </w:pPr>
            <w:r w:rsidRPr="002B23FE">
              <w:rPr>
                <w:rFonts w:eastAsia="Calibri" w:cs="Times New Roman"/>
                <w:bCs/>
                <w:color w:val="000000" w:themeColor="text1"/>
                <w:szCs w:val="26"/>
                <w:lang w:val="vi-VN"/>
              </w:rPr>
              <w:t xml:space="preserve">- </w:t>
            </w:r>
            <w:r w:rsidRPr="002B23FE">
              <w:rPr>
                <w:rFonts w:eastAsia="Calibri" w:cs="Times New Roman"/>
                <w:bCs/>
                <w:color w:val="000000" w:themeColor="text1"/>
                <w:szCs w:val="26"/>
              </w:rPr>
              <w:t>1.5</w:t>
            </w:r>
            <w:r w:rsidRPr="002B23FE">
              <w:rPr>
                <w:rFonts w:eastAsia="Calibri" w:cs="Times New Roman"/>
                <w:color w:val="000000" w:themeColor="text1"/>
                <w:szCs w:val="26"/>
                <w:lang w:val="vi-VN"/>
              </w:rPr>
              <w:t xml:space="preserve"> CTĐT LKD</w:t>
            </w:r>
          </w:p>
          <w:p w:rsidR="007E479B" w:rsidRPr="002B23FE" w:rsidRDefault="007E479B" w:rsidP="002D6557">
            <w:pPr>
              <w:tabs>
                <w:tab w:val="left" w:pos="284"/>
                <w:tab w:val="left" w:pos="5954"/>
              </w:tabs>
              <w:spacing w:line="336" w:lineRule="auto"/>
              <w:ind w:firstLine="0"/>
              <w:jc w:val="left"/>
              <w:rPr>
                <w:rFonts w:eastAsia="Calibri" w:cs="Times New Roman"/>
                <w:color w:val="000000" w:themeColor="text1"/>
                <w:szCs w:val="26"/>
                <w:lang w:val="vi-VN"/>
              </w:rPr>
            </w:pPr>
            <w:r w:rsidRPr="002B23FE">
              <w:rPr>
                <w:rFonts w:eastAsia="Calibri" w:cs="Times New Roman"/>
                <w:color w:val="000000" w:themeColor="text1"/>
                <w:szCs w:val="26"/>
                <w:lang w:val="vi-VN"/>
              </w:rPr>
              <w:t>- 1.1 CTĐT QTKD</w:t>
            </w:r>
          </w:p>
          <w:p w:rsidR="007E479B" w:rsidRPr="002B23FE" w:rsidRDefault="007E479B" w:rsidP="002D6557">
            <w:pPr>
              <w:tabs>
                <w:tab w:val="left" w:pos="284"/>
                <w:tab w:val="left" w:pos="5954"/>
              </w:tabs>
              <w:spacing w:line="336" w:lineRule="auto"/>
              <w:ind w:firstLine="0"/>
              <w:jc w:val="left"/>
              <w:rPr>
                <w:rFonts w:eastAsia="Calibri" w:cs="Times New Roman"/>
                <w:color w:val="000000" w:themeColor="text1"/>
                <w:szCs w:val="26"/>
                <w:lang w:val="vi-VN"/>
              </w:rPr>
            </w:pPr>
            <w:r w:rsidRPr="002B23FE">
              <w:rPr>
                <w:rFonts w:eastAsia="Calibri" w:cs="Times New Roman"/>
                <w:color w:val="000000" w:themeColor="text1"/>
                <w:szCs w:val="26"/>
                <w:lang w:val="vi-VN"/>
              </w:rPr>
              <w:t>- 1.1 CTĐT Logistics</w:t>
            </w:r>
          </w:p>
          <w:p w:rsidR="007E479B" w:rsidRPr="002B23FE" w:rsidRDefault="007E479B" w:rsidP="002D6557">
            <w:pPr>
              <w:tabs>
                <w:tab w:val="left" w:pos="284"/>
                <w:tab w:val="left" w:pos="5954"/>
              </w:tabs>
              <w:spacing w:line="336" w:lineRule="auto"/>
              <w:ind w:firstLine="0"/>
              <w:jc w:val="left"/>
              <w:rPr>
                <w:rFonts w:eastAsia="Calibri" w:cs="Times New Roman"/>
                <w:color w:val="000000" w:themeColor="text1"/>
                <w:szCs w:val="26"/>
                <w:lang w:val="vi-VN"/>
              </w:rPr>
            </w:pPr>
            <w:r w:rsidRPr="002B23FE">
              <w:rPr>
                <w:rFonts w:eastAsia="Calibri" w:cs="Times New Roman"/>
                <w:color w:val="000000" w:themeColor="text1"/>
                <w:szCs w:val="26"/>
                <w:lang w:val="vi-VN"/>
              </w:rPr>
              <w:t>- 1.1. CTĐT Quản trị Marketing</w:t>
            </w:r>
          </w:p>
          <w:p w:rsidR="007E479B" w:rsidRPr="002B23FE" w:rsidRDefault="007E479B" w:rsidP="002D6557">
            <w:pPr>
              <w:tabs>
                <w:tab w:val="left" w:pos="284"/>
                <w:tab w:val="left" w:pos="5954"/>
              </w:tabs>
              <w:ind w:firstLine="0"/>
              <w:jc w:val="left"/>
              <w:rPr>
                <w:rFonts w:eastAsia="Calibri" w:cs="Times New Roman"/>
                <w:bCs/>
                <w:color w:val="000000" w:themeColor="text1"/>
                <w:szCs w:val="26"/>
              </w:rPr>
            </w:pPr>
            <w:r w:rsidRPr="002B23FE">
              <w:rPr>
                <w:rFonts w:eastAsia="Calibri" w:cs="Times New Roman"/>
                <w:color w:val="000000" w:themeColor="text1"/>
                <w:szCs w:val="26"/>
                <w:lang w:val="vi-VN"/>
              </w:rPr>
              <w:t>- 1.1. CTĐT QTKD DL và KS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E479B" w:rsidRPr="002B23FE" w:rsidTr="00B458C5">
        <w:tc>
          <w:tcPr>
            <w:tcW w:w="5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3811"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5954"/>
              </w:tabs>
              <w:ind w:firstLine="0"/>
              <w:rPr>
                <w:rFonts w:eastAsia="Calibri" w:cs="Times New Roman"/>
                <w:color w:val="000000" w:themeColor="text1"/>
                <w:szCs w:val="26"/>
              </w:rPr>
            </w:pPr>
            <w:r w:rsidRPr="002B23FE">
              <w:rPr>
                <w:rFonts w:eastAsia="Calibri" w:cs="Times New Roman"/>
                <w:color w:val="000000" w:themeColor="text1"/>
                <w:szCs w:val="26"/>
                <w:shd w:val="clear" w:color="auto" w:fill="FFFFFF"/>
              </w:rPr>
              <w:t> Có khả năng đọc, hiểu và biết cách khai thác, phân tích, đánh giá những văn bản trong lĩnh vực thương mại liên quan đến nội dung học phần.</w:t>
            </w:r>
          </w:p>
        </w:tc>
        <w:tc>
          <w:tcPr>
            <w:tcW w:w="3685" w:type="dxa"/>
            <w:tcBorders>
              <w:top w:val="single" w:sz="4" w:space="0" w:color="auto"/>
              <w:left w:val="single" w:sz="4" w:space="0" w:color="auto"/>
              <w:bottom w:val="single" w:sz="4" w:space="0" w:color="auto"/>
              <w:right w:val="single" w:sz="4" w:space="0" w:color="auto"/>
            </w:tcBorders>
          </w:tcPr>
          <w:p w:rsidR="007E479B" w:rsidRPr="002B23FE" w:rsidRDefault="007E479B" w:rsidP="002D6557">
            <w:pPr>
              <w:tabs>
                <w:tab w:val="left" w:pos="175"/>
                <w:tab w:val="left" w:pos="5954"/>
              </w:tabs>
              <w:ind w:firstLine="0"/>
              <w:rPr>
                <w:rFonts w:eastAsia="Calibri" w:cs="Times New Roman"/>
                <w:color w:val="000000" w:themeColor="text1"/>
                <w:szCs w:val="26"/>
                <w:lang w:val="vi-VN"/>
              </w:rPr>
            </w:pPr>
            <w:r w:rsidRPr="002B23FE">
              <w:rPr>
                <w:rFonts w:eastAsia="Calibri" w:cs="Times New Roman"/>
                <w:bCs/>
                <w:color w:val="000000" w:themeColor="text1"/>
                <w:szCs w:val="26"/>
                <w:lang w:val="vi-VN"/>
              </w:rPr>
              <w:t xml:space="preserve">- </w:t>
            </w:r>
            <w:r w:rsidRPr="002B23FE">
              <w:rPr>
                <w:rFonts w:eastAsia="Calibri" w:cs="Times New Roman"/>
                <w:bCs/>
                <w:color w:val="000000" w:themeColor="text1"/>
                <w:szCs w:val="26"/>
              </w:rPr>
              <w:t>2.4</w:t>
            </w:r>
            <w:r w:rsidRPr="002B23FE">
              <w:rPr>
                <w:rFonts w:eastAsia="Calibri" w:cs="Times New Roman"/>
                <w:color w:val="000000" w:themeColor="text1"/>
                <w:szCs w:val="26"/>
                <w:lang w:val="vi-VN"/>
              </w:rPr>
              <w:t xml:space="preserve"> CTĐT LKD</w:t>
            </w:r>
          </w:p>
          <w:p w:rsidR="007E479B" w:rsidRPr="002B23FE" w:rsidRDefault="007E479B" w:rsidP="002D6557">
            <w:pPr>
              <w:tabs>
                <w:tab w:val="left" w:pos="175"/>
                <w:tab w:val="left" w:pos="5954"/>
              </w:tabs>
              <w:ind w:firstLine="0"/>
              <w:rPr>
                <w:rFonts w:eastAsia="Calibri" w:cs="Times New Roman"/>
                <w:bCs/>
                <w:color w:val="000000" w:themeColor="text1"/>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5</w:t>
            </w:r>
          </w:p>
        </w:tc>
      </w:tr>
      <w:tr w:rsidR="007E479B" w:rsidRPr="002B23FE" w:rsidTr="00B458C5">
        <w:tc>
          <w:tcPr>
            <w:tcW w:w="5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3811"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rPr>
                <w:rFonts w:eastAsia="Calibri" w:cs="Times New Roman"/>
                <w:bCs/>
                <w:color w:val="000000" w:themeColor="text1"/>
                <w:szCs w:val="26"/>
              </w:rPr>
            </w:pPr>
            <w:r w:rsidRPr="002B23FE">
              <w:rPr>
                <w:rFonts w:eastAsia="Calibri" w:cs="Times New Roman"/>
                <w:color w:val="000000" w:themeColor="text1"/>
                <w:szCs w:val="26"/>
              </w:rPr>
              <w:t>Vận dụng các quy định của Luật thương mại để giải quyết các tình huống thực tiễn; tư vấn pháp luật liên quan đến nội dung của học phần.</w:t>
            </w:r>
          </w:p>
        </w:tc>
        <w:tc>
          <w:tcPr>
            <w:tcW w:w="3685" w:type="dxa"/>
            <w:tcBorders>
              <w:top w:val="single" w:sz="4" w:space="0" w:color="auto"/>
              <w:left w:val="single" w:sz="4" w:space="0" w:color="auto"/>
              <w:bottom w:val="single" w:sz="4" w:space="0" w:color="auto"/>
              <w:right w:val="single" w:sz="4" w:space="0" w:color="auto"/>
            </w:tcBorders>
          </w:tcPr>
          <w:p w:rsidR="007E479B" w:rsidRPr="002B23FE" w:rsidRDefault="007E479B" w:rsidP="002D6557">
            <w:pPr>
              <w:tabs>
                <w:tab w:val="left" w:pos="284"/>
                <w:tab w:val="left" w:pos="5954"/>
              </w:tabs>
              <w:ind w:firstLine="0"/>
              <w:jc w:val="left"/>
              <w:rPr>
                <w:rFonts w:eastAsia="Calibri" w:cs="Times New Roman"/>
                <w:color w:val="000000" w:themeColor="text1"/>
                <w:szCs w:val="26"/>
                <w:lang w:val="vi-VN"/>
              </w:rPr>
            </w:pPr>
            <w:r w:rsidRPr="002B23FE">
              <w:rPr>
                <w:rFonts w:eastAsia="Calibri" w:cs="Times New Roman"/>
                <w:bCs/>
                <w:color w:val="000000" w:themeColor="text1"/>
                <w:szCs w:val="26"/>
                <w:lang w:val="vi-VN"/>
              </w:rPr>
              <w:t xml:space="preserve"> - </w:t>
            </w:r>
            <w:r w:rsidRPr="002B23FE">
              <w:rPr>
                <w:rFonts w:eastAsia="Calibri" w:cs="Times New Roman"/>
                <w:bCs/>
                <w:color w:val="000000" w:themeColor="text1"/>
                <w:szCs w:val="26"/>
              </w:rPr>
              <w:t>1.5; 2.4</w:t>
            </w:r>
            <w:r w:rsidRPr="002B23FE">
              <w:rPr>
                <w:rFonts w:eastAsia="Calibri" w:cs="Times New Roman"/>
                <w:bCs/>
                <w:color w:val="000000" w:themeColor="text1"/>
                <w:szCs w:val="26"/>
                <w:lang w:val="vi-VN"/>
              </w:rPr>
              <w:t xml:space="preserve"> </w:t>
            </w:r>
            <w:r w:rsidRPr="002B23FE">
              <w:rPr>
                <w:rFonts w:eastAsia="Calibri" w:cs="Times New Roman"/>
                <w:color w:val="000000" w:themeColor="text1"/>
                <w:szCs w:val="26"/>
                <w:lang w:val="vi-VN"/>
              </w:rPr>
              <w:t>CTĐT LKD</w:t>
            </w:r>
          </w:p>
          <w:p w:rsidR="007E479B" w:rsidRPr="002B23FE" w:rsidRDefault="007E479B" w:rsidP="002D6557">
            <w:pPr>
              <w:tabs>
                <w:tab w:val="left" w:pos="284"/>
                <w:tab w:val="left" w:pos="5954"/>
              </w:tabs>
              <w:spacing w:line="336" w:lineRule="auto"/>
              <w:ind w:firstLine="0"/>
              <w:jc w:val="left"/>
              <w:rPr>
                <w:rFonts w:eastAsia="Calibri" w:cs="Times New Roman"/>
                <w:bCs/>
                <w:color w:val="000000" w:themeColor="text1"/>
                <w:szCs w:val="26"/>
                <w:lang w:val="vi-VN"/>
              </w:rPr>
            </w:pPr>
            <w:r w:rsidRPr="002B23FE">
              <w:rPr>
                <w:rFonts w:eastAsia="Calibri" w:cs="Times New Roman"/>
                <w:bCs/>
                <w:color w:val="000000" w:themeColor="text1"/>
                <w:szCs w:val="26"/>
                <w:lang w:val="vi-VN"/>
              </w:rPr>
              <w:t>- 2.3 CTĐT QTKD</w:t>
            </w:r>
          </w:p>
          <w:p w:rsidR="007E479B" w:rsidRPr="002B23FE" w:rsidRDefault="007E479B" w:rsidP="002D6557">
            <w:pPr>
              <w:tabs>
                <w:tab w:val="left" w:pos="284"/>
                <w:tab w:val="left" w:pos="5954"/>
              </w:tabs>
              <w:spacing w:line="336" w:lineRule="auto"/>
              <w:ind w:firstLine="0"/>
              <w:jc w:val="left"/>
              <w:rPr>
                <w:rFonts w:eastAsia="Calibri" w:cs="Times New Roman"/>
                <w:bCs/>
                <w:color w:val="000000" w:themeColor="text1"/>
                <w:szCs w:val="26"/>
                <w:lang w:val="vi-VN"/>
              </w:rPr>
            </w:pPr>
            <w:r w:rsidRPr="002B23FE">
              <w:rPr>
                <w:rFonts w:eastAsia="Calibri" w:cs="Times New Roman"/>
                <w:bCs/>
                <w:color w:val="000000" w:themeColor="text1"/>
                <w:szCs w:val="26"/>
                <w:lang w:val="vi-VN"/>
              </w:rPr>
              <w:t>- 2.2 CTĐT Logistics</w:t>
            </w:r>
          </w:p>
          <w:p w:rsidR="007E479B" w:rsidRPr="002B23FE" w:rsidRDefault="007E479B" w:rsidP="002D6557">
            <w:pPr>
              <w:tabs>
                <w:tab w:val="left" w:pos="284"/>
                <w:tab w:val="left" w:pos="5954"/>
              </w:tabs>
              <w:spacing w:line="336" w:lineRule="auto"/>
              <w:ind w:firstLine="0"/>
              <w:jc w:val="left"/>
              <w:rPr>
                <w:rFonts w:eastAsia="Calibri" w:cs="Times New Roman"/>
                <w:bCs/>
                <w:color w:val="000000" w:themeColor="text1"/>
                <w:szCs w:val="26"/>
                <w:lang w:val="vi-VN"/>
              </w:rPr>
            </w:pPr>
            <w:r w:rsidRPr="002B23FE">
              <w:rPr>
                <w:rFonts w:eastAsia="Calibri" w:cs="Times New Roman"/>
                <w:bCs/>
                <w:color w:val="000000" w:themeColor="text1"/>
                <w:szCs w:val="26"/>
                <w:lang w:val="vi-VN"/>
              </w:rPr>
              <w:t>- 2.4 CTĐT Quản trị Marketing</w:t>
            </w:r>
          </w:p>
          <w:p w:rsidR="007E479B" w:rsidRPr="002B23FE" w:rsidRDefault="007E479B" w:rsidP="00B458C5">
            <w:pPr>
              <w:tabs>
                <w:tab w:val="left" w:pos="284"/>
                <w:tab w:val="left" w:pos="5954"/>
              </w:tabs>
              <w:ind w:firstLine="0"/>
              <w:jc w:val="left"/>
              <w:rPr>
                <w:rFonts w:eastAsia="Calibri" w:cs="Times New Roman"/>
                <w:bCs/>
                <w:color w:val="000000" w:themeColor="text1"/>
                <w:szCs w:val="26"/>
                <w:lang w:val="vi-VN"/>
              </w:rPr>
            </w:pPr>
            <w:r w:rsidRPr="002B23FE">
              <w:rPr>
                <w:rFonts w:eastAsia="Calibri" w:cs="Times New Roman"/>
                <w:bCs/>
                <w:color w:val="000000" w:themeColor="text1"/>
                <w:szCs w:val="26"/>
                <w:lang w:val="vi-VN"/>
              </w:rPr>
              <w:t xml:space="preserve">- 2.2 CTĐT </w:t>
            </w:r>
            <w:r w:rsidRPr="002B23FE">
              <w:rPr>
                <w:rFonts w:eastAsia="Calibri" w:cs="Times New Roman"/>
                <w:color w:val="000000" w:themeColor="text1"/>
                <w:szCs w:val="26"/>
                <w:lang w:val="vi-VN"/>
              </w:rPr>
              <w:t xml:space="preserve">QTKD </w:t>
            </w:r>
            <w:r w:rsidR="00B458C5">
              <w:rPr>
                <w:rFonts w:eastAsia="Calibri" w:cs="Times New Roman"/>
                <w:color w:val="000000" w:themeColor="text1"/>
                <w:szCs w:val="26"/>
              </w:rPr>
              <w:t>DL</w:t>
            </w:r>
            <w:r w:rsidRPr="002B23FE">
              <w:rPr>
                <w:rFonts w:eastAsia="Calibri" w:cs="Times New Roman"/>
                <w:color w:val="000000" w:themeColor="text1"/>
                <w:szCs w:val="26"/>
                <w:lang w:val="vi-VN"/>
              </w:rPr>
              <w:t xml:space="preserve"> và KS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E479B" w:rsidRPr="002B23FE" w:rsidTr="00B458C5">
        <w:tc>
          <w:tcPr>
            <w:tcW w:w="5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G2.3</w:t>
            </w:r>
          </w:p>
        </w:tc>
        <w:tc>
          <w:tcPr>
            <w:tcW w:w="3811"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709"/>
              </w:tabs>
              <w:ind w:firstLine="0"/>
              <w:rPr>
                <w:rFonts w:eastAsia="Calibri" w:cs="Times New Roman"/>
                <w:color w:val="000000" w:themeColor="text1"/>
                <w:szCs w:val="26"/>
              </w:rPr>
            </w:pPr>
            <w:r w:rsidRPr="002B23FE">
              <w:rPr>
                <w:rFonts w:eastAsia="Calibri" w:cs="Times New Roman"/>
                <w:color w:val="000000" w:themeColor="text1"/>
                <w:szCs w:val="26"/>
                <w:lang w:val="pl-PL"/>
              </w:rPr>
              <w:t xml:space="preserve">Soạn thảo một số văn bản pháp lý </w:t>
            </w:r>
            <w:r w:rsidRPr="002B23FE">
              <w:rPr>
                <w:rFonts w:eastAsia="Calibri" w:cs="Times New Roman"/>
                <w:color w:val="000000" w:themeColor="text1"/>
                <w:szCs w:val="26"/>
                <w:lang w:val="pl-PL"/>
              </w:rPr>
              <w:lastRenderedPageBreak/>
              <w:t>liên quan đến nội dung học phần</w:t>
            </w:r>
          </w:p>
        </w:tc>
        <w:tc>
          <w:tcPr>
            <w:tcW w:w="3685" w:type="dxa"/>
            <w:tcBorders>
              <w:top w:val="single" w:sz="4" w:space="0" w:color="auto"/>
              <w:left w:val="single" w:sz="4" w:space="0" w:color="auto"/>
              <w:bottom w:val="single" w:sz="4" w:space="0" w:color="auto"/>
              <w:right w:val="single" w:sz="4" w:space="0" w:color="auto"/>
            </w:tcBorders>
          </w:tcPr>
          <w:p w:rsidR="007E479B" w:rsidRPr="002B23FE" w:rsidRDefault="007E479B" w:rsidP="002D6557">
            <w:pPr>
              <w:tabs>
                <w:tab w:val="left" w:pos="284"/>
                <w:tab w:val="left" w:pos="5954"/>
              </w:tabs>
              <w:ind w:firstLine="0"/>
              <w:jc w:val="left"/>
              <w:rPr>
                <w:rFonts w:eastAsia="Calibri" w:cs="Times New Roman"/>
                <w:color w:val="000000" w:themeColor="text1"/>
                <w:szCs w:val="26"/>
                <w:lang w:val="vi-VN"/>
              </w:rPr>
            </w:pPr>
            <w:r w:rsidRPr="002B23FE">
              <w:rPr>
                <w:rFonts w:eastAsia="Calibri" w:cs="Times New Roman"/>
                <w:bCs/>
                <w:color w:val="000000" w:themeColor="text1"/>
                <w:szCs w:val="26"/>
                <w:lang w:val="vi-VN"/>
              </w:rPr>
              <w:lastRenderedPageBreak/>
              <w:t xml:space="preserve">- </w:t>
            </w:r>
            <w:r w:rsidRPr="002B23FE">
              <w:rPr>
                <w:rFonts w:eastAsia="Calibri" w:cs="Times New Roman"/>
                <w:bCs/>
                <w:color w:val="000000" w:themeColor="text1"/>
                <w:szCs w:val="26"/>
              </w:rPr>
              <w:t>2.5</w:t>
            </w:r>
            <w:r w:rsidRPr="002B23FE">
              <w:rPr>
                <w:rFonts w:eastAsia="Calibri" w:cs="Times New Roman"/>
                <w:bCs/>
                <w:color w:val="000000" w:themeColor="text1"/>
                <w:szCs w:val="26"/>
                <w:lang w:val="vi-VN"/>
              </w:rPr>
              <w:t xml:space="preserve"> </w:t>
            </w:r>
            <w:r w:rsidRPr="002B23FE">
              <w:rPr>
                <w:rFonts w:eastAsia="Calibri" w:cs="Times New Roman"/>
                <w:color w:val="000000" w:themeColor="text1"/>
                <w:szCs w:val="26"/>
                <w:lang w:val="vi-VN"/>
              </w:rPr>
              <w:t>CTĐT LKD</w:t>
            </w:r>
          </w:p>
          <w:p w:rsidR="007E479B" w:rsidRPr="002B23FE" w:rsidRDefault="007E479B" w:rsidP="002D6557">
            <w:pPr>
              <w:tabs>
                <w:tab w:val="left" w:pos="284"/>
                <w:tab w:val="left" w:pos="5954"/>
              </w:tabs>
              <w:ind w:firstLine="0"/>
              <w:jc w:val="left"/>
              <w:rPr>
                <w:rFonts w:eastAsia="Calibri" w:cs="Times New Roman"/>
                <w:color w:val="000000" w:themeColor="text1"/>
                <w:szCs w:val="26"/>
                <w:lang w:val="vi-VN"/>
              </w:rPr>
            </w:pPr>
            <w:r w:rsidRPr="002B23FE">
              <w:rPr>
                <w:rFonts w:eastAsia="Calibri" w:cs="Times New Roman"/>
                <w:bCs/>
                <w:color w:val="000000" w:themeColor="text1"/>
                <w:szCs w:val="26"/>
                <w:lang w:val="vi-VN"/>
              </w:rPr>
              <w:lastRenderedPageBreak/>
              <w:t>- 2.6 CTĐT QTKD</w:t>
            </w:r>
          </w:p>
          <w:p w:rsidR="007E479B" w:rsidRPr="002B23FE" w:rsidRDefault="007E479B" w:rsidP="00B458C5">
            <w:pPr>
              <w:tabs>
                <w:tab w:val="left" w:pos="284"/>
                <w:tab w:val="left" w:pos="5954"/>
              </w:tabs>
              <w:spacing w:line="336" w:lineRule="auto"/>
              <w:ind w:firstLine="0"/>
              <w:jc w:val="left"/>
              <w:rPr>
                <w:rFonts w:eastAsia="Calibri" w:cs="Times New Roman"/>
                <w:bCs/>
                <w:color w:val="000000" w:themeColor="text1"/>
                <w:szCs w:val="26"/>
                <w:lang w:val="vi-VN"/>
              </w:rPr>
            </w:pPr>
            <w:r w:rsidRPr="002B23FE">
              <w:rPr>
                <w:rFonts w:eastAsia="Calibri" w:cs="Times New Roman"/>
                <w:bCs/>
                <w:color w:val="000000" w:themeColor="text1"/>
                <w:szCs w:val="26"/>
                <w:lang w:val="vi-VN"/>
              </w:rPr>
              <w:t>- 2.6 CTĐT Logistics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3</w:t>
            </w:r>
          </w:p>
        </w:tc>
      </w:tr>
      <w:tr w:rsidR="007E479B" w:rsidRPr="002B23FE" w:rsidTr="00B458C5">
        <w:tc>
          <w:tcPr>
            <w:tcW w:w="5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G3</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3811"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630"/>
                <w:tab w:val="left" w:pos="1080"/>
              </w:tabs>
              <w:ind w:firstLine="0"/>
              <w:jc w:val="left"/>
              <w:rPr>
                <w:rFonts w:eastAsia="Calibri" w:cs="Times New Roman"/>
                <w:color w:val="000000" w:themeColor="text1"/>
                <w:szCs w:val="26"/>
              </w:rPr>
            </w:pPr>
            <w:r w:rsidRPr="002B23FE">
              <w:rPr>
                <w:rFonts w:eastAsia="Calibri" w:cs="Times New Roman"/>
                <w:color w:val="000000" w:themeColor="text1"/>
                <w:szCs w:val="26"/>
              </w:rPr>
              <w:t>Phát triển kĩ năng cộng tác, làm việc nhóm; Kĩ năng tư duy sáng tạo, độc lập nghiên cứu.</w:t>
            </w:r>
          </w:p>
        </w:tc>
        <w:tc>
          <w:tcPr>
            <w:tcW w:w="3685" w:type="dxa"/>
            <w:tcBorders>
              <w:top w:val="single" w:sz="4" w:space="0" w:color="auto"/>
              <w:left w:val="single" w:sz="4" w:space="0" w:color="auto"/>
              <w:bottom w:val="single" w:sz="4" w:space="0" w:color="auto"/>
              <w:right w:val="single" w:sz="4" w:space="0" w:color="auto"/>
            </w:tcBorders>
          </w:tcPr>
          <w:p w:rsidR="007E479B" w:rsidRPr="002B23FE" w:rsidRDefault="007E479B" w:rsidP="002D6557">
            <w:pPr>
              <w:tabs>
                <w:tab w:val="left" w:pos="284"/>
                <w:tab w:val="left" w:pos="5954"/>
              </w:tabs>
              <w:ind w:firstLine="0"/>
              <w:jc w:val="left"/>
              <w:rPr>
                <w:rFonts w:eastAsia="Calibri" w:cs="Times New Roman"/>
                <w:color w:val="000000" w:themeColor="text1"/>
                <w:szCs w:val="26"/>
                <w:lang w:val="vi-VN"/>
              </w:rPr>
            </w:pPr>
            <w:r w:rsidRPr="002B23FE">
              <w:rPr>
                <w:rFonts w:eastAsia="Calibri" w:cs="Times New Roman"/>
                <w:bCs/>
                <w:color w:val="000000" w:themeColor="text1"/>
                <w:szCs w:val="26"/>
                <w:lang w:val="vi-VN"/>
              </w:rPr>
              <w:t xml:space="preserve">- </w:t>
            </w:r>
            <w:r w:rsidRPr="002B23FE">
              <w:rPr>
                <w:rFonts w:eastAsia="Calibri" w:cs="Times New Roman"/>
                <w:bCs/>
                <w:color w:val="000000" w:themeColor="text1"/>
                <w:szCs w:val="26"/>
              </w:rPr>
              <w:t>2.2; 3.1</w:t>
            </w:r>
            <w:r w:rsidRPr="002B23FE">
              <w:rPr>
                <w:rFonts w:eastAsia="Calibri" w:cs="Times New Roman"/>
                <w:bCs/>
                <w:color w:val="000000" w:themeColor="text1"/>
                <w:szCs w:val="26"/>
                <w:lang w:val="vi-VN"/>
              </w:rPr>
              <w:t xml:space="preserve"> </w:t>
            </w:r>
            <w:r w:rsidRPr="002B23FE">
              <w:rPr>
                <w:rFonts w:eastAsia="Calibri" w:cs="Times New Roman"/>
                <w:color w:val="000000" w:themeColor="text1"/>
                <w:szCs w:val="26"/>
                <w:lang w:val="vi-VN"/>
              </w:rPr>
              <w:t>CTĐT LKD</w:t>
            </w:r>
          </w:p>
          <w:p w:rsidR="007E479B" w:rsidRPr="002B23FE" w:rsidRDefault="007E479B" w:rsidP="002D6557">
            <w:pPr>
              <w:spacing w:line="256" w:lineRule="auto"/>
              <w:ind w:firstLine="0"/>
              <w:jc w:val="left"/>
              <w:rPr>
                <w:rFonts w:eastAsia="Calibri" w:cs="Times New Roman"/>
                <w:color w:val="000000" w:themeColor="text1"/>
                <w:szCs w:val="26"/>
                <w:lang w:val="vi-VN"/>
              </w:rPr>
            </w:pPr>
            <w:r w:rsidRPr="002B23FE">
              <w:rPr>
                <w:rFonts w:eastAsia="Calibri" w:cs="Times New Roman"/>
                <w:color w:val="000000" w:themeColor="text1"/>
                <w:szCs w:val="26"/>
                <w:lang w:val="vi-VN"/>
              </w:rPr>
              <w:t>- 3.1 CTĐT QTKD</w:t>
            </w:r>
          </w:p>
          <w:p w:rsidR="007E479B" w:rsidRPr="002B23FE" w:rsidRDefault="007E479B" w:rsidP="002D6557">
            <w:pPr>
              <w:spacing w:line="256" w:lineRule="auto"/>
              <w:ind w:firstLine="0"/>
              <w:jc w:val="left"/>
              <w:rPr>
                <w:rFonts w:eastAsia="Calibri" w:cs="Times New Roman"/>
                <w:bCs/>
                <w:color w:val="000000" w:themeColor="text1"/>
                <w:szCs w:val="26"/>
                <w:lang w:val="vi-VN"/>
              </w:rPr>
            </w:pPr>
            <w:r w:rsidRPr="002B23FE">
              <w:rPr>
                <w:rFonts w:eastAsia="Calibri" w:cs="Times New Roman"/>
                <w:color w:val="000000" w:themeColor="text1"/>
                <w:szCs w:val="26"/>
                <w:lang w:val="vi-VN"/>
              </w:rPr>
              <w:t xml:space="preserve">- 3.1 </w:t>
            </w:r>
            <w:r w:rsidRPr="002B23FE">
              <w:rPr>
                <w:rFonts w:eastAsia="Calibri" w:cs="Times New Roman"/>
                <w:bCs/>
                <w:color w:val="000000" w:themeColor="text1"/>
                <w:szCs w:val="26"/>
                <w:lang w:val="vi-VN"/>
              </w:rPr>
              <w:t>CTĐT Logistics</w:t>
            </w:r>
          </w:p>
          <w:p w:rsidR="007E479B" w:rsidRPr="002B23FE" w:rsidRDefault="007E479B" w:rsidP="002D6557">
            <w:pPr>
              <w:spacing w:line="256" w:lineRule="auto"/>
              <w:ind w:firstLine="0"/>
              <w:jc w:val="left"/>
              <w:rPr>
                <w:rFonts w:eastAsia="Calibri" w:cs="Times New Roman"/>
                <w:bCs/>
                <w:color w:val="000000" w:themeColor="text1"/>
                <w:szCs w:val="26"/>
                <w:lang w:val="vi-VN"/>
              </w:rPr>
            </w:pPr>
            <w:r w:rsidRPr="002B23FE">
              <w:rPr>
                <w:rFonts w:eastAsia="Calibri" w:cs="Times New Roman"/>
                <w:bCs/>
                <w:color w:val="000000" w:themeColor="text1"/>
                <w:szCs w:val="26"/>
                <w:lang w:val="vi-VN"/>
              </w:rPr>
              <w:t>- 3.2 CTĐT Quản trị Marketing</w:t>
            </w:r>
          </w:p>
          <w:p w:rsidR="007E479B" w:rsidRPr="002B23FE" w:rsidRDefault="007E479B" w:rsidP="00B458C5">
            <w:pPr>
              <w:spacing w:line="256" w:lineRule="auto"/>
              <w:ind w:firstLine="0"/>
              <w:jc w:val="left"/>
              <w:rPr>
                <w:rFonts w:eastAsia="Calibri" w:cs="Times New Roman"/>
                <w:bCs/>
                <w:color w:val="000000" w:themeColor="text1"/>
                <w:szCs w:val="26"/>
                <w:lang w:val="vi-VN"/>
              </w:rPr>
            </w:pPr>
            <w:r w:rsidRPr="002B23FE">
              <w:rPr>
                <w:rFonts w:eastAsia="Calibri" w:cs="Times New Roman"/>
                <w:bCs/>
                <w:color w:val="000000" w:themeColor="text1"/>
                <w:szCs w:val="26"/>
                <w:lang w:val="vi-VN"/>
              </w:rPr>
              <w:t xml:space="preserve">- 3.2 CTĐT </w:t>
            </w:r>
            <w:r w:rsidRPr="002B23FE">
              <w:rPr>
                <w:rFonts w:eastAsia="Calibri" w:cs="Times New Roman"/>
                <w:color w:val="000000" w:themeColor="text1"/>
                <w:szCs w:val="26"/>
                <w:lang w:val="vi-VN"/>
              </w:rPr>
              <w:t>QTKD Du lịch và KS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r w:rsidR="007E479B" w:rsidRPr="002B23FE" w:rsidTr="00B458C5">
        <w:tc>
          <w:tcPr>
            <w:tcW w:w="5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3811"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rPr>
                <w:rFonts w:eastAsia="Calibri" w:cs="Times New Roman"/>
                <w:bCs/>
                <w:color w:val="000000" w:themeColor="text1"/>
                <w:szCs w:val="26"/>
              </w:rPr>
            </w:pPr>
            <w:r w:rsidRPr="002B23FE">
              <w:rPr>
                <w:rFonts w:eastAsia="Calibri" w:cs="Times New Roman"/>
                <w:color w:val="000000" w:themeColor="text1"/>
                <w:szCs w:val="26"/>
              </w:rPr>
              <w:t>Rèn luyện thái độ chủ động, tự tin, mạnh dạn bày bỏ và bảo vệ quan điểm.</w:t>
            </w:r>
          </w:p>
        </w:tc>
        <w:tc>
          <w:tcPr>
            <w:tcW w:w="3685" w:type="dxa"/>
            <w:tcBorders>
              <w:top w:val="single" w:sz="4" w:space="0" w:color="auto"/>
              <w:left w:val="single" w:sz="4" w:space="0" w:color="auto"/>
              <w:bottom w:val="single" w:sz="4" w:space="0" w:color="auto"/>
              <w:right w:val="single" w:sz="4" w:space="0" w:color="auto"/>
            </w:tcBorders>
          </w:tcPr>
          <w:p w:rsidR="007E479B" w:rsidRPr="002B23FE" w:rsidRDefault="007E479B" w:rsidP="002D6557">
            <w:pPr>
              <w:tabs>
                <w:tab w:val="left" w:pos="284"/>
                <w:tab w:val="left" w:pos="5954"/>
              </w:tabs>
              <w:ind w:firstLine="0"/>
              <w:jc w:val="left"/>
              <w:rPr>
                <w:rFonts w:eastAsia="Calibri" w:cs="Times New Roman"/>
                <w:color w:val="000000" w:themeColor="text1"/>
                <w:szCs w:val="26"/>
                <w:lang w:val="vi-VN"/>
              </w:rPr>
            </w:pPr>
            <w:r w:rsidRPr="002B23FE">
              <w:rPr>
                <w:rFonts w:eastAsia="Calibri" w:cs="Times New Roman"/>
                <w:bCs/>
                <w:color w:val="000000" w:themeColor="text1"/>
                <w:szCs w:val="26"/>
                <w:lang w:val="vi-VN"/>
              </w:rPr>
              <w:t xml:space="preserve">- </w:t>
            </w:r>
            <w:r w:rsidRPr="002B23FE">
              <w:rPr>
                <w:rFonts w:eastAsia="Calibri" w:cs="Times New Roman"/>
                <w:bCs/>
                <w:color w:val="000000" w:themeColor="text1"/>
                <w:szCs w:val="26"/>
              </w:rPr>
              <w:t>3.4</w:t>
            </w:r>
            <w:r w:rsidRPr="002B23FE">
              <w:rPr>
                <w:rFonts w:eastAsia="Calibri" w:cs="Times New Roman"/>
                <w:bCs/>
                <w:color w:val="000000" w:themeColor="text1"/>
                <w:szCs w:val="26"/>
                <w:lang w:val="vi-VN"/>
              </w:rPr>
              <w:t xml:space="preserve"> </w:t>
            </w:r>
            <w:r w:rsidRPr="002B23FE">
              <w:rPr>
                <w:rFonts w:eastAsia="Calibri" w:cs="Times New Roman"/>
                <w:color w:val="000000" w:themeColor="text1"/>
                <w:szCs w:val="26"/>
                <w:lang w:val="vi-VN"/>
              </w:rPr>
              <w:t>CTĐT LKD</w:t>
            </w:r>
          </w:p>
          <w:p w:rsidR="007E479B" w:rsidRPr="002B23FE" w:rsidRDefault="007E479B" w:rsidP="002D6557">
            <w:pPr>
              <w:spacing w:line="256" w:lineRule="auto"/>
              <w:ind w:firstLine="0"/>
              <w:jc w:val="left"/>
              <w:rPr>
                <w:rFonts w:eastAsia="Calibri" w:cs="Times New Roman"/>
                <w:color w:val="000000" w:themeColor="text1"/>
                <w:szCs w:val="26"/>
                <w:lang w:val="vi-VN"/>
              </w:rPr>
            </w:pPr>
            <w:r w:rsidRPr="002B23FE">
              <w:rPr>
                <w:rFonts w:eastAsia="Calibri" w:cs="Times New Roman"/>
                <w:color w:val="000000" w:themeColor="text1"/>
                <w:szCs w:val="26"/>
                <w:lang w:val="vi-VN"/>
              </w:rPr>
              <w:t>- 3.1 CTĐT QTKD</w:t>
            </w:r>
          </w:p>
          <w:p w:rsidR="007E479B" w:rsidRPr="002B23FE" w:rsidRDefault="007E479B" w:rsidP="002D6557">
            <w:pPr>
              <w:spacing w:line="256" w:lineRule="auto"/>
              <w:ind w:firstLine="0"/>
              <w:jc w:val="left"/>
              <w:rPr>
                <w:rFonts w:eastAsia="Calibri" w:cs="Times New Roman"/>
                <w:bCs/>
                <w:color w:val="000000" w:themeColor="text1"/>
                <w:szCs w:val="26"/>
                <w:lang w:val="vi-VN"/>
              </w:rPr>
            </w:pPr>
            <w:r w:rsidRPr="002B23FE">
              <w:rPr>
                <w:rFonts w:eastAsia="Calibri" w:cs="Times New Roman"/>
                <w:color w:val="000000" w:themeColor="text1"/>
                <w:szCs w:val="26"/>
                <w:lang w:val="vi-VN"/>
              </w:rPr>
              <w:t xml:space="preserve">- 3.1 </w:t>
            </w:r>
            <w:r w:rsidRPr="002B23FE">
              <w:rPr>
                <w:rFonts w:eastAsia="Calibri" w:cs="Times New Roman"/>
                <w:bCs/>
                <w:color w:val="000000" w:themeColor="text1"/>
                <w:szCs w:val="26"/>
                <w:lang w:val="vi-VN"/>
              </w:rPr>
              <w:t>CTĐT Logistics</w:t>
            </w:r>
          </w:p>
          <w:p w:rsidR="007E479B" w:rsidRPr="002B23FE" w:rsidRDefault="007E479B" w:rsidP="002D6557">
            <w:pPr>
              <w:spacing w:line="256" w:lineRule="auto"/>
              <w:ind w:firstLine="0"/>
              <w:jc w:val="left"/>
              <w:rPr>
                <w:rFonts w:eastAsia="Calibri" w:cs="Times New Roman"/>
                <w:bCs/>
                <w:color w:val="000000" w:themeColor="text1"/>
                <w:szCs w:val="26"/>
                <w:lang w:val="vi-VN"/>
              </w:rPr>
            </w:pPr>
            <w:r w:rsidRPr="002B23FE">
              <w:rPr>
                <w:rFonts w:eastAsia="Calibri" w:cs="Times New Roman"/>
                <w:bCs/>
                <w:color w:val="000000" w:themeColor="text1"/>
                <w:szCs w:val="26"/>
                <w:lang w:val="vi-VN"/>
              </w:rPr>
              <w:t>- 3.2 CTĐT Quản trị Marketing</w:t>
            </w:r>
          </w:p>
          <w:p w:rsidR="007E479B" w:rsidRPr="002B23FE" w:rsidRDefault="007E479B" w:rsidP="002D6557">
            <w:pPr>
              <w:spacing w:line="256" w:lineRule="auto"/>
              <w:ind w:firstLine="0"/>
              <w:jc w:val="left"/>
              <w:rPr>
                <w:rFonts w:eastAsia="Calibri" w:cs="Times New Roman"/>
                <w:color w:val="000000" w:themeColor="text1"/>
                <w:szCs w:val="26"/>
                <w:lang w:val="vi-VN"/>
              </w:rPr>
            </w:pPr>
            <w:r w:rsidRPr="002B23FE">
              <w:rPr>
                <w:rFonts w:eastAsia="Calibri" w:cs="Times New Roman"/>
                <w:bCs/>
                <w:color w:val="000000" w:themeColor="text1"/>
                <w:szCs w:val="26"/>
                <w:lang w:val="vi-VN"/>
              </w:rPr>
              <w:t xml:space="preserve">- 3.2 CTĐT </w:t>
            </w:r>
            <w:r w:rsidRPr="002B23FE">
              <w:rPr>
                <w:rFonts w:eastAsia="Calibri" w:cs="Times New Roman"/>
                <w:color w:val="000000" w:themeColor="text1"/>
                <w:szCs w:val="26"/>
                <w:lang w:val="vi-VN"/>
              </w:rPr>
              <w:t>QTKD Du lịch và KS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5</w:t>
            </w:r>
          </w:p>
        </w:tc>
      </w:tr>
      <w:tr w:rsidR="007E479B" w:rsidRPr="002B23FE" w:rsidTr="00B458C5">
        <w:tc>
          <w:tcPr>
            <w:tcW w:w="5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G3.3.</w:t>
            </w:r>
          </w:p>
        </w:tc>
        <w:tc>
          <w:tcPr>
            <w:tcW w:w="3811"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rPr>
                <w:rFonts w:eastAsia="Calibri" w:cs="Times New Roman"/>
                <w:color w:val="000000" w:themeColor="text1"/>
                <w:szCs w:val="26"/>
              </w:rPr>
            </w:pPr>
            <w:r w:rsidRPr="002B23FE">
              <w:rPr>
                <w:rFonts w:eastAsia="Calibri" w:cs="Times New Roman"/>
                <w:color w:val="000000" w:themeColor="text1"/>
                <w:szCs w:val="26"/>
                <w:lang w:val="da-DK"/>
              </w:rPr>
              <w:t>Có phẩm chất đạo đức tốt, sống và làm việc</w:t>
            </w:r>
            <w:r w:rsidRPr="002B23FE">
              <w:rPr>
                <w:rFonts w:eastAsia="Batang" w:cs="Times New Roman"/>
                <w:bCs/>
                <w:color w:val="000000" w:themeColor="text1"/>
                <w:spacing w:val="-6"/>
                <w:szCs w:val="26"/>
                <w:lang w:eastAsia="ko-KR"/>
              </w:rPr>
              <w:t xml:space="preserve"> theo pháp luật; có trách nhiệm công dân, trách nhiệm với công việc; </w:t>
            </w:r>
            <w:r w:rsidRPr="002B23FE">
              <w:rPr>
                <w:rFonts w:eastAsia="Calibri" w:cs="Times New Roman"/>
                <w:color w:val="000000" w:themeColor="text1"/>
                <w:szCs w:val="26"/>
                <w:lang w:val="da-DK"/>
              </w:rPr>
              <w:t>Có tinh thần cầu tiến, học tập để nâng cao trình độ.</w:t>
            </w:r>
          </w:p>
        </w:tc>
        <w:tc>
          <w:tcPr>
            <w:tcW w:w="3685" w:type="dxa"/>
            <w:tcBorders>
              <w:top w:val="single" w:sz="4" w:space="0" w:color="auto"/>
              <w:left w:val="single" w:sz="4" w:space="0" w:color="auto"/>
              <w:bottom w:val="single" w:sz="4" w:space="0" w:color="auto"/>
              <w:right w:val="single" w:sz="4" w:space="0" w:color="auto"/>
            </w:tcBorders>
          </w:tcPr>
          <w:p w:rsidR="007E479B" w:rsidRPr="002B23FE" w:rsidRDefault="007E479B" w:rsidP="002D6557">
            <w:pPr>
              <w:tabs>
                <w:tab w:val="left" w:pos="284"/>
                <w:tab w:val="left" w:pos="5954"/>
              </w:tabs>
              <w:ind w:firstLine="0"/>
              <w:jc w:val="left"/>
              <w:rPr>
                <w:rFonts w:eastAsia="Calibri" w:cs="Times New Roman"/>
                <w:bCs/>
                <w:color w:val="000000" w:themeColor="text1"/>
                <w:szCs w:val="26"/>
                <w:lang w:val="vi-VN"/>
              </w:rPr>
            </w:pPr>
            <w:r w:rsidRPr="002B23FE">
              <w:rPr>
                <w:rFonts w:eastAsia="Calibri" w:cs="Times New Roman"/>
                <w:bCs/>
                <w:color w:val="000000" w:themeColor="text1"/>
                <w:szCs w:val="26"/>
                <w:lang w:val="vi-VN"/>
              </w:rPr>
              <w:t xml:space="preserve">- </w:t>
            </w:r>
            <w:r w:rsidRPr="002B23FE">
              <w:rPr>
                <w:rFonts w:eastAsia="Calibri" w:cs="Times New Roman"/>
                <w:bCs/>
                <w:color w:val="000000" w:themeColor="text1"/>
                <w:szCs w:val="26"/>
              </w:rPr>
              <w:t>3.4</w:t>
            </w:r>
            <w:r w:rsidRPr="002B23FE">
              <w:rPr>
                <w:rFonts w:eastAsia="Calibri" w:cs="Times New Roman"/>
                <w:bCs/>
                <w:color w:val="000000" w:themeColor="text1"/>
                <w:szCs w:val="26"/>
                <w:lang w:val="vi-VN"/>
              </w:rPr>
              <w:t xml:space="preserve"> </w:t>
            </w:r>
            <w:r w:rsidRPr="002B23FE">
              <w:rPr>
                <w:rFonts w:eastAsia="Calibri" w:cs="Times New Roman"/>
                <w:color w:val="000000" w:themeColor="text1"/>
                <w:szCs w:val="26"/>
                <w:lang w:val="vi-VN"/>
              </w:rPr>
              <w:t>CTĐT LKD</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bl>
    <w:p w:rsidR="0043772E" w:rsidRPr="002B23FE" w:rsidRDefault="0043772E"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43772E" w:rsidRPr="002B23FE" w:rsidRDefault="0043772E"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43772E" w:rsidRPr="002B23FE" w:rsidRDefault="0043772E"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3381"/>
        <w:gridCol w:w="450"/>
        <w:gridCol w:w="450"/>
        <w:gridCol w:w="450"/>
        <w:gridCol w:w="450"/>
        <w:gridCol w:w="450"/>
        <w:gridCol w:w="450"/>
        <w:gridCol w:w="450"/>
        <w:gridCol w:w="450"/>
        <w:gridCol w:w="450"/>
        <w:gridCol w:w="450"/>
        <w:gridCol w:w="450"/>
        <w:gridCol w:w="450"/>
        <w:gridCol w:w="450"/>
        <w:gridCol w:w="450"/>
        <w:gridCol w:w="450"/>
      </w:tblGrid>
      <w:tr w:rsidR="007E479B" w:rsidRPr="002B23FE" w:rsidTr="002A5BA4">
        <w:trPr>
          <w:trHeight w:val="300"/>
        </w:trPr>
        <w:tc>
          <w:tcPr>
            <w:tcW w:w="16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3331" w:type="pct"/>
            <w:gridSpan w:val="15"/>
            <w:tcBorders>
              <w:top w:val="single" w:sz="4" w:space="0" w:color="auto"/>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7E479B" w:rsidRPr="002B23FE" w:rsidTr="002A5BA4">
        <w:trPr>
          <w:trHeight w:val="300"/>
        </w:trPr>
        <w:tc>
          <w:tcPr>
            <w:tcW w:w="1669" w:type="pct"/>
            <w:vMerge/>
            <w:tcBorders>
              <w:top w:val="single" w:sz="4" w:space="0" w:color="auto"/>
              <w:left w:val="single" w:sz="4" w:space="0" w:color="auto"/>
              <w:bottom w:val="single" w:sz="4" w:space="0" w:color="auto"/>
              <w:right w:val="single" w:sz="4" w:space="0" w:color="auto"/>
            </w:tcBorders>
            <w:vAlign w:val="center"/>
            <w:hideMark/>
          </w:tcPr>
          <w:p w:rsidR="007E479B" w:rsidRPr="002B23FE" w:rsidRDefault="007E479B" w:rsidP="002D6557">
            <w:pPr>
              <w:spacing w:line="240" w:lineRule="auto"/>
              <w:ind w:firstLine="0"/>
              <w:jc w:val="left"/>
              <w:rPr>
                <w:rFonts w:eastAsia="Times New Roman" w:cs="Times New Roman"/>
                <w:b/>
                <w:bCs/>
                <w:color w:val="000000" w:themeColor="text1"/>
                <w:sz w:val="22"/>
              </w:rPr>
            </w:pPr>
          </w:p>
        </w:tc>
        <w:tc>
          <w:tcPr>
            <w:tcW w:w="222"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22"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22"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22"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22"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22"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22"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22"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22"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22"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22"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22"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22"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22"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22"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2A5BA4" w:rsidRPr="002B23FE" w:rsidTr="002A5BA4">
        <w:trPr>
          <w:trHeight w:val="600"/>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2A5BA4" w:rsidRPr="002B23FE" w:rsidRDefault="002A5BA4"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Pháp luật thương mại hàng hóa và dịch vụ</w:t>
            </w:r>
          </w:p>
        </w:tc>
        <w:tc>
          <w:tcPr>
            <w:tcW w:w="22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2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2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2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2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2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2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2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2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2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2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2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2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2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2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r>
    </w:tbl>
    <w:p w:rsidR="00632288" w:rsidRPr="002B23FE" w:rsidRDefault="00632288" w:rsidP="002D6557">
      <w:pPr>
        <w:spacing w:line="360" w:lineRule="auto"/>
        <w:rPr>
          <w:color w:val="000000" w:themeColor="text1"/>
          <w:szCs w:val="26"/>
          <w:lang w:val="da-DK"/>
        </w:rPr>
      </w:pPr>
    </w:p>
    <w:p w:rsidR="00602904" w:rsidRPr="002B23FE" w:rsidRDefault="00602904" w:rsidP="002D6557">
      <w:pPr>
        <w:tabs>
          <w:tab w:val="left" w:pos="3440"/>
        </w:tabs>
        <w:spacing w:line="360" w:lineRule="auto"/>
        <w:rPr>
          <w:rFonts w:eastAsia="Calibri"/>
          <w:b/>
          <w:color w:val="000000" w:themeColor="text1"/>
          <w:szCs w:val="26"/>
          <w:lang w:val="pt-BR"/>
        </w:rPr>
      </w:pPr>
      <w:r w:rsidRPr="002B23FE">
        <w:rPr>
          <w:rFonts w:eastAsia="Calibri"/>
          <w:b/>
          <w:color w:val="000000" w:themeColor="text1"/>
          <w:szCs w:val="26"/>
          <w:lang w:val="pt-BR"/>
        </w:rPr>
        <w:t>31. Học phần: Pháp luật về thương nhân, Mã số HP: LOT231</w:t>
      </w:r>
    </w:p>
    <w:p w:rsidR="00602904" w:rsidRPr="002B23FE" w:rsidRDefault="00602904" w:rsidP="002D6557">
      <w:pPr>
        <w:spacing w:line="360" w:lineRule="auto"/>
        <w:rPr>
          <w:rFonts w:eastAsia="Calibri"/>
          <w:color w:val="000000" w:themeColor="text1"/>
          <w:szCs w:val="26"/>
          <w:lang w:val="pt-BR"/>
        </w:rPr>
      </w:pPr>
      <w:r w:rsidRPr="002B23FE">
        <w:rPr>
          <w:rFonts w:eastAsia="Calibri"/>
          <w:color w:val="000000" w:themeColor="text1"/>
          <w:szCs w:val="26"/>
          <w:lang w:val="pt-BR"/>
        </w:rPr>
        <w:t>Số tín chỉ: 03 TC,  Số tiết LT: 36 tiết, số tiết thực hành: 18 tiết</w:t>
      </w:r>
    </w:p>
    <w:p w:rsidR="00602904" w:rsidRPr="002B23FE" w:rsidRDefault="00602904" w:rsidP="002D6557">
      <w:pPr>
        <w:spacing w:line="360" w:lineRule="auto"/>
        <w:rPr>
          <w:rFonts w:eastAsia="Calibri"/>
          <w:color w:val="000000" w:themeColor="text1"/>
          <w:szCs w:val="26"/>
          <w:lang w:val="pt-BR"/>
        </w:rPr>
      </w:pPr>
      <w:r w:rsidRPr="002B23FE">
        <w:rPr>
          <w:rFonts w:eastAsia="Calibri"/>
          <w:color w:val="000000" w:themeColor="text1"/>
          <w:szCs w:val="26"/>
          <w:lang w:val="pt-BR"/>
        </w:rPr>
        <w:t>- Môn học trước: Không</w:t>
      </w:r>
    </w:p>
    <w:p w:rsidR="00602904" w:rsidRPr="002B23FE" w:rsidRDefault="00602904" w:rsidP="002D6557">
      <w:pPr>
        <w:spacing w:line="360" w:lineRule="auto"/>
        <w:rPr>
          <w:rFonts w:eastAsia="Calibri"/>
          <w:color w:val="000000" w:themeColor="text1"/>
          <w:szCs w:val="26"/>
          <w:lang w:val="pt-BR"/>
        </w:rPr>
      </w:pPr>
      <w:r w:rsidRPr="002B23FE">
        <w:rPr>
          <w:rFonts w:eastAsia="Calibri"/>
          <w:color w:val="000000" w:themeColor="text1"/>
          <w:szCs w:val="26"/>
          <w:lang w:val="pt-BR"/>
        </w:rPr>
        <w:t>- Môn học tiên quyết: Không</w:t>
      </w:r>
    </w:p>
    <w:p w:rsidR="00602904" w:rsidRPr="002B23FE" w:rsidRDefault="00602904" w:rsidP="002D6557">
      <w:pPr>
        <w:spacing w:line="360" w:lineRule="auto"/>
        <w:rPr>
          <w:rFonts w:eastAsia="Calibri"/>
          <w:color w:val="000000" w:themeColor="text1"/>
          <w:szCs w:val="26"/>
          <w:lang w:val="pt-BR"/>
        </w:rPr>
      </w:pPr>
      <w:r w:rsidRPr="002B23FE">
        <w:rPr>
          <w:rFonts w:eastAsia="Calibri"/>
          <w:color w:val="000000" w:themeColor="text1"/>
          <w:szCs w:val="26"/>
          <w:lang w:val="pt-BR"/>
        </w:rPr>
        <w:t>- Môn học song hành: Không</w:t>
      </w:r>
    </w:p>
    <w:p w:rsidR="00602904" w:rsidRPr="002B23FE" w:rsidRDefault="00602904" w:rsidP="002D6557">
      <w:pPr>
        <w:spacing w:line="360" w:lineRule="auto"/>
        <w:rPr>
          <w:color w:val="000000" w:themeColor="text1"/>
          <w:szCs w:val="26"/>
          <w:lang w:val="da-DK"/>
        </w:rPr>
      </w:pPr>
      <w:r w:rsidRPr="002B23FE">
        <w:rPr>
          <w:rFonts w:eastAsia="Calibri"/>
          <w:color w:val="000000" w:themeColor="text1"/>
          <w:szCs w:val="26"/>
          <w:lang w:val="pt-BR"/>
        </w:rPr>
        <w:lastRenderedPageBreak/>
        <w:t xml:space="preserve">- Tóm tắt nội dung học phần: Học phần cung cấp cho sinh viên những kiến thức cơ bản như: </w:t>
      </w:r>
      <w:r w:rsidRPr="002B23FE">
        <w:rPr>
          <w:rFonts w:eastAsia="Calibri"/>
          <w:color w:val="000000" w:themeColor="text1"/>
          <w:szCs w:val="26"/>
          <w:lang w:val="de-DE"/>
        </w:rPr>
        <w:t>thương nhân, hoạt động thương mại, hệ thống kiến thức về bản chất pháp lý của các loại hình doanh nghiệp và thực thể kinh doanh khác theo quy định của Luật doanh nghiệp</w:t>
      </w:r>
      <w:r w:rsidRPr="002B23FE">
        <w:rPr>
          <w:rFonts w:eastAsia="Calibri"/>
          <w:color w:val="000000" w:themeColor="text1"/>
          <w:szCs w:val="26"/>
          <w:lang w:val="pt-BR"/>
        </w:rPr>
        <w:t xml:space="preserve">. </w:t>
      </w:r>
      <w:r w:rsidRPr="002B23FE">
        <w:rPr>
          <w:color w:val="000000" w:themeColor="text1"/>
          <w:szCs w:val="26"/>
          <w:lang w:val="da-DK"/>
        </w:rPr>
        <w:t>Ngoài ra, học phần này cũng cung cấp khả năng vận dụng kiến thức đã học để phân tích, bình luận, đánh giá về các vấn đề liên quan đến luật thương mại, giải quyết các tình huống liên quan phát sinh trong thực tiễn.</w:t>
      </w:r>
    </w:p>
    <w:p w:rsidR="007E479B" w:rsidRPr="002B23FE" w:rsidRDefault="007E479B"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252"/>
        <w:gridCol w:w="3827"/>
        <w:gridCol w:w="1276"/>
      </w:tblGrid>
      <w:tr w:rsidR="007E479B" w:rsidRPr="002B23FE" w:rsidTr="00B458C5">
        <w:trPr>
          <w:trHeight w:val="587"/>
          <w:tblHeader/>
        </w:trPr>
        <w:tc>
          <w:tcPr>
            <w:tcW w:w="959" w:type="dxa"/>
            <w:shd w:val="clear" w:color="auto" w:fill="auto"/>
          </w:tcPr>
          <w:p w:rsidR="007E479B" w:rsidRPr="002B23FE" w:rsidRDefault="007E479B" w:rsidP="00B458C5">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tc>
        <w:tc>
          <w:tcPr>
            <w:tcW w:w="4252" w:type="dxa"/>
            <w:shd w:val="clear" w:color="auto" w:fill="auto"/>
          </w:tcPr>
          <w:p w:rsidR="007E479B" w:rsidRPr="002B23FE" w:rsidRDefault="007E479B" w:rsidP="002D6557">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7E479B" w:rsidRPr="002B23FE" w:rsidRDefault="007E479B" w:rsidP="002D6557">
            <w:pPr>
              <w:tabs>
                <w:tab w:val="left" w:pos="284"/>
                <w:tab w:val="left" w:pos="5954"/>
              </w:tabs>
              <w:spacing w:line="259"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3827" w:type="dxa"/>
            <w:shd w:val="clear" w:color="auto" w:fill="auto"/>
          </w:tcPr>
          <w:p w:rsidR="007E479B" w:rsidRPr="002B23FE" w:rsidRDefault="007E479B" w:rsidP="00B458C5">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r w:rsidR="00B458C5">
              <w:rPr>
                <w:rFonts w:eastAsia="Calibri" w:cs="Times New Roman"/>
                <w:b/>
                <w:bCs/>
                <w:color w:val="000000" w:themeColor="text1"/>
                <w:szCs w:val="26"/>
              </w:rPr>
              <w:t xml:space="preserve"> </w:t>
            </w:r>
            <w:r w:rsidRPr="002B23FE">
              <w:rPr>
                <w:rFonts w:eastAsia="Calibri" w:cs="Times New Roman"/>
                <w:b/>
                <w:bCs/>
                <w:color w:val="000000" w:themeColor="text1"/>
                <w:szCs w:val="26"/>
              </w:rPr>
              <w:t>CTĐT</w:t>
            </w:r>
          </w:p>
        </w:tc>
        <w:tc>
          <w:tcPr>
            <w:tcW w:w="1276" w:type="dxa"/>
            <w:shd w:val="clear" w:color="auto" w:fill="auto"/>
          </w:tcPr>
          <w:p w:rsidR="007E479B" w:rsidRPr="002B23FE" w:rsidRDefault="007E479B" w:rsidP="002D6557">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7E479B" w:rsidRPr="002B23FE" w:rsidTr="00B458C5">
        <w:trPr>
          <w:trHeight w:val="333"/>
        </w:trPr>
        <w:tc>
          <w:tcPr>
            <w:tcW w:w="959" w:type="dxa"/>
            <w:shd w:val="clear" w:color="auto" w:fill="auto"/>
          </w:tcPr>
          <w:p w:rsidR="007E479B" w:rsidRPr="002B23FE" w:rsidRDefault="007E479B" w:rsidP="002D6557">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4252" w:type="dxa"/>
            <w:shd w:val="clear" w:color="auto" w:fill="auto"/>
          </w:tcPr>
          <w:p w:rsidR="007E479B" w:rsidRPr="002B23FE" w:rsidRDefault="007E479B" w:rsidP="002D6557">
            <w:pPr>
              <w:ind w:firstLine="0"/>
              <w:rPr>
                <w:rFonts w:eastAsia="Calibri" w:cs="Times New Roman"/>
                <w:b/>
                <w:bCs/>
                <w:color w:val="000000" w:themeColor="text1"/>
                <w:szCs w:val="26"/>
              </w:rPr>
            </w:pPr>
            <w:r w:rsidRPr="002B23FE">
              <w:rPr>
                <w:rFonts w:eastAsia="Calibri" w:cs="Times New Roman"/>
                <w:color w:val="000000" w:themeColor="text1"/>
                <w:szCs w:val="26"/>
                <w:lang w:val="pl-PL"/>
              </w:rPr>
              <w:t>Hiểu, giải thích, so sánh, phân tích và đánh giá, bình luận được những kiến thức cơ bản về Luật Thương mại.</w:t>
            </w:r>
          </w:p>
        </w:tc>
        <w:tc>
          <w:tcPr>
            <w:tcW w:w="3827" w:type="dxa"/>
            <w:vAlign w:val="center"/>
          </w:tcPr>
          <w:p w:rsidR="007E479B" w:rsidRPr="002B23FE" w:rsidRDefault="007E479B" w:rsidP="002D6557">
            <w:pPr>
              <w:tabs>
                <w:tab w:val="left" w:pos="284"/>
                <w:tab w:val="left" w:pos="5954"/>
              </w:tabs>
              <w:spacing w:line="336" w:lineRule="auto"/>
              <w:ind w:firstLine="0"/>
              <w:rPr>
                <w:rFonts w:eastAsia="Calibri" w:cs="Times New Roman"/>
                <w:color w:val="000000" w:themeColor="text1"/>
                <w:szCs w:val="26"/>
                <w:lang w:val="da-DK"/>
              </w:rPr>
            </w:pPr>
            <w:r w:rsidRPr="002B23FE">
              <w:rPr>
                <w:rFonts w:eastAsia="Calibri" w:cs="Times New Roman"/>
                <w:color w:val="000000" w:themeColor="text1"/>
                <w:szCs w:val="26"/>
                <w:lang w:val="da-DK"/>
              </w:rPr>
              <w:t>- 1.4 CTĐT Luật kinh doanh</w:t>
            </w:r>
          </w:p>
          <w:p w:rsidR="007E479B" w:rsidRPr="002B23FE" w:rsidRDefault="007E479B" w:rsidP="002D6557">
            <w:pPr>
              <w:tabs>
                <w:tab w:val="left" w:pos="284"/>
                <w:tab w:val="left" w:pos="5954"/>
              </w:tabs>
              <w:spacing w:line="336" w:lineRule="auto"/>
              <w:ind w:firstLine="0"/>
              <w:rPr>
                <w:rFonts w:eastAsia="Calibri" w:cs="Times New Roman"/>
                <w:color w:val="000000" w:themeColor="text1"/>
                <w:szCs w:val="26"/>
                <w:lang w:val="da-DK"/>
              </w:rPr>
            </w:pPr>
            <w:r w:rsidRPr="002B23FE">
              <w:rPr>
                <w:rFonts w:eastAsia="Calibri" w:cs="Times New Roman"/>
                <w:color w:val="000000" w:themeColor="text1"/>
                <w:szCs w:val="26"/>
                <w:lang w:val="da-DK"/>
              </w:rPr>
              <w:t>- 1.1, 1.2 CTĐT Quản trị kinh doanh</w:t>
            </w:r>
          </w:p>
          <w:p w:rsidR="007E479B" w:rsidRPr="002B23FE" w:rsidRDefault="007E479B"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color w:val="000000" w:themeColor="text1"/>
                <w:szCs w:val="26"/>
                <w:lang w:val="da-DK"/>
              </w:rPr>
              <w:t>- 1.1, 1.2 CTĐT Logistics và QL CCU</w:t>
            </w:r>
          </w:p>
        </w:tc>
        <w:tc>
          <w:tcPr>
            <w:tcW w:w="1276" w:type="dxa"/>
            <w:shd w:val="clear" w:color="auto" w:fill="auto"/>
            <w:vAlign w:val="center"/>
          </w:tcPr>
          <w:p w:rsidR="007E479B" w:rsidRPr="002B23FE" w:rsidRDefault="007E479B" w:rsidP="002D6557">
            <w:pPr>
              <w:tabs>
                <w:tab w:val="left" w:pos="284"/>
                <w:tab w:val="left" w:pos="5954"/>
              </w:tabs>
              <w:spacing w:line="336"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5</w:t>
            </w:r>
          </w:p>
        </w:tc>
      </w:tr>
      <w:tr w:rsidR="007E479B" w:rsidRPr="002B23FE" w:rsidTr="00B458C5">
        <w:trPr>
          <w:trHeight w:val="327"/>
        </w:trPr>
        <w:tc>
          <w:tcPr>
            <w:tcW w:w="959" w:type="dxa"/>
            <w:shd w:val="clear" w:color="auto" w:fill="auto"/>
          </w:tcPr>
          <w:p w:rsidR="007E479B" w:rsidRPr="002B23FE" w:rsidRDefault="007E479B" w:rsidP="002D6557">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4252" w:type="dxa"/>
            <w:shd w:val="clear" w:color="auto" w:fill="auto"/>
          </w:tcPr>
          <w:p w:rsidR="007E479B" w:rsidRPr="002B23FE" w:rsidRDefault="007E479B" w:rsidP="002D6557">
            <w:pPr>
              <w:tabs>
                <w:tab w:val="left" w:pos="709"/>
              </w:tabs>
              <w:ind w:firstLine="0"/>
              <w:rPr>
                <w:rFonts w:eastAsia="Calibri" w:cs="Times New Roman"/>
                <w:color w:val="000000" w:themeColor="text1"/>
                <w:szCs w:val="26"/>
                <w:lang w:val="en-GB"/>
              </w:rPr>
            </w:pPr>
            <w:r w:rsidRPr="002B23FE">
              <w:rPr>
                <w:rFonts w:eastAsia="Calibri" w:cs="Times New Roman"/>
                <w:color w:val="000000" w:themeColor="text1"/>
                <w:szCs w:val="26"/>
                <w:lang w:val="en-GB"/>
              </w:rPr>
              <w:t xml:space="preserve">Kỹ năng </w:t>
            </w:r>
            <w:r w:rsidRPr="002B23FE">
              <w:rPr>
                <w:rFonts w:eastAsia="Calibri" w:cs="Times New Roman"/>
                <w:color w:val="000000" w:themeColor="text1"/>
                <w:szCs w:val="26"/>
              </w:rPr>
              <w:t xml:space="preserve">vận dụng các quy định pháp luật doanh nghiệp và các chủ thể kinh doanh khác để giải quyết các </w:t>
            </w:r>
            <w:r w:rsidRPr="002B23FE">
              <w:rPr>
                <w:rFonts w:eastAsia="Calibri" w:cs="Times New Roman"/>
                <w:color w:val="000000" w:themeColor="text1"/>
                <w:szCs w:val="26"/>
                <w:lang w:val="en-GB"/>
              </w:rPr>
              <w:t>vấn đề thực tiễn liên quan đến nội dung học phần và tư vấn pháp luật liên quan đến nội dung học phần.</w:t>
            </w:r>
          </w:p>
        </w:tc>
        <w:tc>
          <w:tcPr>
            <w:tcW w:w="3827" w:type="dxa"/>
            <w:vAlign w:val="center"/>
          </w:tcPr>
          <w:p w:rsidR="007E479B" w:rsidRPr="002B23FE" w:rsidRDefault="007E479B" w:rsidP="002D6557">
            <w:pPr>
              <w:tabs>
                <w:tab w:val="left" w:pos="284"/>
                <w:tab w:val="left" w:pos="5954"/>
              </w:tabs>
              <w:spacing w:line="336" w:lineRule="auto"/>
              <w:ind w:firstLine="0"/>
              <w:rPr>
                <w:rFonts w:eastAsia="Calibri" w:cs="Times New Roman"/>
                <w:color w:val="000000" w:themeColor="text1"/>
                <w:szCs w:val="26"/>
                <w:lang w:val="da-DK"/>
              </w:rPr>
            </w:pPr>
            <w:r w:rsidRPr="002B23FE">
              <w:rPr>
                <w:rFonts w:eastAsia="Calibri" w:cs="Times New Roman"/>
                <w:bCs/>
                <w:color w:val="000000" w:themeColor="text1"/>
                <w:szCs w:val="26"/>
              </w:rPr>
              <w:t xml:space="preserve">- 1.5; 2.2; 2.4; 2.5 </w:t>
            </w:r>
            <w:r w:rsidRPr="002B23FE">
              <w:rPr>
                <w:rFonts w:eastAsia="Calibri" w:cs="Times New Roman"/>
                <w:color w:val="000000" w:themeColor="text1"/>
                <w:szCs w:val="26"/>
                <w:lang w:val="da-DK"/>
              </w:rPr>
              <w:t>CTĐT Luật kinh doanh</w:t>
            </w:r>
          </w:p>
          <w:p w:rsidR="007E479B" w:rsidRPr="002B23FE" w:rsidRDefault="007E479B"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- 2.2, 2.3, 2.4, 2.5 CTĐT Quản trị kinh doanh</w:t>
            </w:r>
          </w:p>
          <w:p w:rsidR="007E479B" w:rsidRPr="002B23FE" w:rsidRDefault="007E479B"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- 2.2 CTĐT Logistics và QL CCU</w:t>
            </w:r>
          </w:p>
          <w:p w:rsidR="007E479B" w:rsidRPr="002B23FE" w:rsidRDefault="007E479B" w:rsidP="002D6557">
            <w:pPr>
              <w:tabs>
                <w:tab w:val="left" w:pos="284"/>
                <w:tab w:val="left" w:pos="5954"/>
              </w:tabs>
              <w:spacing w:line="336" w:lineRule="auto"/>
              <w:ind w:firstLine="0"/>
              <w:rPr>
                <w:rFonts w:eastAsia="Calibri" w:cs="Times New Roman"/>
                <w:bCs/>
                <w:color w:val="000000" w:themeColor="text1"/>
                <w:szCs w:val="26"/>
              </w:rPr>
            </w:pPr>
          </w:p>
        </w:tc>
        <w:tc>
          <w:tcPr>
            <w:tcW w:w="1276" w:type="dxa"/>
            <w:shd w:val="clear" w:color="auto" w:fill="auto"/>
            <w:vAlign w:val="center"/>
          </w:tcPr>
          <w:p w:rsidR="007E479B" w:rsidRPr="002B23FE" w:rsidRDefault="007E479B" w:rsidP="002D6557">
            <w:pPr>
              <w:tabs>
                <w:tab w:val="left" w:pos="284"/>
                <w:tab w:val="left" w:pos="5954"/>
              </w:tabs>
              <w:spacing w:line="336"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5</w:t>
            </w:r>
          </w:p>
        </w:tc>
      </w:tr>
      <w:tr w:rsidR="007E479B" w:rsidRPr="002B23FE" w:rsidTr="00B458C5">
        <w:tc>
          <w:tcPr>
            <w:tcW w:w="959" w:type="dxa"/>
            <w:shd w:val="clear" w:color="auto" w:fill="auto"/>
          </w:tcPr>
          <w:p w:rsidR="007E479B" w:rsidRPr="002B23FE" w:rsidRDefault="007E479B" w:rsidP="002D6557">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4252" w:type="dxa"/>
            <w:shd w:val="clear" w:color="auto" w:fill="auto"/>
          </w:tcPr>
          <w:p w:rsidR="007E479B" w:rsidRPr="002B23FE" w:rsidRDefault="007E479B" w:rsidP="002D6557">
            <w:pPr>
              <w:widowControl w:val="0"/>
              <w:ind w:firstLine="0"/>
              <w:rPr>
                <w:rFonts w:eastAsia="Calibri" w:cs="Times New Roman"/>
                <w:color w:val="000000" w:themeColor="text1"/>
                <w:szCs w:val="26"/>
                <w:lang w:val="pl-PL"/>
              </w:rPr>
            </w:pPr>
            <w:r w:rsidRPr="002B23FE">
              <w:rPr>
                <w:rFonts w:eastAsia="Calibri" w:cs="Times New Roman"/>
                <w:color w:val="000000" w:themeColor="text1"/>
                <w:szCs w:val="26"/>
              </w:rPr>
              <w:t>Khả năng làm việc độc lập và theo nhóm để giải quyết các vấn đề liên quan đến thương nhân và các chủ thể kinh doanh; bước đầu rèn luyện phẩm chất đạo đức nghề nghiệp.</w:t>
            </w:r>
          </w:p>
        </w:tc>
        <w:tc>
          <w:tcPr>
            <w:tcW w:w="3827" w:type="dxa"/>
            <w:vAlign w:val="center"/>
          </w:tcPr>
          <w:p w:rsidR="007E479B" w:rsidRPr="002B23FE" w:rsidRDefault="007E479B" w:rsidP="002D6557">
            <w:pPr>
              <w:spacing w:line="256" w:lineRule="auto"/>
              <w:ind w:firstLine="0"/>
              <w:rPr>
                <w:rFonts w:eastAsia="Calibri" w:cs="Times New Roman"/>
                <w:color w:val="000000" w:themeColor="text1"/>
                <w:szCs w:val="26"/>
                <w:lang w:val="da-DK"/>
              </w:rPr>
            </w:pPr>
            <w:r w:rsidRPr="002B23FE">
              <w:rPr>
                <w:rFonts w:eastAsia="Calibri" w:cs="Times New Roman"/>
                <w:color w:val="000000" w:themeColor="text1"/>
                <w:szCs w:val="26"/>
              </w:rPr>
              <w:t xml:space="preserve">- 3.1; 3.2; 3.3; 3.4 </w:t>
            </w:r>
            <w:r w:rsidRPr="002B23FE">
              <w:rPr>
                <w:rFonts w:eastAsia="Calibri" w:cs="Times New Roman"/>
                <w:color w:val="000000" w:themeColor="text1"/>
                <w:szCs w:val="26"/>
                <w:lang w:val="da-DK"/>
              </w:rPr>
              <w:t>CTĐT Luật kinh doanh</w:t>
            </w:r>
          </w:p>
          <w:p w:rsidR="007E479B" w:rsidRPr="002B23FE" w:rsidRDefault="007E479B"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- 3.1, 3.2, 3.3 CTĐT Quản trị kinh doanh</w:t>
            </w:r>
          </w:p>
          <w:p w:rsidR="007E479B" w:rsidRPr="002B23FE" w:rsidRDefault="007E479B" w:rsidP="00B458C5">
            <w:pPr>
              <w:tabs>
                <w:tab w:val="left" w:pos="176"/>
                <w:tab w:val="left" w:pos="5954"/>
              </w:tabs>
              <w:spacing w:line="336" w:lineRule="auto"/>
              <w:ind w:firstLine="0"/>
              <w:rPr>
                <w:rFonts w:eastAsia="Calibri" w:cs="Times New Roman"/>
                <w:color w:val="000000" w:themeColor="text1"/>
                <w:szCs w:val="26"/>
              </w:rPr>
            </w:pPr>
            <w:r w:rsidRPr="002B23FE">
              <w:rPr>
                <w:rFonts w:eastAsia="Calibri" w:cs="Times New Roman"/>
                <w:bCs/>
                <w:color w:val="000000" w:themeColor="text1"/>
                <w:szCs w:val="26"/>
              </w:rPr>
              <w:t>- 3.1, 3.2, 3.4 CTĐT Logistics và QL CCU</w:t>
            </w:r>
          </w:p>
        </w:tc>
        <w:tc>
          <w:tcPr>
            <w:tcW w:w="1276" w:type="dxa"/>
            <w:shd w:val="clear" w:color="auto" w:fill="auto"/>
            <w:vAlign w:val="center"/>
          </w:tcPr>
          <w:p w:rsidR="007E479B" w:rsidRPr="002B23FE" w:rsidRDefault="007E479B" w:rsidP="002D6557">
            <w:pPr>
              <w:tabs>
                <w:tab w:val="left" w:pos="284"/>
                <w:tab w:val="left" w:pos="5954"/>
              </w:tabs>
              <w:spacing w:line="256"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5</w:t>
            </w:r>
          </w:p>
        </w:tc>
      </w:tr>
    </w:tbl>
    <w:p w:rsidR="007E479B" w:rsidRPr="002B23FE" w:rsidRDefault="007E479B" w:rsidP="002D6557">
      <w:pPr>
        <w:rPr>
          <w:rFonts w:cs="Times New Roman"/>
          <w:color w:val="000000" w:themeColor="text1"/>
          <w:szCs w:val="26"/>
          <w:lang w:val="de-DE"/>
        </w:rPr>
      </w:pPr>
      <w:r w:rsidRPr="002B23FE">
        <w:rPr>
          <w:rFonts w:cs="Times New Roman"/>
          <w:color w:val="000000" w:themeColor="text1"/>
          <w:szCs w:val="26"/>
          <w:lang w:val="de-DE"/>
        </w:rPr>
        <w:t xml:space="preserve">-Chuẩn đầu ra của học phần: </w:t>
      </w:r>
    </w:p>
    <w:tbl>
      <w:tblPr>
        <w:tblW w:w="10173"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591"/>
        <w:gridCol w:w="809"/>
        <w:gridCol w:w="3953"/>
        <w:gridCol w:w="3544"/>
        <w:gridCol w:w="1276"/>
      </w:tblGrid>
      <w:tr w:rsidR="007E479B" w:rsidRPr="002B23FE" w:rsidTr="00B458C5">
        <w:trPr>
          <w:tblHeader/>
        </w:trPr>
        <w:tc>
          <w:tcPr>
            <w:tcW w:w="1400" w:type="dxa"/>
            <w:gridSpan w:val="2"/>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3953"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7E479B" w:rsidRPr="002B23FE" w:rsidRDefault="007E479B" w:rsidP="002D6557">
            <w:pPr>
              <w:tabs>
                <w:tab w:val="left" w:pos="284"/>
                <w:tab w:val="left" w:pos="5954"/>
              </w:tabs>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7E479B" w:rsidRPr="002B23FE" w:rsidTr="00B458C5">
        <w:tc>
          <w:tcPr>
            <w:tcW w:w="5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3953"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360"/>
                <w:tab w:val="left" w:pos="709"/>
                <w:tab w:val="left" w:pos="3240"/>
              </w:tabs>
              <w:ind w:firstLine="0"/>
              <w:rPr>
                <w:rFonts w:eastAsia="Calibri" w:cs="Times New Roman"/>
                <w:color w:val="000000" w:themeColor="text1"/>
                <w:szCs w:val="26"/>
                <w:lang w:val="da-DK"/>
              </w:rPr>
            </w:pPr>
            <w:r w:rsidRPr="002B23FE">
              <w:rPr>
                <w:rFonts w:eastAsia="Calibri" w:cs="Times New Roman"/>
                <w:color w:val="000000" w:themeColor="text1"/>
                <w:szCs w:val="26"/>
                <w:lang w:val="da-DK"/>
              </w:rPr>
              <w:t xml:space="preserve">Hiểu những vấn đề khái quát chung về Luật thương mại về thương nhân </w:t>
            </w:r>
            <w:r w:rsidRPr="002B23FE">
              <w:rPr>
                <w:rFonts w:eastAsia="Calibri" w:cs="Times New Roman"/>
                <w:color w:val="000000" w:themeColor="text1"/>
                <w:szCs w:val="26"/>
                <w:lang w:val="da-DK"/>
              </w:rPr>
              <w:lastRenderedPageBreak/>
              <w:t>và hoạt động thương mại</w:t>
            </w:r>
          </w:p>
        </w:tc>
        <w:tc>
          <w:tcPr>
            <w:tcW w:w="3544" w:type="dxa"/>
            <w:tcBorders>
              <w:top w:val="single" w:sz="4" w:space="0" w:color="auto"/>
              <w:left w:val="single" w:sz="4" w:space="0" w:color="auto"/>
              <w:bottom w:val="single" w:sz="4" w:space="0" w:color="auto"/>
              <w:right w:val="single" w:sz="4" w:space="0" w:color="auto"/>
            </w:tcBorders>
          </w:tcPr>
          <w:p w:rsidR="007E479B" w:rsidRPr="002B23FE" w:rsidRDefault="007E479B" w:rsidP="002D6557">
            <w:pPr>
              <w:tabs>
                <w:tab w:val="left" w:pos="284"/>
                <w:tab w:val="left" w:pos="5954"/>
              </w:tabs>
              <w:ind w:firstLine="0"/>
              <w:rPr>
                <w:rFonts w:eastAsia="Calibri" w:cs="Times New Roman"/>
                <w:color w:val="000000" w:themeColor="text1"/>
                <w:szCs w:val="26"/>
                <w:lang w:val="da-DK"/>
              </w:rPr>
            </w:pPr>
            <w:r w:rsidRPr="002B23FE">
              <w:rPr>
                <w:rFonts w:eastAsia="Calibri" w:cs="Times New Roman"/>
                <w:color w:val="000000" w:themeColor="text1"/>
                <w:szCs w:val="26"/>
                <w:lang w:val="da-DK"/>
              </w:rPr>
              <w:lastRenderedPageBreak/>
              <w:t>- 1.4 CTĐT Luật kinh doanh</w:t>
            </w:r>
          </w:p>
          <w:p w:rsidR="007E479B" w:rsidRPr="002B23FE" w:rsidRDefault="007E479B" w:rsidP="002D6557">
            <w:pPr>
              <w:tabs>
                <w:tab w:val="left" w:pos="284"/>
                <w:tab w:val="left" w:pos="5954"/>
              </w:tabs>
              <w:ind w:firstLine="0"/>
              <w:rPr>
                <w:rFonts w:eastAsia="Calibri" w:cs="Times New Roman"/>
                <w:color w:val="000000" w:themeColor="text1"/>
                <w:szCs w:val="26"/>
                <w:lang w:val="da-DK"/>
              </w:rPr>
            </w:pPr>
            <w:r w:rsidRPr="002B23FE">
              <w:rPr>
                <w:rFonts w:eastAsia="Calibri" w:cs="Times New Roman"/>
                <w:color w:val="000000" w:themeColor="text1"/>
                <w:szCs w:val="26"/>
                <w:lang w:val="da-DK"/>
              </w:rPr>
              <w:t xml:space="preserve">- </w:t>
            </w:r>
            <w:r w:rsidRPr="002B23FE">
              <w:rPr>
                <w:rFonts w:eastAsia="Calibri" w:cs="Times New Roman"/>
                <w:bCs/>
                <w:color w:val="000000" w:themeColor="text1"/>
                <w:szCs w:val="26"/>
              </w:rPr>
              <w:t xml:space="preserve">1.1, 1.2 CTĐT Quản trị kinh </w:t>
            </w:r>
            <w:r w:rsidRPr="002B23FE">
              <w:rPr>
                <w:rFonts w:eastAsia="Calibri" w:cs="Times New Roman"/>
                <w:bCs/>
                <w:color w:val="000000" w:themeColor="text1"/>
                <w:szCs w:val="26"/>
              </w:rPr>
              <w:lastRenderedPageBreak/>
              <w:t>doanh</w:t>
            </w:r>
          </w:p>
          <w:p w:rsidR="007E479B" w:rsidRPr="002B23FE" w:rsidRDefault="007E479B" w:rsidP="002D6557">
            <w:pPr>
              <w:tabs>
                <w:tab w:val="left" w:pos="284"/>
                <w:tab w:val="left" w:pos="5954"/>
              </w:tabs>
              <w:ind w:firstLine="0"/>
              <w:rPr>
                <w:rFonts w:eastAsia="Calibri" w:cs="Times New Roman"/>
                <w:color w:val="000000" w:themeColor="text1"/>
                <w:szCs w:val="26"/>
                <w:lang w:val="da-DK"/>
              </w:rPr>
            </w:pPr>
            <w:r w:rsidRPr="002B23FE">
              <w:rPr>
                <w:rFonts w:eastAsia="Calibri" w:cs="Times New Roman"/>
                <w:color w:val="000000" w:themeColor="text1"/>
                <w:szCs w:val="26"/>
                <w:lang w:val="da-DK"/>
              </w:rPr>
              <w:t xml:space="preserve">- </w:t>
            </w:r>
            <w:r w:rsidRPr="002B23FE">
              <w:rPr>
                <w:rFonts w:eastAsia="Calibri" w:cs="Times New Roman"/>
                <w:bCs/>
                <w:color w:val="000000" w:themeColor="text1"/>
                <w:szCs w:val="26"/>
              </w:rPr>
              <w:t>1.1, 1.2 CTĐT Logistics và QL CCU</w:t>
            </w:r>
          </w:p>
          <w:p w:rsidR="007E479B" w:rsidRPr="002B23FE" w:rsidRDefault="007E479B" w:rsidP="002D6557">
            <w:pPr>
              <w:tabs>
                <w:tab w:val="left" w:pos="284"/>
                <w:tab w:val="left" w:pos="5954"/>
              </w:tabs>
              <w:ind w:firstLine="0"/>
              <w:rPr>
                <w:rFonts w:eastAsia="Calibri" w:cs="Times New Roman"/>
                <w:bCs/>
                <w:color w:val="000000" w:themeColor="text1"/>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2</w:t>
            </w:r>
          </w:p>
        </w:tc>
      </w:tr>
      <w:tr w:rsidR="007E479B" w:rsidRPr="002B23FE" w:rsidTr="00B458C5">
        <w:tc>
          <w:tcPr>
            <w:tcW w:w="5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3953"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widowControl w:val="0"/>
              <w:ind w:left="-28" w:right="-28" w:firstLine="0"/>
              <w:rPr>
                <w:rFonts w:eastAsia="Calibri" w:cs="Times New Roman"/>
                <w:bCs/>
                <w:color w:val="000000" w:themeColor="text1"/>
                <w:szCs w:val="26"/>
                <w:lang w:val="nl-NL"/>
              </w:rPr>
            </w:pPr>
            <w:r w:rsidRPr="002B23FE">
              <w:rPr>
                <w:rFonts w:eastAsia="Calibri" w:cs="Times New Roman"/>
                <w:color w:val="000000" w:themeColor="text1"/>
                <w:szCs w:val="26"/>
                <w:lang w:val="da-DK"/>
              </w:rPr>
              <w:t xml:space="preserve">Phân tích, đánh giá được các quy định pháp luật về thương nhân như quy chế pháp lý chung về thành lập, tổ chức lại, giải thể và phá sản doanh nghiệp, hợp tác xã; đặc trưng pháp lý và các quy định về tổ chức quản lý, vốn và chế độ tài chính của các loại hình doanh nghiệp và các chủ thể kinh doanh khác. </w:t>
            </w:r>
          </w:p>
        </w:tc>
        <w:tc>
          <w:tcPr>
            <w:tcW w:w="3544" w:type="dxa"/>
            <w:tcBorders>
              <w:top w:val="single" w:sz="4" w:space="0" w:color="auto"/>
              <w:left w:val="single" w:sz="4" w:space="0" w:color="auto"/>
              <w:bottom w:val="single" w:sz="4" w:space="0" w:color="auto"/>
              <w:right w:val="single" w:sz="4" w:space="0" w:color="auto"/>
            </w:tcBorders>
          </w:tcPr>
          <w:p w:rsidR="007E479B" w:rsidRPr="002B23FE" w:rsidRDefault="007E479B" w:rsidP="002D6557">
            <w:pPr>
              <w:tabs>
                <w:tab w:val="left" w:pos="284"/>
                <w:tab w:val="left" w:pos="5954"/>
              </w:tabs>
              <w:ind w:firstLine="0"/>
              <w:rPr>
                <w:rFonts w:eastAsia="Calibri" w:cs="Times New Roman"/>
                <w:color w:val="000000" w:themeColor="text1"/>
                <w:szCs w:val="26"/>
                <w:lang w:val="da-DK"/>
              </w:rPr>
            </w:pPr>
            <w:r w:rsidRPr="002B23FE">
              <w:rPr>
                <w:rFonts w:eastAsia="Calibri" w:cs="Times New Roman"/>
                <w:color w:val="000000" w:themeColor="text1"/>
                <w:szCs w:val="26"/>
                <w:lang w:val="da-DK"/>
              </w:rPr>
              <w:t>- 1.4 CTĐT Luật kinh doanh</w:t>
            </w:r>
          </w:p>
          <w:p w:rsidR="007E479B" w:rsidRPr="002B23FE" w:rsidRDefault="007E479B" w:rsidP="002D6557">
            <w:pPr>
              <w:tabs>
                <w:tab w:val="left" w:pos="284"/>
                <w:tab w:val="left" w:pos="5954"/>
              </w:tabs>
              <w:ind w:firstLine="0"/>
              <w:rPr>
                <w:rFonts w:eastAsia="Calibri" w:cs="Times New Roman"/>
                <w:color w:val="000000" w:themeColor="text1"/>
                <w:szCs w:val="26"/>
                <w:lang w:val="da-DK"/>
              </w:rPr>
            </w:pPr>
            <w:r w:rsidRPr="002B23FE">
              <w:rPr>
                <w:rFonts w:eastAsia="Calibri" w:cs="Times New Roman"/>
                <w:color w:val="000000" w:themeColor="text1"/>
                <w:szCs w:val="26"/>
                <w:lang w:val="da-DK"/>
              </w:rPr>
              <w:t xml:space="preserve">- </w:t>
            </w:r>
            <w:r w:rsidRPr="002B23FE">
              <w:rPr>
                <w:rFonts w:eastAsia="Calibri" w:cs="Times New Roman"/>
                <w:bCs/>
                <w:color w:val="000000" w:themeColor="text1"/>
                <w:szCs w:val="26"/>
              </w:rPr>
              <w:t>1.1, 1.2 CTĐT Quản trị kinh doanh</w:t>
            </w:r>
          </w:p>
          <w:p w:rsidR="007E479B" w:rsidRPr="002B23FE" w:rsidRDefault="007E479B" w:rsidP="002D6557">
            <w:pPr>
              <w:tabs>
                <w:tab w:val="left" w:pos="284"/>
                <w:tab w:val="left" w:pos="5954"/>
              </w:tabs>
              <w:ind w:firstLine="0"/>
              <w:rPr>
                <w:rFonts w:eastAsia="Calibri" w:cs="Times New Roman"/>
                <w:color w:val="000000" w:themeColor="text1"/>
                <w:szCs w:val="26"/>
                <w:lang w:val="da-DK"/>
              </w:rPr>
            </w:pPr>
            <w:r w:rsidRPr="002B23FE">
              <w:rPr>
                <w:rFonts w:eastAsia="Calibri" w:cs="Times New Roman"/>
                <w:color w:val="000000" w:themeColor="text1"/>
                <w:szCs w:val="26"/>
                <w:lang w:val="da-DK"/>
              </w:rPr>
              <w:t xml:space="preserve">- </w:t>
            </w:r>
            <w:r w:rsidRPr="002B23FE">
              <w:rPr>
                <w:rFonts w:eastAsia="Calibri" w:cs="Times New Roman"/>
                <w:bCs/>
                <w:color w:val="000000" w:themeColor="text1"/>
                <w:szCs w:val="26"/>
              </w:rPr>
              <w:t>1.1, 1.2 CTĐT Logistics và QL CCU</w:t>
            </w:r>
          </w:p>
          <w:p w:rsidR="007E479B" w:rsidRPr="002B23FE" w:rsidRDefault="007E479B" w:rsidP="002D6557">
            <w:pPr>
              <w:tabs>
                <w:tab w:val="left" w:pos="284"/>
                <w:tab w:val="left" w:pos="5954"/>
              </w:tabs>
              <w:ind w:firstLine="0"/>
              <w:rPr>
                <w:rFonts w:eastAsia="Calibri" w:cs="Times New Roman"/>
                <w:bCs/>
                <w:color w:val="000000" w:themeColor="text1"/>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r w:rsidR="007E479B" w:rsidRPr="002B23FE" w:rsidTr="00B458C5">
        <w:tc>
          <w:tcPr>
            <w:tcW w:w="5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3953"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rPr>
                <w:rFonts w:eastAsia="Calibri" w:cs="Times New Roman"/>
                <w:bCs/>
                <w:color w:val="000000" w:themeColor="text1"/>
                <w:szCs w:val="26"/>
              </w:rPr>
            </w:pPr>
            <w:r w:rsidRPr="002B23FE">
              <w:rPr>
                <w:rFonts w:eastAsia="Calibri" w:cs="Times New Roman"/>
                <w:color w:val="000000" w:themeColor="text1"/>
                <w:szCs w:val="26"/>
              </w:rPr>
              <w:t xml:space="preserve">Có khả năng so sánh, bình luận, đánh giá các vấn đề về thương nhân </w:t>
            </w:r>
            <w:r w:rsidRPr="002B23FE">
              <w:rPr>
                <w:rFonts w:eastAsia="Calibri" w:cs="Times New Roman"/>
                <w:color w:val="000000" w:themeColor="text1"/>
                <w:szCs w:val="26"/>
                <w:shd w:val="clear" w:color="auto" w:fill="FFFFFF"/>
              </w:rPr>
              <w:t>trong mối quan hệ chặt chẽ với thực tiễn cuộc sống</w:t>
            </w:r>
          </w:p>
        </w:tc>
        <w:tc>
          <w:tcPr>
            <w:tcW w:w="3544" w:type="dxa"/>
            <w:tcBorders>
              <w:top w:val="single" w:sz="4" w:space="0" w:color="auto"/>
              <w:left w:val="single" w:sz="4" w:space="0" w:color="auto"/>
              <w:bottom w:val="single" w:sz="4" w:space="0" w:color="auto"/>
              <w:right w:val="single" w:sz="4" w:space="0" w:color="auto"/>
            </w:tcBorders>
          </w:tcPr>
          <w:p w:rsidR="007E479B" w:rsidRPr="002B23FE" w:rsidRDefault="007E479B" w:rsidP="002D6557">
            <w:pPr>
              <w:tabs>
                <w:tab w:val="left" w:pos="284"/>
                <w:tab w:val="left" w:pos="5954"/>
              </w:tabs>
              <w:ind w:firstLine="0"/>
              <w:rPr>
                <w:rFonts w:eastAsia="Calibri" w:cs="Times New Roman"/>
                <w:color w:val="000000" w:themeColor="text1"/>
                <w:szCs w:val="26"/>
                <w:lang w:val="da-DK"/>
              </w:rPr>
            </w:pPr>
            <w:r w:rsidRPr="002B23FE">
              <w:rPr>
                <w:rFonts w:eastAsia="Calibri" w:cs="Times New Roman"/>
                <w:bCs/>
                <w:color w:val="000000" w:themeColor="text1"/>
                <w:szCs w:val="26"/>
              </w:rPr>
              <w:t xml:space="preserve">- 1.5 </w:t>
            </w:r>
            <w:r w:rsidRPr="002B23FE">
              <w:rPr>
                <w:rFonts w:eastAsia="Calibri" w:cs="Times New Roman"/>
                <w:color w:val="000000" w:themeColor="text1"/>
                <w:szCs w:val="26"/>
                <w:lang w:val="da-DK"/>
              </w:rPr>
              <w:t>CTĐT Luật kinh doanh</w:t>
            </w:r>
          </w:p>
          <w:p w:rsidR="007E479B" w:rsidRPr="002B23FE" w:rsidRDefault="007E479B" w:rsidP="002D6557">
            <w:pPr>
              <w:tabs>
                <w:tab w:val="left" w:pos="284"/>
                <w:tab w:val="left" w:pos="5954"/>
              </w:tabs>
              <w:ind w:firstLine="0"/>
              <w:rPr>
                <w:rFonts w:eastAsia="Calibri" w:cs="Times New Roman"/>
                <w:color w:val="000000" w:themeColor="text1"/>
                <w:szCs w:val="26"/>
                <w:lang w:val="da-DK"/>
              </w:rPr>
            </w:pPr>
            <w:r w:rsidRPr="002B23FE">
              <w:rPr>
                <w:rFonts w:eastAsia="Calibri" w:cs="Times New Roman"/>
                <w:color w:val="000000" w:themeColor="text1"/>
                <w:szCs w:val="26"/>
                <w:lang w:val="da-DK"/>
              </w:rPr>
              <w:t xml:space="preserve">- </w:t>
            </w:r>
            <w:r w:rsidRPr="002B23FE">
              <w:rPr>
                <w:rFonts w:eastAsia="Calibri" w:cs="Times New Roman"/>
                <w:bCs/>
                <w:color w:val="000000" w:themeColor="text1"/>
                <w:szCs w:val="26"/>
              </w:rPr>
              <w:t>1.1, 1.2 CTĐT Quản trị kinh doanh</w:t>
            </w:r>
          </w:p>
          <w:p w:rsidR="007E479B" w:rsidRPr="002B23FE" w:rsidRDefault="007E479B" w:rsidP="002D6557">
            <w:pPr>
              <w:tabs>
                <w:tab w:val="left" w:pos="284"/>
                <w:tab w:val="left" w:pos="5954"/>
              </w:tabs>
              <w:ind w:firstLine="0"/>
              <w:rPr>
                <w:rFonts w:eastAsia="Calibri" w:cs="Times New Roman"/>
                <w:color w:val="000000" w:themeColor="text1"/>
                <w:szCs w:val="26"/>
                <w:lang w:val="da-DK"/>
              </w:rPr>
            </w:pPr>
            <w:r w:rsidRPr="002B23FE">
              <w:rPr>
                <w:rFonts w:eastAsia="Calibri" w:cs="Times New Roman"/>
                <w:color w:val="000000" w:themeColor="text1"/>
                <w:szCs w:val="26"/>
                <w:lang w:val="da-DK"/>
              </w:rPr>
              <w:t xml:space="preserve">- </w:t>
            </w:r>
            <w:r w:rsidRPr="002B23FE">
              <w:rPr>
                <w:rFonts w:eastAsia="Calibri" w:cs="Times New Roman"/>
                <w:bCs/>
                <w:color w:val="000000" w:themeColor="text1"/>
                <w:szCs w:val="26"/>
              </w:rPr>
              <w:t>1.1, 1.2 CTĐT Logistics và QL CCU</w:t>
            </w:r>
          </w:p>
          <w:p w:rsidR="007E479B" w:rsidRPr="002B23FE" w:rsidRDefault="007E479B" w:rsidP="002D6557">
            <w:pPr>
              <w:tabs>
                <w:tab w:val="left" w:pos="284"/>
                <w:tab w:val="left" w:pos="5954"/>
              </w:tabs>
              <w:ind w:firstLine="0"/>
              <w:rPr>
                <w:rFonts w:eastAsia="Calibri" w:cs="Times New Roman"/>
                <w:bCs/>
                <w:color w:val="000000" w:themeColor="text1"/>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5</w:t>
            </w:r>
          </w:p>
        </w:tc>
      </w:tr>
      <w:tr w:rsidR="007E479B" w:rsidRPr="002B23FE" w:rsidTr="00B458C5">
        <w:tc>
          <w:tcPr>
            <w:tcW w:w="5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3953"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5954"/>
              </w:tabs>
              <w:ind w:firstLine="0"/>
              <w:rPr>
                <w:rFonts w:eastAsia="Calibri" w:cs="Times New Roman"/>
                <w:color w:val="000000" w:themeColor="text1"/>
                <w:szCs w:val="26"/>
              </w:rPr>
            </w:pPr>
            <w:r w:rsidRPr="002B23FE">
              <w:rPr>
                <w:rFonts w:eastAsia="Calibri" w:cs="Times New Roman"/>
                <w:color w:val="000000" w:themeColor="text1"/>
                <w:szCs w:val="26"/>
                <w:shd w:val="clear" w:color="auto" w:fill="FFFFFF"/>
              </w:rPr>
              <w:t> Có khả năng đọc, hiểu và biết cách khai thác, phân tích, đánh giá những văn bản trong lĩnh vực pháp luật doanh nghiệp nói riêng và thương nhân nói chung liên quan đến nội dung học phần.</w:t>
            </w:r>
          </w:p>
        </w:tc>
        <w:tc>
          <w:tcPr>
            <w:tcW w:w="3544" w:type="dxa"/>
            <w:tcBorders>
              <w:top w:val="single" w:sz="4" w:space="0" w:color="auto"/>
              <w:left w:val="single" w:sz="4" w:space="0" w:color="auto"/>
              <w:bottom w:val="single" w:sz="4" w:space="0" w:color="auto"/>
              <w:right w:val="single" w:sz="4" w:space="0" w:color="auto"/>
            </w:tcBorders>
          </w:tcPr>
          <w:p w:rsidR="007E479B" w:rsidRPr="002B23FE" w:rsidRDefault="007E479B" w:rsidP="002D6557">
            <w:pPr>
              <w:tabs>
                <w:tab w:val="left" w:pos="284"/>
                <w:tab w:val="left" w:pos="5954"/>
              </w:tabs>
              <w:ind w:firstLine="0"/>
              <w:rPr>
                <w:rFonts w:eastAsia="Calibri" w:cs="Times New Roman"/>
                <w:color w:val="000000" w:themeColor="text1"/>
                <w:szCs w:val="26"/>
                <w:lang w:val="da-DK"/>
              </w:rPr>
            </w:pPr>
            <w:r w:rsidRPr="002B23FE">
              <w:rPr>
                <w:rFonts w:eastAsia="Calibri" w:cs="Times New Roman"/>
                <w:bCs/>
                <w:color w:val="000000" w:themeColor="text1"/>
                <w:szCs w:val="26"/>
              </w:rPr>
              <w:t xml:space="preserve">- 2.4 </w:t>
            </w:r>
            <w:r w:rsidRPr="002B23FE">
              <w:rPr>
                <w:rFonts w:eastAsia="Calibri" w:cs="Times New Roman"/>
                <w:color w:val="000000" w:themeColor="text1"/>
                <w:szCs w:val="26"/>
                <w:lang w:val="da-DK"/>
              </w:rPr>
              <w:t>CTĐT Luật kinh doanh</w:t>
            </w:r>
          </w:p>
          <w:p w:rsidR="007E479B" w:rsidRPr="002B23FE" w:rsidRDefault="007E479B" w:rsidP="002D6557">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- 2.3 CTĐT Quản trị kinh doanh</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5</w:t>
            </w:r>
          </w:p>
        </w:tc>
      </w:tr>
      <w:tr w:rsidR="007E479B" w:rsidRPr="002B23FE" w:rsidTr="00B458C5">
        <w:tc>
          <w:tcPr>
            <w:tcW w:w="5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3953"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rPr>
                <w:rFonts w:eastAsia="Calibri" w:cs="Times New Roman"/>
                <w:bCs/>
                <w:color w:val="000000" w:themeColor="text1"/>
                <w:szCs w:val="26"/>
              </w:rPr>
            </w:pPr>
            <w:r w:rsidRPr="002B23FE">
              <w:rPr>
                <w:rFonts w:eastAsia="Calibri" w:cs="Times New Roman"/>
                <w:color w:val="000000" w:themeColor="text1"/>
                <w:szCs w:val="26"/>
              </w:rPr>
              <w:t>Vận dụng các quy định của Luật doanh nghiệp để giải quyết các tình huống thực tiễn; tư vấn pháp luật liên quan đến nội dung của học phần.</w:t>
            </w:r>
          </w:p>
        </w:tc>
        <w:tc>
          <w:tcPr>
            <w:tcW w:w="3544" w:type="dxa"/>
            <w:tcBorders>
              <w:top w:val="single" w:sz="4" w:space="0" w:color="auto"/>
              <w:left w:val="single" w:sz="4" w:space="0" w:color="auto"/>
              <w:bottom w:val="single" w:sz="4" w:space="0" w:color="auto"/>
              <w:right w:val="single" w:sz="4" w:space="0" w:color="auto"/>
            </w:tcBorders>
          </w:tcPr>
          <w:p w:rsidR="007E479B" w:rsidRPr="002B23FE" w:rsidRDefault="007E479B" w:rsidP="002D6557">
            <w:pPr>
              <w:tabs>
                <w:tab w:val="left" w:pos="284"/>
                <w:tab w:val="left" w:pos="5954"/>
              </w:tabs>
              <w:ind w:firstLine="0"/>
              <w:rPr>
                <w:rFonts w:eastAsia="Calibri" w:cs="Times New Roman"/>
                <w:color w:val="000000" w:themeColor="text1"/>
                <w:szCs w:val="26"/>
                <w:lang w:val="da-DK"/>
              </w:rPr>
            </w:pPr>
            <w:r w:rsidRPr="002B23FE">
              <w:rPr>
                <w:rFonts w:eastAsia="Calibri" w:cs="Times New Roman"/>
                <w:bCs/>
                <w:color w:val="000000" w:themeColor="text1"/>
                <w:szCs w:val="26"/>
              </w:rPr>
              <w:t xml:space="preserve">- 1.5; 2.4 </w:t>
            </w:r>
            <w:r w:rsidRPr="002B23FE">
              <w:rPr>
                <w:rFonts w:eastAsia="Calibri" w:cs="Times New Roman"/>
                <w:color w:val="000000" w:themeColor="text1"/>
                <w:szCs w:val="26"/>
                <w:lang w:val="da-DK"/>
              </w:rPr>
              <w:t>CTĐT Luật kinh doanh</w:t>
            </w:r>
          </w:p>
          <w:p w:rsidR="007E479B" w:rsidRPr="002B23FE" w:rsidRDefault="007E479B" w:rsidP="002D6557">
            <w:pPr>
              <w:tabs>
                <w:tab w:val="left" w:pos="284"/>
                <w:tab w:val="left" w:pos="5954"/>
              </w:tabs>
              <w:ind w:firstLine="0"/>
              <w:rPr>
                <w:rFonts w:eastAsia="Calibri" w:cs="Times New Roman"/>
                <w:color w:val="000000" w:themeColor="text1"/>
                <w:szCs w:val="26"/>
                <w:lang w:val="da-DK"/>
              </w:rPr>
            </w:pPr>
            <w:r w:rsidRPr="002B23FE">
              <w:rPr>
                <w:rFonts w:eastAsia="Calibri" w:cs="Times New Roman"/>
                <w:color w:val="000000" w:themeColor="text1"/>
                <w:szCs w:val="26"/>
                <w:lang w:val="da-DK"/>
              </w:rPr>
              <w:t xml:space="preserve">- </w:t>
            </w:r>
            <w:r w:rsidRPr="002B23FE">
              <w:rPr>
                <w:rFonts w:eastAsia="Calibri" w:cs="Times New Roman"/>
                <w:bCs/>
                <w:color w:val="000000" w:themeColor="text1"/>
                <w:szCs w:val="26"/>
              </w:rPr>
              <w:t>2.5 CTĐT Quản trị kinh doanh</w:t>
            </w:r>
          </w:p>
          <w:p w:rsidR="007E479B" w:rsidRPr="002B23FE" w:rsidRDefault="007E479B" w:rsidP="002D6557">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- 2.2 CTĐT Logistics và QL CCU</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E479B" w:rsidRPr="002B23FE" w:rsidTr="00B458C5">
        <w:tc>
          <w:tcPr>
            <w:tcW w:w="5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G2.3</w:t>
            </w:r>
          </w:p>
        </w:tc>
        <w:tc>
          <w:tcPr>
            <w:tcW w:w="3953"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709"/>
              </w:tabs>
              <w:ind w:firstLine="0"/>
              <w:rPr>
                <w:rFonts w:eastAsia="Calibri" w:cs="Times New Roman"/>
                <w:color w:val="000000" w:themeColor="text1"/>
                <w:szCs w:val="26"/>
              </w:rPr>
            </w:pPr>
            <w:r w:rsidRPr="002B23FE">
              <w:rPr>
                <w:rFonts w:eastAsia="Calibri" w:cs="Times New Roman"/>
                <w:color w:val="000000" w:themeColor="text1"/>
                <w:szCs w:val="26"/>
                <w:lang w:val="pl-PL"/>
              </w:rPr>
              <w:t>Soạn thảo một số văn bản pháp lý liên quan đến nội dung học phần.</w:t>
            </w:r>
          </w:p>
        </w:tc>
        <w:tc>
          <w:tcPr>
            <w:tcW w:w="3544" w:type="dxa"/>
            <w:tcBorders>
              <w:top w:val="single" w:sz="4" w:space="0" w:color="auto"/>
              <w:left w:val="single" w:sz="4" w:space="0" w:color="auto"/>
              <w:bottom w:val="single" w:sz="4" w:space="0" w:color="auto"/>
              <w:right w:val="single" w:sz="4" w:space="0" w:color="auto"/>
            </w:tcBorders>
          </w:tcPr>
          <w:p w:rsidR="007E479B" w:rsidRPr="002B23FE" w:rsidRDefault="007E479B" w:rsidP="002D6557">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- 2.5 </w:t>
            </w:r>
            <w:r w:rsidRPr="002B23FE">
              <w:rPr>
                <w:rFonts w:eastAsia="Calibri" w:cs="Times New Roman"/>
                <w:color w:val="000000" w:themeColor="text1"/>
                <w:szCs w:val="26"/>
                <w:lang w:val="da-DK"/>
              </w:rPr>
              <w:t>CTĐT Luật kinh doanh</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E479B" w:rsidRPr="002B23FE" w:rsidTr="00B458C5">
        <w:tc>
          <w:tcPr>
            <w:tcW w:w="5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3953"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630"/>
                <w:tab w:val="left" w:pos="1080"/>
              </w:tabs>
              <w:ind w:firstLine="0"/>
              <w:rPr>
                <w:rFonts w:eastAsia="Calibri" w:cs="Times New Roman"/>
                <w:color w:val="000000" w:themeColor="text1"/>
                <w:szCs w:val="26"/>
              </w:rPr>
            </w:pPr>
            <w:r w:rsidRPr="002B23FE">
              <w:rPr>
                <w:rFonts w:eastAsia="Calibri" w:cs="Times New Roman"/>
                <w:color w:val="000000" w:themeColor="text1"/>
                <w:szCs w:val="26"/>
              </w:rPr>
              <w:t>Phát triển kĩ năng cộng tác, làm việc nhóm; Kĩ năng tư duy sáng tạo, độc lập nghiên cứu.</w:t>
            </w:r>
          </w:p>
        </w:tc>
        <w:tc>
          <w:tcPr>
            <w:tcW w:w="3544" w:type="dxa"/>
            <w:tcBorders>
              <w:top w:val="single" w:sz="4" w:space="0" w:color="auto"/>
              <w:left w:val="single" w:sz="4" w:space="0" w:color="auto"/>
              <w:bottom w:val="single" w:sz="4" w:space="0" w:color="auto"/>
              <w:right w:val="single" w:sz="4" w:space="0" w:color="auto"/>
            </w:tcBorders>
          </w:tcPr>
          <w:p w:rsidR="007E479B" w:rsidRPr="002B23FE" w:rsidRDefault="007E479B" w:rsidP="002D6557">
            <w:pPr>
              <w:tabs>
                <w:tab w:val="left" w:pos="284"/>
                <w:tab w:val="left" w:pos="5954"/>
              </w:tabs>
              <w:ind w:firstLine="0"/>
              <w:rPr>
                <w:rFonts w:eastAsia="Calibri" w:cs="Times New Roman"/>
                <w:color w:val="000000" w:themeColor="text1"/>
                <w:szCs w:val="26"/>
                <w:lang w:val="da-DK"/>
              </w:rPr>
            </w:pPr>
            <w:r w:rsidRPr="002B23FE">
              <w:rPr>
                <w:rFonts w:eastAsia="Calibri" w:cs="Times New Roman"/>
                <w:bCs/>
                <w:color w:val="000000" w:themeColor="text1"/>
                <w:szCs w:val="26"/>
              </w:rPr>
              <w:t xml:space="preserve">- 2.2; 3.1 </w:t>
            </w:r>
            <w:r w:rsidRPr="002B23FE">
              <w:rPr>
                <w:rFonts w:eastAsia="Calibri" w:cs="Times New Roman"/>
                <w:color w:val="000000" w:themeColor="text1"/>
                <w:szCs w:val="26"/>
                <w:lang w:val="da-DK"/>
              </w:rPr>
              <w:t>CTĐT Luật kinh doanh</w:t>
            </w:r>
          </w:p>
          <w:p w:rsidR="007E479B" w:rsidRPr="002B23FE" w:rsidRDefault="007E479B" w:rsidP="002D6557">
            <w:pPr>
              <w:tabs>
                <w:tab w:val="left" w:pos="284"/>
                <w:tab w:val="left" w:pos="5954"/>
              </w:tabs>
              <w:ind w:firstLine="0"/>
              <w:rPr>
                <w:rFonts w:eastAsia="Calibri" w:cs="Times New Roman"/>
                <w:color w:val="000000" w:themeColor="text1"/>
                <w:szCs w:val="26"/>
                <w:lang w:val="da-DK"/>
              </w:rPr>
            </w:pPr>
            <w:r w:rsidRPr="002B23FE">
              <w:rPr>
                <w:rFonts w:eastAsia="Calibri" w:cs="Times New Roman"/>
                <w:color w:val="000000" w:themeColor="text1"/>
                <w:szCs w:val="26"/>
                <w:lang w:val="da-DK"/>
              </w:rPr>
              <w:t xml:space="preserve">- </w:t>
            </w:r>
            <w:r w:rsidRPr="002B23FE">
              <w:rPr>
                <w:rFonts w:eastAsia="Calibri" w:cs="Times New Roman"/>
                <w:bCs/>
                <w:color w:val="000000" w:themeColor="text1"/>
                <w:szCs w:val="26"/>
              </w:rPr>
              <w:t>3.1 CTĐT Quản trị kinh doanh</w:t>
            </w:r>
          </w:p>
          <w:p w:rsidR="007E479B" w:rsidRPr="002B23FE" w:rsidRDefault="007E479B" w:rsidP="002D6557">
            <w:pPr>
              <w:tabs>
                <w:tab w:val="left" w:pos="284"/>
                <w:tab w:val="left" w:pos="5954"/>
              </w:tabs>
              <w:ind w:firstLine="0"/>
              <w:rPr>
                <w:rFonts w:eastAsia="Calibri" w:cs="Times New Roman"/>
                <w:color w:val="000000" w:themeColor="text1"/>
                <w:szCs w:val="26"/>
                <w:lang w:val="da-DK"/>
              </w:rPr>
            </w:pPr>
            <w:r w:rsidRPr="002B23FE">
              <w:rPr>
                <w:rFonts w:eastAsia="Calibri" w:cs="Times New Roman"/>
                <w:color w:val="000000" w:themeColor="text1"/>
                <w:szCs w:val="26"/>
                <w:lang w:val="da-DK"/>
              </w:rPr>
              <w:t xml:space="preserve">- </w:t>
            </w:r>
            <w:r w:rsidRPr="002B23FE">
              <w:rPr>
                <w:rFonts w:eastAsia="Calibri" w:cs="Times New Roman"/>
                <w:bCs/>
                <w:color w:val="000000" w:themeColor="text1"/>
                <w:szCs w:val="26"/>
              </w:rPr>
              <w:t>CTĐT Logistics và QL CCU</w:t>
            </w:r>
          </w:p>
          <w:p w:rsidR="007E479B" w:rsidRPr="002B23FE" w:rsidRDefault="007E479B" w:rsidP="002D6557">
            <w:pPr>
              <w:tabs>
                <w:tab w:val="left" w:pos="284"/>
                <w:tab w:val="left" w:pos="5954"/>
              </w:tabs>
              <w:ind w:firstLine="0"/>
              <w:rPr>
                <w:rFonts w:eastAsia="Calibri" w:cs="Times New Roman"/>
                <w:bCs/>
                <w:color w:val="000000" w:themeColor="text1"/>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r w:rsidR="007E479B" w:rsidRPr="002B23FE" w:rsidTr="00B458C5">
        <w:tc>
          <w:tcPr>
            <w:tcW w:w="5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3953"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rPr>
                <w:rFonts w:eastAsia="Calibri" w:cs="Times New Roman"/>
                <w:bCs/>
                <w:color w:val="000000" w:themeColor="text1"/>
                <w:szCs w:val="26"/>
              </w:rPr>
            </w:pPr>
            <w:r w:rsidRPr="002B23FE">
              <w:rPr>
                <w:rFonts w:eastAsia="Calibri" w:cs="Times New Roman"/>
                <w:color w:val="000000" w:themeColor="text1"/>
                <w:szCs w:val="26"/>
              </w:rPr>
              <w:t>Rèn luyện thái độ chủ động, tự tin, mạnh dạn bày bỏ và bảo vệ quan điểm.</w:t>
            </w:r>
          </w:p>
        </w:tc>
        <w:tc>
          <w:tcPr>
            <w:tcW w:w="3544" w:type="dxa"/>
            <w:tcBorders>
              <w:top w:val="single" w:sz="4" w:space="0" w:color="auto"/>
              <w:left w:val="single" w:sz="4" w:space="0" w:color="auto"/>
              <w:bottom w:val="single" w:sz="4" w:space="0" w:color="auto"/>
              <w:right w:val="single" w:sz="4" w:space="0" w:color="auto"/>
            </w:tcBorders>
          </w:tcPr>
          <w:p w:rsidR="007E479B" w:rsidRPr="002B23FE" w:rsidRDefault="007E479B" w:rsidP="002D6557">
            <w:pPr>
              <w:tabs>
                <w:tab w:val="left" w:pos="284"/>
                <w:tab w:val="left" w:pos="5954"/>
              </w:tabs>
              <w:ind w:firstLine="0"/>
              <w:rPr>
                <w:rFonts w:eastAsia="Calibri" w:cs="Times New Roman"/>
                <w:color w:val="000000" w:themeColor="text1"/>
                <w:szCs w:val="26"/>
                <w:lang w:val="da-DK"/>
              </w:rPr>
            </w:pPr>
            <w:r w:rsidRPr="002B23FE">
              <w:rPr>
                <w:rFonts w:eastAsia="Calibri" w:cs="Times New Roman"/>
                <w:bCs/>
                <w:color w:val="000000" w:themeColor="text1"/>
                <w:szCs w:val="26"/>
              </w:rPr>
              <w:t xml:space="preserve">- 3.4 </w:t>
            </w:r>
            <w:r w:rsidRPr="002B23FE">
              <w:rPr>
                <w:rFonts w:eastAsia="Calibri" w:cs="Times New Roman"/>
                <w:color w:val="000000" w:themeColor="text1"/>
                <w:szCs w:val="26"/>
                <w:lang w:val="da-DK"/>
              </w:rPr>
              <w:t>CTĐT Luật kinh doanh</w:t>
            </w:r>
          </w:p>
          <w:p w:rsidR="007E479B" w:rsidRPr="002B23FE" w:rsidRDefault="007E479B"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- 3.1 CTĐT Quản trị kinh doanh</w:t>
            </w:r>
          </w:p>
          <w:p w:rsidR="007E479B" w:rsidRPr="002B23FE" w:rsidRDefault="007E479B"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- 3.2 CTĐT Logistics và QL CCU</w:t>
            </w:r>
          </w:p>
          <w:p w:rsidR="007E479B" w:rsidRPr="002B23FE" w:rsidRDefault="007E479B" w:rsidP="002D6557">
            <w:pPr>
              <w:tabs>
                <w:tab w:val="left" w:pos="284"/>
                <w:tab w:val="left" w:pos="5954"/>
              </w:tabs>
              <w:ind w:firstLine="0"/>
              <w:rPr>
                <w:rFonts w:eastAsia="Calibri" w:cs="Times New Roman"/>
                <w:bCs/>
                <w:color w:val="000000" w:themeColor="text1"/>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5</w:t>
            </w:r>
          </w:p>
        </w:tc>
      </w:tr>
      <w:tr w:rsidR="007E479B" w:rsidRPr="002B23FE" w:rsidTr="00B458C5">
        <w:tc>
          <w:tcPr>
            <w:tcW w:w="5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7E479B" w:rsidRPr="002B23FE" w:rsidRDefault="007E479B"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G3.3.</w:t>
            </w:r>
          </w:p>
        </w:tc>
        <w:tc>
          <w:tcPr>
            <w:tcW w:w="3953"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rPr>
                <w:rFonts w:eastAsia="Calibri" w:cs="Times New Roman"/>
                <w:color w:val="000000" w:themeColor="text1"/>
                <w:szCs w:val="26"/>
              </w:rPr>
            </w:pPr>
            <w:r w:rsidRPr="002B23FE">
              <w:rPr>
                <w:rFonts w:eastAsia="Calibri" w:cs="Times New Roman"/>
                <w:color w:val="000000" w:themeColor="text1"/>
                <w:szCs w:val="26"/>
                <w:lang w:val="da-DK"/>
              </w:rPr>
              <w:t>Có phẩm chất đạo đức tốt, sống và làm việc</w:t>
            </w:r>
            <w:r w:rsidRPr="002B23FE">
              <w:rPr>
                <w:rFonts w:eastAsia="Batang" w:cs="Times New Roman"/>
                <w:bCs/>
                <w:color w:val="000000" w:themeColor="text1"/>
                <w:spacing w:val="-6"/>
                <w:szCs w:val="26"/>
                <w:lang w:eastAsia="ko-KR"/>
              </w:rPr>
              <w:t xml:space="preserve"> theo pháp luật; có trách nhiệm công dân, trách nhiệm với công việc; </w:t>
            </w:r>
            <w:r w:rsidRPr="002B23FE">
              <w:rPr>
                <w:rFonts w:eastAsia="Calibri" w:cs="Times New Roman"/>
                <w:color w:val="000000" w:themeColor="text1"/>
                <w:szCs w:val="26"/>
                <w:lang w:val="da-DK"/>
              </w:rPr>
              <w:t>Có tinh thần cầu tiến, học tập để nâng cao trình độ.</w:t>
            </w:r>
          </w:p>
        </w:tc>
        <w:tc>
          <w:tcPr>
            <w:tcW w:w="3544" w:type="dxa"/>
            <w:tcBorders>
              <w:top w:val="single" w:sz="4" w:space="0" w:color="auto"/>
              <w:left w:val="single" w:sz="4" w:space="0" w:color="auto"/>
              <w:bottom w:val="single" w:sz="4" w:space="0" w:color="auto"/>
              <w:right w:val="single" w:sz="4" w:space="0" w:color="auto"/>
            </w:tcBorders>
          </w:tcPr>
          <w:p w:rsidR="007E479B" w:rsidRPr="002B23FE" w:rsidRDefault="007E479B" w:rsidP="002D6557">
            <w:pPr>
              <w:tabs>
                <w:tab w:val="left" w:pos="284"/>
                <w:tab w:val="left" w:pos="5954"/>
              </w:tabs>
              <w:ind w:firstLine="0"/>
              <w:rPr>
                <w:rFonts w:eastAsia="Calibri" w:cs="Times New Roman"/>
                <w:color w:val="000000" w:themeColor="text1"/>
                <w:szCs w:val="26"/>
                <w:lang w:val="da-DK"/>
              </w:rPr>
            </w:pPr>
            <w:r w:rsidRPr="002B23FE">
              <w:rPr>
                <w:rFonts w:eastAsia="Calibri" w:cs="Times New Roman"/>
                <w:bCs/>
                <w:color w:val="000000" w:themeColor="text1"/>
                <w:szCs w:val="26"/>
              </w:rPr>
              <w:t xml:space="preserve">- 3.4 </w:t>
            </w:r>
            <w:r w:rsidRPr="002B23FE">
              <w:rPr>
                <w:rFonts w:eastAsia="Calibri" w:cs="Times New Roman"/>
                <w:color w:val="000000" w:themeColor="text1"/>
                <w:szCs w:val="26"/>
                <w:lang w:val="da-DK"/>
              </w:rPr>
              <w:t>CTĐT Luật kinh doanh</w:t>
            </w:r>
          </w:p>
          <w:p w:rsidR="007E479B" w:rsidRPr="002B23FE" w:rsidRDefault="007E479B"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- 3.3 CTĐT Quản trị kinh doanh</w:t>
            </w:r>
          </w:p>
          <w:p w:rsidR="007E479B" w:rsidRPr="002B23FE" w:rsidRDefault="007E479B" w:rsidP="002D6557">
            <w:pPr>
              <w:tabs>
                <w:tab w:val="left" w:pos="284"/>
                <w:tab w:val="left" w:pos="5954"/>
              </w:tabs>
              <w:spacing w:line="336" w:lineRule="auto"/>
              <w:ind w:firstLine="0"/>
              <w:rPr>
                <w:rFonts w:eastAsia="Calibri" w:cs="Times New Roman"/>
                <w:bCs/>
                <w:color w:val="000000" w:themeColor="text1"/>
                <w:szCs w:val="26"/>
              </w:rPr>
            </w:pPr>
            <w:r w:rsidRPr="002B23FE">
              <w:rPr>
                <w:rFonts w:eastAsia="Calibri" w:cs="Times New Roman"/>
                <w:bCs/>
                <w:color w:val="000000" w:themeColor="text1"/>
                <w:szCs w:val="26"/>
              </w:rPr>
              <w:t>- 3.3 CTĐT Logistics và QL CCU</w:t>
            </w:r>
          </w:p>
          <w:p w:rsidR="007E479B" w:rsidRPr="002B23FE" w:rsidRDefault="007E479B" w:rsidP="002D6557">
            <w:pPr>
              <w:tabs>
                <w:tab w:val="left" w:pos="284"/>
                <w:tab w:val="left" w:pos="5954"/>
              </w:tabs>
              <w:ind w:firstLine="0"/>
              <w:rPr>
                <w:rFonts w:eastAsia="Calibri" w:cs="Times New Roman"/>
                <w:bCs/>
                <w:color w:val="000000" w:themeColor="text1"/>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479B" w:rsidRPr="002B23FE" w:rsidRDefault="007E479B"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bl>
    <w:p w:rsidR="007E479B" w:rsidRPr="002B23FE" w:rsidRDefault="007E479B"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7E479B" w:rsidRPr="002B23FE" w:rsidRDefault="007E479B"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7E479B" w:rsidRPr="002B23FE" w:rsidRDefault="007E479B"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2468"/>
        <w:gridCol w:w="510"/>
        <w:gridCol w:w="510"/>
        <w:gridCol w:w="510"/>
        <w:gridCol w:w="510"/>
        <w:gridCol w:w="510"/>
        <w:gridCol w:w="510"/>
        <w:gridCol w:w="511"/>
        <w:gridCol w:w="511"/>
        <w:gridCol w:w="511"/>
        <w:gridCol w:w="513"/>
        <w:gridCol w:w="513"/>
        <w:gridCol w:w="513"/>
        <w:gridCol w:w="513"/>
        <w:gridCol w:w="513"/>
        <w:gridCol w:w="505"/>
      </w:tblGrid>
      <w:tr w:rsidR="007E479B" w:rsidRPr="002B23FE" w:rsidTr="002A5BA4">
        <w:trPr>
          <w:trHeight w:val="300"/>
        </w:trPr>
        <w:tc>
          <w:tcPr>
            <w:tcW w:w="12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3782" w:type="pct"/>
            <w:gridSpan w:val="15"/>
            <w:tcBorders>
              <w:top w:val="single" w:sz="4" w:space="0" w:color="auto"/>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7E479B" w:rsidRPr="002B23FE" w:rsidTr="002A5BA4">
        <w:trPr>
          <w:trHeight w:val="300"/>
        </w:trPr>
        <w:tc>
          <w:tcPr>
            <w:tcW w:w="1218" w:type="pct"/>
            <w:vMerge/>
            <w:tcBorders>
              <w:top w:val="single" w:sz="4" w:space="0" w:color="auto"/>
              <w:left w:val="single" w:sz="4" w:space="0" w:color="auto"/>
              <w:bottom w:val="single" w:sz="4" w:space="0" w:color="auto"/>
              <w:right w:val="single" w:sz="4" w:space="0" w:color="auto"/>
            </w:tcBorders>
            <w:vAlign w:val="center"/>
            <w:hideMark/>
          </w:tcPr>
          <w:p w:rsidR="007E479B" w:rsidRPr="002B23FE" w:rsidRDefault="007E479B" w:rsidP="002D6557">
            <w:pPr>
              <w:spacing w:line="240" w:lineRule="auto"/>
              <w:ind w:firstLine="0"/>
              <w:jc w:val="left"/>
              <w:rPr>
                <w:rFonts w:eastAsia="Times New Roman" w:cs="Times New Roman"/>
                <w:b/>
                <w:bCs/>
                <w:color w:val="000000" w:themeColor="text1"/>
                <w:sz w:val="22"/>
              </w:rPr>
            </w:pPr>
          </w:p>
        </w:tc>
        <w:tc>
          <w:tcPr>
            <w:tcW w:w="252"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52"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52"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52"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52"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52"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52"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52"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52"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53"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53"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53"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53"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53"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49"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2A5BA4" w:rsidRPr="002B23FE" w:rsidTr="002A5BA4">
        <w:trPr>
          <w:trHeight w:val="300"/>
        </w:trPr>
        <w:tc>
          <w:tcPr>
            <w:tcW w:w="1218" w:type="pct"/>
            <w:tcBorders>
              <w:top w:val="nil"/>
              <w:left w:val="single" w:sz="4" w:space="0" w:color="auto"/>
              <w:bottom w:val="single" w:sz="4" w:space="0" w:color="auto"/>
              <w:right w:val="single" w:sz="4" w:space="0" w:color="auto"/>
            </w:tcBorders>
            <w:shd w:val="clear" w:color="auto" w:fill="auto"/>
            <w:noWrap/>
            <w:vAlign w:val="center"/>
            <w:hideMark/>
          </w:tcPr>
          <w:p w:rsidR="002A5BA4" w:rsidRPr="002B23FE" w:rsidRDefault="002A5BA4"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Pháp luật về thương nhân</w:t>
            </w:r>
          </w:p>
        </w:tc>
        <w:tc>
          <w:tcPr>
            <w:tcW w:w="25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5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5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5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5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5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5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5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5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53"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53"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53"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53"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53"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49"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r>
    </w:tbl>
    <w:p w:rsidR="007E479B" w:rsidRPr="002B23FE" w:rsidRDefault="007E479B" w:rsidP="002D6557">
      <w:pPr>
        <w:spacing w:line="360" w:lineRule="auto"/>
        <w:rPr>
          <w:color w:val="000000" w:themeColor="text1"/>
          <w:szCs w:val="26"/>
          <w:lang w:val="da-DK"/>
        </w:rPr>
      </w:pPr>
    </w:p>
    <w:p w:rsidR="00602904" w:rsidRPr="002B23FE" w:rsidRDefault="00602904" w:rsidP="002D6557">
      <w:pPr>
        <w:spacing w:line="360" w:lineRule="auto"/>
        <w:rPr>
          <w:color w:val="000000" w:themeColor="text1"/>
          <w:szCs w:val="26"/>
          <w:lang w:val="pt-BR"/>
        </w:rPr>
      </w:pPr>
      <w:r w:rsidRPr="002B23FE">
        <w:rPr>
          <w:b/>
          <w:color w:val="000000" w:themeColor="text1"/>
          <w:szCs w:val="26"/>
          <w:lang w:val="pt-BR"/>
        </w:rPr>
        <w:t>32. Học phần:Quản trị chiến lược</w:t>
      </w:r>
      <w:r w:rsidRPr="002B23FE">
        <w:rPr>
          <w:color w:val="000000" w:themeColor="text1"/>
          <w:szCs w:val="26"/>
          <w:lang w:val="pt-BR"/>
        </w:rPr>
        <w:t xml:space="preserve">, </w:t>
      </w:r>
      <w:r w:rsidRPr="002B23FE">
        <w:rPr>
          <w:b/>
          <w:color w:val="000000" w:themeColor="text1"/>
          <w:szCs w:val="26"/>
          <w:lang w:val="pt-BR"/>
        </w:rPr>
        <w:t>Mã số HP STM 331</w:t>
      </w:r>
      <w:r w:rsidRPr="002B23FE">
        <w:rPr>
          <w:color w:val="000000" w:themeColor="text1"/>
          <w:szCs w:val="26"/>
          <w:lang w:val="pt-BR"/>
        </w:rPr>
        <w:t xml:space="preserve">        </w:t>
      </w:r>
      <w:r w:rsidRPr="002B23FE">
        <w:rPr>
          <w:color w:val="000000" w:themeColor="text1"/>
          <w:szCs w:val="26"/>
          <w:lang w:val="pt-BR"/>
        </w:rPr>
        <w:tab/>
      </w:r>
    </w:p>
    <w:p w:rsidR="00602904" w:rsidRPr="002B23FE" w:rsidRDefault="00602904" w:rsidP="002D6557">
      <w:pPr>
        <w:spacing w:line="360" w:lineRule="auto"/>
        <w:rPr>
          <w:color w:val="000000" w:themeColor="text1"/>
          <w:szCs w:val="26"/>
          <w:lang w:val="pt-BR"/>
        </w:rPr>
      </w:pPr>
      <w:r w:rsidRPr="002B23FE">
        <w:rPr>
          <w:color w:val="000000" w:themeColor="text1"/>
          <w:szCs w:val="26"/>
          <w:lang w:val="pt-BR"/>
        </w:rPr>
        <w:t>Số tín chỉ: 3TC,  Số tiết LT: 54 tiết, số tiết thực hành: 0 tiết</w:t>
      </w:r>
    </w:p>
    <w:p w:rsidR="00602904" w:rsidRPr="002B23FE" w:rsidRDefault="00602904" w:rsidP="002D6557">
      <w:pPr>
        <w:spacing w:line="360" w:lineRule="auto"/>
        <w:rPr>
          <w:color w:val="000000" w:themeColor="text1"/>
          <w:szCs w:val="26"/>
          <w:lang w:val="pt-BR"/>
        </w:rPr>
      </w:pPr>
      <w:r w:rsidRPr="002B23FE">
        <w:rPr>
          <w:color w:val="000000" w:themeColor="text1"/>
          <w:szCs w:val="26"/>
          <w:lang w:val="pt-BR"/>
        </w:rPr>
        <w:t>- Môn học trước: Kinh tế vi mô, Kinh tế vĩ mô, Marketing căn bản</w:t>
      </w:r>
    </w:p>
    <w:p w:rsidR="00602904" w:rsidRPr="002B23FE" w:rsidRDefault="00602904" w:rsidP="002D6557">
      <w:pPr>
        <w:spacing w:line="360" w:lineRule="auto"/>
        <w:rPr>
          <w:color w:val="000000" w:themeColor="text1"/>
          <w:szCs w:val="26"/>
          <w:lang w:val="pt-BR"/>
        </w:rPr>
      </w:pPr>
      <w:r w:rsidRPr="002B23FE">
        <w:rPr>
          <w:color w:val="000000" w:themeColor="text1"/>
          <w:szCs w:val="26"/>
          <w:lang w:val="pt-BR"/>
        </w:rPr>
        <w:lastRenderedPageBreak/>
        <w:t xml:space="preserve">- Môn học tiên quyết: Quản trị học </w:t>
      </w:r>
    </w:p>
    <w:p w:rsidR="00602904" w:rsidRPr="002B23FE" w:rsidRDefault="00602904" w:rsidP="002D6557">
      <w:pPr>
        <w:spacing w:line="360" w:lineRule="auto"/>
        <w:rPr>
          <w:rFonts w:eastAsia="Calibri"/>
          <w:color w:val="000000" w:themeColor="text1"/>
          <w:szCs w:val="26"/>
          <w:lang w:val="pt-BR"/>
        </w:rPr>
      </w:pPr>
      <w:r w:rsidRPr="002B23FE">
        <w:rPr>
          <w:color w:val="000000" w:themeColor="text1"/>
          <w:szCs w:val="26"/>
          <w:lang w:val="pt-BR"/>
        </w:rPr>
        <w:t xml:space="preserve">- Tóm tắt nội dung học phần: </w:t>
      </w:r>
      <w:r w:rsidRPr="002B23FE">
        <w:rPr>
          <w:rFonts w:eastAsia="Calibri"/>
          <w:color w:val="000000" w:themeColor="text1"/>
          <w:szCs w:val="26"/>
          <w:lang w:val="pt-BR"/>
        </w:rPr>
        <w:t>Học phần này giúp người học có được tư duy về định hướng của một doanh nghiệp trong quá trình phát triển, đồng thời tạo cho người học biết trình tự cũng như  cách thức để xây dựng một chiến lược cho một doanh nghiệp trong một giai đoạn cụ thể. Hiểu các khái niệm về chiến lược và quản trị chiến lược. Nắm đuợc phương pháp, công cụ sử dụng và các bước công việc trong hoạch định chiến lược cho doanh nghiệp. Nhận diện được các kiểu chiến lược của doanh nghiệp.  Nắm vững quy trình tổ chức thực hiện và kiểm tra đánh giá, điều chỉnh chiến lược trong các tổ chức. Vận dụng các kiến thức đã học để hoạch định chiến lược cho một tổ chức.</w:t>
      </w:r>
    </w:p>
    <w:p w:rsidR="007E479B" w:rsidRPr="002B23FE" w:rsidRDefault="007E479B"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32"/>
        <w:gridCol w:w="3696"/>
        <w:gridCol w:w="3544"/>
        <w:gridCol w:w="1559"/>
      </w:tblGrid>
      <w:tr w:rsidR="007E479B" w:rsidRPr="002B23FE" w:rsidTr="002D6557">
        <w:trPr>
          <w:trHeight w:val="845"/>
          <w:tblHeader/>
        </w:trPr>
        <w:tc>
          <w:tcPr>
            <w:tcW w:w="1232" w:type="dxa"/>
            <w:shd w:val="clear" w:color="auto" w:fill="auto"/>
          </w:tcPr>
          <w:p w:rsidR="007E479B" w:rsidRPr="002B23FE" w:rsidRDefault="007E479B"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7E479B" w:rsidRPr="002B23FE" w:rsidRDefault="007E479B" w:rsidP="002D6557">
            <w:pPr>
              <w:tabs>
                <w:tab w:val="left" w:pos="284"/>
                <w:tab w:val="left" w:pos="5954"/>
              </w:tabs>
              <w:spacing w:before="60" w:after="60" w:line="259" w:lineRule="auto"/>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(Goals)</w:t>
            </w:r>
          </w:p>
        </w:tc>
        <w:tc>
          <w:tcPr>
            <w:tcW w:w="3696" w:type="dxa"/>
            <w:shd w:val="clear" w:color="auto" w:fill="auto"/>
          </w:tcPr>
          <w:p w:rsidR="007E479B" w:rsidRPr="002B23FE" w:rsidRDefault="007E479B"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7E479B" w:rsidRPr="002B23FE" w:rsidRDefault="007E479B" w:rsidP="002D6557">
            <w:pPr>
              <w:tabs>
                <w:tab w:val="left" w:pos="284"/>
                <w:tab w:val="left" w:pos="5954"/>
              </w:tabs>
              <w:spacing w:before="60" w:after="60" w:line="259" w:lineRule="auto"/>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 description)</w:t>
            </w:r>
          </w:p>
          <w:p w:rsidR="007E479B" w:rsidRPr="002B23FE" w:rsidRDefault="007E479B" w:rsidP="002D6557">
            <w:pPr>
              <w:tabs>
                <w:tab w:val="left" w:pos="284"/>
                <w:tab w:val="left" w:pos="5954"/>
              </w:tabs>
              <w:spacing w:before="60" w:after="60" w:line="259"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3544" w:type="dxa"/>
            <w:shd w:val="clear" w:color="auto" w:fill="auto"/>
          </w:tcPr>
          <w:p w:rsidR="007E479B" w:rsidRPr="002B23FE" w:rsidRDefault="007E479B"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7E479B" w:rsidRPr="002B23FE" w:rsidRDefault="007E479B"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1559" w:type="dxa"/>
            <w:shd w:val="clear" w:color="auto" w:fill="auto"/>
          </w:tcPr>
          <w:p w:rsidR="007E479B" w:rsidRPr="002B23FE" w:rsidRDefault="007E479B"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0813BF" w:rsidRPr="002B23FE" w:rsidTr="002D6557">
        <w:trPr>
          <w:trHeight w:val="333"/>
        </w:trPr>
        <w:tc>
          <w:tcPr>
            <w:tcW w:w="1232" w:type="dxa"/>
            <w:shd w:val="clear" w:color="auto" w:fill="auto"/>
            <w:vAlign w:val="center"/>
          </w:tcPr>
          <w:p w:rsidR="000813BF" w:rsidRPr="002B23FE" w:rsidRDefault="000813BF" w:rsidP="002D6557">
            <w:pPr>
              <w:tabs>
                <w:tab w:val="left" w:pos="284"/>
                <w:tab w:val="left" w:pos="5954"/>
              </w:tabs>
              <w:spacing w:before="120" w:after="12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3696" w:type="dxa"/>
            <w:shd w:val="clear" w:color="auto" w:fill="auto"/>
            <w:vAlign w:val="center"/>
          </w:tcPr>
          <w:p w:rsidR="000813BF" w:rsidRPr="0089212B" w:rsidRDefault="000813BF" w:rsidP="000813BF">
            <w:pPr>
              <w:ind w:firstLine="0"/>
              <w:rPr>
                <w:szCs w:val="26"/>
                <w:lang w:val="en-GB"/>
              </w:rPr>
            </w:pPr>
            <w:r w:rsidRPr="0089212B">
              <w:rPr>
                <w:szCs w:val="26"/>
                <w:lang w:val="en-GB"/>
              </w:rPr>
              <w:t>Học phần này giúp người học có được tư duy về định hướng</w:t>
            </w:r>
            <w:r>
              <w:rPr>
                <w:szCs w:val="26"/>
                <w:lang w:val="en-GB"/>
              </w:rPr>
              <w:t xml:space="preserve"> chiến lược</w:t>
            </w:r>
            <w:r w:rsidRPr="0089212B">
              <w:rPr>
                <w:szCs w:val="26"/>
                <w:lang w:val="en-GB"/>
              </w:rPr>
              <w:t xml:space="preserve"> của một doanh nghiệp trong quá trình phát triển, đồng thời tạo cho người học biết trình tự cũng như  cách thức để xây dựng, tổ chức thực hiện chiến lược cho một doanh nghiệp trong một giai đoạn cụ thể.</w:t>
            </w:r>
          </w:p>
        </w:tc>
        <w:tc>
          <w:tcPr>
            <w:tcW w:w="3544" w:type="dxa"/>
            <w:shd w:val="clear" w:color="auto" w:fill="auto"/>
            <w:vAlign w:val="center"/>
          </w:tcPr>
          <w:p w:rsidR="000813BF" w:rsidRDefault="000813BF" w:rsidP="000813BF">
            <w:pPr>
              <w:tabs>
                <w:tab w:val="left" w:pos="284"/>
                <w:tab w:val="left" w:pos="5954"/>
              </w:tabs>
              <w:ind w:firstLine="0"/>
              <w:rPr>
                <w:bCs/>
                <w:szCs w:val="26"/>
              </w:rPr>
            </w:pPr>
            <w:r>
              <w:rPr>
                <w:bCs/>
                <w:szCs w:val="26"/>
              </w:rPr>
              <w:t>1.4,1.5 (CTĐT QTKD)</w:t>
            </w:r>
          </w:p>
          <w:p w:rsidR="000813BF" w:rsidRDefault="000813BF" w:rsidP="000813BF">
            <w:pPr>
              <w:tabs>
                <w:tab w:val="left" w:pos="284"/>
                <w:tab w:val="left" w:pos="5954"/>
              </w:tabs>
              <w:ind w:firstLine="0"/>
              <w:rPr>
                <w:bCs/>
                <w:szCs w:val="26"/>
              </w:rPr>
            </w:pPr>
            <w:r>
              <w:rPr>
                <w:bCs/>
                <w:szCs w:val="26"/>
              </w:rPr>
              <w:t>1.5 (CTĐT QLKT)</w:t>
            </w:r>
          </w:p>
          <w:p w:rsidR="000813BF" w:rsidRDefault="000813BF" w:rsidP="000813BF">
            <w:pPr>
              <w:tabs>
                <w:tab w:val="left" w:pos="284"/>
                <w:tab w:val="left" w:pos="5954"/>
              </w:tabs>
              <w:ind w:firstLine="0"/>
              <w:rPr>
                <w:bCs/>
                <w:szCs w:val="26"/>
              </w:rPr>
            </w:pPr>
            <w:r>
              <w:rPr>
                <w:bCs/>
                <w:szCs w:val="26"/>
              </w:rPr>
              <w:t>1.5 (CTĐT LOGISTIC &amp; QLCCU)</w:t>
            </w:r>
          </w:p>
          <w:p w:rsidR="000813BF" w:rsidRDefault="000813BF" w:rsidP="000813BF">
            <w:pPr>
              <w:tabs>
                <w:tab w:val="left" w:pos="284"/>
                <w:tab w:val="left" w:pos="5954"/>
              </w:tabs>
              <w:ind w:firstLine="0"/>
              <w:rPr>
                <w:bCs/>
                <w:szCs w:val="26"/>
              </w:rPr>
            </w:pPr>
            <w:r>
              <w:rPr>
                <w:bCs/>
                <w:szCs w:val="26"/>
              </w:rPr>
              <w:t>1.2, 1.4, 1.5 QT MARKETING</w:t>
            </w:r>
          </w:p>
          <w:p w:rsidR="000813BF" w:rsidRDefault="000813BF" w:rsidP="000813BF">
            <w:pPr>
              <w:tabs>
                <w:tab w:val="left" w:pos="284"/>
                <w:tab w:val="left" w:pos="5954"/>
              </w:tabs>
              <w:ind w:firstLine="0"/>
              <w:rPr>
                <w:bCs/>
                <w:szCs w:val="26"/>
              </w:rPr>
            </w:pPr>
            <w:r>
              <w:rPr>
                <w:bCs/>
                <w:szCs w:val="26"/>
              </w:rPr>
              <w:t>1.5 QTKD DL &amp; KS</w:t>
            </w:r>
          </w:p>
          <w:p w:rsidR="000813BF" w:rsidRPr="00651FB6" w:rsidRDefault="000813BF" w:rsidP="000813BF">
            <w:pPr>
              <w:tabs>
                <w:tab w:val="left" w:pos="284"/>
                <w:tab w:val="left" w:pos="5954"/>
              </w:tabs>
              <w:ind w:firstLine="0"/>
              <w:rPr>
                <w:bCs/>
                <w:szCs w:val="26"/>
              </w:rPr>
            </w:pPr>
          </w:p>
        </w:tc>
        <w:tc>
          <w:tcPr>
            <w:tcW w:w="1559" w:type="dxa"/>
            <w:shd w:val="clear" w:color="auto" w:fill="auto"/>
            <w:vAlign w:val="center"/>
          </w:tcPr>
          <w:p w:rsidR="000813BF" w:rsidRPr="00651FB6" w:rsidRDefault="000813BF" w:rsidP="000813BF">
            <w:pPr>
              <w:tabs>
                <w:tab w:val="left" w:pos="284"/>
                <w:tab w:val="left" w:pos="5954"/>
              </w:tabs>
              <w:ind w:firstLine="0"/>
              <w:jc w:val="center"/>
              <w:rPr>
                <w:bCs/>
                <w:szCs w:val="26"/>
              </w:rPr>
            </w:pPr>
            <w:r>
              <w:rPr>
                <w:bCs/>
                <w:szCs w:val="26"/>
              </w:rPr>
              <w:t>3</w:t>
            </w:r>
          </w:p>
        </w:tc>
      </w:tr>
      <w:tr w:rsidR="000813BF" w:rsidRPr="002B23FE" w:rsidTr="002D6557">
        <w:trPr>
          <w:trHeight w:val="327"/>
        </w:trPr>
        <w:tc>
          <w:tcPr>
            <w:tcW w:w="1232" w:type="dxa"/>
            <w:shd w:val="clear" w:color="auto" w:fill="auto"/>
            <w:vAlign w:val="center"/>
          </w:tcPr>
          <w:p w:rsidR="000813BF" w:rsidRPr="002B23FE" w:rsidRDefault="000813BF" w:rsidP="002D6557">
            <w:pPr>
              <w:tabs>
                <w:tab w:val="left" w:pos="284"/>
                <w:tab w:val="left" w:pos="5954"/>
              </w:tabs>
              <w:spacing w:before="120" w:after="12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3696" w:type="dxa"/>
            <w:shd w:val="clear" w:color="auto" w:fill="auto"/>
            <w:vAlign w:val="center"/>
          </w:tcPr>
          <w:p w:rsidR="000813BF" w:rsidRPr="00651FB6" w:rsidRDefault="000813BF" w:rsidP="000813BF">
            <w:pPr>
              <w:ind w:firstLine="0"/>
              <w:rPr>
                <w:szCs w:val="26"/>
                <w:lang w:val="en-GB"/>
              </w:rPr>
            </w:pPr>
            <w:r w:rsidRPr="0089212B">
              <w:rPr>
                <w:szCs w:val="26"/>
                <w:lang w:val="en-GB"/>
              </w:rPr>
              <w:t>Có</w:t>
            </w:r>
            <w:r>
              <w:rPr>
                <w:szCs w:val="26"/>
                <w:lang w:val="en-GB"/>
              </w:rPr>
              <w:t xml:space="preserve"> khả năng </w:t>
            </w:r>
            <w:r w:rsidRPr="0089212B">
              <w:rPr>
                <w:szCs w:val="26"/>
                <w:lang w:val="en-GB"/>
              </w:rPr>
              <w:t xml:space="preserve">phân tích, ra quyết định; giải quyết các vấn đề liên quan đến </w:t>
            </w:r>
            <w:r>
              <w:rPr>
                <w:szCs w:val="26"/>
                <w:lang w:val="en-GB"/>
              </w:rPr>
              <w:t xml:space="preserve">xác định định hướng chiến lược của một tổ chức. </w:t>
            </w:r>
          </w:p>
        </w:tc>
        <w:tc>
          <w:tcPr>
            <w:tcW w:w="3544" w:type="dxa"/>
            <w:shd w:val="clear" w:color="auto" w:fill="auto"/>
            <w:vAlign w:val="center"/>
          </w:tcPr>
          <w:p w:rsidR="000813BF" w:rsidRDefault="000813BF" w:rsidP="000813BF">
            <w:pPr>
              <w:tabs>
                <w:tab w:val="left" w:pos="284"/>
                <w:tab w:val="left" w:pos="5954"/>
              </w:tabs>
              <w:ind w:firstLine="0"/>
              <w:rPr>
                <w:bCs/>
                <w:szCs w:val="26"/>
              </w:rPr>
            </w:pPr>
            <w:r>
              <w:rPr>
                <w:bCs/>
                <w:szCs w:val="26"/>
              </w:rPr>
              <w:t>2.3;2.4; 2.5 (CTĐT QTKD)</w:t>
            </w:r>
          </w:p>
          <w:p w:rsidR="000813BF" w:rsidRDefault="000813BF" w:rsidP="000813BF">
            <w:pPr>
              <w:tabs>
                <w:tab w:val="left" w:pos="284"/>
                <w:tab w:val="left" w:pos="5954"/>
              </w:tabs>
              <w:ind w:firstLine="0"/>
              <w:rPr>
                <w:bCs/>
                <w:szCs w:val="26"/>
              </w:rPr>
            </w:pPr>
            <w:r>
              <w:rPr>
                <w:bCs/>
                <w:szCs w:val="26"/>
              </w:rPr>
              <w:t>2.3 (CTĐT QLKT)</w:t>
            </w:r>
          </w:p>
          <w:p w:rsidR="000813BF" w:rsidRDefault="000813BF" w:rsidP="000813BF">
            <w:pPr>
              <w:tabs>
                <w:tab w:val="left" w:pos="284"/>
                <w:tab w:val="left" w:pos="5954"/>
              </w:tabs>
              <w:ind w:firstLine="0"/>
              <w:rPr>
                <w:bCs/>
                <w:szCs w:val="26"/>
              </w:rPr>
            </w:pPr>
            <w:r>
              <w:rPr>
                <w:bCs/>
                <w:szCs w:val="26"/>
              </w:rPr>
              <w:t>2.3 (CTĐT LOGISTIC&amp; QLCCU)</w:t>
            </w:r>
          </w:p>
          <w:p w:rsidR="000813BF" w:rsidRDefault="000813BF" w:rsidP="000813BF">
            <w:pPr>
              <w:tabs>
                <w:tab w:val="left" w:pos="284"/>
                <w:tab w:val="left" w:pos="5954"/>
              </w:tabs>
              <w:ind w:firstLine="0"/>
              <w:rPr>
                <w:bCs/>
                <w:szCs w:val="26"/>
              </w:rPr>
            </w:pPr>
            <w:r>
              <w:rPr>
                <w:bCs/>
                <w:szCs w:val="26"/>
              </w:rPr>
              <w:t>2.3 QT MARKETING</w:t>
            </w:r>
          </w:p>
          <w:p w:rsidR="000813BF" w:rsidRPr="00651FB6" w:rsidRDefault="000813BF" w:rsidP="000813BF">
            <w:pPr>
              <w:tabs>
                <w:tab w:val="left" w:pos="284"/>
                <w:tab w:val="left" w:pos="5954"/>
              </w:tabs>
              <w:ind w:firstLine="0"/>
              <w:rPr>
                <w:bCs/>
                <w:szCs w:val="26"/>
              </w:rPr>
            </w:pPr>
            <w:r>
              <w:rPr>
                <w:bCs/>
                <w:szCs w:val="26"/>
              </w:rPr>
              <w:t>2.4 QTKD DL &amp; KS</w:t>
            </w:r>
          </w:p>
        </w:tc>
        <w:tc>
          <w:tcPr>
            <w:tcW w:w="1559" w:type="dxa"/>
            <w:shd w:val="clear" w:color="auto" w:fill="auto"/>
            <w:vAlign w:val="center"/>
          </w:tcPr>
          <w:p w:rsidR="000813BF" w:rsidRPr="00651FB6" w:rsidRDefault="000813BF" w:rsidP="000813BF">
            <w:pPr>
              <w:tabs>
                <w:tab w:val="left" w:pos="284"/>
                <w:tab w:val="left" w:pos="5954"/>
              </w:tabs>
              <w:ind w:firstLine="0"/>
              <w:jc w:val="center"/>
              <w:rPr>
                <w:bCs/>
                <w:szCs w:val="26"/>
              </w:rPr>
            </w:pPr>
            <w:r>
              <w:rPr>
                <w:bCs/>
                <w:szCs w:val="26"/>
              </w:rPr>
              <w:t>3</w:t>
            </w:r>
          </w:p>
        </w:tc>
      </w:tr>
      <w:tr w:rsidR="000813BF" w:rsidRPr="002B23FE" w:rsidTr="002D6557">
        <w:tc>
          <w:tcPr>
            <w:tcW w:w="1232" w:type="dxa"/>
            <w:shd w:val="clear" w:color="auto" w:fill="auto"/>
            <w:vAlign w:val="center"/>
          </w:tcPr>
          <w:p w:rsidR="000813BF" w:rsidRPr="002B23FE" w:rsidRDefault="000813BF" w:rsidP="002D6557">
            <w:pPr>
              <w:tabs>
                <w:tab w:val="left" w:pos="284"/>
                <w:tab w:val="left" w:pos="5954"/>
              </w:tabs>
              <w:spacing w:before="120" w:after="12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3696" w:type="dxa"/>
            <w:shd w:val="clear" w:color="auto" w:fill="auto"/>
            <w:vAlign w:val="center"/>
          </w:tcPr>
          <w:p w:rsidR="000813BF" w:rsidRPr="0040061F" w:rsidRDefault="000813BF" w:rsidP="000813BF">
            <w:pPr>
              <w:tabs>
                <w:tab w:val="left" w:pos="284"/>
                <w:tab w:val="left" w:pos="5954"/>
              </w:tabs>
              <w:ind w:firstLine="0"/>
              <w:rPr>
                <w:bCs/>
                <w:szCs w:val="26"/>
              </w:rPr>
            </w:pPr>
            <w:r w:rsidRPr="0089212B">
              <w:rPr>
                <w:szCs w:val="26"/>
                <w:lang w:val="en-GB"/>
              </w:rPr>
              <w:t xml:space="preserve">Rèn luyện cho người học </w:t>
            </w:r>
            <w:r>
              <w:rPr>
                <w:szCs w:val="26"/>
                <w:lang w:val="en-GB"/>
              </w:rPr>
              <w:t xml:space="preserve">năng lực làm việc tốt, có ý thức tổ chức kỷ luật, tinh thần trách </w:t>
            </w:r>
            <w:r>
              <w:rPr>
                <w:szCs w:val="26"/>
                <w:lang w:val="en-GB"/>
              </w:rPr>
              <w:lastRenderedPageBreak/>
              <w:t>nhiệm, cầu thị.</w:t>
            </w:r>
          </w:p>
        </w:tc>
        <w:tc>
          <w:tcPr>
            <w:tcW w:w="3544" w:type="dxa"/>
            <w:shd w:val="clear" w:color="auto" w:fill="auto"/>
            <w:vAlign w:val="center"/>
          </w:tcPr>
          <w:p w:rsidR="000813BF" w:rsidRDefault="000813BF" w:rsidP="000813BF">
            <w:pPr>
              <w:tabs>
                <w:tab w:val="left" w:pos="284"/>
                <w:tab w:val="left" w:pos="5954"/>
              </w:tabs>
              <w:ind w:firstLine="0"/>
              <w:rPr>
                <w:bCs/>
                <w:szCs w:val="26"/>
              </w:rPr>
            </w:pPr>
            <w:r>
              <w:rPr>
                <w:bCs/>
                <w:szCs w:val="26"/>
              </w:rPr>
              <w:lastRenderedPageBreak/>
              <w:t>3.1, 3.2,3.3,3.4 (CTĐT QTKD)</w:t>
            </w:r>
          </w:p>
          <w:p w:rsidR="000813BF" w:rsidRDefault="000813BF" w:rsidP="000813BF">
            <w:pPr>
              <w:tabs>
                <w:tab w:val="left" w:pos="284"/>
                <w:tab w:val="left" w:pos="5954"/>
              </w:tabs>
              <w:ind w:firstLine="0"/>
              <w:rPr>
                <w:bCs/>
                <w:szCs w:val="26"/>
              </w:rPr>
            </w:pPr>
            <w:r>
              <w:rPr>
                <w:bCs/>
                <w:szCs w:val="26"/>
              </w:rPr>
              <w:t>3.1, 3.3 (CTĐT QLKT)</w:t>
            </w:r>
          </w:p>
          <w:p w:rsidR="000813BF" w:rsidRDefault="000813BF" w:rsidP="000813BF">
            <w:pPr>
              <w:tabs>
                <w:tab w:val="left" w:pos="284"/>
                <w:tab w:val="left" w:pos="5954"/>
              </w:tabs>
              <w:ind w:firstLine="0"/>
              <w:rPr>
                <w:bCs/>
                <w:szCs w:val="26"/>
              </w:rPr>
            </w:pPr>
            <w:r>
              <w:rPr>
                <w:bCs/>
                <w:szCs w:val="26"/>
              </w:rPr>
              <w:t xml:space="preserve">3.1, 3.2 (CTĐT LOGISTIC &amp; </w:t>
            </w:r>
            <w:r>
              <w:rPr>
                <w:bCs/>
                <w:szCs w:val="26"/>
              </w:rPr>
              <w:lastRenderedPageBreak/>
              <w:t>QLCCU)</w:t>
            </w:r>
          </w:p>
          <w:p w:rsidR="000813BF" w:rsidRDefault="000813BF" w:rsidP="000813BF">
            <w:pPr>
              <w:tabs>
                <w:tab w:val="left" w:pos="284"/>
                <w:tab w:val="left" w:pos="5954"/>
              </w:tabs>
              <w:ind w:firstLine="0"/>
              <w:rPr>
                <w:bCs/>
                <w:szCs w:val="26"/>
              </w:rPr>
            </w:pPr>
            <w:r>
              <w:rPr>
                <w:bCs/>
                <w:szCs w:val="26"/>
              </w:rPr>
              <w:t>3.2 QT MARKETING</w:t>
            </w:r>
          </w:p>
          <w:p w:rsidR="000813BF" w:rsidRPr="00651FB6" w:rsidRDefault="000813BF" w:rsidP="000813BF">
            <w:pPr>
              <w:tabs>
                <w:tab w:val="left" w:pos="284"/>
                <w:tab w:val="left" w:pos="5954"/>
              </w:tabs>
              <w:ind w:firstLine="0"/>
              <w:rPr>
                <w:bCs/>
                <w:szCs w:val="26"/>
              </w:rPr>
            </w:pPr>
            <w:r>
              <w:rPr>
                <w:bCs/>
                <w:szCs w:val="26"/>
              </w:rPr>
              <w:t>3.2 QTKD DL &amp; KS</w:t>
            </w:r>
          </w:p>
        </w:tc>
        <w:tc>
          <w:tcPr>
            <w:tcW w:w="1559" w:type="dxa"/>
            <w:shd w:val="clear" w:color="auto" w:fill="auto"/>
            <w:vAlign w:val="center"/>
          </w:tcPr>
          <w:p w:rsidR="000813BF" w:rsidRPr="00651FB6" w:rsidRDefault="000813BF" w:rsidP="000813BF">
            <w:pPr>
              <w:tabs>
                <w:tab w:val="left" w:pos="284"/>
                <w:tab w:val="left" w:pos="5954"/>
              </w:tabs>
              <w:ind w:firstLine="0"/>
              <w:jc w:val="center"/>
              <w:rPr>
                <w:bCs/>
                <w:szCs w:val="26"/>
              </w:rPr>
            </w:pPr>
            <w:r>
              <w:rPr>
                <w:bCs/>
                <w:szCs w:val="26"/>
              </w:rPr>
              <w:lastRenderedPageBreak/>
              <w:t>3</w:t>
            </w:r>
          </w:p>
        </w:tc>
      </w:tr>
    </w:tbl>
    <w:p w:rsidR="007E479B" w:rsidRPr="002B23FE" w:rsidRDefault="007E479B" w:rsidP="002D6557">
      <w:pPr>
        <w:ind w:firstLine="0"/>
        <w:rPr>
          <w:rFonts w:cs="Times New Roman"/>
          <w:color w:val="000000" w:themeColor="text1"/>
          <w:szCs w:val="26"/>
          <w:lang w:val="de-DE"/>
        </w:rPr>
      </w:pPr>
      <w:r w:rsidRPr="002B23FE">
        <w:rPr>
          <w:rFonts w:cs="Times New Roman"/>
          <w:color w:val="000000" w:themeColor="text1"/>
          <w:szCs w:val="26"/>
          <w:lang w:val="de-DE"/>
        </w:rPr>
        <w:lastRenderedPageBreak/>
        <w:tab/>
        <w:t xml:space="preserve">-Chuẩn đầu ra của học phần: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
        <w:gridCol w:w="781"/>
        <w:gridCol w:w="3364"/>
        <w:gridCol w:w="3414"/>
        <w:gridCol w:w="1539"/>
      </w:tblGrid>
      <w:tr w:rsidR="007E479B" w:rsidRPr="00247034" w:rsidTr="004350EF">
        <w:trPr>
          <w:tblHeader/>
        </w:trPr>
        <w:tc>
          <w:tcPr>
            <w:tcW w:w="1714" w:type="dxa"/>
            <w:gridSpan w:val="2"/>
            <w:shd w:val="clear" w:color="auto" w:fill="auto"/>
          </w:tcPr>
          <w:p w:rsidR="007E479B" w:rsidRPr="00247034" w:rsidRDefault="007E479B" w:rsidP="00247034">
            <w:pPr>
              <w:tabs>
                <w:tab w:val="left" w:pos="284"/>
                <w:tab w:val="left" w:pos="5954"/>
              </w:tabs>
              <w:ind w:firstLine="0"/>
              <w:jc w:val="center"/>
              <w:rPr>
                <w:rFonts w:eastAsia="Calibri" w:cs="Times New Roman"/>
                <w:b/>
                <w:bCs/>
                <w:color w:val="000000" w:themeColor="text1"/>
                <w:szCs w:val="26"/>
              </w:rPr>
            </w:pPr>
            <w:r w:rsidRPr="00247034">
              <w:rPr>
                <w:rFonts w:eastAsia="Calibri" w:cs="Times New Roman"/>
                <w:b/>
                <w:bCs/>
                <w:color w:val="000000" w:themeColor="text1"/>
                <w:szCs w:val="26"/>
              </w:rPr>
              <w:t>Chuẩn đầu ra HP</w:t>
            </w:r>
          </w:p>
        </w:tc>
        <w:tc>
          <w:tcPr>
            <w:tcW w:w="3364" w:type="dxa"/>
            <w:shd w:val="clear" w:color="auto" w:fill="auto"/>
          </w:tcPr>
          <w:p w:rsidR="007E479B" w:rsidRPr="00247034" w:rsidRDefault="007E479B" w:rsidP="00247034">
            <w:pPr>
              <w:tabs>
                <w:tab w:val="left" w:pos="284"/>
                <w:tab w:val="left" w:pos="5954"/>
              </w:tabs>
              <w:ind w:firstLine="0"/>
              <w:jc w:val="center"/>
              <w:rPr>
                <w:rFonts w:eastAsia="Calibri" w:cs="Times New Roman"/>
                <w:b/>
                <w:bCs/>
                <w:color w:val="000000" w:themeColor="text1"/>
                <w:szCs w:val="26"/>
              </w:rPr>
            </w:pPr>
            <w:r w:rsidRPr="00247034">
              <w:rPr>
                <w:rFonts w:eastAsia="Calibri" w:cs="Times New Roman"/>
                <w:b/>
                <w:bCs/>
                <w:color w:val="000000" w:themeColor="text1"/>
                <w:szCs w:val="26"/>
              </w:rPr>
              <w:t>Mô tả</w:t>
            </w:r>
          </w:p>
          <w:p w:rsidR="007E479B" w:rsidRPr="00247034" w:rsidRDefault="007E479B" w:rsidP="00247034">
            <w:pPr>
              <w:tabs>
                <w:tab w:val="left" w:pos="284"/>
                <w:tab w:val="left" w:pos="5954"/>
              </w:tabs>
              <w:ind w:firstLine="0"/>
              <w:jc w:val="center"/>
              <w:rPr>
                <w:rFonts w:eastAsia="Calibri" w:cs="Times New Roman"/>
                <w:bCs/>
                <w:i/>
                <w:color w:val="000000" w:themeColor="text1"/>
                <w:szCs w:val="26"/>
              </w:rPr>
            </w:pPr>
            <w:r w:rsidRPr="00247034">
              <w:rPr>
                <w:rFonts w:eastAsia="Calibri" w:cs="Times New Roman"/>
                <w:bCs/>
                <w:i/>
                <w:color w:val="000000" w:themeColor="text1"/>
                <w:szCs w:val="26"/>
              </w:rPr>
              <w:t>Sau khi học xong môn học này, người học có thể:</w:t>
            </w:r>
          </w:p>
        </w:tc>
        <w:tc>
          <w:tcPr>
            <w:tcW w:w="3414" w:type="dxa"/>
            <w:shd w:val="clear" w:color="auto" w:fill="auto"/>
          </w:tcPr>
          <w:p w:rsidR="007E479B" w:rsidRPr="00247034" w:rsidRDefault="007E479B" w:rsidP="00247034">
            <w:pPr>
              <w:tabs>
                <w:tab w:val="left" w:pos="284"/>
                <w:tab w:val="left" w:pos="5954"/>
              </w:tabs>
              <w:ind w:firstLine="0"/>
              <w:jc w:val="center"/>
              <w:rPr>
                <w:rFonts w:eastAsia="Calibri" w:cs="Times New Roman"/>
                <w:b/>
                <w:bCs/>
                <w:color w:val="000000" w:themeColor="text1"/>
                <w:szCs w:val="26"/>
              </w:rPr>
            </w:pPr>
            <w:r w:rsidRPr="00247034">
              <w:rPr>
                <w:rFonts w:eastAsia="Calibri" w:cs="Times New Roman"/>
                <w:b/>
                <w:bCs/>
                <w:color w:val="000000" w:themeColor="text1"/>
                <w:szCs w:val="26"/>
              </w:rPr>
              <w:t>Chuẩn đầu ra CTĐT</w:t>
            </w:r>
          </w:p>
        </w:tc>
        <w:tc>
          <w:tcPr>
            <w:tcW w:w="1539" w:type="dxa"/>
            <w:shd w:val="clear" w:color="auto" w:fill="auto"/>
          </w:tcPr>
          <w:p w:rsidR="007E479B" w:rsidRPr="00247034" w:rsidRDefault="007E479B" w:rsidP="00247034">
            <w:pPr>
              <w:tabs>
                <w:tab w:val="left" w:pos="284"/>
                <w:tab w:val="left" w:pos="5954"/>
              </w:tabs>
              <w:ind w:firstLine="0"/>
              <w:jc w:val="center"/>
              <w:rPr>
                <w:rFonts w:eastAsia="Calibri" w:cs="Times New Roman"/>
                <w:b/>
                <w:bCs/>
                <w:i/>
                <w:color w:val="000000" w:themeColor="text1"/>
                <w:szCs w:val="26"/>
              </w:rPr>
            </w:pPr>
            <w:r w:rsidRPr="00247034">
              <w:rPr>
                <w:rFonts w:eastAsia="Calibri" w:cs="Times New Roman"/>
                <w:b/>
                <w:bCs/>
                <w:color w:val="000000" w:themeColor="text1"/>
                <w:szCs w:val="26"/>
              </w:rPr>
              <w:t>Trình độ năng lực</w:t>
            </w:r>
          </w:p>
        </w:tc>
      </w:tr>
      <w:tr w:rsidR="000813BF" w:rsidRPr="00247034" w:rsidTr="004350EF">
        <w:tc>
          <w:tcPr>
            <w:tcW w:w="933" w:type="dxa"/>
            <w:vMerge w:val="restart"/>
            <w:shd w:val="clear" w:color="auto" w:fill="auto"/>
            <w:vAlign w:val="center"/>
          </w:tcPr>
          <w:p w:rsidR="000813BF" w:rsidRPr="00247034" w:rsidRDefault="000813BF" w:rsidP="00247034">
            <w:pPr>
              <w:tabs>
                <w:tab w:val="left" w:pos="284"/>
                <w:tab w:val="left" w:pos="5954"/>
              </w:tabs>
              <w:ind w:firstLine="0"/>
              <w:jc w:val="left"/>
              <w:rPr>
                <w:rFonts w:eastAsia="Calibri" w:cs="Times New Roman"/>
                <w:b/>
                <w:bCs/>
                <w:color w:val="000000" w:themeColor="text1"/>
                <w:szCs w:val="26"/>
              </w:rPr>
            </w:pPr>
            <w:r w:rsidRPr="00247034">
              <w:rPr>
                <w:rFonts w:eastAsia="Calibri" w:cs="Times New Roman"/>
                <w:b/>
                <w:bCs/>
                <w:color w:val="000000" w:themeColor="text1"/>
                <w:szCs w:val="26"/>
              </w:rPr>
              <w:t>G1</w:t>
            </w:r>
          </w:p>
        </w:tc>
        <w:tc>
          <w:tcPr>
            <w:tcW w:w="781" w:type="dxa"/>
            <w:shd w:val="clear" w:color="auto" w:fill="auto"/>
            <w:vAlign w:val="center"/>
          </w:tcPr>
          <w:p w:rsidR="000813BF" w:rsidRPr="00247034" w:rsidRDefault="000813BF" w:rsidP="00247034">
            <w:pPr>
              <w:tabs>
                <w:tab w:val="left" w:pos="284"/>
                <w:tab w:val="left" w:pos="5954"/>
              </w:tabs>
              <w:ind w:firstLine="0"/>
              <w:jc w:val="left"/>
              <w:rPr>
                <w:rFonts w:eastAsia="Calibri" w:cs="Times New Roman"/>
                <w:b/>
                <w:bCs/>
                <w:color w:val="000000" w:themeColor="text1"/>
                <w:szCs w:val="26"/>
              </w:rPr>
            </w:pPr>
            <w:r w:rsidRPr="00247034">
              <w:rPr>
                <w:rFonts w:eastAsia="Calibri" w:cs="Times New Roman"/>
                <w:b/>
                <w:bCs/>
                <w:color w:val="000000" w:themeColor="text1"/>
                <w:szCs w:val="26"/>
              </w:rPr>
              <w:t>G1.1</w:t>
            </w:r>
          </w:p>
        </w:tc>
        <w:tc>
          <w:tcPr>
            <w:tcW w:w="3364" w:type="dxa"/>
            <w:shd w:val="clear" w:color="auto" w:fill="auto"/>
            <w:vAlign w:val="center"/>
          </w:tcPr>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 xml:space="preserve">Hiểu được những nội dung cơ bản một cách có hệ thống về quản trị chiến lược. </w:t>
            </w:r>
          </w:p>
        </w:tc>
        <w:tc>
          <w:tcPr>
            <w:tcW w:w="3414" w:type="dxa"/>
            <w:shd w:val="clear" w:color="auto" w:fill="auto"/>
            <w:vAlign w:val="center"/>
          </w:tcPr>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1.4 (CTĐT QTKD)</w:t>
            </w:r>
          </w:p>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1.5 (CTĐT QLKT)</w:t>
            </w:r>
          </w:p>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1.5 (CTĐT LOGISTIC &amp; QLCCU)</w:t>
            </w:r>
          </w:p>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1.2 QT MARKETING</w:t>
            </w:r>
          </w:p>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1.5 QTKD DL &amp; KS</w:t>
            </w:r>
          </w:p>
        </w:tc>
        <w:tc>
          <w:tcPr>
            <w:tcW w:w="1539" w:type="dxa"/>
            <w:shd w:val="clear" w:color="auto" w:fill="auto"/>
            <w:vAlign w:val="center"/>
          </w:tcPr>
          <w:p w:rsidR="000813BF" w:rsidRPr="00247034" w:rsidRDefault="000813BF" w:rsidP="00247034">
            <w:pPr>
              <w:tabs>
                <w:tab w:val="left" w:pos="284"/>
                <w:tab w:val="left" w:pos="5954"/>
              </w:tabs>
              <w:ind w:firstLine="0"/>
              <w:jc w:val="center"/>
              <w:rPr>
                <w:rFonts w:eastAsia="Calibri" w:cs="Times New Roman"/>
                <w:bCs/>
                <w:color w:val="000000" w:themeColor="text1"/>
                <w:szCs w:val="26"/>
              </w:rPr>
            </w:pPr>
            <w:r w:rsidRPr="00247034">
              <w:rPr>
                <w:rFonts w:eastAsia="Calibri" w:cs="Times New Roman"/>
                <w:bCs/>
                <w:color w:val="000000" w:themeColor="text1"/>
                <w:szCs w:val="26"/>
              </w:rPr>
              <w:t>2</w:t>
            </w:r>
          </w:p>
        </w:tc>
      </w:tr>
      <w:tr w:rsidR="000813BF" w:rsidRPr="00247034" w:rsidTr="004350EF">
        <w:tc>
          <w:tcPr>
            <w:tcW w:w="933" w:type="dxa"/>
            <w:vMerge/>
            <w:shd w:val="clear" w:color="auto" w:fill="auto"/>
            <w:vAlign w:val="center"/>
          </w:tcPr>
          <w:p w:rsidR="000813BF" w:rsidRPr="00247034" w:rsidRDefault="000813BF" w:rsidP="00247034">
            <w:pPr>
              <w:tabs>
                <w:tab w:val="left" w:pos="284"/>
                <w:tab w:val="left" w:pos="5954"/>
              </w:tabs>
              <w:ind w:firstLine="0"/>
              <w:jc w:val="left"/>
              <w:rPr>
                <w:rFonts w:eastAsia="Calibri" w:cs="Times New Roman"/>
                <w:b/>
                <w:bCs/>
                <w:color w:val="000000" w:themeColor="text1"/>
                <w:szCs w:val="26"/>
              </w:rPr>
            </w:pPr>
          </w:p>
        </w:tc>
        <w:tc>
          <w:tcPr>
            <w:tcW w:w="781" w:type="dxa"/>
            <w:shd w:val="clear" w:color="auto" w:fill="auto"/>
            <w:vAlign w:val="center"/>
          </w:tcPr>
          <w:p w:rsidR="000813BF" w:rsidRPr="00247034" w:rsidRDefault="000813BF" w:rsidP="00247034">
            <w:pPr>
              <w:tabs>
                <w:tab w:val="left" w:pos="284"/>
                <w:tab w:val="left" w:pos="5954"/>
              </w:tabs>
              <w:ind w:firstLine="0"/>
              <w:jc w:val="left"/>
              <w:rPr>
                <w:rFonts w:eastAsia="Calibri" w:cs="Times New Roman"/>
                <w:b/>
                <w:bCs/>
                <w:color w:val="000000" w:themeColor="text1"/>
                <w:szCs w:val="26"/>
              </w:rPr>
            </w:pPr>
            <w:r w:rsidRPr="00247034">
              <w:rPr>
                <w:rFonts w:eastAsia="Calibri" w:cs="Times New Roman"/>
                <w:b/>
                <w:bCs/>
                <w:color w:val="000000" w:themeColor="text1"/>
                <w:szCs w:val="26"/>
              </w:rPr>
              <w:t>G1.2</w:t>
            </w:r>
          </w:p>
        </w:tc>
        <w:tc>
          <w:tcPr>
            <w:tcW w:w="3364" w:type="dxa"/>
            <w:shd w:val="clear" w:color="auto" w:fill="auto"/>
            <w:vAlign w:val="center"/>
          </w:tcPr>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Hiểu được môi trường kinh doanh, các cơ hội và nguy cơ, điểm mạnh điểm yếu của DN</w:t>
            </w:r>
          </w:p>
        </w:tc>
        <w:tc>
          <w:tcPr>
            <w:tcW w:w="3414" w:type="dxa"/>
            <w:shd w:val="clear" w:color="auto" w:fill="auto"/>
            <w:vAlign w:val="center"/>
          </w:tcPr>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1.4;1.5 (CTĐT QTKD)</w:t>
            </w:r>
          </w:p>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1.5 (CTĐT QLKT)</w:t>
            </w:r>
          </w:p>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1.4 (CTĐT LOGISTIC &amp; QLCCU)</w:t>
            </w:r>
          </w:p>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1.4 QT MARKETING</w:t>
            </w:r>
          </w:p>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1.5 QTKD DL &amp; KS</w:t>
            </w:r>
          </w:p>
        </w:tc>
        <w:tc>
          <w:tcPr>
            <w:tcW w:w="1539" w:type="dxa"/>
            <w:shd w:val="clear" w:color="auto" w:fill="auto"/>
            <w:vAlign w:val="center"/>
          </w:tcPr>
          <w:p w:rsidR="000813BF" w:rsidRPr="00247034" w:rsidRDefault="000813BF" w:rsidP="00247034">
            <w:pPr>
              <w:tabs>
                <w:tab w:val="left" w:pos="284"/>
                <w:tab w:val="left" w:pos="5954"/>
              </w:tabs>
              <w:ind w:firstLine="0"/>
              <w:jc w:val="center"/>
              <w:rPr>
                <w:rFonts w:eastAsia="Calibri" w:cs="Times New Roman"/>
                <w:bCs/>
                <w:color w:val="000000" w:themeColor="text1"/>
                <w:szCs w:val="26"/>
              </w:rPr>
            </w:pPr>
            <w:r w:rsidRPr="00247034">
              <w:rPr>
                <w:rFonts w:eastAsia="Calibri" w:cs="Times New Roman"/>
                <w:bCs/>
                <w:color w:val="000000" w:themeColor="text1"/>
                <w:szCs w:val="26"/>
              </w:rPr>
              <w:t>2</w:t>
            </w:r>
          </w:p>
        </w:tc>
      </w:tr>
      <w:tr w:rsidR="000813BF" w:rsidRPr="00247034" w:rsidTr="004350EF">
        <w:tc>
          <w:tcPr>
            <w:tcW w:w="933" w:type="dxa"/>
            <w:vMerge/>
            <w:shd w:val="clear" w:color="auto" w:fill="auto"/>
            <w:vAlign w:val="center"/>
          </w:tcPr>
          <w:p w:rsidR="000813BF" w:rsidRPr="00247034" w:rsidRDefault="000813BF" w:rsidP="00247034">
            <w:pPr>
              <w:tabs>
                <w:tab w:val="left" w:pos="284"/>
                <w:tab w:val="left" w:pos="5954"/>
              </w:tabs>
              <w:ind w:firstLine="0"/>
              <w:jc w:val="left"/>
              <w:rPr>
                <w:rFonts w:eastAsia="Calibri" w:cs="Times New Roman"/>
                <w:b/>
                <w:bCs/>
                <w:color w:val="000000" w:themeColor="text1"/>
                <w:szCs w:val="26"/>
              </w:rPr>
            </w:pPr>
          </w:p>
        </w:tc>
        <w:tc>
          <w:tcPr>
            <w:tcW w:w="781" w:type="dxa"/>
            <w:shd w:val="clear" w:color="auto" w:fill="auto"/>
            <w:vAlign w:val="center"/>
          </w:tcPr>
          <w:p w:rsidR="000813BF" w:rsidRPr="00247034" w:rsidRDefault="000813BF" w:rsidP="00247034">
            <w:pPr>
              <w:tabs>
                <w:tab w:val="left" w:pos="284"/>
                <w:tab w:val="left" w:pos="5954"/>
              </w:tabs>
              <w:ind w:firstLine="0"/>
              <w:jc w:val="left"/>
              <w:rPr>
                <w:rFonts w:eastAsia="Calibri" w:cs="Times New Roman"/>
                <w:b/>
                <w:bCs/>
                <w:color w:val="000000" w:themeColor="text1"/>
                <w:szCs w:val="26"/>
              </w:rPr>
            </w:pPr>
            <w:r w:rsidRPr="00247034">
              <w:rPr>
                <w:rFonts w:eastAsia="Calibri" w:cs="Times New Roman"/>
                <w:b/>
                <w:bCs/>
                <w:color w:val="000000" w:themeColor="text1"/>
                <w:szCs w:val="26"/>
              </w:rPr>
              <w:t>G1.3</w:t>
            </w:r>
          </w:p>
        </w:tc>
        <w:tc>
          <w:tcPr>
            <w:tcW w:w="3364" w:type="dxa"/>
            <w:shd w:val="clear" w:color="auto" w:fill="auto"/>
            <w:vAlign w:val="center"/>
          </w:tcPr>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Hiểu được sứ mệnh, tầm nhìn, mục tiêu, quan điểm và chức năng nhiệm vụ của doanh nghiệp.</w:t>
            </w:r>
          </w:p>
        </w:tc>
        <w:tc>
          <w:tcPr>
            <w:tcW w:w="3414" w:type="dxa"/>
            <w:shd w:val="clear" w:color="auto" w:fill="auto"/>
            <w:vAlign w:val="center"/>
          </w:tcPr>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1.4;1.5 (CTĐT QTKD)</w:t>
            </w:r>
          </w:p>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1.5 (CTĐT QLKT)</w:t>
            </w:r>
          </w:p>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1.5 (CTĐT LOGISTIC &amp; QLCCU)</w:t>
            </w:r>
          </w:p>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1.2 QT MARKETING</w:t>
            </w:r>
          </w:p>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1.5 QTKD DL &amp; KS</w:t>
            </w:r>
          </w:p>
        </w:tc>
        <w:tc>
          <w:tcPr>
            <w:tcW w:w="1539" w:type="dxa"/>
            <w:shd w:val="clear" w:color="auto" w:fill="auto"/>
            <w:vAlign w:val="center"/>
          </w:tcPr>
          <w:p w:rsidR="000813BF" w:rsidRPr="00247034" w:rsidRDefault="000813BF" w:rsidP="00247034">
            <w:pPr>
              <w:tabs>
                <w:tab w:val="left" w:pos="284"/>
                <w:tab w:val="left" w:pos="5954"/>
              </w:tabs>
              <w:ind w:firstLine="0"/>
              <w:jc w:val="center"/>
              <w:rPr>
                <w:rFonts w:eastAsia="Calibri" w:cs="Times New Roman"/>
                <w:bCs/>
                <w:color w:val="000000" w:themeColor="text1"/>
                <w:szCs w:val="26"/>
              </w:rPr>
            </w:pPr>
            <w:r w:rsidRPr="00247034">
              <w:rPr>
                <w:rFonts w:eastAsia="Calibri" w:cs="Times New Roman"/>
                <w:bCs/>
                <w:color w:val="000000" w:themeColor="text1"/>
                <w:szCs w:val="26"/>
              </w:rPr>
              <w:t>2</w:t>
            </w:r>
          </w:p>
        </w:tc>
      </w:tr>
      <w:tr w:rsidR="000813BF" w:rsidRPr="00247034" w:rsidTr="004350EF">
        <w:tc>
          <w:tcPr>
            <w:tcW w:w="933" w:type="dxa"/>
            <w:vMerge/>
            <w:shd w:val="clear" w:color="auto" w:fill="auto"/>
            <w:vAlign w:val="center"/>
          </w:tcPr>
          <w:p w:rsidR="000813BF" w:rsidRPr="00247034" w:rsidRDefault="000813BF" w:rsidP="00247034">
            <w:pPr>
              <w:tabs>
                <w:tab w:val="left" w:pos="284"/>
                <w:tab w:val="left" w:pos="5954"/>
              </w:tabs>
              <w:ind w:firstLine="0"/>
              <w:jc w:val="left"/>
              <w:rPr>
                <w:rFonts w:eastAsia="Calibri" w:cs="Times New Roman"/>
                <w:b/>
                <w:bCs/>
                <w:color w:val="000000" w:themeColor="text1"/>
                <w:szCs w:val="26"/>
              </w:rPr>
            </w:pPr>
          </w:p>
        </w:tc>
        <w:tc>
          <w:tcPr>
            <w:tcW w:w="781" w:type="dxa"/>
            <w:shd w:val="clear" w:color="auto" w:fill="auto"/>
            <w:vAlign w:val="center"/>
          </w:tcPr>
          <w:p w:rsidR="000813BF" w:rsidRPr="00247034" w:rsidRDefault="000813BF" w:rsidP="00247034">
            <w:pPr>
              <w:tabs>
                <w:tab w:val="left" w:pos="284"/>
                <w:tab w:val="left" w:pos="5954"/>
              </w:tabs>
              <w:ind w:firstLine="0"/>
              <w:jc w:val="left"/>
              <w:rPr>
                <w:rFonts w:eastAsia="Calibri" w:cs="Times New Roman"/>
                <w:b/>
                <w:bCs/>
                <w:color w:val="000000" w:themeColor="text1"/>
                <w:szCs w:val="26"/>
              </w:rPr>
            </w:pPr>
            <w:r w:rsidRPr="00247034">
              <w:rPr>
                <w:rFonts w:eastAsia="Calibri" w:cs="Times New Roman"/>
                <w:b/>
                <w:bCs/>
                <w:color w:val="000000" w:themeColor="text1"/>
                <w:szCs w:val="26"/>
              </w:rPr>
              <w:t>G1.4</w:t>
            </w:r>
          </w:p>
        </w:tc>
        <w:tc>
          <w:tcPr>
            <w:tcW w:w="3364" w:type="dxa"/>
            <w:shd w:val="clear" w:color="auto" w:fill="auto"/>
            <w:vAlign w:val="center"/>
          </w:tcPr>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Hiểu được các dạng chiến lược trong kinh doanh của doanh nghiệp</w:t>
            </w:r>
          </w:p>
        </w:tc>
        <w:tc>
          <w:tcPr>
            <w:tcW w:w="3414" w:type="dxa"/>
            <w:shd w:val="clear" w:color="auto" w:fill="auto"/>
            <w:vAlign w:val="center"/>
          </w:tcPr>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1.4;1.5 (CTĐT QTKD)</w:t>
            </w:r>
          </w:p>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1.5 (CTĐT QLKT)</w:t>
            </w:r>
          </w:p>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1.5 (CTĐT LOGISTIC &amp; QLCCU)</w:t>
            </w:r>
          </w:p>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1.5 QT MARKETING</w:t>
            </w:r>
          </w:p>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lastRenderedPageBreak/>
              <w:t>1.5 QTKD DL &amp; KS</w:t>
            </w:r>
          </w:p>
        </w:tc>
        <w:tc>
          <w:tcPr>
            <w:tcW w:w="1539" w:type="dxa"/>
            <w:shd w:val="clear" w:color="auto" w:fill="auto"/>
            <w:vAlign w:val="center"/>
          </w:tcPr>
          <w:p w:rsidR="000813BF" w:rsidRPr="00247034" w:rsidRDefault="000813BF" w:rsidP="00247034">
            <w:pPr>
              <w:tabs>
                <w:tab w:val="left" w:pos="284"/>
                <w:tab w:val="left" w:pos="5954"/>
              </w:tabs>
              <w:ind w:firstLine="0"/>
              <w:jc w:val="center"/>
              <w:rPr>
                <w:rFonts w:eastAsia="Calibri" w:cs="Times New Roman"/>
                <w:bCs/>
                <w:color w:val="000000" w:themeColor="text1"/>
                <w:szCs w:val="26"/>
              </w:rPr>
            </w:pPr>
            <w:r w:rsidRPr="00247034">
              <w:rPr>
                <w:rFonts w:eastAsia="Calibri" w:cs="Times New Roman"/>
                <w:bCs/>
                <w:color w:val="000000" w:themeColor="text1"/>
                <w:szCs w:val="26"/>
              </w:rPr>
              <w:lastRenderedPageBreak/>
              <w:t>2</w:t>
            </w:r>
          </w:p>
        </w:tc>
      </w:tr>
      <w:tr w:rsidR="000813BF" w:rsidRPr="00247034" w:rsidTr="004350EF">
        <w:tc>
          <w:tcPr>
            <w:tcW w:w="933" w:type="dxa"/>
            <w:vMerge/>
            <w:shd w:val="clear" w:color="auto" w:fill="auto"/>
            <w:vAlign w:val="center"/>
          </w:tcPr>
          <w:p w:rsidR="000813BF" w:rsidRPr="00247034" w:rsidRDefault="000813BF" w:rsidP="00247034">
            <w:pPr>
              <w:tabs>
                <w:tab w:val="left" w:pos="284"/>
                <w:tab w:val="left" w:pos="5954"/>
              </w:tabs>
              <w:ind w:firstLine="0"/>
              <w:jc w:val="left"/>
              <w:rPr>
                <w:rFonts w:eastAsia="Calibri" w:cs="Times New Roman"/>
                <w:b/>
                <w:bCs/>
                <w:color w:val="000000" w:themeColor="text1"/>
                <w:szCs w:val="26"/>
              </w:rPr>
            </w:pPr>
          </w:p>
        </w:tc>
        <w:tc>
          <w:tcPr>
            <w:tcW w:w="781" w:type="dxa"/>
            <w:shd w:val="clear" w:color="auto" w:fill="auto"/>
            <w:vAlign w:val="center"/>
          </w:tcPr>
          <w:p w:rsidR="000813BF" w:rsidRPr="00247034" w:rsidRDefault="000813BF" w:rsidP="00247034">
            <w:pPr>
              <w:tabs>
                <w:tab w:val="left" w:pos="284"/>
                <w:tab w:val="left" w:pos="5954"/>
              </w:tabs>
              <w:ind w:firstLine="0"/>
              <w:jc w:val="left"/>
              <w:rPr>
                <w:rFonts w:eastAsia="Calibri" w:cs="Times New Roman"/>
                <w:b/>
                <w:bCs/>
                <w:color w:val="000000" w:themeColor="text1"/>
                <w:szCs w:val="26"/>
              </w:rPr>
            </w:pPr>
            <w:r w:rsidRPr="00247034">
              <w:rPr>
                <w:rFonts w:eastAsia="Calibri" w:cs="Times New Roman"/>
                <w:b/>
                <w:bCs/>
                <w:color w:val="000000" w:themeColor="text1"/>
                <w:szCs w:val="26"/>
              </w:rPr>
              <w:t>G1.5</w:t>
            </w:r>
          </w:p>
        </w:tc>
        <w:tc>
          <w:tcPr>
            <w:tcW w:w="3364" w:type="dxa"/>
            <w:shd w:val="clear" w:color="auto" w:fill="auto"/>
            <w:vAlign w:val="center"/>
          </w:tcPr>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 xml:space="preserve">Hiểu được quá trình tổ chức thực hiện và điều chỉnh chiến lược  </w:t>
            </w:r>
          </w:p>
        </w:tc>
        <w:tc>
          <w:tcPr>
            <w:tcW w:w="3414" w:type="dxa"/>
            <w:shd w:val="clear" w:color="auto" w:fill="auto"/>
            <w:vAlign w:val="center"/>
          </w:tcPr>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1.4;1.5 (CTĐT QTKD)</w:t>
            </w:r>
          </w:p>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1.5 (CTĐT QLKT)</w:t>
            </w:r>
          </w:p>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1.5 (CTĐT LOGISTIC &amp; QLCCU)</w:t>
            </w:r>
          </w:p>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1.5 QT MARKETING</w:t>
            </w:r>
          </w:p>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1.5 QTKD DL &amp; KS</w:t>
            </w:r>
          </w:p>
        </w:tc>
        <w:tc>
          <w:tcPr>
            <w:tcW w:w="1539" w:type="dxa"/>
            <w:shd w:val="clear" w:color="auto" w:fill="auto"/>
            <w:vAlign w:val="center"/>
          </w:tcPr>
          <w:p w:rsidR="000813BF" w:rsidRPr="00247034" w:rsidRDefault="000813BF" w:rsidP="00247034">
            <w:pPr>
              <w:tabs>
                <w:tab w:val="left" w:pos="284"/>
                <w:tab w:val="left" w:pos="5954"/>
              </w:tabs>
              <w:ind w:firstLine="0"/>
              <w:jc w:val="center"/>
              <w:rPr>
                <w:rFonts w:eastAsia="Calibri" w:cs="Times New Roman"/>
                <w:bCs/>
                <w:color w:val="000000" w:themeColor="text1"/>
                <w:szCs w:val="26"/>
              </w:rPr>
            </w:pPr>
            <w:r w:rsidRPr="00247034">
              <w:rPr>
                <w:rFonts w:eastAsia="Calibri" w:cs="Times New Roman"/>
                <w:bCs/>
                <w:color w:val="000000" w:themeColor="text1"/>
                <w:szCs w:val="26"/>
              </w:rPr>
              <w:t>2</w:t>
            </w:r>
          </w:p>
        </w:tc>
      </w:tr>
      <w:tr w:rsidR="000813BF" w:rsidRPr="00247034" w:rsidTr="004350EF">
        <w:tc>
          <w:tcPr>
            <w:tcW w:w="933" w:type="dxa"/>
            <w:vMerge w:val="restart"/>
            <w:shd w:val="clear" w:color="auto" w:fill="auto"/>
            <w:vAlign w:val="center"/>
          </w:tcPr>
          <w:p w:rsidR="000813BF" w:rsidRPr="00247034" w:rsidRDefault="000813BF" w:rsidP="00247034">
            <w:pPr>
              <w:tabs>
                <w:tab w:val="left" w:pos="284"/>
                <w:tab w:val="left" w:pos="5954"/>
              </w:tabs>
              <w:ind w:firstLine="0"/>
              <w:jc w:val="left"/>
              <w:rPr>
                <w:rFonts w:eastAsia="Calibri" w:cs="Times New Roman"/>
                <w:b/>
                <w:bCs/>
                <w:color w:val="000000" w:themeColor="text1"/>
                <w:szCs w:val="26"/>
              </w:rPr>
            </w:pPr>
            <w:r w:rsidRPr="00247034">
              <w:rPr>
                <w:rFonts w:eastAsia="Calibri" w:cs="Times New Roman"/>
                <w:b/>
                <w:bCs/>
                <w:color w:val="000000" w:themeColor="text1"/>
                <w:szCs w:val="26"/>
              </w:rPr>
              <w:t>G2</w:t>
            </w:r>
          </w:p>
        </w:tc>
        <w:tc>
          <w:tcPr>
            <w:tcW w:w="781" w:type="dxa"/>
            <w:shd w:val="clear" w:color="auto" w:fill="auto"/>
            <w:vAlign w:val="center"/>
          </w:tcPr>
          <w:p w:rsidR="000813BF" w:rsidRPr="00247034" w:rsidRDefault="000813BF" w:rsidP="00247034">
            <w:pPr>
              <w:tabs>
                <w:tab w:val="left" w:pos="284"/>
                <w:tab w:val="left" w:pos="5954"/>
              </w:tabs>
              <w:ind w:firstLine="0"/>
              <w:jc w:val="left"/>
              <w:rPr>
                <w:rFonts w:eastAsia="Calibri" w:cs="Times New Roman"/>
                <w:b/>
                <w:bCs/>
                <w:color w:val="000000" w:themeColor="text1"/>
                <w:szCs w:val="26"/>
              </w:rPr>
            </w:pPr>
            <w:r w:rsidRPr="00247034">
              <w:rPr>
                <w:rFonts w:eastAsia="Calibri" w:cs="Times New Roman"/>
                <w:b/>
                <w:bCs/>
                <w:color w:val="000000" w:themeColor="text1"/>
                <w:szCs w:val="26"/>
              </w:rPr>
              <w:t>G2.1</w:t>
            </w:r>
          </w:p>
        </w:tc>
        <w:tc>
          <w:tcPr>
            <w:tcW w:w="3364" w:type="dxa"/>
            <w:shd w:val="clear" w:color="auto" w:fill="auto"/>
            <w:vAlign w:val="center"/>
          </w:tcPr>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Kỹ năng nhận định, phát hiện các cơ hội, nguy cơ, các điểm mạnh, điểm yếu để từ đó đưa ra các định hướng kinh doanh quan trọng</w:t>
            </w:r>
          </w:p>
        </w:tc>
        <w:tc>
          <w:tcPr>
            <w:tcW w:w="3414" w:type="dxa"/>
            <w:shd w:val="clear" w:color="auto" w:fill="auto"/>
            <w:vAlign w:val="center"/>
          </w:tcPr>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2.4 (CTĐT QTKD)</w:t>
            </w:r>
          </w:p>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2.3 (CTĐT QLKT)</w:t>
            </w:r>
          </w:p>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2.3 (CTĐT LOGISTIC &amp; QLCCU)</w:t>
            </w:r>
          </w:p>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2.3 QT MARKETING</w:t>
            </w:r>
          </w:p>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2.4 QTKD DL &amp; KS</w:t>
            </w:r>
          </w:p>
        </w:tc>
        <w:tc>
          <w:tcPr>
            <w:tcW w:w="1539" w:type="dxa"/>
            <w:shd w:val="clear" w:color="auto" w:fill="auto"/>
          </w:tcPr>
          <w:p w:rsidR="000813BF" w:rsidRPr="00247034" w:rsidRDefault="000813BF" w:rsidP="00247034">
            <w:pPr>
              <w:tabs>
                <w:tab w:val="left" w:pos="284"/>
                <w:tab w:val="left" w:pos="5954"/>
              </w:tabs>
              <w:ind w:firstLine="0"/>
              <w:jc w:val="center"/>
              <w:rPr>
                <w:rFonts w:eastAsia="Calibri" w:cs="Times New Roman"/>
                <w:bCs/>
                <w:color w:val="000000" w:themeColor="text1"/>
                <w:szCs w:val="26"/>
              </w:rPr>
            </w:pPr>
            <w:r w:rsidRPr="00247034">
              <w:rPr>
                <w:rFonts w:eastAsia="Calibri" w:cs="Times New Roman"/>
                <w:bCs/>
                <w:color w:val="000000" w:themeColor="text1"/>
                <w:szCs w:val="26"/>
              </w:rPr>
              <w:t>3</w:t>
            </w:r>
          </w:p>
        </w:tc>
      </w:tr>
      <w:tr w:rsidR="000813BF" w:rsidRPr="00247034" w:rsidTr="004350EF">
        <w:tc>
          <w:tcPr>
            <w:tcW w:w="933" w:type="dxa"/>
            <w:vMerge/>
            <w:shd w:val="clear" w:color="auto" w:fill="auto"/>
            <w:vAlign w:val="center"/>
          </w:tcPr>
          <w:p w:rsidR="000813BF" w:rsidRPr="00247034" w:rsidRDefault="000813BF" w:rsidP="00247034">
            <w:pPr>
              <w:tabs>
                <w:tab w:val="left" w:pos="284"/>
                <w:tab w:val="left" w:pos="5954"/>
              </w:tabs>
              <w:ind w:firstLine="0"/>
              <w:jc w:val="left"/>
              <w:rPr>
                <w:rFonts w:eastAsia="Calibri" w:cs="Times New Roman"/>
                <w:b/>
                <w:bCs/>
                <w:color w:val="000000" w:themeColor="text1"/>
                <w:szCs w:val="26"/>
              </w:rPr>
            </w:pPr>
          </w:p>
        </w:tc>
        <w:tc>
          <w:tcPr>
            <w:tcW w:w="781" w:type="dxa"/>
            <w:shd w:val="clear" w:color="auto" w:fill="auto"/>
            <w:vAlign w:val="center"/>
          </w:tcPr>
          <w:p w:rsidR="000813BF" w:rsidRPr="00247034" w:rsidRDefault="000813BF" w:rsidP="00247034">
            <w:pPr>
              <w:tabs>
                <w:tab w:val="left" w:pos="284"/>
                <w:tab w:val="left" w:pos="5954"/>
              </w:tabs>
              <w:ind w:firstLine="0"/>
              <w:jc w:val="left"/>
              <w:rPr>
                <w:rFonts w:eastAsia="Calibri" w:cs="Times New Roman"/>
                <w:b/>
                <w:bCs/>
                <w:color w:val="000000" w:themeColor="text1"/>
                <w:szCs w:val="26"/>
              </w:rPr>
            </w:pPr>
            <w:r w:rsidRPr="00247034">
              <w:rPr>
                <w:rFonts w:eastAsia="Calibri" w:cs="Times New Roman"/>
                <w:b/>
                <w:bCs/>
                <w:color w:val="000000" w:themeColor="text1"/>
                <w:szCs w:val="26"/>
              </w:rPr>
              <w:t>G2.2</w:t>
            </w:r>
          </w:p>
        </w:tc>
        <w:tc>
          <w:tcPr>
            <w:tcW w:w="3364" w:type="dxa"/>
            <w:shd w:val="clear" w:color="auto" w:fill="auto"/>
            <w:vAlign w:val="center"/>
          </w:tcPr>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Kỹ năng nhận định, phát hiện và xử lý vấn đề liên quan đến xây dựng các giải pháp chiến lược nhằm phát triển tổ chức, doanh nghiệp.</w:t>
            </w:r>
          </w:p>
        </w:tc>
        <w:tc>
          <w:tcPr>
            <w:tcW w:w="3414" w:type="dxa"/>
            <w:shd w:val="clear" w:color="auto" w:fill="auto"/>
            <w:vAlign w:val="center"/>
          </w:tcPr>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2.3 (CTĐT QLKT)</w:t>
            </w:r>
          </w:p>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2.5 (CTĐT QTKD)</w:t>
            </w:r>
          </w:p>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2.3 (CTĐT LOGISTIC &amp; QLCCU)</w:t>
            </w:r>
          </w:p>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2.3 QT MARKETING</w:t>
            </w:r>
          </w:p>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2.4 QTKD DL &amp; KS</w:t>
            </w:r>
          </w:p>
        </w:tc>
        <w:tc>
          <w:tcPr>
            <w:tcW w:w="1539" w:type="dxa"/>
            <w:shd w:val="clear" w:color="auto" w:fill="auto"/>
          </w:tcPr>
          <w:p w:rsidR="000813BF" w:rsidRPr="00247034" w:rsidRDefault="000813BF" w:rsidP="00247034">
            <w:pPr>
              <w:tabs>
                <w:tab w:val="left" w:pos="284"/>
                <w:tab w:val="left" w:pos="5954"/>
              </w:tabs>
              <w:ind w:firstLine="0"/>
              <w:jc w:val="center"/>
              <w:rPr>
                <w:rFonts w:eastAsia="Calibri" w:cs="Times New Roman"/>
                <w:bCs/>
                <w:color w:val="000000" w:themeColor="text1"/>
                <w:szCs w:val="26"/>
              </w:rPr>
            </w:pPr>
            <w:r w:rsidRPr="00247034">
              <w:rPr>
                <w:rFonts w:eastAsia="Calibri" w:cs="Times New Roman"/>
                <w:bCs/>
                <w:color w:val="000000" w:themeColor="text1"/>
                <w:szCs w:val="26"/>
              </w:rPr>
              <w:t>3</w:t>
            </w:r>
          </w:p>
        </w:tc>
      </w:tr>
      <w:tr w:rsidR="000813BF" w:rsidRPr="00247034" w:rsidTr="004350EF">
        <w:tc>
          <w:tcPr>
            <w:tcW w:w="933" w:type="dxa"/>
            <w:vMerge/>
            <w:shd w:val="clear" w:color="auto" w:fill="auto"/>
            <w:vAlign w:val="center"/>
          </w:tcPr>
          <w:p w:rsidR="000813BF" w:rsidRPr="00247034" w:rsidRDefault="000813BF" w:rsidP="00247034">
            <w:pPr>
              <w:tabs>
                <w:tab w:val="left" w:pos="284"/>
                <w:tab w:val="left" w:pos="5954"/>
              </w:tabs>
              <w:ind w:firstLine="0"/>
              <w:jc w:val="left"/>
              <w:rPr>
                <w:rFonts w:eastAsia="Calibri" w:cs="Times New Roman"/>
                <w:b/>
                <w:bCs/>
                <w:color w:val="000000" w:themeColor="text1"/>
                <w:szCs w:val="26"/>
              </w:rPr>
            </w:pPr>
          </w:p>
        </w:tc>
        <w:tc>
          <w:tcPr>
            <w:tcW w:w="781" w:type="dxa"/>
            <w:shd w:val="clear" w:color="auto" w:fill="auto"/>
            <w:vAlign w:val="center"/>
          </w:tcPr>
          <w:p w:rsidR="000813BF" w:rsidRPr="00247034" w:rsidRDefault="000813BF" w:rsidP="00247034">
            <w:pPr>
              <w:tabs>
                <w:tab w:val="left" w:pos="284"/>
                <w:tab w:val="left" w:pos="5954"/>
              </w:tabs>
              <w:ind w:firstLine="0"/>
              <w:jc w:val="left"/>
              <w:rPr>
                <w:rFonts w:eastAsia="Calibri" w:cs="Times New Roman"/>
                <w:b/>
                <w:bCs/>
                <w:color w:val="000000" w:themeColor="text1"/>
                <w:szCs w:val="26"/>
              </w:rPr>
            </w:pPr>
            <w:r w:rsidRPr="00247034">
              <w:rPr>
                <w:rFonts w:eastAsia="Calibri" w:cs="Times New Roman"/>
                <w:b/>
                <w:bCs/>
                <w:color w:val="000000" w:themeColor="text1"/>
                <w:szCs w:val="26"/>
              </w:rPr>
              <w:t>G2.3</w:t>
            </w:r>
          </w:p>
        </w:tc>
        <w:tc>
          <w:tcPr>
            <w:tcW w:w="3364" w:type="dxa"/>
            <w:shd w:val="clear" w:color="auto" w:fill="auto"/>
            <w:vAlign w:val="center"/>
          </w:tcPr>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Các kỹ năng trong việc đưa ra được các điều chỉnh cần thiết khi thực hiện các giải pháp chiến lược trong kinh doanh.</w:t>
            </w:r>
          </w:p>
        </w:tc>
        <w:tc>
          <w:tcPr>
            <w:tcW w:w="3414" w:type="dxa"/>
            <w:shd w:val="clear" w:color="auto" w:fill="auto"/>
            <w:vAlign w:val="center"/>
          </w:tcPr>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2.3 (CTĐT QLKT)</w:t>
            </w:r>
          </w:p>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2.5 (CTĐT QTKD)</w:t>
            </w:r>
          </w:p>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2.3 (CTĐT LOGISTIC &amp; QLCCU)</w:t>
            </w:r>
          </w:p>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2.3 QT MARKETING</w:t>
            </w:r>
          </w:p>
          <w:p w:rsidR="000813BF" w:rsidRPr="00247034" w:rsidRDefault="000813BF"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2.4 QTKD DL &amp; KS</w:t>
            </w:r>
          </w:p>
        </w:tc>
        <w:tc>
          <w:tcPr>
            <w:tcW w:w="1539" w:type="dxa"/>
            <w:shd w:val="clear" w:color="auto" w:fill="auto"/>
          </w:tcPr>
          <w:p w:rsidR="000813BF" w:rsidRPr="00247034" w:rsidRDefault="000813BF" w:rsidP="00247034">
            <w:pPr>
              <w:tabs>
                <w:tab w:val="left" w:pos="284"/>
                <w:tab w:val="left" w:pos="5954"/>
              </w:tabs>
              <w:ind w:firstLine="0"/>
              <w:jc w:val="center"/>
              <w:rPr>
                <w:rFonts w:eastAsia="Calibri" w:cs="Times New Roman"/>
                <w:bCs/>
                <w:color w:val="000000" w:themeColor="text1"/>
                <w:szCs w:val="26"/>
              </w:rPr>
            </w:pPr>
            <w:r w:rsidRPr="00247034">
              <w:rPr>
                <w:rFonts w:eastAsia="Calibri" w:cs="Times New Roman"/>
                <w:bCs/>
                <w:color w:val="000000" w:themeColor="text1"/>
                <w:szCs w:val="26"/>
              </w:rPr>
              <w:t>3</w:t>
            </w:r>
          </w:p>
        </w:tc>
      </w:tr>
      <w:tr w:rsidR="005E57AC" w:rsidRPr="00247034" w:rsidTr="004350EF">
        <w:tc>
          <w:tcPr>
            <w:tcW w:w="933" w:type="dxa"/>
            <w:vMerge w:val="restart"/>
            <w:shd w:val="clear" w:color="auto" w:fill="auto"/>
            <w:vAlign w:val="center"/>
          </w:tcPr>
          <w:p w:rsidR="005E57AC" w:rsidRPr="00247034" w:rsidRDefault="005E57AC" w:rsidP="00247034">
            <w:pPr>
              <w:tabs>
                <w:tab w:val="left" w:pos="284"/>
                <w:tab w:val="left" w:pos="5954"/>
              </w:tabs>
              <w:ind w:firstLine="0"/>
              <w:jc w:val="left"/>
              <w:rPr>
                <w:rFonts w:eastAsia="Calibri" w:cs="Times New Roman"/>
                <w:b/>
                <w:bCs/>
                <w:color w:val="000000" w:themeColor="text1"/>
                <w:szCs w:val="26"/>
              </w:rPr>
            </w:pPr>
            <w:r w:rsidRPr="00247034">
              <w:rPr>
                <w:rFonts w:eastAsia="Calibri" w:cs="Times New Roman"/>
                <w:b/>
                <w:bCs/>
                <w:color w:val="000000" w:themeColor="text1"/>
                <w:szCs w:val="26"/>
              </w:rPr>
              <w:t>G3</w:t>
            </w:r>
          </w:p>
        </w:tc>
        <w:tc>
          <w:tcPr>
            <w:tcW w:w="781" w:type="dxa"/>
            <w:shd w:val="clear" w:color="auto" w:fill="auto"/>
            <w:vAlign w:val="center"/>
          </w:tcPr>
          <w:p w:rsidR="005E57AC" w:rsidRPr="00247034" w:rsidRDefault="005E57AC" w:rsidP="00247034">
            <w:pPr>
              <w:tabs>
                <w:tab w:val="left" w:pos="284"/>
                <w:tab w:val="left" w:pos="5954"/>
              </w:tabs>
              <w:ind w:firstLine="0"/>
              <w:jc w:val="left"/>
              <w:rPr>
                <w:rFonts w:eastAsia="Calibri" w:cs="Times New Roman"/>
                <w:b/>
                <w:bCs/>
                <w:color w:val="000000" w:themeColor="text1"/>
                <w:szCs w:val="26"/>
              </w:rPr>
            </w:pPr>
            <w:r w:rsidRPr="00247034">
              <w:rPr>
                <w:rFonts w:eastAsia="Calibri" w:cs="Times New Roman"/>
                <w:b/>
                <w:bCs/>
                <w:color w:val="000000" w:themeColor="text1"/>
                <w:szCs w:val="26"/>
              </w:rPr>
              <w:t>G3.1</w:t>
            </w:r>
          </w:p>
        </w:tc>
        <w:tc>
          <w:tcPr>
            <w:tcW w:w="3364" w:type="dxa"/>
            <w:shd w:val="clear" w:color="auto" w:fill="auto"/>
            <w:vAlign w:val="center"/>
          </w:tcPr>
          <w:p w:rsidR="005E57AC" w:rsidRPr="00247034" w:rsidRDefault="005E57AC"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Có tinh thần trách nhiệm trong công việc và khả năng làm việc với áp lực cao.</w:t>
            </w:r>
          </w:p>
        </w:tc>
        <w:tc>
          <w:tcPr>
            <w:tcW w:w="3414" w:type="dxa"/>
            <w:shd w:val="clear" w:color="auto" w:fill="auto"/>
            <w:vAlign w:val="center"/>
          </w:tcPr>
          <w:p w:rsidR="005E57AC" w:rsidRPr="00247034" w:rsidRDefault="005E57AC" w:rsidP="00247034">
            <w:pPr>
              <w:tabs>
                <w:tab w:val="left" w:pos="284"/>
                <w:tab w:val="left" w:pos="5954"/>
              </w:tabs>
              <w:ind w:firstLine="0"/>
              <w:rPr>
                <w:bCs/>
                <w:szCs w:val="26"/>
              </w:rPr>
            </w:pPr>
            <w:r w:rsidRPr="00247034">
              <w:rPr>
                <w:bCs/>
                <w:szCs w:val="26"/>
              </w:rPr>
              <w:t>3.1;3.2 (CTĐT QTKD)</w:t>
            </w:r>
          </w:p>
          <w:p w:rsidR="005E57AC" w:rsidRPr="00247034" w:rsidRDefault="005E57AC" w:rsidP="00247034">
            <w:pPr>
              <w:tabs>
                <w:tab w:val="left" w:pos="284"/>
                <w:tab w:val="left" w:pos="5954"/>
              </w:tabs>
              <w:ind w:firstLine="0"/>
              <w:rPr>
                <w:bCs/>
                <w:szCs w:val="26"/>
              </w:rPr>
            </w:pPr>
            <w:r w:rsidRPr="00247034">
              <w:rPr>
                <w:bCs/>
                <w:szCs w:val="26"/>
              </w:rPr>
              <w:t>3.1 (CTĐT QLKT)</w:t>
            </w:r>
          </w:p>
          <w:p w:rsidR="005E57AC" w:rsidRPr="00247034" w:rsidRDefault="005E57AC" w:rsidP="00247034">
            <w:pPr>
              <w:tabs>
                <w:tab w:val="left" w:pos="284"/>
                <w:tab w:val="left" w:pos="5954"/>
              </w:tabs>
              <w:ind w:firstLine="0"/>
              <w:rPr>
                <w:bCs/>
                <w:szCs w:val="26"/>
              </w:rPr>
            </w:pPr>
            <w:r w:rsidRPr="00247034">
              <w:rPr>
                <w:bCs/>
                <w:szCs w:val="26"/>
              </w:rPr>
              <w:t>3.1;3.2 (CTĐT LOGISTIC &amp; QLCCU)</w:t>
            </w:r>
          </w:p>
          <w:p w:rsidR="005E57AC" w:rsidRPr="00247034" w:rsidRDefault="005E57AC" w:rsidP="00247034">
            <w:pPr>
              <w:tabs>
                <w:tab w:val="left" w:pos="284"/>
                <w:tab w:val="left" w:pos="5954"/>
              </w:tabs>
              <w:ind w:firstLine="0"/>
              <w:rPr>
                <w:bCs/>
                <w:szCs w:val="26"/>
              </w:rPr>
            </w:pPr>
            <w:r w:rsidRPr="00247034">
              <w:rPr>
                <w:bCs/>
                <w:szCs w:val="26"/>
              </w:rPr>
              <w:t>3.2 QTKD DL &amp; KS</w:t>
            </w:r>
          </w:p>
        </w:tc>
        <w:tc>
          <w:tcPr>
            <w:tcW w:w="1539" w:type="dxa"/>
            <w:shd w:val="clear" w:color="auto" w:fill="auto"/>
          </w:tcPr>
          <w:p w:rsidR="005E57AC" w:rsidRPr="00247034" w:rsidRDefault="005E57AC" w:rsidP="00247034">
            <w:pPr>
              <w:tabs>
                <w:tab w:val="left" w:pos="284"/>
                <w:tab w:val="left" w:pos="5954"/>
              </w:tabs>
              <w:ind w:firstLine="0"/>
              <w:jc w:val="center"/>
              <w:rPr>
                <w:rFonts w:eastAsia="Calibri" w:cs="Times New Roman"/>
                <w:bCs/>
                <w:color w:val="000000" w:themeColor="text1"/>
                <w:szCs w:val="26"/>
              </w:rPr>
            </w:pPr>
            <w:r w:rsidRPr="00247034">
              <w:rPr>
                <w:rFonts w:eastAsia="Calibri" w:cs="Times New Roman"/>
                <w:bCs/>
                <w:color w:val="000000" w:themeColor="text1"/>
                <w:szCs w:val="26"/>
              </w:rPr>
              <w:t>3</w:t>
            </w:r>
          </w:p>
        </w:tc>
      </w:tr>
      <w:tr w:rsidR="005E57AC" w:rsidRPr="00247034" w:rsidTr="004350EF">
        <w:tc>
          <w:tcPr>
            <w:tcW w:w="933" w:type="dxa"/>
            <w:vMerge/>
            <w:shd w:val="clear" w:color="auto" w:fill="auto"/>
            <w:vAlign w:val="center"/>
          </w:tcPr>
          <w:p w:rsidR="005E57AC" w:rsidRPr="00247034" w:rsidRDefault="005E57AC" w:rsidP="00247034">
            <w:pPr>
              <w:tabs>
                <w:tab w:val="left" w:pos="284"/>
                <w:tab w:val="left" w:pos="5954"/>
              </w:tabs>
              <w:ind w:firstLine="0"/>
              <w:jc w:val="left"/>
              <w:rPr>
                <w:rFonts w:eastAsia="Calibri" w:cs="Times New Roman"/>
                <w:b/>
                <w:bCs/>
                <w:color w:val="000000" w:themeColor="text1"/>
                <w:szCs w:val="26"/>
              </w:rPr>
            </w:pPr>
          </w:p>
        </w:tc>
        <w:tc>
          <w:tcPr>
            <w:tcW w:w="781" w:type="dxa"/>
            <w:shd w:val="clear" w:color="auto" w:fill="auto"/>
            <w:vAlign w:val="center"/>
          </w:tcPr>
          <w:p w:rsidR="005E57AC" w:rsidRPr="00247034" w:rsidRDefault="005E57AC" w:rsidP="00247034">
            <w:pPr>
              <w:tabs>
                <w:tab w:val="left" w:pos="284"/>
                <w:tab w:val="left" w:pos="5954"/>
              </w:tabs>
              <w:ind w:firstLine="0"/>
              <w:jc w:val="left"/>
              <w:rPr>
                <w:rFonts w:eastAsia="Calibri" w:cs="Times New Roman"/>
                <w:b/>
                <w:bCs/>
                <w:color w:val="000000" w:themeColor="text1"/>
                <w:szCs w:val="26"/>
              </w:rPr>
            </w:pPr>
            <w:r w:rsidRPr="00247034">
              <w:rPr>
                <w:rFonts w:eastAsia="Calibri" w:cs="Times New Roman"/>
                <w:b/>
                <w:bCs/>
                <w:color w:val="000000" w:themeColor="text1"/>
                <w:szCs w:val="26"/>
              </w:rPr>
              <w:t>G3.2</w:t>
            </w:r>
          </w:p>
        </w:tc>
        <w:tc>
          <w:tcPr>
            <w:tcW w:w="3364" w:type="dxa"/>
            <w:shd w:val="clear" w:color="auto" w:fill="auto"/>
            <w:vAlign w:val="center"/>
          </w:tcPr>
          <w:p w:rsidR="005E57AC" w:rsidRPr="00247034" w:rsidRDefault="005E57AC"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 xml:space="preserve">Phân công và thực hiện công </w:t>
            </w:r>
            <w:r w:rsidRPr="00247034">
              <w:rPr>
                <w:rFonts w:eastAsia="Calibri" w:cs="Times New Roman"/>
                <w:bCs/>
                <w:color w:val="000000" w:themeColor="text1"/>
                <w:szCs w:val="26"/>
              </w:rPr>
              <w:lastRenderedPageBreak/>
              <w:t>việc trong nhóm một cách hiệu quả</w:t>
            </w:r>
          </w:p>
        </w:tc>
        <w:tc>
          <w:tcPr>
            <w:tcW w:w="3414" w:type="dxa"/>
            <w:shd w:val="clear" w:color="auto" w:fill="auto"/>
            <w:vAlign w:val="center"/>
          </w:tcPr>
          <w:p w:rsidR="005E57AC" w:rsidRPr="00247034" w:rsidRDefault="005E57AC" w:rsidP="00247034">
            <w:pPr>
              <w:tabs>
                <w:tab w:val="left" w:pos="284"/>
                <w:tab w:val="left" w:pos="5954"/>
              </w:tabs>
              <w:ind w:firstLine="0"/>
              <w:rPr>
                <w:bCs/>
                <w:szCs w:val="26"/>
              </w:rPr>
            </w:pPr>
            <w:r w:rsidRPr="00247034">
              <w:rPr>
                <w:bCs/>
                <w:szCs w:val="26"/>
              </w:rPr>
              <w:lastRenderedPageBreak/>
              <w:t>3.1;3.2;3.3 (CTĐT QTKD)</w:t>
            </w:r>
          </w:p>
          <w:p w:rsidR="005E57AC" w:rsidRPr="00247034" w:rsidRDefault="005E57AC" w:rsidP="00247034">
            <w:pPr>
              <w:tabs>
                <w:tab w:val="left" w:pos="284"/>
                <w:tab w:val="left" w:pos="5954"/>
              </w:tabs>
              <w:ind w:firstLine="0"/>
              <w:rPr>
                <w:bCs/>
                <w:szCs w:val="26"/>
              </w:rPr>
            </w:pPr>
            <w:r w:rsidRPr="00247034">
              <w:rPr>
                <w:bCs/>
                <w:szCs w:val="26"/>
              </w:rPr>
              <w:lastRenderedPageBreak/>
              <w:t>3.1;3.2 (CTĐT LOGISTIC &amp; QLCCU)</w:t>
            </w:r>
          </w:p>
          <w:p w:rsidR="005E57AC" w:rsidRPr="00247034" w:rsidRDefault="005E57AC" w:rsidP="00247034">
            <w:pPr>
              <w:tabs>
                <w:tab w:val="left" w:pos="284"/>
                <w:tab w:val="left" w:pos="5954"/>
              </w:tabs>
              <w:ind w:firstLine="0"/>
              <w:rPr>
                <w:bCs/>
                <w:szCs w:val="26"/>
              </w:rPr>
            </w:pPr>
            <w:r w:rsidRPr="00247034">
              <w:rPr>
                <w:bCs/>
                <w:szCs w:val="26"/>
              </w:rPr>
              <w:t>3.2 QT MARKETING</w:t>
            </w:r>
          </w:p>
        </w:tc>
        <w:tc>
          <w:tcPr>
            <w:tcW w:w="1539" w:type="dxa"/>
            <w:shd w:val="clear" w:color="auto" w:fill="auto"/>
          </w:tcPr>
          <w:p w:rsidR="005E57AC" w:rsidRPr="00247034" w:rsidRDefault="005E57AC" w:rsidP="00247034">
            <w:pPr>
              <w:tabs>
                <w:tab w:val="left" w:pos="284"/>
                <w:tab w:val="left" w:pos="5954"/>
              </w:tabs>
              <w:ind w:firstLine="0"/>
              <w:jc w:val="center"/>
              <w:rPr>
                <w:rFonts w:eastAsia="Calibri" w:cs="Times New Roman"/>
                <w:bCs/>
                <w:color w:val="000000" w:themeColor="text1"/>
                <w:szCs w:val="26"/>
              </w:rPr>
            </w:pPr>
            <w:r w:rsidRPr="00247034">
              <w:rPr>
                <w:rFonts w:eastAsia="Calibri" w:cs="Times New Roman"/>
                <w:bCs/>
                <w:color w:val="000000" w:themeColor="text1"/>
                <w:szCs w:val="26"/>
              </w:rPr>
              <w:lastRenderedPageBreak/>
              <w:t>3</w:t>
            </w:r>
          </w:p>
        </w:tc>
      </w:tr>
      <w:tr w:rsidR="005E57AC" w:rsidRPr="00247034" w:rsidTr="004350EF">
        <w:tc>
          <w:tcPr>
            <w:tcW w:w="933" w:type="dxa"/>
            <w:vMerge/>
            <w:shd w:val="clear" w:color="auto" w:fill="auto"/>
            <w:vAlign w:val="center"/>
          </w:tcPr>
          <w:p w:rsidR="005E57AC" w:rsidRPr="00247034" w:rsidRDefault="005E57AC" w:rsidP="00247034">
            <w:pPr>
              <w:tabs>
                <w:tab w:val="left" w:pos="284"/>
                <w:tab w:val="left" w:pos="5954"/>
              </w:tabs>
              <w:ind w:firstLine="0"/>
              <w:jc w:val="left"/>
              <w:rPr>
                <w:rFonts w:eastAsia="Calibri" w:cs="Times New Roman"/>
                <w:b/>
                <w:bCs/>
                <w:color w:val="000000" w:themeColor="text1"/>
                <w:szCs w:val="26"/>
              </w:rPr>
            </w:pPr>
          </w:p>
        </w:tc>
        <w:tc>
          <w:tcPr>
            <w:tcW w:w="781" w:type="dxa"/>
            <w:shd w:val="clear" w:color="auto" w:fill="auto"/>
            <w:vAlign w:val="center"/>
          </w:tcPr>
          <w:p w:rsidR="005E57AC" w:rsidRPr="00247034" w:rsidRDefault="005E57AC" w:rsidP="00247034">
            <w:pPr>
              <w:tabs>
                <w:tab w:val="left" w:pos="284"/>
                <w:tab w:val="left" w:pos="5954"/>
              </w:tabs>
              <w:ind w:firstLine="0"/>
              <w:jc w:val="left"/>
              <w:rPr>
                <w:rFonts w:eastAsia="Calibri" w:cs="Times New Roman"/>
                <w:b/>
                <w:bCs/>
                <w:color w:val="000000" w:themeColor="text1"/>
                <w:szCs w:val="26"/>
              </w:rPr>
            </w:pPr>
            <w:r w:rsidRPr="00247034">
              <w:rPr>
                <w:rFonts w:eastAsia="Calibri" w:cs="Times New Roman"/>
                <w:b/>
                <w:bCs/>
                <w:color w:val="000000" w:themeColor="text1"/>
                <w:szCs w:val="26"/>
              </w:rPr>
              <w:t>G3.3</w:t>
            </w:r>
          </w:p>
        </w:tc>
        <w:tc>
          <w:tcPr>
            <w:tcW w:w="3364" w:type="dxa"/>
            <w:shd w:val="clear" w:color="auto" w:fill="auto"/>
            <w:vAlign w:val="center"/>
          </w:tcPr>
          <w:p w:rsidR="005E57AC" w:rsidRPr="00247034" w:rsidRDefault="005E57AC" w:rsidP="00247034">
            <w:pPr>
              <w:tabs>
                <w:tab w:val="left" w:pos="284"/>
                <w:tab w:val="left" w:pos="5954"/>
              </w:tabs>
              <w:ind w:firstLine="0"/>
              <w:rPr>
                <w:rFonts w:eastAsia="Calibri" w:cs="Times New Roman"/>
                <w:bCs/>
                <w:color w:val="000000" w:themeColor="text1"/>
                <w:szCs w:val="26"/>
              </w:rPr>
            </w:pPr>
            <w:r w:rsidRPr="00247034">
              <w:rPr>
                <w:rFonts w:eastAsia="Calibri" w:cs="Times New Roman"/>
                <w:bCs/>
                <w:color w:val="000000" w:themeColor="text1"/>
                <w:szCs w:val="26"/>
              </w:rPr>
              <w:t>Có khả năng thuyết trình các vấn đề tự học ở nhà và báo cáo kết quả làm việc của nhóm</w:t>
            </w:r>
          </w:p>
        </w:tc>
        <w:tc>
          <w:tcPr>
            <w:tcW w:w="3414" w:type="dxa"/>
            <w:shd w:val="clear" w:color="auto" w:fill="auto"/>
            <w:vAlign w:val="center"/>
          </w:tcPr>
          <w:p w:rsidR="005E57AC" w:rsidRPr="00247034" w:rsidRDefault="005E57AC" w:rsidP="00247034">
            <w:pPr>
              <w:tabs>
                <w:tab w:val="left" w:pos="284"/>
                <w:tab w:val="left" w:pos="5954"/>
              </w:tabs>
              <w:ind w:firstLine="0"/>
              <w:rPr>
                <w:bCs/>
                <w:szCs w:val="26"/>
              </w:rPr>
            </w:pPr>
            <w:r w:rsidRPr="00247034">
              <w:rPr>
                <w:bCs/>
                <w:szCs w:val="26"/>
              </w:rPr>
              <w:t>3.2;3.3;3.4 (CTĐT QTKD)</w:t>
            </w:r>
          </w:p>
          <w:p w:rsidR="005E57AC" w:rsidRPr="00247034" w:rsidRDefault="005E57AC" w:rsidP="00247034">
            <w:pPr>
              <w:tabs>
                <w:tab w:val="left" w:pos="284"/>
                <w:tab w:val="left" w:pos="5954"/>
              </w:tabs>
              <w:ind w:firstLine="0"/>
              <w:rPr>
                <w:bCs/>
                <w:szCs w:val="26"/>
              </w:rPr>
            </w:pPr>
            <w:r w:rsidRPr="00247034">
              <w:rPr>
                <w:bCs/>
                <w:szCs w:val="26"/>
              </w:rPr>
              <w:t>3.3 (CTĐT QLKT)</w:t>
            </w:r>
          </w:p>
        </w:tc>
        <w:tc>
          <w:tcPr>
            <w:tcW w:w="1539" w:type="dxa"/>
            <w:shd w:val="clear" w:color="auto" w:fill="auto"/>
          </w:tcPr>
          <w:p w:rsidR="005E57AC" w:rsidRPr="00247034" w:rsidRDefault="005E57AC" w:rsidP="00247034">
            <w:pPr>
              <w:tabs>
                <w:tab w:val="left" w:pos="284"/>
                <w:tab w:val="left" w:pos="5954"/>
              </w:tabs>
              <w:ind w:firstLine="0"/>
              <w:jc w:val="center"/>
              <w:rPr>
                <w:rFonts w:eastAsia="Calibri" w:cs="Times New Roman"/>
                <w:bCs/>
                <w:color w:val="000000" w:themeColor="text1"/>
                <w:szCs w:val="26"/>
              </w:rPr>
            </w:pPr>
            <w:r w:rsidRPr="00247034">
              <w:rPr>
                <w:rFonts w:eastAsia="Calibri" w:cs="Times New Roman"/>
                <w:bCs/>
                <w:color w:val="000000" w:themeColor="text1"/>
                <w:szCs w:val="26"/>
              </w:rPr>
              <w:t>3</w:t>
            </w:r>
          </w:p>
        </w:tc>
      </w:tr>
    </w:tbl>
    <w:p w:rsidR="007E479B" w:rsidRPr="002B23FE" w:rsidRDefault="007E479B"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7E479B" w:rsidRPr="002B23FE" w:rsidRDefault="007E479B"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7E479B" w:rsidRPr="002B23FE" w:rsidRDefault="007E479B" w:rsidP="002D6557">
      <w:pPr>
        <w:tabs>
          <w:tab w:val="left" w:pos="0"/>
        </w:tabs>
        <w:spacing w:before="80" w:after="80"/>
        <w:ind w:right="4" w:firstLine="0"/>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926"/>
        <w:gridCol w:w="547"/>
        <w:gridCol w:w="547"/>
        <w:gridCol w:w="547"/>
        <w:gridCol w:w="547"/>
        <w:gridCol w:w="547"/>
        <w:gridCol w:w="547"/>
        <w:gridCol w:w="547"/>
        <w:gridCol w:w="547"/>
        <w:gridCol w:w="547"/>
        <w:gridCol w:w="547"/>
        <w:gridCol w:w="547"/>
        <w:gridCol w:w="547"/>
        <w:gridCol w:w="547"/>
        <w:gridCol w:w="547"/>
        <w:gridCol w:w="547"/>
      </w:tblGrid>
      <w:tr w:rsidR="007E479B" w:rsidRPr="002B23FE" w:rsidTr="002A5BA4">
        <w:trPr>
          <w:trHeight w:val="300"/>
        </w:trPr>
        <w:tc>
          <w:tcPr>
            <w:tcW w:w="9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050" w:type="pct"/>
            <w:gridSpan w:val="15"/>
            <w:tcBorders>
              <w:top w:val="single" w:sz="4" w:space="0" w:color="auto"/>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7E479B" w:rsidRPr="002B23FE" w:rsidTr="002A5BA4">
        <w:trPr>
          <w:trHeight w:val="300"/>
        </w:trPr>
        <w:tc>
          <w:tcPr>
            <w:tcW w:w="950" w:type="pct"/>
            <w:vMerge/>
            <w:tcBorders>
              <w:top w:val="single" w:sz="4" w:space="0" w:color="auto"/>
              <w:left w:val="single" w:sz="4" w:space="0" w:color="auto"/>
              <w:bottom w:val="single" w:sz="4" w:space="0" w:color="auto"/>
              <w:right w:val="single" w:sz="4" w:space="0" w:color="auto"/>
            </w:tcBorders>
            <w:vAlign w:val="center"/>
            <w:hideMark/>
          </w:tcPr>
          <w:p w:rsidR="007E479B" w:rsidRPr="002B23FE" w:rsidRDefault="007E479B" w:rsidP="002D6557">
            <w:pPr>
              <w:spacing w:line="240" w:lineRule="auto"/>
              <w:ind w:firstLine="0"/>
              <w:jc w:val="left"/>
              <w:rPr>
                <w:rFonts w:eastAsia="Times New Roman" w:cs="Times New Roman"/>
                <w:b/>
                <w:bCs/>
                <w:color w:val="000000" w:themeColor="text1"/>
                <w:sz w:val="22"/>
              </w:rPr>
            </w:pPr>
          </w:p>
        </w:tc>
        <w:tc>
          <w:tcPr>
            <w:tcW w:w="270"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70"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70"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70"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70"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70"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70"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70"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70"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70"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70"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70"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70"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70"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67" w:type="pct"/>
            <w:tcBorders>
              <w:top w:val="nil"/>
              <w:left w:val="nil"/>
              <w:bottom w:val="single" w:sz="4" w:space="0" w:color="auto"/>
              <w:right w:val="single" w:sz="4" w:space="0" w:color="auto"/>
            </w:tcBorders>
            <w:shd w:val="clear" w:color="auto" w:fill="auto"/>
            <w:noWrap/>
            <w:vAlign w:val="center"/>
            <w:hideMark/>
          </w:tcPr>
          <w:p w:rsidR="007E479B" w:rsidRPr="002B23FE" w:rsidRDefault="007E479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2A5BA4" w:rsidRPr="002B23FE" w:rsidTr="002A5BA4">
        <w:trPr>
          <w:trHeight w:val="300"/>
        </w:trPr>
        <w:tc>
          <w:tcPr>
            <w:tcW w:w="950" w:type="pct"/>
            <w:tcBorders>
              <w:top w:val="nil"/>
              <w:left w:val="single" w:sz="4" w:space="0" w:color="auto"/>
              <w:bottom w:val="single" w:sz="4" w:space="0" w:color="auto"/>
              <w:right w:val="single" w:sz="4" w:space="0" w:color="auto"/>
            </w:tcBorders>
            <w:shd w:val="clear" w:color="auto" w:fill="auto"/>
            <w:noWrap/>
            <w:vAlign w:val="center"/>
            <w:hideMark/>
          </w:tcPr>
          <w:p w:rsidR="002A5BA4" w:rsidRPr="002B23FE" w:rsidRDefault="002A5BA4"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Quản trị chiến lược</w:t>
            </w:r>
          </w:p>
        </w:tc>
        <w:tc>
          <w:tcPr>
            <w:tcW w:w="270"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70"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70"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70"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70"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70"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70"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70"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70"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70"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70"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70"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70"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70"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67"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r>
    </w:tbl>
    <w:p w:rsidR="007E479B" w:rsidRPr="002B23FE" w:rsidRDefault="007E479B" w:rsidP="002D6557">
      <w:pPr>
        <w:spacing w:line="360" w:lineRule="auto"/>
        <w:rPr>
          <w:rFonts w:eastAsia="Calibri"/>
          <w:color w:val="000000" w:themeColor="text1"/>
          <w:szCs w:val="26"/>
          <w:lang w:val="pt-BR"/>
        </w:rPr>
      </w:pPr>
    </w:p>
    <w:p w:rsidR="00602904" w:rsidRPr="002B23FE" w:rsidRDefault="00602904" w:rsidP="002D6557">
      <w:pPr>
        <w:spacing w:line="360" w:lineRule="auto"/>
        <w:rPr>
          <w:b/>
          <w:color w:val="000000" w:themeColor="text1"/>
          <w:szCs w:val="26"/>
          <w:lang w:val="pt-BR"/>
        </w:rPr>
      </w:pPr>
      <w:r w:rsidRPr="002B23FE">
        <w:rPr>
          <w:b/>
          <w:color w:val="000000" w:themeColor="text1"/>
          <w:szCs w:val="26"/>
          <w:lang w:val="pt-BR"/>
        </w:rPr>
        <w:t>33. Học phần: Quản trị tài chính</w:t>
      </w:r>
      <w:r w:rsidRPr="002B23FE">
        <w:rPr>
          <w:color w:val="000000" w:themeColor="text1"/>
          <w:szCs w:val="26"/>
          <w:lang w:val="pt-BR"/>
        </w:rPr>
        <w:t xml:space="preserve">, </w:t>
      </w:r>
      <w:r w:rsidRPr="002B23FE">
        <w:rPr>
          <w:b/>
          <w:color w:val="000000" w:themeColor="text1"/>
          <w:szCs w:val="26"/>
          <w:lang w:val="pt-BR"/>
        </w:rPr>
        <w:t>Mã số HP: FIM 331</w:t>
      </w:r>
    </w:p>
    <w:p w:rsidR="00602904" w:rsidRPr="002B23FE" w:rsidRDefault="00602904" w:rsidP="002D6557">
      <w:pPr>
        <w:spacing w:line="360" w:lineRule="auto"/>
        <w:rPr>
          <w:color w:val="000000" w:themeColor="text1"/>
          <w:szCs w:val="26"/>
          <w:lang w:val="pt-BR"/>
        </w:rPr>
      </w:pPr>
      <w:r w:rsidRPr="002B23FE">
        <w:rPr>
          <w:color w:val="000000" w:themeColor="text1"/>
          <w:szCs w:val="26"/>
          <w:lang w:val="pt-BR"/>
        </w:rPr>
        <w:t>Số tín chỉ: 3TC, Số tiết LT: 54 tiết, số tiết thực hành: 0 tiết</w:t>
      </w:r>
    </w:p>
    <w:p w:rsidR="00602904" w:rsidRPr="002B23FE" w:rsidRDefault="00602904" w:rsidP="002D6557">
      <w:pPr>
        <w:spacing w:line="360" w:lineRule="auto"/>
        <w:rPr>
          <w:color w:val="000000" w:themeColor="text1"/>
          <w:szCs w:val="26"/>
          <w:lang w:val="pt-BR"/>
        </w:rPr>
      </w:pPr>
      <w:r w:rsidRPr="002B23FE">
        <w:rPr>
          <w:color w:val="000000" w:themeColor="text1"/>
          <w:szCs w:val="26"/>
          <w:lang w:val="pt-BR"/>
        </w:rPr>
        <w:t>- Môn học trước: Quản trị học</w:t>
      </w:r>
    </w:p>
    <w:p w:rsidR="00602904" w:rsidRPr="002B23FE" w:rsidRDefault="00602904" w:rsidP="002D6557">
      <w:pPr>
        <w:spacing w:line="360" w:lineRule="auto"/>
        <w:rPr>
          <w:color w:val="000000" w:themeColor="text1"/>
          <w:szCs w:val="26"/>
          <w:lang w:val="pt-BR"/>
        </w:rPr>
      </w:pPr>
      <w:r w:rsidRPr="002B23FE">
        <w:rPr>
          <w:color w:val="000000" w:themeColor="text1"/>
          <w:szCs w:val="26"/>
          <w:lang w:val="pt-BR"/>
        </w:rPr>
        <w:t>- Môn học tiên quyết: Không</w:t>
      </w:r>
    </w:p>
    <w:p w:rsidR="00602904" w:rsidRPr="002B23FE" w:rsidRDefault="00602904" w:rsidP="002D6557">
      <w:pPr>
        <w:spacing w:line="360" w:lineRule="auto"/>
        <w:rPr>
          <w:color w:val="000000" w:themeColor="text1"/>
          <w:szCs w:val="26"/>
          <w:lang w:val="pt-BR"/>
        </w:rPr>
      </w:pPr>
      <w:r w:rsidRPr="002B23FE">
        <w:rPr>
          <w:color w:val="000000" w:themeColor="text1"/>
          <w:szCs w:val="26"/>
          <w:lang w:val="pt-BR"/>
        </w:rPr>
        <w:t>- Tóm tắt nội dung học phần: Học phần quản trị tài chính cung cấp cho người học các vấn đề cốt yếu về quản trị tài chính mà doanh nghiệp  sẽ thực hiện để hoạt động kinh doanh trong nền kinh tế thị trường như: định giá tài sản tài chính, chi phí huy động và sử dụng vốn, quy trình đánh giá, các tiêu chuẩn lựa chọn các dự án đầu tư dài hạn; xem xét cơ cấu tài chính, các chính sách tài trợ để có cơ cấu vốn tối ưu, các hoạt động quản trị vốn kinh doanh, cách xác định chi phí, doanh thu và lợi nhuận cho doanh nghiệp, các vấn đề về phân tích và hoạch định tài chính doanh nghiệp.</w:t>
      </w:r>
    </w:p>
    <w:p w:rsidR="00247034" w:rsidRDefault="00247034" w:rsidP="002D6557">
      <w:pPr>
        <w:rPr>
          <w:rFonts w:cs="Times New Roman"/>
          <w:color w:val="000000" w:themeColor="text1"/>
          <w:szCs w:val="26"/>
          <w:lang w:val="de-DE"/>
        </w:rPr>
      </w:pPr>
    </w:p>
    <w:p w:rsidR="00247034" w:rsidRDefault="00247034" w:rsidP="002D6557">
      <w:pPr>
        <w:rPr>
          <w:rFonts w:cs="Times New Roman"/>
          <w:color w:val="000000" w:themeColor="text1"/>
          <w:szCs w:val="26"/>
          <w:lang w:val="de-DE"/>
        </w:rPr>
      </w:pPr>
    </w:p>
    <w:p w:rsidR="00247034" w:rsidRDefault="00247034" w:rsidP="002D6557">
      <w:pPr>
        <w:rPr>
          <w:rFonts w:cs="Times New Roman"/>
          <w:color w:val="000000" w:themeColor="text1"/>
          <w:szCs w:val="26"/>
          <w:lang w:val="de-DE"/>
        </w:rPr>
      </w:pPr>
    </w:p>
    <w:p w:rsidR="00247034" w:rsidRDefault="00247034" w:rsidP="002D6557">
      <w:pPr>
        <w:rPr>
          <w:rFonts w:cs="Times New Roman"/>
          <w:color w:val="000000" w:themeColor="text1"/>
          <w:szCs w:val="26"/>
          <w:lang w:val="de-DE"/>
        </w:rPr>
      </w:pPr>
    </w:p>
    <w:p w:rsidR="007E479B" w:rsidRPr="002B23FE" w:rsidRDefault="007E479B"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-Giới thiệu mục tiêu học phần: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19"/>
        <w:gridCol w:w="4109"/>
        <w:gridCol w:w="3489"/>
        <w:gridCol w:w="1214"/>
      </w:tblGrid>
      <w:tr w:rsidR="007E479B" w:rsidRPr="002B23FE" w:rsidTr="002D6557">
        <w:trPr>
          <w:trHeight w:val="845"/>
          <w:tblHeader/>
        </w:trPr>
        <w:tc>
          <w:tcPr>
            <w:tcW w:w="651" w:type="pct"/>
            <w:shd w:val="clear" w:color="auto" w:fill="auto"/>
          </w:tcPr>
          <w:p w:rsidR="007E479B" w:rsidRPr="002B23FE" w:rsidRDefault="007E479B"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7E479B" w:rsidRPr="002B23FE" w:rsidRDefault="007E479B" w:rsidP="002D6557">
            <w:pPr>
              <w:tabs>
                <w:tab w:val="left" w:pos="284"/>
                <w:tab w:val="left" w:pos="5954"/>
              </w:tabs>
              <w:spacing w:before="60" w:after="60" w:line="259" w:lineRule="auto"/>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(Goals)</w:t>
            </w:r>
          </w:p>
        </w:tc>
        <w:tc>
          <w:tcPr>
            <w:tcW w:w="2028" w:type="pct"/>
            <w:shd w:val="clear" w:color="auto" w:fill="auto"/>
          </w:tcPr>
          <w:p w:rsidR="007E479B" w:rsidRPr="002B23FE" w:rsidRDefault="007E479B"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7E479B" w:rsidRPr="002B23FE" w:rsidRDefault="007E479B" w:rsidP="002D6557">
            <w:pPr>
              <w:tabs>
                <w:tab w:val="left" w:pos="284"/>
                <w:tab w:val="left" w:pos="5954"/>
              </w:tabs>
              <w:spacing w:before="60" w:after="60" w:line="259" w:lineRule="auto"/>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 description)</w:t>
            </w:r>
          </w:p>
          <w:p w:rsidR="007E479B" w:rsidRPr="002B23FE" w:rsidRDefault="007E479B" w:rsidP="002D6557">
            <w:pPr>
              <w:tabs>
                <w:tab w:val="left" w:pos="284"/>
                <w:tab w:val="left" w:pos="5954"/>
              </w:tabs>
              <w:spacing w:before="60" w:after="60" w:line="259"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1722" w:type="pct"/>
            <w:shd w:val="clear" w:color="auto" w:fill="auto"/>
          </w:tcPr>
          <w:p w:rsidR="007E479B" w:rsidRPr="002B23FE" w:rsidRDefault="007E479B"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7E479B" w:rsidRPr="002B23FE" w:rsidRDefault="007E479B"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599" w:type="pct"/>
            <w:shd w:val="clear" w:color="auto" w:fill="auto"/>
          </w:tcPr>
          <w:p w:rsidR="007E479B" w:rsidRPr="002B23FE" w:rsidRDefault="007E479B"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7E479B" w:rsidRPr="002B23FE" w:rsidTr="002D6557">
        <w:trPr>
          <w:trHeight w:val="333"/>
        </w:trPr>
        <w:tc>
          <w:tcPr>
            <w:tcW w:w="651" w:type="pct"/>
            <w:shd w:val="clear" w:color="auto" w:fill="auto"/>
          </w:tcPr>
          <w:p w:rsidR="007E479B" w:rsidRPr="002B23FE" w:rsidRDefault="007E479B" w:rsidP="002D6557">
            <w:pPr>
              <w:tabs>
                <w:tab w:val="left" w:pos="284"/>
                <w:tab w:val="left" w:pos="5954"/>
              </w:tabs>
              <w:spacing w:before="120" w:after="120" w:line="259" w:lineRule="auto"/>
              <w:ind w:firstLine="0"/>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2028" w:type="pct"/>
            <w:shd w:val="clear" w:color="auto" w:fill="auto"/>
          </w:tcPr>
          <w:p w:rsidR="007E479B" w:rsidRPr="002B23FE" w:rsidRDefault="007E479B" w:rsidP="002D6557">
            <w:pPr>
              <w:spacing w:before="120" w:after="120" w:line="259" w:lineRule="auto"/>
              <w:ind w:firstLine="0"/>
              <w:rPr>
                <w:rFonts w:eastAsia="Calibri" w:cs="Times New Roman"/>
                <w:b/>
                <w:bCs/>
                <w:color w:val="000000" w:themeColor="text1"/>
                <w:szCs w:val="26"/>
                <w:lang w:val="vi-VN"/>
              </w:rPr>
            </w:pPr>
            <w:r w:rsidRPr="002B23FE">
              <w:rPr>
                <w:rFonts w:eastAsia="Calibri" w:cs="Times New Roman"/>
                <w:bCs/>
                <w:color w:val="000000" w:themeColor="text1"/>
                <w:szCs w:val="26"/>
              </w:rPr>
              <w:t>Kiến thức cơ bản về</w:t>
            </w:r>
            <w:r w:rsidRPr="002B23FE">
              <w:rPr>
                <w:rFonts w:eastAsia="Calibri" w:cs="Times New Roman"/>
                <w:b/>
                <w:bCs/>
                <w:color w:val="000000" w:themeColor="text1"/>
                <w:szCs w:val="26"/>
              </w:rPr>
              <w:t xml:space="preserve"> </w:t>
            </w:r>
            <w:r w:rsidRPr="002B23FE">
              <w:rPr>
                <w:rFonts w:eastAsia="Calibri" w:cs="Times New Roman"/>
                <w:bCs/>
                <w:color w:val="000000" w:themeColor="text1"/>
                <w:szCs w:val="26"/>
                <w:lang w:val="vi-VN"/>
              </w:rPr>
              <w:t>quản trị tài chính doanh nghiệp ,</w:t>
            </w:r>
            <w:r w:rsidRPr="002B23FE">
              <w:rPr>
                <w:rFonts w:eastAsia="Calibri" w:cs="Times New Roman"/>
                <w:bCs/>
                <w:color w:val="000000" w:themeColor="text1"/>
                <w:szCs w:val="26"/>
              </w:rPr>
              <w:t xml:space="preserve"> </w:t>
            </w:r>
            <w:r w:rsidRPr="002B23FE">
              <w:rPr>
                <w:rFonts w:eastAsia="Calibri" w:cs="Times New Roman"/>
                <w:bCs/>
                <w:color w:val="000000" w:themeColor="text1"/>
                <w:szCs w:val="26"/>
                <w:lang w:val="vi-VN"/>
              </w:rPr>
              <w:t xml:space="preserve">các phương pháp phân tích tài chính, vốn kinh doanh, các phương pháp huy động vốn cho Doanh nghiệp, Cách thức xác định và huy động cơ cấu vốn phù hợp cho doanh nghiệp </w:t>
            </w:r>
          </w:p>
        </w:tc>
        <w:tc>
          <w:tcPr>
            <w:tcW w:w="1722" w:type="pct"/>
            <w:shd w:val="clear" w:color="auto" w:fill="auto"/>
          </w:tcPr>
          <w:p w:rsidR="007E479B" w:rsidRPr="002B23FE" w:rsidRDefault="007E479B"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Kế toán Kiểm toán)</w:t>
            </w:r>
          </w:p>
          <w:p w:rsidR="007E479B" w:rsidRPr="002B23FE" w:rsidRDefault="007E479B"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1.4 (CTĐT QTKD, Logistics và QLCCU)</w:t>
            </w:r>
          </w:p>
          <w:p w:rsidR="007E479B" w:rsidRPr="002B23FE" w:rsidRDefault="007E479B"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1.5 (CTĐT QTKD)</w:t>
            </w:r>
          </w:p>
        </w:tc>
        <w:tc>
          <w:tcPr>
            <w:tcW w:w="599" w:type="pct"/>
            <w:shd w:val="clear" w:color="auto" w:fill="auto"/>
          </w:tcPr>
          <w:p w:rsidR="007E479B" w:rsidRPr="002B23FE" w:rsidRDefault="007E479B" w:rsidP="002D6557">
            <w:pPr>
              <w:tabs>
                <w:tab w:val="left" w:pos="284"/>
                <w:tab w:val="left" w:pos="5954"/>
              </w:tabs>
              <w:spacing w:before="120" w:after="12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E479B" w:rsidRPr="002B23FE" w:rsidTr="002D6557">
        <w:trPr>
          <w:trHeight w:val="327"/>
        </w:trPr>
        <w:tc>
          <w:tcPr>
            <w:tcW w:w="651" w:type="pct"/>
            <w:shd w:val="clear" w:color="auto" w:fill="auto"/>
          </w:tcPr>
          <w:p w:rsidR="007E479B" w:rsidRPr="002B23FE" w:rsidRDefault="007E479B" w:rsidP="002D6557">
            <w:pPr>
              <w:tabs>
                <w:tab w:val="left" w:pos="284"/>
                <w:tab w:val="left" w:pos="5954"/>
              </w:tabs>
              <w:spacing w:before="120" w:after="120" w:line="259" w:lineRule="auto"/>
              <w:ind w:firstLine="0"/>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2028" w:type="pct"/>
            <w:shd w:val="clear" w:color="auto" w:fill="auto"/>
          </w:tcPr>
          <w:p w:rsidR="007E479B" w:rsidRPr="002B23FE" w:rsidRDefault="007E479B" w:rsidP="002D6557">
            <w:pPr>
              <w:spacing w:before="120" w:after="120" w:line="259" w:lineRule="auto"/>
              <w:ind w:firstLine="0"/>
              <w:rPr>
                <w:rFonts w:eastAsia="Calibri" w:cs="Times New Roman"/>
                <w:color w:val="000000" w:themeColor="text1"/>
                <w:szCs w:val="26"/>
                <w:lang w:val="vi-VN"/>
              </w:rPr>
            </w:pPr>
            <w:r w:rsidRPr="002B23FE">
              <w:rPr>
                <w:rFonts w:eastAsia="Calibri" w:cs="Times New Roman"/>
                <w:color w:val="000000" w:themeColor="text1"/>
                <w:szCs w:val="26"/>
                <w:lang w:val="en-GB"/>
              </w:rPr>
              <w:t xml:space="preserve">Kỹ năng phân tích, giải thích và lập luận để giải quyết các vấn đề cơ bản trong </w:t>
            </w:r>
            <w:r w:rsidRPr="002B23FE">
              <w:rPr>
                <w:rFonts w:eastAsia="Calibri" w:cs="Times New Roman"/>
                <w:color w:val="000000" w:themeColor="text1"/>
                <w:szCs w:val="26"/>
                <w:lang w:val="vi-VN"/>
              </w:rPr>
              <w:t>quản trị tài chính</w:t>
            </w:r>
          </w:p>
        </w:tc>
        <w:tc>
          <w:tcPr>
            <w:tcW w:w="1722" w:type="pct"/>
            <w:shd w:val="clear" w:color="auto" w:fill="auto"/>
          </w:tcPr>
          <w:p w:rsidR="007E479B" w:rsidRPr="002B23FE" w:rsidRDefault="007E479B"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2.3 (CTĐT QTKD, Logistics và QLCCU);</w:t>
            </w:r>
          </w:p>
          <w:p w:rsidR="007E479B" w:rsidRPr="002B23FE" w:rsidRDefault="007E479B"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2.4 (CTĐT QTKD, Kế toán Kiểm toán)</w:t>
            </w:r>
          </w:p>
          <w:p w:rsidR="007E479B" w:rsidRPr="002B23FE" w:rsidRDefault="007E479B"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2.5 (CTĐT QTKD, Kế toán Kiểm toán)</w:t>
            </w:r>
          </w:p>
        </w:tc>
        <w:tc>
          <w:tcPr>
            <w:tcW w:w="599" w:type="pct"/>
            <w:shd w:val="clear" w:color="auto" w:fill="auto"/>
          </w:tcPr>
          <w:p w:rsidR="007E479B" w:rsidRPr="002B23FE" w:rsidRDefault="007E479B" w:rsidP="002D6557">
            <w:pPr>
              <w:tabs>
                <w:tab w:val="left" w:pos="284"/>
                <w:tab w:val="left" w:pos="5954"/>
              </w:tabs>
              <w:spacing w:before="120" w:after="12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E479B" w:rsidRPr="002B23FE" w:rsidTr="002D6557">
        <w:tc>
          <w:tcPr>
            <w:tcW w:w="651" w:type="pct"/>
            <w:shd w:val="clear" w:color="auto" w:fill="auto"/>
          </w:tcPr>
          <w:p w:rsidR="007E479B" w:rsidRPr="002B23FE" w:rsidRDefault="007E479B" w:rsidP="002D6557">
            <w:pPr>
              <w:tabs>
                <w:tab w:val="left" w:pos="284"/>
                <w:tab w:val="left" w:pos="5954"/>
              </w:tabs>
              <w:spacing w:before="120" w:after="120" w:line="259" w:lineRule="auto"/>
              <w:ind w:firstLine="0"/>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2028" w:type="pct"/>
            <w:shd w:val="clear" w:color="auto" w:fill="auto"/>
          </w:tcPr>
          <w:p w:rsidR="007E479B" w:rsidRPr="002B23FE" w:rsidRDefault="007E479B"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Kỹ năng làm việc nhóm, giao tiếp và thuyết trình giải thích vấn đề trong nhóm cũng như trước tập thể; </w:t>
            </w:r>
            <w:r w:rsidRPr="002B23FE">
              <w:rPr>
                <w:rFonts w:eastAsia="Calibri" w:cs="Times New Roman"/>
                <w:color w:val="000000" w:themeColor="text1"/>
                <w:szCs w:val="26"/>
                <w:lang w:val="en-GB"/>
              </w:rPr>
              <w:t>tự đọc tài liệu theo hướng dẫn, gợi ý của giảng viên.</w:t>
            </w:r>
          </w:p>
        </w:tc>
        <w:tc>
          <w:tcPr>
            <w:tcW w:w="1722" w:type="pct"/>
            <w:shd w:val="clear" w:color="auto" w:fill="auto"/>
          </w:tcPr>
          <w:p w:rsidR="007E479B" w:rsidRPr="002B23FE" w:rsidRDefault="007E479B"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2.2 (CTĐT QTKD, Logistics và QLCCU, Kế toán Kiểm toán);</w:t>
            </w:r>
          </w:p>
          <w:p w:rsidR="007E479B" w:rsidRPr="002B23FE" w:rsidRDefault="007E479B"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2.6 (CTĐT QTKD, Logistics và QLCCU); </w:t>
            </w:r>
          </w:p>
          <w:p w:rsidR="007E479B" w:rsidRPr="002B23FE" w:rsidRDefault="007E479B"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3.1 (CTĐT QTKD, Logistics và QLCCU, Kế toán Kiểm toán);</w:t>
            </w:r>
          </w:p>
          <w:p w:rsidR="007E479B" w:rsidRPr="002B23FE" w:rsidRDefault="007E479B"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3.2 (CTĐT QTKD, Logistics và QLCCU, Kế toán Kiểm toán);</w:t>
            </w:r>
          </w:p>
          <w:p w:rsidR="007E479B" w:rsidRPr="002B23FE" w:rsidRDefault="007E479B"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3.3 (CTĐT QTKD, Logistics và QLCCU)</w:t>
            </w:r>
          </w:p>
          <w:p w:rsidR="007E479B" w:rsidRPr="002B23FE" w:rsidRDefault="007E479B"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3.4 (CTĐT QTKD, Logistics và QLCCU)</w:t>
            </w:r>
          </w:p>
        </w:tc>
        <w:tc>
          <w:tcPr>
            <w:tcW w:w="599" w:type="pct"/>
            <w:shd w:val="clear" w:color="auto" w:fill="auto"/>
          </w:tcPr>
          <w:p w:rsidR="007E479B" w:rsidRPr="002B23FE" w:rsidRDefault="007E479B" w:rsidP="002D6557">
            <w:pPr>
              <w:tabs>
                <w:tab w:val="left" w:pos="284"/>
                <w:tab w:val="left" w:pos="5954"/>
              </w:tabs>
              <w:spacing w:before="120" w:after="12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bl>
    <w:p w:rsidR="00247034" w:rsidRDefault="007E479B" w:rsidP="002D6557">
      <w:pPr>
        <w:ind w:firstLine="0"/>
        <w:rPr>
          <w:rFonts w:cs="Times New Roman"/>
          <w:color w:val="000000" w:themeColor="text1"/>
          <w:szCs w:val="26"/>
          <w:lang w:val="de-DE"/>
        </w:rPr>
      </w:pPr>
      <w:r w:rsidRPr="002B23FE">
        <w:rPr>
          <w:rFonts w:cs="Times New Roman"/>
          <w:color w:val="000000" w:themeColor="text1"/>
          <w:szCs w:val="26"/>
          <w:lang w:val="de-DE"/>
        </w:rPr>
        <w:tab/>
      </w:r>
    </w:p>
    <w:p w:rsidR="00247034" w:rsidRDefault="00247034" w:rsidP="002D6557">
      <w:pPr>
        <w:ind w:firstLine="0"/>
        <w:rPr>
          <w:rFonts w:cs="Times New Roman"/>
          <w:color w:val="000000" w:themeColor="text1"/>
          <w:szCs w:val="26"/>
          <w:lang w:val="de-DE"/>
        </w:rPr>
      </w:pPr>
    </w:p>
    <w:p w:rsidR="00247034" w:rsidRDefault="00247034" w:rsidP="002D6557">
      <w:pPr>
        <w:ind w:firstLine="0"/>
        <w:rPr>
          <w:rFonts w:cs="Times New Roman"/>
          <w:color w:val="000000" w:themeColor="text1"/>
          <w:szCs w:val="26"/>
          <w:lang w:val="de-DE"/>
        </w:rPr>
      </w:pPr>
    </w:p>
    <w:p w:rsidR="007E479B" w:rsidRPr="002B23FE" w:rsidRDefault="007E479B" w:rsidP="00247034">
      <w:pPr>
        <w:rPr>
          <w:rFonts w:cs="Times New Roman"/>
          <w:color w:val="000000" w:themeColor="text1"/>
          <w:szCs w:val="26"/>
          <w:lang w:val="de-DE"/>
        </w:rPr>
      </w:pPr>
      <w:r w:rsidRPr="002B23FE">
        <w:rPr>
          <w:rFonts w:cs="Times New Roman"/>
          <w:color w:val="000000" w:themeColor="text1"/>
          <w:szCs w:val="26"/>
          <w:lang w:val="de-DE"/>
        </w:rPr>
        <w:lastRenderedPageBreak/>
        <w:t xml:space="preserve">-Chuẩn đầu ra của học phần: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2"/>
        <w:gridCol w:w="784"/>
        <w:gridCol w:w="3694"/>
        <w:gridCol w:w="3260"/>
        <w:gridCol w:w="1701"/>
      </w:tblGrid>
      <w:tr w:rsidR="00EE5608" w:rsidRPr="002B23FE" w:rsidTr="002D6557">
        <w:trPr>
          <w:tblHeader/>
        </w:trPr>
        <w:tc>
          <w:tcPr>
            <w:tcW w:w="1376" w:type="dxa"/>
            <w:gridSpan w:val="2"/>
            <w:shd w:val="clear" w:color="auto" w:fill="auto"/>
          </w:tcPr>
          <w:p w:rsidR="00EE5608" w:rsidRPr="002B23FE" w:rsidRDefault="00EE5608"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3694" w:type="dxa"/>
            <w:shd w:val="clear" w:color="auto" w:fill="auto"/>
          </w:tcPr>
          <w:p w:rsidR="00EE5608" w:rsidRPr="002B23FE" w:rsidRDefault="00EE5608"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EE5608" w:rsidRPr="002B23FE" w:rsidRDefault="00EE5608" w:rsidP="00247034">
            <w:pPr>
              <w:tabs>
                <w:tab w:val="left" w:pos="284"/>
                <w:tab w:val="left" w:pos="5954"/>
              </w:tabs>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3260" w:type="dxa"/>
            <w:shd w:val="clear" w:color="auto" w:fill="auto"/>
          </w:tcPr>
          <w:p w:rsidR="00EE5608" w:rsidRPr="002B23FE" w:rsidRDefault="00EE5608" w:rsidP="00247034">
            <w:pPr>
              <w:tabs>
                <w:tab w:val="left" w:pos="284"/>
                <w:tab w:val="left" w:pos="5954"/>
              </w:tabs>
              <w:ind w:firstLine="0"/>
              <w:jc w:val="center"/>
              <w:rPr>
                <w:rFonts w:eastAsia="Calibri" w:cs="Times New Roman"/>
                <w:b/>
                <w:bCs/>
                <w:color w:val="000000" w:themeColor="text1"/>
                <w:szCs w:val="26"/>
                <w:lang w:val="vi-VN"/>
              </w:rPr>
            </w:pPr>
            <w:r w:rsidRPr="002B23FE">
              <w:rPr>
                <w:rFonts w:eastAsia="Calibri" w:cs="Times New Roman"/>
                <w:b/>
                <w:bCs/>
                <w:color w:val="000000" w:themeColor="text1"/>
                <w:szCs w:val="26"/>
              </w:rPr>
              <w:t xml:space="preserve">Chuẩn đầu ra </w:t>
            </w:r>
            <w:r w:rsidRPr="002B23FE">
              <w:rPr>
                <w:rFonts w:eastAsia="Calibri" w:cs="Times New Roman"/>
                <w:b/>
                <w:bCs/>
                <w:color w:val="000000" w:themeColor="text1"/>
                <w:szCs w:val="26"/>
                <w:lang w:val="vi-VN"/>
              </w:rPr>
              <w:t>CTĐT</w:t>
            </w:r>
          </w:p>
        </w:tc>
        <w:tc>
          <w:tcPr>
            <w:tcW w:w="1701" w:type="dxa"/>
            <w:shd w:val="clear" w:color="auto" w:fill="auto"/>
          </w:tcPr>
          <w:p w:rsidR="00EE5608" w:rsidRPr="002B23FE" w:rsidRDefault="00EE5608" w:rsidP="00247034">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EE5608" w:rsidRPr="002B23FE" w:rsidTr="002D6557">
        <w:tc>
          <w:tcPr>
            <w:tcW w:w="592" w:type="dxa"/>
            <w:vMerge w:val="restart"/>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784" w:type="dxa"/>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3694" w:type="dxa"/>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lang w:val="vi-VN"/>
              </w:rPr>
            </w:pPr>
            <w:r w:rsidRPr="002B23FE">
              <w:rPr>
                <w:rFonts w:eastAsia="Calibri" w:cs="Times New Roman"/>
                <w:bCs/>
                <w:color w:val="000000" w:themeColor="text1"/>
                <w:szCs w:val="26"/>
              </w:rPr>
              <w:t xml:space="preserve">Hiểu được các khái niệm về </w:t>
            </w:r>
            <w:r w:rsidRPr="002B23FE">
              <w:rPr>
                <w:rFonts w:eastAsia="Calibri" w:cs="Times New Roman"/>
                <w:bCs/>
                <w:color w:val="000000" w:themeColor="text1"/>
                <w:szCs w:val="26"/>
                <w:lang w:val="vi-VN"/>
              </w:rPr>
              <w:t xml:space="preserve">tài chính doanh nghiệp, quản trị tài chính doanh nghiệp </w:t>
            </w:r>
          </w:p>
        </w:tc>
        <w:tc>
          <w:tcPr>
            <w:tcW w:w="3260" w:type="dxa"/>
            <w:shd w:val="clear" w:color="auto" w:fill="auto"/>
            <w:vAlign w:val="center"/>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1.2 (CTĐT Kế toán Kiểm toán)</w:t>
            </w:r>
          </w:p>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1.4 (CTĐT QTKD, Logistics và QLCCU)</w:t>
            </w:r>
          </w:p>
        </w:tc>
        <w:tc>
          <w:tcPr>
            <w:tcW w:w="1701" w:type="dxa"/>
            <w:shd w:val="clear" w:color="auto" w:fill="auto"/>
            <w:vAlign w:val="center"/>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EE5608" w:rsidRPr="002B23FE" w:rsidTr="002D6557">
        <w:tc>
          <w:tcPr>
            <w:tcW w:w="592" w:type="dxa"/>
            <w:vMerge/>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3694" w:type="dxa"/>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Hiểu được  </w:t>
            </w:r>
            <w:r w:rsidRPr="002B23FE">
              <w:rPr>
                <w:rFonts w:eastAsia="Calibri" w:cs="Times New Roman"/>
                <w:bCs/>
                <w:color w:val="000000" w:themeColor="text1"/>
                <w:szCs w:val="26"/>
                <w:lang w:val="vi-VN"/>
              </w:rPr>
              <w:t>cách định giá  cổ phiếu, trái phiếu</w:t>
            </w:r>
            <w:r w:rsidRPr="002B23FE">
              <w:rPr>
                <w:rFonts w:eastAsia="Calibri" w:cs="Times New Roman"/>
                <w:bCs/>
                <w:color w:val="000000" w:themeColor="text1"/>
                <w:szCs w:val="26"/>
              </w:rPr>
              <w:t>,</w:t>
            </w:r>
          </w:p>
        </w:tc>
        <w:tc>
          <w:tcPr>
            <w:tcW w:w="3260" w:type="dxa"/>
            <w:shd w:val="clear" w:color="auto" w:fill="auto"/>
            <w:vAlign w:val="center"/>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1.2 (CTĐT Kế toán Kiểm toán)</w:t>
            </w:r>
          </w:p>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1.4 (CTĐT QTKD, Logistics và QLCCU); </w:t>
            </w:r>
          </w:p>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1.5 (CTĐT QTKD)</w:t>
            </w:r>
          </w:p>
        </w:tc>
        <w:tc>
          <w:tcPr>
            <w:tcW w:w="1701" w:type="dxa"/>
            <w:shd w:val="clear" w:color="auto" w:fill="auto"/>
            <w:vAlign w:val="center"/>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EE5608" w:rsidRPr="002B23FE" w:rsidTr="002D6557">
        <w:trPr>
          <w:trHeight w:val="867"/>
        </w:trPr>
        <w:tc>
          <w:tcPr>
            <w:tcW w:w="592" w:type="dxa"/>
            <w:vMerge/>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3694" w:type="dxa"/>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lang w:val="vi-VN"/>
              </w:rPr>
            </w:pPr>
            <w:r w:rsidRPr="002B23FE">
              <w:rPr>
                <w:rFonts w:eastAsia="Calibri" w:cs="Times New Roman"/>
                <w:bCs/>
                <w:color w:val="000000" w:themeColor="text1"/>
                <w:szCs w:val="26"/>
              </w:rPr>
              <w:t xml:space="preserve">Hiểu được </w:t>
            </w:r>
            <w:r w:rsidRPr="002B23FE">
              <w:rPr>
                <w:rFonts w:eastAsia="Calibri" w:cs="Times New Roman"/>
                <w:bCs/>
                <w:color w:val="000000" w:themeColor="text1"/>
                <w:szCs w:val="26"/>
                <w:lang w:val="vi-VN"/>
              </w:rPr>
              <w:t xml:space="preserve">các phương pháp phân tích tài chính Doanh nghiệp </w:t>
            </w:r>
          </w:p>
        </w:tc>
        <w:tc>
          <w:tcPr>
            <w:tcW w:w="3260" w:type="dxa"/>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1.2 (CTĐT Kế toán Kiểm toán)</w:t>
            </w:r>
          </w:p>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1.4 (CTĐT QTKD, Logistics và QLCCU); </w:t>
            </w:r>
          </w:p>
          <w:p w:rsidR="00EE5608" w:rsidRPr="002B23FE" w:rsidRDefault="00EE5608" w:rsidP="00247034">
            <w:pPr>
              <w:ind w:firstLine="0"/>
              <w:jc w:val="left"/>
              <w:rPr>
                <w:rFonts w:ascii="Calibri" w:eastAsia="Calibri" w:hAnsi="Calibri" w:cs="Times New Roman"/>
                <w:color w:val="000000" w:themeColor="text1"/>
                <w:sz w:val="22"/>
              </w:rPr>
            </w:pPr>
            <w:r w:rsidRPr="002B23FE">
              <w:rPr>
                <w:rFonts w:eastAsia="Calibri" w:cs="Times New Roman"/>
                <w:bCs/>
                <w:color w:val="000000" w:themeColor="text1"/>
                <w:szCs w:val="26"/>
              </w:rPr>
              <w:t>1.5 (CTĐT QTKD)</w:t>
            </w:r>
          </w:p>
        </w:tc>
        <w:tc>
          <w:tcPr>
            <w:tcW w:w="1701" w:type="dxa"/>
            <w:shd w:val="clear" w:color="auto" w:fill="auto"/>
            <w:vAlign w:val="center"/>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EE5608" w:rsidRPr="002B23FE" w:rsidTr="002D6557">
        <w:tc>
          <w:tcPr>
            <w:tcW w:w="592" w:type="dxa"/>
            <w:vMerge/>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G1.4</w:t>
            </w:r>
          </w:p>
        </w:tc>
        <w:tc>
          <w:tcPr>
            <w:tcW w:w="3694" w:type="dxa"/>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lang w:val="vi-VN"/>
              </w:rPr>
            </w:pPr>
            <w:r w:rsidRPr="002B23FE">
              <w:rPr>
                <w:rFonts w:eastAsia="Calibri" w:cs="Times New Roman"/>
                <w:bCs/>
                <w:color w:val="000000" w:themeColor="text1"/>
                <w:szCs w:val="26"/>
                <w:lang w:val="vi-VN"/>
              </w:rPr>
              <w:t xml:space="preserve">Xác định nhu cầu vốn kinh doanh của DN tại các thời điểm , nắm </w:t>
            </w:r>
            <w:r w:rsidRPr="002B23FE">
              <w:rPr>
                <w:rFonts w:eastAsia="Calibri" w:cs="Times New Roman"/>
                <w:bCs/>
                <w:color w:val="000000" w:themeColor="text1"/>
                <w:szCs w:val="26"/>
              </w:rPr>
              <w:t>được</w:t>
            </w:r>
            <w:r w:rsidRPr="002B23FE">
              <w:rPr>
                <w:rFonts w:eastAsia="Calibri" w:cs="Times New Roman"/>
                <w:bCs/>
                <w:color w:val="000000" w:themeColor="text1"/>
                <w:szCs w:val="26"/>
                <w:lang w:val="vi-VN"/>
              </w:rPr>
              <w:t xml:space="preserve"> cách đánh giá</w:t>
            </w:r>
            <w:r w:rsidRPr="002B23FE">
              <w:rPr>
                <w:rFonts w:eastAsia="Calibri" w:cs="Times New Roman"/>
                <w:color w:val="000000" w:themeColor="text1"/>
                <w:szCs w:val="26"/>
              </w:rPr>
              <w:t xml:space="preserve"> hiệu quả của </w:t>
            </w:r>
            <w:r w:rsidRPr="002B23FE">
              <w:rPr>
                <w:rFonts w:eastAsia="Calibri" w:cs="Times New Roman"/>
                <w:color w:val="000000" w:themeColor="text1"/>
                <w:szCs w:val="26"/>
                <w:lang w:val="vi-VN"/>
              </w:rPr>
              <w:t>hoạt động quản trị tài chính</w:t>
            </w:r>
          </w:p>
        </w:tc>
        <w:tc>
          <w:tcPr>
            <w:tcW w:w="3260" w:type="dxa"/>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1.2 (CTĐT Kế toán Kiểm toán)</w:t>
            </w:r>
          </w:p>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1.4 (CTĐT QTKD, Logistics và QLCCU); </w:t>
            </w:r>
          </w:p>
          <w:p w:rsidR="00EE5608" w:rsidRPr="002B23FE" w:rsidRDefault="00EE5608" w:rsidP="00247034">
            <w:pPr>
              <w:ind w:firstLine="0"/>
              <w:jc w:val="left"/>
              <w:rPr>
                <w:rFonts w:ascii="Calibri" w:eastAsia="Calibri" w:hAnsi="Calibri" w:cs="Times New Roman"/>
                <w:color w:val="000000" w:themeColor="text1"/>
                <w:sz w:val="22"/>
              </w:rPr>
            </w:pPr>
            <w:r w:rsidRPr="002B23FE">
              <w:rPr>
                <w:rFonts w:eastAsia="Calibri" w:cs="Times New Roman"/>
                <w:bCs/>
                <w:color w:val="000000" w:themeColor="text1"/>
                <w:szCs w:val="26"/>
              </w:rPr>
              <w:t>1.5 (CTĐT QTKD)</w:t>
            </w:r>
          </w:p>
        </w:tc>
        <w:tc>
          <w:tcPr>
            <w:tcW w:w="1701" w:type="dxa"/>
            <w:shd w:val="clear" w:color="auto" w:fill="auto"/>
            <w:vAlign w:val="center"/>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EE5608" w:rsidRPr="002B23FE" w:rsidTr="002D6557">
        <w:tc>
          <w:tcPr>
            <w:tcW w:w="592" w:type="dxa"/>
            <w:vMerge/>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G1.5</w:t>
            </w:r>
          </w:p>
        </w:tc>
        <w:tc>
          <w:tcPr>
            <w:tcW w:w="3694" w:type="dxa"/>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Hiểu và xác định được doanh thu, chi phí và lợi nhuận của DN</w:t>
            </w:r>
          </w:p>
        </w:tc>
        <w:tc>
          <w:tcPr>
            <w:tcW w:w="3260" w:type="dxa"/>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1.2 (CTĐT Kế toán Kiểm toán)</w:t>
            </w:r>
          </w:p>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1.4 (CTĐT QTKD, Logistics và QLCCU); </w:t>
            </w:r>
          </w:p>
          <w:p w:rsidR="00EE5608" w:rsidRPr="002B23FE" w:rsidRDefault="00EE5608" w:rsidP="00247034">
            <w:pPr>
              <w:ind w:firstLine="0"/>
              <w:jc w:val="left"/>
              <w:rPr>
                <w:rFonts w:ascii="Calibri" w:eastAsia="Calibri" w:hAnsi="Calibri" w:cs="Times New Roman"/>
                <w:color w:val="000000" w:themeColor="text1"/>
                <w:sz w:val="22"/>
              </w:rPr>
            </w:pPr>
            <w:r w:rsidRPr="002B23FE">
              <w:rPr>
                <w:rFonts w:eastAsia="Calibri" w:cs="Times New Roman"/>
                <w:bCs/>
                <w:color w:val="000000" w:themeColor="text1"/>
                <w:szCs w:val="26"/>
              </w:rPr>
              <w:t>1.5 (CTĐT QTKD)</w:t>
            </w:r>
          </w:p>
        </w:tc>
        <w:tc>
          <w:tcPr>
            <w:tcW w:w="1701" w:type="dxa"/>
            <w:shd w:val="clear" w:color="auto" w:fill="auto"/>
            <w:vAlign w:val="center"/>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EE5608" w:rsidRPr="002B23FE" w:rsidTr="002D6557">
        <w:tc>
          <w:tcPr>
            <w:tcW w:w="592" w:type="dxa"/>
            <w:vMerge/>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G1.6</w:t>
            </w:r>
          </w:p>
        </w:tc>
        <w:tc>
          <w:tcPr>
            <w:tcW w:w="3694" w:type="dxa"/>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Hiểu được các chỉ tiêu đánh giá hiệu quả đầu tư dài hạn của DN</w:t>
            </w:r>
          </w:p>
        </w:tc>
        <w:tc>
          <w:tcPr>
            <w:tcW w:w="3260" w:type="dxa"/>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1.2 (CTĐT Kế toán Kiểm toán)</w:t>
            </w:r>
          </w:p>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1.4 (CTĐT QTKD, Logistics và QLCCU); </w:t>
            </w:r>
          </w:p>
          <w:p w:rsidR="00EE5608" w:rsidRPr="002B23FE" w:rsidRDefault="00EE5608" w:rsidP="00247034">
            <w:pPr>
              <w:ind w:firstLine="0"/>
              <w:jc w:val="left"/>
              <w:rPr>
                <w:rFonts w:ascii="Calibri" w:eastAsia="Calibri" w:hAnsi="Calibri" w:cs="Times New Roman"/>
                <w:color w:val="000000" w:themeColor="text1"/>
                <w:sz w:val="22"/>
              </w:rPr>
            </w:pPr>
            <w:r w:rsidRPr="002B23FE">
              <w:rPr>
                <w:rFonts w:eastAsia="Calibri" w:cs="Times New Roman"/>
                <w:bCs/>
                <w:color w:val="000000" w:themeColor="text1"/>
                <w:szCs w:val="26"/>
              </w:rPr>
              <w:t>1.5 (CTĐT QTKD)</w:t>
            </w:r>
          </w:p>
        </w:tc>
        <w:tc>
          <w:tcPr>
            <w:tcW w:w="1701" w:type="dxa"/>
            <w:shd w:val="clear" w:color="auto" w:fill="auto"/>
            <w:vAlign w:val="center"/>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EE5608" w:rsidRPr="002B23FE" w:rsidTr="002D6557">
        <w:tc>
          <w:tcPr>
            <w:tcW w:w="592" w:type="dxa"/>
            <w:vMerge/>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G1.7</w:t>
            </w:r>
          </w:p>
        </w:tc>
        <w:tc>
          <w:tcPr>
            <w:tcW w:w="3694" w:type="dxa"/>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lang w:val="vi-VN"/>
              </w:rPr>
            </w:pPr>
            <w:r w:rsidRPr="002B23FE">
              <w:rPr>
                <w:rFonts w:eastAsia="Calibri" w:cs="Times New Roman"/>
                <w:bCs/>
                <w:color w:val="000000" w:themeColor="text1"/>
                <w:szCs w:val="26"/>
              </w:rPr>
              <w:t xml:space="preserve">Hiểu được các hình thức huy </w:t>
            </w:r>
            <w:r w:rsidRPr="002B23FE">
              <w:rPr>
                <w:rFonts w:eastAsia="Calibri" w:cs="Times New Roman"/>
                <w:bCs/>
                <w:color w:val="000000" w:themeColor="text1"/>
                <w:szCs w:val="26"/>
              </w:rPr>
              <w:lastRenderedPageBreak/>
              <w:t>động vốn cho doanh nghiệp</w:t>
            </w:r>
            <w:r w:rsidRPr="002B23FE">
              <w:rPr>
                <w:rFonts w:eastAsia="Calibri" w:cs="Times New Roman"/>
                <w:bCs/>
                <w:color w:val="000000" w:themeColor="text1"/>
                <w:szCs w:val="26"/>
                <w:lang w:val="vi-VN"/>
              </w:rPr>
              <w:t xml:space="preserve"> </w:t>
            </w:r>
          </w:p>
        </w:tc>
        <w:tc>
          <w:tcPr>
            <w:tcW w:w="3260" w:type="dxa"/>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xml:space="preserve">1.2 (CTĐT Kế toán Kiểm </w:t>
            </w:r>
            <w:r w:rsidRPr="002B23FE">
              <w:rPr>
                <w:rFonts w:eastAsia="Calibri" w:cs="Times New Roman"/>
                <w:bCs/>
                <w:color w:val="000000" w:themeColor="text1"/>
                <w:szCs w:val="26"/>
              </w:rPr>
              <w:lastRenderedPageBreak/>
              <w:t>toán)</w:t>
            </w:r>
          </w:p>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1.4 (CTĐT QTKD, Logistics và QLCCU); </w:t>
            </w:r>
          </w:p>
          <w:p w:rsidR="00EE5608" w:rsidRPr="002B23FE" w:rsidRDefault="00EE5608" w:rsidP="00247034">
            <w:pPr>
              <w:ind w:firstLine="0"/>
              <w:jc w:val="left"/>
              <w:rPr>
                <w:rFonts w:ascii="Calibri" w:eastAsia="Calibri" w:hAnsi="Calibri" w:cs="Times New Roman"/>
                <w:color w:val="000000" w:themeColor="text1"/>
                <w:sz w:val="22"/>
              </w:rPr>
            </w:pPr>
            <w:r w:rsidRPr="002B23FE">
              <w:rPr>
                <w:rFonts w:eastAsia="Calibri" w:cs="Times New Roman"/>
                <w:bCs/>
                <w:color w:val="000000" w:themeColor="text1"/>
                <w:szCs w:val="26"/>
              </w:rPr>
              <w:t>1.5 (CTĐT QTKD)</w:t>
            </w:r>
          </w:p>
        </w:tc>
        <w:tc>
          <w:tcPr>
            <w:tcW w:w="1701" w:type="dxa"/>
            <w:shd w:val="clear" w:color="auto" w:fill="auto"/>
            <w:vAlign w:val="center"/>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2</w:t>
            </w:r>
          </w:p>
        </w:tc>
      </w:tr>
      <w:tr w:rsidR="00EE5608" w:rsidRPr="002B23FE" w:rsidTr="002D6557">
        <w:tc>
          <w:tcPr>
            <w:tcW w:w="592" w:type="dxa"/>
            <w:vMerge/>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G1.8</w:t>
            </w:r>
          </w:p>
        </w:tc>
        <w:tc>
          <w:tcPr>
            <w:tcW w:w="3694" w:type="dxa"/>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lang w:val="vi-VN"/>
              </w:rPr>
            </w:pPr>
            <w:r w:rsidRPr="002B23FE">
              <w:rPr>
                <w:rFonts w:eastAsia="Calibri" w:cs="Times New Roman"/>
                <w:bCs/>
                <w:color w:val="000000" w:themeColor="text1"/>
                <w:szCs w:val="26"/>
                <w:lang w:val="vi-VN"/>
              </w:rPr>
              <w:t>Hiểu được cơ cấu vốn tối ưu của Doanh nghiệp,</w:t>
            </w:r>
            <w:r w:rsidRPr="002B23FE">
              <w:rPr>
                <w:rFonts w:eastAsia="Calibri" w:cs="Times New Roman"/>
                <w:bCs/>
                <w:color w:val="000000" w:themeColor="text1"/>
                <w:szCs w:val="26"/>
              </w:rPr>
              <w:t xml:space="preserve"> </w:t>
            </w:r>
            <w:r w:rsidRPr="002B23FE">
              <w:rPr>
                <w:rFonts w:eastAsia="Calibri" w:cs="Times New Roman"/>
                <w:bCs/>
                <w:color w:val="000000" w:themeColor="text1"/>
                <w:szCs w:val="26"/>
                <w:lang w:val="vi-VN"/>
              </w:rPr>
              <w:t>cách tính chi phí cho từng nguồn vốn huy động , cũng như chi phí vốn trung bình trung của DN</w:t>
            </w:r>
          </w:p>
        </w:tc>
        <w:tc>
          <w:tcPr>
            <w:tcW w:w="3260" w:type="dxa"/>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1.2 (CTĐT Kế toán Kiểm toán)</w:t>
            </w:r>
          </w:p>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1.4 (CTĐT QTKD, Logistics và QLCCU); </w:t>
            </w:r>
          </w:p>
          <w:p w:rsidR="00EE5608" w:rsidRPr="002B23FE" w:rsidRDefault="00EE5608" w:rsidP="00247034">
            <w:pPr>
              <w:ind w:firstLine="0"/>
              <w:jc w:val="left"/>
              <w:rPr>
                <w:rFonts w:ascii="Calibri" w:eastAsia="Calibri" w:hAnsi="Calibri" w:cs="Times New Roman"/>
                <w:color w:val="000000" w:themeColor="text1"/>
                <w:sz w:val="22"/>
              </w:rPr>
            </w:pPr>
            <w:r w:rsidRPr="002B23FE">
              <w:rPr>
                <w:rFonts w:eastAsia="Calibri" w:cs="Times New Roman"/>
                <w:bCs/>
                <w:color w:val="000000" w:themeColor="text1"/>
                <w:szCs w:val="26"/>
              </w:rPr>
              <w:t>1.5 (CTĐT QTKD)</w:t>
            </w:r>
          </w:p>
        </w:tc>
        <w:tc>
          <w:tcPr>
            <w:tcW w:w="1701" w:type="dxa"/>
            <w:shd w:val="clear" w:color="auto" w:fill="auto"/>
            <w:vAlign w:val="center"/>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EE5608" w:rsidRPr="002B23FE" w:rsidTr="002D6557">
        <w:tc>
          <w:tcPr>
            <w:tcW w:w="592" w:type="dxa"/>
            <w:vMerge/>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G1.9</w:t>
            </w:r>
          </w:p>
        </w:tc>
        <w:tc>
          <w:tcPr>
            <w:tcW w:w="3694" w:type="dxa"/>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lang w:val="vi-VN"/>
              </w:rPr>
            </w:pPr>
            <w:r w:rsidRPr="002B23FE">
              <w:rPr>
                <w:rFonts w:eastAsia="Calibri" w:cs="Times New Roman"/>
                <w:bCs/>
                <w:color w:val="000000" w:themeColor="text1"/>
                <w:szCs w:val="26"/>
                <w:lang w:val="vi-VN"/>
              </w:rPr>
              <w:t>Nắm được cách lập kế hoạch tài chính doanh nghiệp</w:t>
            </w:r>
          </w:p>
        </w:tc>
        <w:tc>
          <w:tcPr>
            <w:tcW w:w="3260" w:type="dxa"/>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1.2 (CTĐT Kế toán Kiểm toán)</w:t>
            </w:r>
          </w:p>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1.4 (CTĐT QTKD, Logistics và QLCCU); </w:t>
            </w:r>
          </w:p>
          <w:p w:rsidR="00EE5608" w:rsidRPr="002B23FE" w:rsidRDefault="00EE5608" w:rsidP="00247034">
            <w:pPr>
              <w:ind w:firstLine="0"/>
              <w:jc w:val="left"/>
              <w:rPr>
                <w:rFonts w:ascii="Calibri" w:eastAsia="Calibri" w:hAnsi="Calibri" w:cs="Times New Roman"/>
                <w:color w:val="000000" w:themeColor="text1"/>
                <w:sz w:val="22"/>
              </w:rPr>
            </w:pPr>
            <w:r w:rsidRPr="002B23FE">
              <w:rPr>
                <w:rFonts w:eastAsia="Calibri" w:cs="Times New Roman"/>
                <w:bCs/>
                <w:color w:val="000000" w:themeColor="text1"/>
                <w:szCs w:val="26"/>
              </w:rPr>
              <w:t>1.5 (CTĐT QTKD)</w:t>
            </w:r>
          </w:p>
        </w:tc>
        <w:tc>
          <w:tcPr>
            <w:tcW w:w="1701" w:type="dxa"/>
            <w:shd w:val="clear" w:color="auto" w:fill="auto"/>
            <w:vAlign w:val="center"/>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EE5608" w:rsidRPr="002B23FE" w:rsidTr="002D6557">
        <w:tc>
          <w:tcPr>
            <w:tcW w:w="592" w:type="dxa"/>
            <w:vMerge w:val="restart"/>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784" w:type="dxa"/>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3694" w:type="dxa"/>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Áp dụng các phương pháp</w:t>
            </w:r>
            <w:r w:rsidRPr="002B23FE">
              <w:rPr>
                <w:rFonts w:eastAsia="Calibri" w:cs="Times New Roman"/>
                <w:bCs/>
                <w:color w:val="000000" w:themeColor="text1"/>
                <w:szCs w:val="26"/>
                <w:lang w:val="vi-VN"/>
              </w:rPr>
              <w:t xml:space="preserve"> phân tích tài chính đánh giá khả năng tài chính của Doanh nghiệp, để đưa ra các quyết định về tài trợ phù hợp cho Doanh nghiệp trong từng trường hợp cụ thể.</w:t>
            </w:r>
            <w:r w:rsidRPr="002B23FE">
              <w:rPr>
                <w:rFonts w:eastAsia="Calibri" w:cs="Times New Roman"/>
                <w:bCs/>
                <w:color w:val="000000" w:themeColor="text1"/>
                <w:szCs w:val="26"/>
              </w:rPr>
              <w:t xml:space="preserve"> </w:t>
            </w:r>
          </w:p>
        </w:tc>
        <w:tc>
          <w:tcPr>
            <w:tcW w:w="3260" w:type="dxa"/>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2.3 (CTĐT QTKD, Logistics và QLCCU);</w:t>
            </w:r>
          </w:p>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2.4 (CTĐT QTKD, Kế toán Kiểm toán)</w:t>
            </w:r>
          </w:p>
        </w:tc>
        <w:tc>
          <w:tcPr>
            <w:tcW w:w="1701" w:type="dxa"/>
            <w:shd w:val="clear" w:color="auto" w:fill="auto"/>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EE5608" w:rsidRPr="002B23FE" w:rsidTr="002D6557">
        <w:tc>
          <w:tcPr>
            <w:tcW w:w="592" w:type="dxa"/>
            <w:vMerge/>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3694" w:type="dxa"/>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lang w:val="vi-VN"/>
              </w:rPr>
            </w:pPr>
            <w:r w:rsidRPr="002B23FE">
              <w:rPr>
                <w:rFonts w:eastAsia="Calibri" w:cs="Times New Roman"/>
                <w:bCs/>
                <w:color w:val="000000" w:themeColor="text1"/>
                <w:szCs w:val="26"/>
                <w:lang w:val="vi-VN"/>
              </w:rPr>
              <w:t xml:space="preserve">Áp dụng xác định được nhu cầu vốn kinh doanh của DN trong từng trường hợp cụ thể tại các DN </w:t>
            </w:r>
          </w:p>
        </w:tc>
        <w:tc>
          <w:tcPr>
            <w:tcW w:w="3260" w:type="dxa"/>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2.3 (CTĐT QTKD, Logistics và QLCCU);</w:t>
            </w:r>
          </w:p>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2.4 (CTĐT QTKD, Kế toán Kiểm toán)</w:t>
            </w:r>
          </w:p>
        </w:tc>
        <w:tc>
          <w:tcPr>
            <w:tcW w:w="1701" w:type="dxa"/>
            <w:shd w:val="clear" w:color="auto" w:fill="auto"/>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EE5608" w:rsidRPr="002B23FE" w:rsidTr="002D6557">
        <w:tc>
          <w:tcPr>
            <w:tcW w:w="592" w:type="dxa"/>
            <w:vMerge/>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G2.3</w:t>
            </w:r>
          </w:p>
        </w:tc>
        <w:tc>
          <w:tcPr>
            <w:tcW w:w="3694" w:type="dxa"/>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lang w:val="vi-VN"/>
              </w:rPr>
            </w:pPr>
            <w:r w:rsidRPr="002B23FE">
              <w:rPr>
                <w:rFonts w:eastAsia="Calibri" w:cs="Times New Roman"/>
                <w:bCs/>
                <w:color w:val="000000" w:themeColor="text1"/>
                <w:szCs w:val="26"/>
              </w:rPr>
              <w:t>Áp dụng, xác định được cơ cấu vốn tối ưu của DN dựa trên kết quả phân tích tài chính DN,</w:t>
            </w:r>
            <w:r w:rsidRPr="002B23FE">
              <w:rPr>
                <w:rFonts w:eastAsia="Calibri" w:cs="Times New Roman"/>
                <w:bCs/>
                <w:color w:val="000000" w:themeColor="text1"/>
                <w:szCs w:val="26"/>
                <w:lang w:val="vi-VN"/>
              </w:rPr>
              <w:t xml:space="preserve"> tính chi phí sử dụng vốn từng nguồn hình thành, chi phí vốn trung bình trung của DN</w:t>
            </w:r>
          </w:p>
        </w:tc>
        <w:tc>
          <w:tcPr>
            <w:tcW w:w="3260" w:type="dxa"/>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2.5 (CTĐT QTKD, Kế toán Kiểm toán)</w:t>
            </w:r>
          </w:p>
          <w:p w:rsidR="00EE5608" w:rsidRPr="002B23FE" w:rsidRDefault="00EE5608" w:rsidP="00247034">
            <w:pPr>
              <w:tabs>
                <w:tab w:val="left" w:pos="284"/>
                <w:tab w:val="left" w:pos="5954"/>
              </w:tabs>
              <w:ind w:firstLine="0"/>
              <w:rPr>
                <w:rFonts w:eastAsia="Calibri" w:cs="Times New Roman"/>
                <w:bCs/>
                <w:color w:val="000000" w:themeColor="text1"/>
                <w:szCs w:val="26"/>
              </w:rPr>
            </w:pPr>
          </w:p>
        </w:tc>
        <w:tc>
          <w:tcPr>
            <w:tcW w:w="1701" w:type="dxa"/>
            <w:shd w:val="clear" w:color="auto" w:fill="auto"/>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EE5608" w:rsidRPr="002B23FE" w:rsidTr="002D6557">
        <w:tc>
          <w:tcPr>
            <w:tcW w:w="592" w:type="dxa"/>
            <w:vMerge w:val="restart"/>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784" w:type="dxa"/>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3694" w:type="dxa"/>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Có thái độ tích cực hợp tác với </w:t>
            </w:r>
            <w:r w:rsidRPr="002B23FE">
              <w:rPr>
                <w:rFonts w:eastAsia="Calibri" w:cs="Times New Roman"/>
                <w:bCs/>
                <w:color w:val="000000" w:themeColor="text1"/>
                <w:szCs w:val="26"/>
              </w:rPr>
              <w:lastRenderedPageBreak/>
              <w:t>giảng viên và các sinh viên khác trong quá trình học tập</w:t>
            </w:r>
          </w:p>
        </w:tc>
        <w:tc>
          <w:tcPr>
            <w:tcW w:w="3260" w:type="dxa"/>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xml:space="preserve">3.1 (CTĐT QTKD, Logistics </w:t>
            </w:r>
            <w:r w:rsidRPr="002B23FE">
              <w:rPr>
                <w:rFonts w:eastAsia="Calibri" w:cs="Times New Roman"/>
                <w:bCs/>
                <w:color w:val="000000" w:themeColor="text1"/>
                <w:szCs w:val="26"/>
              </w:rPr>
              <w:lastRenderedPageBreak/>
              <w:t>và QLCCU, Kế toán Kiểm toán);</w:t>
            </w:r>
          </w:p>
          <w:p w:rsidR="00EE5608" w:rsidRPr="002B23FE" w:rsidRDefault="00EE5608" w:rsidP="00247034">
            <w:pPr>
              <w:tabs>
                <w:tab w:val="left" w:pos="284"/>
                <w:tab w:val="left" w:pos="5954"/>
              </w:tabs>
              <w:ind w:firstLine="0"/>
              <w:rPr>
                <w:rFonts w:eastAsia="Calibri" w:cs="Times New Roman"/>
                <w:bCs/>
                <w:color w:val="000000" w:themeColor="text1"/>
                <w:szCs w:val="26"/>
              </w:rPr>
            </w:pPr>
          </w:p>
        </w:tc>
        <w:tc>
          <w:tcPr>
            <w:tcW w:w="1701" w:type="dxa"/>
            <w:shd w:val="clear" w:color="auto" w:fill="auto"/>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3</w:t>
            </w:r>
          </w:p>
        </w:tc>
      </w:tr>
      <w:tr w:rsidR="00EE5608" w:rsidRPr="002B23FE" w:rsidTr="002D6557">
        <w:tc>
          <w:tcPr>
            <w:tcW w:w="592" w:type="dxa"/>
            <w:vMerge/>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3694" w:type="dxa"/>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Phân công và thực hiện công việc trong nhóm một cách hiệu quả</w:t>
            </w:r>
          </w:p>
        </w:tc>
        <w:tc>
          <w:tcPr>
            <w:tcW w:w="3260" w:type="dxa"/>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3.2 (CTĐT QTKD, Logistics và QLCCU, Kế toán Kiểm toán);</w:t>
            </w:r>
          </w:p>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3.4 (CTĐT QTKD, Logistics và QLCCU)</w:t>
            </w:r>
          </w:p>
        </w:tc>
        <w:tc>
          <w:tcPr>
            <w:tcW w:w="1701" w:type="dxa"/>
            <w:shd w:val="clear" w:color="auto" w:fill="auto"/>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EE5608" w:rsidRPr="002B23FE" w:rsidTr="002D6557">
        <w:tc>
          <w:tcPr>
            <w:tcW w:w="592" w:type="dxa"/>
            <w:vMerge/>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G3.3</w:t>
            </w:r>
          </w:p>
        </w:tc>
        <w:tc>
          <w:tcPr>
            <w:tcW w:w="3694" w:type="dxa"/>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Có khả năng thuyết trình các vấn đề tự học ở nhà và báo cáo kết quả làm việc của nhóm</w:t>
            </w:r>
          </w:p>
        </w:tc>
        <w:tc>
          <w:tcPr>
            <w:tcW w:w="3260" w:type="dxa"/>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2.2 (CTĐT QTKD, Logistics và QLCCU, Kế toán Kiểm toán);</w:t>
            </w:r>
          </w:p>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2.6 (CTĐT QTKD, Logistics và QLCCU); </w:t>
            </w:r>
          </w:p>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3.3 (CTĐT QTKD, Logistics và QLCCU)</w:t>
            </w:r>
          </w:p>
        </w:tc>
        <w:tc>
          <w:tcPr>
            <w:tcW w:w="1701" w:type="dxa"/>
            <w:shd w:val="clear" w:color="auto" w:fill="auto"/>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bl>
    <w:p w:rsidR="007E479B" w:rsidRPr="002B23FE" w:rsidRDefault="007E479B"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7E479B" w:rsidRPr="002B23FE" w:rsidRDefault="007E479B"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7E479B" w:rsidRPr="002B23FE" w:rsidRDefault="007E479B" w:rsidP="002D6557">
      <w:pPr>
        <w:tabs>
          <w:tab w:val="left" w:pos="0"/>
        </w:tabs>
        <w:spacing w:before="80" w:after="80"/>
        <w:ind w:right="4" w:firstLine="0"/>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764"/>
        <w:gridCol w:w="558"/>
        <w:gridCol w:w="558"/>
        <w:gridCol w:w="557"/>
        <w:gridCol w:w="557"/>
        <w:gridCol w:w="557"/>
        <w:gridCol w:w="557"/>
        <w:gridCol w:w="557"/>
        <w:gridCol w:w="557"/>
        <w:gridCol w:w="559"/>
        <w:gridCol w:w="559"/>
        <w:gridCol w:w="559"/>
        <w:gridCol w:w="559"/>
        <w:gridCol w:w="559"/>
        <w:gridCol w:w="559"/>
        <w:gridCol w:w="555"/>
      </w:tblGrid>
      <w:tr w:rsidR="00EE5608" w:rsidRPr="002B23FE" w:rsidTr="002A5BA4">
        <w:trPr>
          <w:trHeight w:val="300"/>
        </w:trPr>
        <w:tc>
          <w:tcPr>
            <w:tcW w:w="8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130" w:type="pct"/>
            <w:gridSpan w:val="15"/>
            <w:tcBorders>
              <w:top w:val="single" w:sz="4" w:space="0" w:color="auto"/>
              <w:left w:val="nil"/>
              <w:bottom w:val="single" w:sz="4" w:space="0" w:color="auto"/>
              <w:right w:val="single" w:sz="4" w:space="0" w:color="auto"/>
            </w:tcBorders>
            <w:shd w:val="clear" w:color="auto" w:fill="auto"/>
            <w:noWrap/>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EE5608" w:rsidRPr="002B23FE" w:rsidTr="002A5BA4">
        <w:trPr>
          <w:trHeight w:val="300"/>
        </w:trPr>
        <w:tc>
          <w:tcPr>
            <w:tcW w:w="870" w:type="pct"/>
            <w:vMerge/>
            <w:tcBorders>
              <w:top w:val="single" w:sz="4" w:space="0" w:color="auto"/>
              <w:left w:val="single" w:sz="4" w:space="0" w:color="auto"/>
              <w:bottom w:val="single" w:sz="4" w:space="0" w:color="auto"/>
              <w:right w:val="single" w:sz="4" w:space="0" w:color="auto"/>
            </w:tcBorders>
            <w:vAlign w:val="center"/>
            <w:hideMark/>
          </w:tcPr>
          <w:p w:rsidR="00EE5608" w:rsidRPr="002B23FE" w:rsidRDefault="00EE5608" w:rsidP="002D6557">
            <w:pPr>
              <w:spacing w:line="240" w:lineRule="auto"/>
              <w:ind w:firstLine="0"/>
              <w:jc w:val="left"/>
              <w:rPr>
                <w:rFonts w:eastAsia="Times New Roman" w:cs="Times New Roman"/>
                <w:b/>
                <w:bCs/>
                <w:color w:val="000000" w:themeColor="text1"/>
                <w:sz w:val="22"/>
              </w:rPr>
            </w:pPr>
          </w:p>
        </w:tc>
        <w:tc>
          <w:tcPr>
            <w:tcW w:w="275" w:type="pct"/>
            <w:tcBorders>
              <w:top w:val="nil"/>
              <w:left w:val="nil"/>
              <w:bottom w:val="single" w:sz="4" w:space="0" w:color="auto"/>
              <w:right w:val="single" w:sz="4" w:space="0" w:color="auto"/>
            </w:tcBorders>
            <w:shd w:val="clear" w:color="auto" w:fill="auto"/>
            <w:noWrap/>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75" w:type="pct"/>
            <w:tcBorders>
              <w:top w:val="nil"/>
              <w:left w:val="nil"/>
              <w:bottom w:val="single" w:sz="4" w:space="0" w:color="auto"/>
              <w:right w:val="single" w:sz="4" w:space="0" w:color="auto"/>
            </w:tcBorders>
            <w:shd w:val="clear" w:color="auto" w:fill="auto"/>
            <w:noWrap/>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75" w:type="pct"/>
            <w:tcBorders>
              <w:top w:val="nil"/>
              <w:left w:val="nil"/>
              <w:bottom w:val="single" w:sz="4" w:space="0" w:color="auto"/>
              <w:right w:val="single" w:sz="4" w:space="0" w:color="auto"/>
            </w:tcBorders>
            <w:shd w:val="clear" w:color="auto" w:fill="auto"/>
            <w:noWrap/>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75" w:type="pct"/>
            <w:tcBorders>
              <w:top w:val="nil"/>
              <w:left w:val="nil"/>
              <w:bottom w:val="single" w:sz="4" w:space="0" w:color="auto"/>
              <w:right w:val="single" w:sz="4" w:space="0" w:color="auto"/>
            </w:tcBorders>
            <w:shd w:val="clear" w:color="auto" w:fill="auto"/>
            <w:noWrap/>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75" w:type="pct"/>
            <w:tcBorders>
              <w:top w:val="nil"/>
              <w:left w:val="nil"/>
              <w:bottom w:val="single" w:sz="4" w:space="0" w:color="auto"/>
              <w:right w:val="single" w:sz="4" w:space="0" w:color="auto"/>
            </w:tcBorders>
            <w:shd w:val="clear" w:color="auto" w:fill="auto"/>
            <w:noWrap/>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75" w:type="pct"/>
            <w:tcBorders>
              <w:top w:val="nil"/>
              <w:left w:val="nil"/>
              <w:bottom w:val="single" w:sz="4" w:space="0" w:color="auto"/>
              <w:right w:val="single" w:sz="4" w:space="0" w:color="auto"/>
            </w:tcBorders>
            <w:shd w:val="clear" w:color="auto" w:fill="auto"/>
            <w:noWrap/>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75" w:type="pct"/>
            <w:tcBorders>
              <w:top w:val="nil"/>
              <w:left w:val="nil"/>
              <w:bottom w:val="single" w:sz="4" w:space="0" w:color="auto"/>
              <w:right w:val="single" w:sz="4" w:space="0" w:color="auto"/>
            </w:tcBorders>
            <w:shd w:val="clear" w:color="auto" w:fill="auto"/>
            <w:noWrap/>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75" w:type="pct"/>
            <w:tcBorders>
              <w:top w:val="nil"/>
              <w:left w:val="nil"/>
              <w:bottom w:val="single" w:sz="4" w:space="0" w:color="auto"/>
              <w:right w:val="single" w:sz="4" w:space="0" w:color="auto"/>
            </w:tcBorders>
            <w:shd w:val="clear" w:color="auto" w:fill="auto"/>
            <w:noWrap/>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76" w:type="pct"/>
            <w:tcBorders>
              <w:top w:val="nil"/>
              <w:left w:val="nil"/>
              <w:bottom w:val="single" w:sz="4" w:space="0" w:color="auto"/>
              <w:right w:val="single" w:sz="4" w:space="0" w:color="auto"/>
            </w:tcBorders>
            <w:shd w:val="clear" w:color="auto" w:fill="auto"/>
            <w:noWrap/>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76" w:type="pct"/>
            <w:tcBorders>
              <w:top w:val="nil"/>
              <w:left w:val="nil"/>
              <w:bottom w:val="single" w:sz="4" w:space="0" w:color="auto"/>
              <w:right w:val="single" w:sz="4" w:space="0" w:color="auto"/>
            </w:tcBorders>
            <w:shd w:val="clear" w:color="auto" w:fill="auto"/>
            <w:noWrap/>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76" w:type="pct"/>
            <w:tcBorders>
              <w:top w:val="nil"/>
              <w:left w:val="nil"/>
              <w:bottom w:val="single" w:sz="4" w:space="0" w:color="auto"/>
              <w:right w:val="single" w:sz="4" w:space="0" w:color="auto"/>
            </w:tcBorders>
            <w:shd w:val="clear" w:color="auto" w:fill="auto"/>
            <w:noWrap/>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76" w:type="pct"/>
            <w:tcBorders>
              <w:top w:val="nil"/>
              <w:left w:val="nil"/>
              <w:bottom w:val="single" w:sz="4" w:space="0" w:color="auto"/>
              <w:right w:val="single" w:sz="4" w:space="0" w:color="auto"/>
            </w:tcBorders>
            <w:shd w:val="clear" w:color="auto" w:fill="auto"/>
            <w:noWrap/>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76" w:type="pct"/>
            <w:tcBorders>
              <w:top w:val="nil"/>
              <w:left w:val="nil"/>
              <w:bottom w:val="single" w:sz="4" w:space="0" w:color="auto"/>
              <w:right w:val="single" w:sz="4" w:space="0" w:color="auto"/>
            </w:tcBorders>
            <w:shd w:val="clear" w:color="auto" w:fill="auto"/>
            <w:noWrap/>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76" w:type="pct"/>
            <w:tcBorders>
              <w:top w:val="nil"/>
              <w:left w:val="nil"/>
              <w:bottom w:val="single" w:sz="4" w:space="0" w:color="auto"/>
              <w:right w:val="single" w:sz="4" w:space="0" w:color="auto"/>
            </w:tcBorders>
            <w:shd w:val="clear" w:color="auto" w:fill="auto"/>
            <w:noWrap/>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72" w:type="pct"/>
            <w:tcBorders>
              <w:top w:val="nil"/>
              <w:left w:val="nil"/>
              <w:bottom w:val="single" w:sz="4" w:space="0" w:color="auto"/>
              <w:right w:val="single" w:sz="4" w:space="0" w:color="auto"/>
            </w:tcBorders>
            <w:shd w:val="clear" w:color="auto" w:fill="auto"/>
            <w:noWrap/>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2A5BA4" w:rsidRPr="002B23FE" w:rsidTr="002A5BA4">
        <w:trPr>
          <w:trHeight w:val="300"/>
        </w:trPr>
        <w:tc>
          <w:tcPr>
            <w:tcW w:w="870" w:type="pct"/>
            <w:tcBorders>
              <w:top w:val="nil"/>
              <w:left w:val="single" w:sz="4" w:space="0" w:color="auto"/>
              <w:bottom w:val="single" w:sz="4" w:space="0" w:color="auto"/>
              <w:right w:val="single" w:sz="4" w:space="0" w:color="auto"/>
            </w:tcBorders>
            <w:shd w:val="clear" w:color="auto" w:fill="auto"/>
            <w:noWrap/>
            <w:vAlign w:val="center"/>
            <w:hideMark/>
          </w:tcPr>
          <w:p w:rsidR="002A5BA4" w:rsidRPr="002B23FE" w:rsidRDefault="002A5BA4"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 xml:space="preserve">Quản trị tài chính </w:t>
            </w:r>
          </w:p>
        </w:tc>
        <w:tc>
          <w:tcPr>
            <w:tcW w:w="275"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75"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75"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75"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75"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75"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75"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75"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7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7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7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7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7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7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7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r>
    </w:tbl>
    <w:p w:rsidR="007E479B" w:rsidRPr="002B23FE" w:rsidRDefault="007E479B" w:rsidP="002D6557">
      <w:pPr>
        <w:spacing w:line="360" w:lineRule="auto"/>
        <w:rPr>
          <w:color w:val="000000" w:themeColor="text1"/>
          <w:szCs w:val="26"/>
          <w:lang w:val="pt-BR"/>
        </w:rPr>
      </w:pPr>
    </w:p>
    <w:p w:rsidR="00602904" w:rsidRPr="002B23FE" w:rsidRDefault="00602904" w:rsidP="002D6557">
      <w:pPr>
        <w:spacing w:line="360" w:lineRule="auto"/>
        <w:rPr>
          <w:color w:val="000000" w:themeColor="text1"/>
          <w:szCs w:val="26"/>
          <w:lang w:val="pt-BR"/>
        </w:rPr>
      </w:pPr>
      <w:r w:rsidRPr="002B23FE">
        <w:rPr>
          <w:b/>
          <w:color w:val="000000" w:themeColor="text1"/>
          <w:szCs w:val="26"/>
          <w:lang w:val="pt-BR"/>
        </w:rPr>
        <w:t>34. Học phần: Quản trị Nhân lực,</w:t>
      </w:r>
      <w:r w:rsidRPr="002B23FE">
        <w:rPr>
          <w:color w:val="000000" w:themeColor="text1"/>
          <w:szCs w:val="26"/>
          <w:lang w:val="pt-BR"/>
        </w:rPr>
        <w:t xml:space="preserve"> </w:t>
      </w:r>
      <w:r w:rsidRPr="002B23FE">
        <w:rPr>
          <w:b/>
          <w:color w:val="000000" w:themeColor="text1"/>
          <w:szCs w:val="26"/>
          <w:lang w:val="pt-BR"/>
        </w:rPr>
        <w:t>Mã số HP: HRM 331</w:t>
      </w:r>
      <w:r w:rsidRPr="002B23FE">
        <w:rPr>
          <w:color w:val="000000" w:themeColor="text1"/>
          <w:szCs w:val="26"/>
          <w:lang w:val="pt-BR"/>
        </w:rPr>
        <w:t xml:space="preserve">     </w:t>
      </w:r>
    </w:p>
    <w:p w:rsidR="00602904" w:rsidRPr="002B23FE" w:rsidRDefault="00602904" w:rsidP="002D6557">
      <w:pPr>
        <w:spacing w:line="360" w:lineRule="auto"/>
        <w:rPr>
          <w:color w:val="000000" w:themeColor="text1"/>
          <w:szCs w:val="26"/>
          <w:lang w:val="pt-BR"/>
        </w:rPr>
      </w:pPr>
      <w:r w:rsidRPr="002B23FE">
        <w:rPr>
          <w:color w:val="000000" w:themeColor="text1"/>
          <w:szCs w:val="26"/>
          <w:lang w:val="pt-BR"/>
        </w:rPr>
        <w:t>Số tín chỉ: 3TC,  Số tiết LT: 54 tiết, số tiết thực hành: 0 tiết</w:t>
      </w:r>
    </w:p>
    <w:p w:rsidR="00602904" w:rsidRPr="002B23FE" w:rsidRDefault="00602904" w:rsidP="002D6557">
      <w:pPr>
        <w:spacing w:line="360" w:lineRule="auto"/>
        <w:rPr>
          <w:color w:val="000000" w:themeColor="text1"/>
          <w:szCs w:val="26"/>
          <w:lang w:val="pt-BR"/>
        </w:rPr>
      </w:pPr>
      <w:r w:rsidRPr="002B23FE">
        <w:rPr>
          <w:color w:val="000000" w:themeColor="text1"/>
          <w:szCs w:val="26"/>
          <w:lang w:val="pt-BR"/>
        </w:rPr>
        <w:t>- Môn học trước: Quản trị học</w:t>
      </w:r>
    </w:p>
    <w:p w:rsidR="00602904" w:rsidRPr="002B23FE" w:rsidRDefault="00602904" w:rsidP="002D6557">
      <w:pPr>
        <w:spacing w:line="360" w:lineRule="auto"/>
        <w:rPr>
          <w:color w:val="000000" w:themeColor="text1"/>
          <w:szCs w:val="26"/>
          <w:lang w:val="pt-BR"/>
        </w:rPr>
      </w:pPr>
      <w:r w:rsidRPr="002B23FE">
        <w:rPr>
          <w:color w:val="000000" w:themeColor="text1"/>
          <w:szCs w:val="26"/>
          <w:lang w:val="pt-BR"/>
        </w:rPr>
        <w:t>- Môn học tiên quyết: không</w:t>
      </w:r>
    </w:p>
    <w:p w:rsidR="00602904" w:rsidRPr="002B23FE" w:rsidRDefault="00602904" w:rsidP="002D6557">
      <w:pPr>
        <w:spacing w:line="360" w:lineRule="auto"/>
        <w:rPr>
          <w:color w:val="000000" w:themeColor="text1"/>
          <w:szCs w:val="26"/>
          <w:lang w:val="pt-BR"/>
        </w:rPr>
      </w:pPr>
      <w:r w:rsidRPr="002B23FE">
        <w:rPr>
          <w:color w:val="000000" w:themeColor="text1"/>
          <w:szCs w:val="26"/>
          <w:lang w:val="pt-BR"/>
        </w:rPr>
        <w:t xml:space="preserve">- Tóm tắt nội dung học phần: Học phần Quản trị Nhân lực sẽ cung cấp các kiến thức cơ bản về quản trị con người với vai trò là cá nhân, thành viên của tổ chức, doanh nghiệp và tổng hợp các giai đoạn, phương pháp quản trị nhân lực trong các doanh nghiệp, những kiến thức cơ bản và có hệ thống về quá trình quản trị nhân lực, kinh nghiệm của Việt Nam và thế giới chủ </w:t>
      </w:r>
      <w:r w:rsidRPr="002B23FE">
        <w:rPr>
          <w:color w:val="000000" w:themeColor="text1"/>
          <w:szCs w:val="26"/>
          <w:lang w:val="pt-BR"/>
        </w:rPr>
        <w:lastRenderedPageBreak/>
        <w:t>yếu là quản trị nhân lực trong các doanh nghiệp, tương ứng với 3 giai đoạn: Hình thành, sử dụng và phát triển nhân lực trong tổ chức doanh nghiệp.</w:t>
      </w:r>
    </w:p>
    <w:p w:rsidR="00EE5608" w:rsidRPr="002B23FE" w:rsidRDefault="00EE5608"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18"/>
        <w:gridCol w:w="3852"/>
        <w:gridCol w:w="3969"/>
        <w:gridCol w:w="992"/>
      </w:tblGrid>
      <w:tr w:rsidR="00EE5608" w:rsidRPr="002B23FE" w:rsidTr="00247034">
        <w:trPr>
          <w:trHeight w:val="845"/>
          <w:tblHeader/>
        </w:trPr>
        <w:tc>
          <w:tcPr>
            <w:tcW w:w="1218" w:type="dxa"/>
            <w:shd w:val="clear" w:color="auto" w:fill="auto"/>
          </w:tcPr>
          <w:p w:rsidR="00EE5608" w:rsidRPr="002B23FE" w:rsidRDefault="00EE5608"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EE5608" w:rsidRPr="002B23FE" w:rsidRDefault="00EE5608" w:rsidP="00247034">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(Goals)</w:t>
            </w:r>
          </w:p>
        </w:tc>
        <w:tc>
          <w:tcPr>
            <w:tcW w:w="3852" w:type="dxa"/>
            <w:shd w:val="clear" w:color="auto" w:fill="auto"/>
          </w:tcPr>
          <w:p w:rsidR="00EE5608" w:rsidRPr="002B23FE" w:rsidRDefault="00EE5608"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EE5608" w:rsidRPr="002B23FE" w:rsidRDefault="00EE5608" w:rsidP="00247034">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 description)</w:t>
            </w:r>
          </w:p>
          <w:p w:rsidR="00EE5608" w:rsidRPr="002B23FE" w:rsidRDefault="00EE5608" w:rsidP="00247034">
            <w:pPr>
              <w:tabs>
                <w:tab w:val="left" w:pos="284"/>
                <w:tab w:val="left" w:pos="5954"/>
              </w:tabs>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3969" w:type="dxa"/>
            <w:shd w:val="clear" w:color="auto" w:fill="auto"/>
          </w:tcPr>
          <w:p w:rsidR="00EE5608" w:rsidRPr="002B23FE" w:rsidRDefault="00EE5608"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EE5608" w:rsidRPr="002B23FE" w:rsidRDefault="00EE5608"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992" w:type="dxa"/>
            <w:shd w:val="clear" w:color="auto" w:fill="auto"/>
          </w:tcPr>
          <w:p w:rsidR="00EE5608" w:rsidRPr="002B23FE" w:rsidRDefault="00EE5608"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EE5608" w:rsidRPr="002B23FE" w:rsidTr="00247034">
        <w:trPr>
          <w:trHeight w:val="333"/>
        </w:trPr>
        <w:tc>
          <w:tcPr>
            <w:tcW w:w="1218" w:type="dxa"/>
            <w:shd w:val="clear" w:color="auto" w:fill="auto"/>
          </w:tcPr>
          <w:p w:rsidR="00EE5608" w:rsidRPr="002B23FE" w:rsidRDefault="00EE5608"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3852" w:type="dxa"/>
            <w:shd w:val="clear" w:color="auto" w:fill="auto"/>
          </w:tcPr>
          <w:p w:rsidR="00EE5608" w:rsidRPr="002B23FE" w:rsidRDefault="00EE5608" w:rsidP="00247034">
            <w:pPr>
              <w:ind w:firstLine="0"/>
              <w:rPr>
                <w:rFonts w:eastAsia="Calibri" w:cs="Times New Roman"/>
                <w:b/>
                <w:bCs/>
                <w:color w:val="000000" w:themeColor="text1"/>
                <w:szCs w:val="26"/>
              </w:rPr>
            </w:pPr>
            <w:r w:rsidRPr="002B23FE">
              <w:rPr>
                <w:rFonts w:eastAsia="Calibri" w:cs="Times New Roman"/>
                <w:bCs/>
                <w:color w:val="000000" w:themeColor="text1"/>
                <w:szCs w:val="26"/>
              </w:rPr>
              <w:t>Kiến thức cơ bản về</w:t>
            </w:r>
            <w:r w:rsidRPr="002B23FE">
              <w:rPr>
                <w:rFonts w:eastAsia="Calibri" w:cs="Times New Roman"/>
                <w:b/>
                <w:bCs/>
                <w:color w:val="000000" w:themeColor="text1"/>
                <w:szCs w:val="26"/>
              </w:rPr>
              <w:t xml:space="preserve"> quản trị nhân lực</w:t>
            </w:r>
            <w:r w:rsidRPr="002B23FE">
              <w:rPr>
                <w:rFonts w:eastAsia="Calibri" w:cs="Times New Roman"/>
                <w:bCs/>
                <w:color w:val="000000" w:themeColor="text1"/>
                <w:szCs w:val="26"/>
              </w:rPr>
              <w:t>, phân tích công việc, hoạch định nguồn nhân lực, tuyển chọn nhân viên, đào tạo và phát triển nhân lực, đánh giá thực hiện công việc, trả công lao động và xây dựng môi trường làm việc cũng như quyền và nghĩa vụ của người sử dụng lao động và người lao động trong doanh nghiệp.</w:t>
            </w:r>
          </w:p>
        </w:tc>
        <w:tc>
          <w:tcPr>
            <w:tcW w:w="3969" w:type="dxa"/>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1.2 (CTĐT Marketing)</w:t>
            </w:r>
          </w:p>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1.4 (CTĐT QTKD, Logistics và QLCCU)</w:t>
            </w:r>
          </w:p>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1.5 (CTĐT QTKD)</w:t>
            </w:r>
          </w:p>
        </w:tc>
        <w:tc>
          <w:tcPr>
            <w:tcW w:w="992" w:type="dxa"/>
            <w:shd w:val="clear" w:color="auto" w:fill="auto"/>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EE5608" w:rsidRPr="002B23FE" w:rsidTr="00247034">
        <w:trPr>
          <w:trHeight w:val="327"/>
        </w:trPr>
        <w:tc>
          <w:tcPr>
            <w:tcW w:w="1218" w:type="dxa"/>
            <w:shd w:val="clear" w:color="auto" w:fill="auto"/>
          </w:tcPr>
          <w:p w:rsidR="00EE5608" w:rsidRPr="002B23FE" w:rsidRDefault="00EE5608"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3852" w:type="dxa"/>
            <w:shd w:val="clear" w:color="auto" w:fill="auto"/>
          </w:tcPr>
          <w:p w:rsidR="00EE5608" w:rsidRPr="002B23FE" w:rsidRDefault="00EE5608" w:rsidP="00247034">
            <w:pPr>
              <w:ind w:firstLine="0"/>
              <w:rPr>
                <w:rFonts w:eastAsia="Calibri" w:cs="Times New Roman"/>
                <w:color w:val="000000" w:themeColor="text1"/>
                <w:szCs w:val="26"/>
                <w:lang w:val="en-GB"/>
              </w:rPr>
            </w:pPr>
            <w:r w:rsidRPr="002B23FE">
              <w:rPr>
                <w:rFonts w:eastAsia="Calibri" w:cs="Times New Roman"/>
                <w:color w:val="000000" w:themeColor="text1"/>
                <w:szCs w:val="26"/>
                <w:lang w:val="en-GB"/>
              </w:rPr>
              <w:t xml:space="preserve">Kỹ năng lập kế hoạch phân tích, giải thích và lập luận để giải quyết các vấn đề cơ bản trong quản trị con người. </w:t>
            </w:r>
          </w:p>
        </w:tc>
        <w:tc>
          <w:tcPr>
            <w:tcW w:w="3969" w:type="dxa"/>
            <w:shd w:val="clear" w:color="auto" w:fill="auto"/>
          </w:tcPr>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2.3. (CTĐT Marketing)</w:t>
            </w:r>
          </w:p>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2.3. (CTĐT QTKD, Logistics và QLCCU)</w:t>
            </w:r>
          </w:p>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2.4. (CTĐT QTKD, Logistics và QLCCU)</w:t>
            </w:r>
          </w:p>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2.5. (CTĐT QTKD, Logistics và QLCCU)</w:t>
            </w:r>
          </w:p>
        </w:tc>
        <w:tc>
          <w:tcPr>
            <w:tcW w:w="992" w:type="dxa"/>
            <w:shd w:val="clear" w:color="auto" w:fill="auto"/>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EE5608" w:rsidRPr="002B23FE" w:rsidTr="00247034">
        <w:tc>
          <w:tcPr>
            <w:tcW w:w="1218" w:type="dxa"/>
            <w:shd w:val="clear" w:color="auto" w:fill="auto"/>
          </w:tcPr>
          <w:p w:rsidR="00EE5608" w:rsidRPr="002B23FE" w:rsidRDefault="00EE5608"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3852" w:type="dxa"/>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Kỹ năng làm việc nhóm, giao tiếp và thuyết trình giải thích vấn đề trong nhóm cũng như trước tập thể; </w:t>
            </w:r>
            <w:r w:rsidRPr="002B23FE">
              <w:rPr>
                <w:rFonts w:eastAsia="Calibri" w:cs="Times New Roman"/>
                <w:color w:val="000000" w:themeColor="text1"/>
                <w:szCs w:val="26"/>
                <w:lang w:val="en-GB"/>
              </w:rPr>
              <w:t>tự đọc tài liệu theo hướng dẫn, gợi ý của giảng viên.</w:t>
            </w:r>
          </w:p>
        </w:tc>
        <w:tc>
          <w:tcPr>
            <w:tcW w:w="3969" w:type="dxa"/>
            <w:shd w:val="clear" w:color="auto" w:fill="auto"/>
          </w:tcPr>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3.1. (CTĐT Marketing)</w:t>
            </w:r>
          </w:p>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3.2. (CTĐT Marketing)</w:t>
            </w:r>
          </w:p>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3.3. (CTĐT Marketing)</w:t>
            </w:r>
          </w:p>
          <w:p w:rsidR="00EE5608" w:rsidRPr="002B23FE" w:rsidRDefault="00247034" w:rsidP="00247034">
            <w:pPr>
              <w:tabs>
                <w:tab w:val="left" w:pos="34"/>
                <w:tab w:val="left" w:pos="5954"/>
              </w:tabs>
              <w:ind w:firstLine="0"/>
              <w:rPr>
                <w:rFonts w:eastAsia="Calibri" w:cs="Times New Roman"/>
                <w:bCs/>
                <w:color w:val="000000" w:themeColor="text1"/>
                <w:szCs w:val="26"/>
              </w:rPr>
            </w:pPr>
            <w:r>
              <w:rPr>
                <w:rFonts w:eastAsia="Calibri" w:cs="Times New Roman"/>
                <w:bCs/>
                <w:color w:val="000000" w:themeColor="text1"/>
                <w:szCs w:val="26"/>
              </w:rPr>
              <w:t xml:space="preserve">3.1. (CTĐT QTKD, Logistics và </w:t>
            </w:r>
            <w:r w:rsidR="00EE5608" w:rsidRPr="002B23FE">
              <w:rPr>
                <w:rFonts w:eastAsia="Calibri" w:cs="Times New Roman"/>
                <w:bCs/>
                <w:color w:val="000000" w:themeColor="text1"/>
                <w:szCs w:val="26"/>
              </w:rPr>
              <w:t>QLCCU)</w:t>
            </w:r>
          </w:p>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3.2. (CTĐT QTKD, Logistics và QLCCU)</w:t>
            </w:r>
          </w:p>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3.3. (CTĐT QTKD, Logistics và QLCCU)</w:t>
            </w:r>
          </w:p>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lastRenderedPageBreak/>
              <w:t>3.4. (CTĐT QTKD, Logistics và QLCCU)</w:t>
            </w:r>
          </w:p>
        </w:tc>
        <w:tc>
          <w:tcPr>
            <w:tcW w:w="992" w:type="dxa"/>
            <w:shd w:val="clear" w:color="auto" w:fill="auto"/>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2</w:t>
            </w:r>
          </w:p>
        </w:tc>
      </w:tr>
    </w:tbl>
    <w:p w:rsidR="00EE5608" w:rsidRPr="002B23FE" w:rsidRDefault="00EE5608" w:rsidP="002D6557">
      <w:pPr>
        <w:ind w:firstLine="0"/>
        <w:rPr>
          <w:rFonts w:cs="Times New Roman"/>
          <w:color w:val="000000" w:themeColor="text1"/>
          <w:szCs w:val="26"/>
          <w:lang w:val="de-DE"/>
        </w:rPr>
      </w:pPr>
      <w:r w:rsidRPr="002B23FE">
        <w:rPr>
          <w:rFonts w:cs="Times New Roman"/>
          <w:color w:val="000000" w:themeColor="text1"/>
          <w:szCs w:val="26"/>
          <w:lang w:val="de-DE"/>
        </w:rPr>
        <w:lastRenderedPageBreak/>
        <w:tab/>
        <w:t xml:space="preserve">-Chuẩn đầu ra của học phần: </w:t>
      </w:r>
    </w:p>
    <w:tbl>
      <w:tblPr>
        <w:tblW w:w="49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
        <w:gridCol w:w="803"/>
        <w:gridCol w:w="4227"/>
        <w:gridCol w:w="3117"/>
        <w:gridCol w:w="1235"/>
      </w:tblGrid>
      <w:tr w:rsidR="00EE5608" w:rsidRPr="002B23FE" w:rsidTr="00247034">
        <w:trPr>
          <w:trHeight w:val="1193"/>
          <w:tblHeader/>
        </w:trPr>
        <w:tc>
          <w:tcPr>
            <w:tcW w:w="706" w:type="pct"/>
            <w:gridSpan w:val="2"/>
            <w:shd w:val="clear" w:color="auto" w:fill="auto"/>
          </w:tcPr>
          <w:p w:rsidR="00EE5608" w:rsidRPr="002B23FE" w:rsidRDefault="00EE5608"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2116" w:type="pct"/>
            <w:shd w:val="clear" w:color="auto" w:fill="auto"/>
          </w:tcPr>
          <w:p w:rsidR="00EE5608" w:rsidRPr="002B23FE" w:rsidRDefault="00EE5608"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EE5608" w:rsidRPr="002B23FE" w:rsidRDefault="00EE5608" w:rsidP="00247034">
            <w:pPr>
              <w:tabs>
                <w:tab w:val="left" w:pos="284"/>
                <w:tab w:val="left" w:pos="5954"/>
              </w:tabs>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1560" w:type="pct"/>
            <w:shd w:val="clear" w:color="auto" w:fill="auto"/>
          </w:tcPr>
          <w:p w:rsidR="00EE5608" w:rsidRPr="002B23FE" w:rsidRDefault="00EE5608"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618" w:type="pct"/>
            <w:shd w:val="clear" w:color="auto" w:fill="auto"/>
          </w:tcPr>
          <w:p w:rsidR="00EE5608" w:rsidRPr="002B23FE" w:rsidRDefault="00EE5608" w:rsidP="00247034">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EE5608" w:rsidRPr="002B23FE" w:rsidTr="00247034">
        <w:tc>
          <w:tcPr>
            <w:tcW w:w="304" w:type="pct"/>
            <w:vMerge w:val="restart"/>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402" w:type="pct"/>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2116" w:type="pct"/>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Hiểu được các khái niệm về nhân lực, quản trị nhân lực, phân tích công việc, hoạch định nhân lực, tuyển chọn nhân viên, đào tạo và phát triển nhân lực, đánh giá thực hiện công việc, tổ chức quá trình lao động, trả công lao động; quản lý các mối quan hệ trong lao động.</w:t>
            </w:r>
          </w:p>
        </w:tc>
        <w:tc>
          <w:tcPr>
            <w:tcW w:w="1560" w:type="pct"/>
            <w:shd w:val="clear" w:color="auto" w:fill="auto"/>
            <w:vAlign w:val="center"/>
          </w:tcPr>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1.4. (CTĐT Marketing)</w:t>
            </w:r>
          </w:p>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1.4. (CTĐT QTKD, Logistics và QLCCU)</w:t>
            </w:r>
          </w:p>
        </w:tc>
        <w:tc>
          <w:tcPr>
            <w:tcW w:w="618" w:type="pct"/>
            <w:shd w:val="clear" w:color="auto" w:fill="auto"/>
            <w:vAlign w:val="center"/>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EE5608" w:rsidRPr="002B23FE" w:rsidTr="00247034">
        <w:tc>
          <w:tcPr>
            <w:tcW w:w="304" w:type="pct"/>
            <w:vMerge/>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p>
        </w:tc>
        <w:tc>
          <w:tcPr>
            <w:tcW w:w="402" w:type="pct"/>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2116" w:type="pct"/>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Hiểu được quan hệ cung – cầu trong quản trị nhân lực</w:t>
            </w:r>
          </w:p>
        </w:tc>
        <w:tc>
          <w:tcPr>
            <w:tcW w:w="1560" w:type="pct"/>
            <w:shd w:val="clear" w:color="auto" w:fill="auto"/>
            <w:vAlign w:val="center"/>
          </w:tcPr>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1.4. (CTĐT Marketing)</w:t>
            </w:r>
          </w:p>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1.4. (CTĐT QTKD, Logistics và QLCCU)</w:t>
            </w:r>
          </w:p>
        </w:tc>
        <w:tc>
          <w:tcPr>
            <w:tcW w:w="618" w:type="pct"/>
            <w:shd w:val="clear" w:color="auto" w:fill="auto"/>
            <w:vAlign w:val="center"/>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EE5608" w:rsidRPr="002B23FE" w:rsidTr="00247034">
        <w:tc>
          <w:tcPr>
            <w:tcW w:w="304" w:type="pct"/>
            <w:vMerge/>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p>
        </w:tc>
        <w:tc>
          <w:tcPr>
            <w:tcW w:w="402" w:type="pct"/>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2116" w:type="pct"/>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Hiểu được </w:t>
            </w:r>
            <w:r w:rsidRPr="002B23FE">
              <w:rPr>
                <w:rFonts w:eastAsia="Calibri" w:cs="Times New Roman"/>
                <w:color w:val="000000" w:themeColor="text1"/>
                <w:szCs w:val="26"/>
              </w:rPr>
              <w:t>về chế độ đãi ngộ đối với người lao động</w:t>
            </w:r>
          </w:p>
        </w:tc>
        <w:tc>
          <w:tcPr>
            <w:tcW w:w="1560" w:type="pct"/>
            <w:shd w:val="clear" w:color="auto" w:fill="auto"/>
            <w:vAlign w:val="center"/>
          </w:tcPr>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1.4. (CTĐT Marketing)</w:t>
            </w:r>
          </w:p>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1.4. (CTĐT QTKD, Logistics và QLCCU)</w:t>
            </w:r>
          </w:p>
        </w:tc>
        <w:tc>
          <w:tcPr>
            <w:tcW w:w="618" w:type="pct"/>
            <w:shd w:val="clear" w:color="auto" w:fill="auto"/>
            <w:vAlign w:val="center"/>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EE5608" w:rsidRPr="002B23FE" w:rsidTr="00247034">
        <w:tc>
          <w:tcPr>
            <w:tcW w:w="304" w:type="pct"/>
            <w:vMerge/>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p>
        </w:tc>
        <w:tc>
          <w:tcPr>
            <w:tcW w:w="402" w:type="pct"/>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G1.4</w:t>
            </w:r>
          </w:p>
        </w:tc>
        <w:tc>
          <w:tcPr>
            <w:tcW w:w="2116" w:type="pct"/>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Đánh giá được</w:t>
            </w:r>
            <w:r w:rsidRPr="002B23FE">
              <w:rPr>
                <w:rFonts w:eastAsia="Calibri" w:cs="Times New Roman"/>
                <w:color w:val="000000" w:themeColor="text1"/>
                <w:szCs w:val="26"/>
              </w:rPr>
              <w:t xml:space="preserve"> hiệu quả của hoạt động tuyển chọn lao động, đãi ngộ lao động và xây dựng môi trường làm việc.</w:t>
            </w:r>
          </w:p>
        </w:tc>
        <w:tc>
          <w:tcPr>
            <w:tcW w:w="1560" w:type="pct"/>
            <w:shd w:val="clear" w:color="auto" w:fill="auto"/>
            <w:vAlign w:val="center"/>
          </w:tcPr>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1.4. (CTĐT Marketing)</w:t>
            </w:r>
          </w:p>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1.4. (CTĐT QTKD, Logistics và QLCCU)</w:t>
            </w:r>
          </w:p>
        </w:tc>
        <w:tc>
          <w:tcPr>
            <w:tcW w:w="618" w:type="pct"/>
            <w:shd w:val="clear" w:color="auto" w:fill="auto"/>
            <w:vAlign w:val="center"/>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EE5608" w:rsidRPr="002B23FE" w:rsidTr="00247034">
        <w:tc>
          <w:tcPr>
            <w:tcW w:w="304" w:type="pct"/>
            <w:vMerge/>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p>
        </w:tc>
        <w:tc>
          <w:tcPr>
            <w:tcW w:w="402" w:type="pct"/>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G1.4</w:t>
            </w:r>
          </w:p>
        </w:tc>
        <w:tc>
          <w:tcPr>
            <w:tcW w:w="2116" w:type="pct"/>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Hiểu được các kiến thức về các hoạt động quản trị nhân lực trong doanh nghiệp. </w:t>
            </w:r>
          </w:p>
        </w:tc>
        <w:tc>
          <w:tcPr>
            <w:tcW w:w="1560" w:type="pct"/>
            <w:shd w:val="clear" w:color="auto" w:fill="auto"/>
            <w:vAlign w:val="center"/>
          </w:tcPr>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1.4. (CTĐT Marketing)</w:t>
            </w:r>
          </w:p>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1.4. (CTĐT QTKD, Logistics và QLCCU)</w:t>
            </w:r>
          </w:p>
        </w:tc>
        <w:tc>
          <w:tcPr>
            <w:tcW w:w="618" w:type="pct"/>
            <w:shd w:val="clear" w:color="auto" w:fill="auto"/>
            <w:vAlign w:val="center"/>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EE5608" w:rsidRPr="002B23FE" w:rsidTr="00247034">
        <w:tc>
          <w:tcPr>
            <w:tcW w:w="304" w:type="pct"/>
            <w:vMerge/>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p>
        </w:tc>
        <w:tc>
          <w:tcPr>
            <w:tcW w:w="402" w:type="pct"/>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G1.6</w:t>
            </w:r>
          </w:p>
        </w:tc>
        <w:tc>
          <w:tcPr>
            <w:tcW w:w="2116" w:type="pct"/>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Hiểu được các kiến thức về tuyển chọn nhân viên trong doanh nghiệp</w:t>
            </w:r>
          </w:p>
        </w:tc>
        <w:tc>
          <w:tcPr>
            <w:tcW w:w="1560" w:type="pct"/>
            <w:shd w:val="clear" w:color="auto" w:fill="auto"/>
            <w:vAlign w:val="center"/>
          </w:tcPr>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1.4. (CTĐT Marketing)</w:t>
            </w:r>
          </w:p>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1.4. (CTĐT QTKD, Logistics và QLCCU)</w:t>
            </w:r>
          </w:p>
        </w:tc>
        <w:tc>
          <w:tcPr>
            <w:tcW w:w="618" w:type="pct"/>
            <w:shd w:val="clear" w:color="auto" w:fill="auto"/>
            <w:vAlign w:val="center"/>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EE5608" w:rsidRPr="002B23FE" w:rsidTr="00247034">
        <w:tc>
          <w:tcPr>
            <w:tcW w:w="304" w:type="pct"/>
            <w:vMerge/>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p>
        </w:tc>
        <w:tc>
          <w:tcPr>
            <w:tcW w:w="402" w:type="pct"/>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G1.7</w:t>
            </w:r>
          </w:p>
        </w:tc>
        <w:tc>
          <w:tcPr>
            <w:tcW w:w="2116" w:type="pct"/>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Hiểu được các nội dung về trả công lao động</w:t>
            </w:r>
          </w:p>
        </w:tc>
        <w:tc>
          <w:tcPr>
            <w:tcW w:w="1560" w:type="pct"/>
            <w:shd w:val="clear" w:color="auto" w:fill="auto"/>
            <w:vAlign w:val="center"/>
          </w:tcPr>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1.4. (CTĐT Marketing)</w:t>
            </w:r>
          </w:p>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1.4. (CTĐT QTKD, Logistics và QLCCU)</w:t>
            </w:r>
          </w:p>
        </w:tc>
        <w:tc>
          <w:tcPr>
            <w:tcW w:w="618" w:type="pct"/>
            <w:shd w:val="clear" w:color="auto" w:fill="auto"/>
            <w:vAlign w:val="center"/>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EE5608" w:rsidRPr="002B23FE" w:rsidTr="00247034">
        <w:tc>
          <w:tcPr>
            <w:tcW w:w="304" w:type="pct"/>
            <w:vMerge w:val="restart"/>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402" w:type="pct"/>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2116" w:type="pct"/>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Áp dụng các phương pháp đánh giá hiệu quả của hoạt động quản trị nhân lực để đưa ra các quyết định quản trị con người</w:t>
            </w:r>
          </w:p>
        </w:tc>
        <w:tc>
          <w:tcPr>
            <w:tcW w:w="1560" w:type="pct"/>
            <w:shd w:val="clear" w:color="auto" w:fill="auto"/>
          </w:tcPr>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2.3. (CTĐT Marketing)</w:t>
            </w:r>
          </w:p>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2.4. (CTĐT QTKD, Logistics và QLCCU)</w:t>
            </w:r>
          </w:p>
        </w:tc>
        <w:tc>
          <w:tcPr>
            <w:tcW w:w="618" w:type="pct"/>
            <w:shd w:val="clear" w:color="auto" w:fill="auto"/>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EE5608" w:rsidRPr="002B23FE" w:rsidTr="00247034">
        <w:tc>
          <w:tcPr>
            <w:tcW w:w="304" w:type="pct"/>
            <w:vMerge/>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p>
        </w:tc>
        <w:tc>
          <w:tcPr>
            <w:tcW w:w="402" w:type="pct"/>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2116" w:type="pct"/>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Áp dụng các kỹ năng quản trị con người để lựa chọn hình thức quản lý phù hợp với đơn vị.</w:t>
            </w:r>
          </w:p>
        </w:tc>
        <w:tc>
          <w:tcPr>
            <w:tcW w:w="1560" w:type="pct"/>
            <w:shd w:val="clear" w:color="auto" w:fill="auto"/>
          </w:tcPr>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2.3. (CTĐT Marketing)</w:t>
            </w:r>
          </w:p>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2.3. (CTĐT QTKD, Logistics và QLCCU)</w:t>
            </w:r>
          </w:p>
        </w:tc>
        <w:tc>
          <w:tcPr>
            <w:tcW w:w="618" w:type="pct"/>
            <w:shd w:val="clear" w:color="auto" w:fill="auto"/>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EE5608" w:rsidRPr="002B23FE" w:rsidTr="00247034">
        <w:tc>
          <w:tcPr>
            <w:tcW w:w="304" w:type="pct"/>
            <w:vMerge/>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p>
        </w:tc>
        <w:tc>
          <w:tcPr>
            <w:tcW w:w="402" w:type="pct"/>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G2.3</w:t>
            </w:r>
          </w:p>
        </w:tc>
        <w:tc>
          <w:tcPr>
            <w:tcW w:w="2116" w:type="pct"/>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Áp dụng kỹ năng tuyển chọn nhân lực để thực hiện được các hoạt động tuyển dụng</w:t>
            </w:r>
          </w:p>
        </w:tc>
        <w:tc>
          <w:tcPr>
            <w:tcW w:w="1560" w:type="pct"/>
            <w:shd w:val="clear" w:color="auto" w:fill="auto"/>
          </w:tcPr>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2.3. (CTĐT Marketing)</w:t>
            </w:r>
          </w:p>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2.5. (CTĐT QTKD, Logistics và QLCCU)</w:t>
            </w:r>
          </w:p>
        </w:tc>
        <w:tc>
          <w:tcPr>
            <w:tcW w:w="618" w:type="pct"/>
            <w:shd w:val="clear" w:color="auto" w:fill="auto"/>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EE5608" w:rsidRPr="002B23FE" w:rsidTr="00247034">
        <w:tc>
          <w:tcPr>
            <w:tcW w:w="304" w:type="pct"/>
            <w:vMerge w:val="restart"/>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402" w:type="pct"/>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2116" w:type="pct"/>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Có thái độ tích cực hợp tác với giảng viên và các sinh viên khác trong quá trình học tập</w:t>
            </w:r>
          </w:p>
        </w:tc>
        <w:tc>
          <w:tcPr>
            <w:tcW w:w="1560" w:type="pct"/>
            <w:shd w:val="clear" w:color="auto" w:fill="auto"/>
          </w:tcPr>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3.2. (CTĐT Marketing)</w:t>
            </w:r>
          </w:p>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3.1. (CTĐT QTKD, Logistics và QLCCU)</w:t>
            </w:r>
          </w:p>
        </w:tc>
        <w:tc>
          <w:tcPr>
            <w:tcW w:w="618" w:type="pct"/>
            <w:shd w:val="clear" w:color="auto" w:fill="auto"/>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EE5608" w:rsidRPr="002B23FE" w:rsidTr="00247034">
        <w:tc>
          <w:tcPr>
            <w:tcW w:w="304" w:type="pct"/>
            <w:vMerge/>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p>
        </w:tc>
        <w:tc>
          <w:tcPr>
            <w:tcW w:w="402" w:type="pct"/>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2116" w:type="pct"/>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Phân công và thực hiện công việc trong nhóm một cách hiệu quả</w:t>
            </w:r>
          </w:p>
        </w:tc>
        <w:tc>
          <w:tcPr>
            <w:tcW w:w="1560" w:type="pct"/>
            <w:shd w:val="clear" w:color="auto" w:fill="auto"/>
          </w:tcPr>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3.2. (CTĐT Marketing)</w:t>
            </w:r>
          </w:p>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3.2. (CTĐT QTKD, Logistics và QLCCU)</w:t>
            </w:r>
          </w:p>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3.4. (CTĐT QTKD, Logistics và QLCCU)</w:t>
            </w:r>
          </w:p>
        </w:tc>
        <w:tc>
          <w:tcPr>
            <w:tcW w:w="618" w:type="pct"/>
            <w:shd w:val="clear" w:color="auto" w:fill="auto"/>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EE5608" w:rsidRPr="002B23FE" w:rsidTr="00247034">
        <w:tc>
          <w:tcPr>
            <w:tcW w:w="304" w:type="pct"/>
            <w:vMerge/>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p>
        </w:tc>
        <w:tc>
          <w:tcPr>
            <w:tcW w:w="402" w:type="pct"/>
            <w:shd w:val="clear" w:color="auto" w:fill="auto"/>
            <w:vAlign w:val="center"/>
          </w:tcPr>
          <w:p w:rsidR="00EE5608" w:rsidRPr="002B23FE" w:rsidRDefault="00EE5608"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G3.3</w:t>
            </w:r>
          </w:p>
        </w:tc>
        <w:tc>
          <w:tcPr>
            <w:tcW w:w="2116" w:type="pct"/>
            <w:shd w:val="clear" w:color="auto" w:fill="auto"/>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Có khả năng thuyết trình các vấn đề tự học ở nhà và báo cáo kết quả làm việc của nhóm</w:t>
            </w:r>
          </w:p>
        </w:tc>
        <w:tc>
          <w:tcPr>
            <w:tcW w:w="1560" w:type="pct"/>
            <w:shd w:val="clear" w:color="auto" w:fill="auto"/>
          </w:tcPr>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3.2. (CTĐT Marketing)</w:t>
            </w:r>
          </w:p>
          <w:p w:rsidR="00EE5608" w:rsidRPr="002B23FE" w:rsidRDefault="00EE5608" w:rsidP="00247034">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3.3. (CTĐT QTKD, Logistics và QLCCU)</w:t>
            </w:r>
          </w:p>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p>
        </w:tc>
        <w:tc>
          <w:tcPr>
            <w:tcW w:w="618" w:type="pct"/>
            <w:shd w:val="clear" w:color="auto" w:fill="auto"/>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bl>
    <w:p w:rsidR="00EE5608" w:rsidRPr="002B23FE" w:rsidRDefault="00EE5608"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EE5608" w:rsidRPr="002B23FE" w:rsidRDefault="00EE5608"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EE5608" w:rsidRPr="002B23FE" w:rsidRDefault="00EE5608" w:rsidP="002D6557">
      <w:pPr>
        <w:tabs>
          <w:tab w:val="left" w:pos="0"/>
        </w:tabs>
        <w:spacing w:before="80" w:after="80"/>
        <w:ind w:right="4" w:firstLine="0"/>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760"/>
        <w:gridCol w:w="558"/>
        <w:gridCol w:w="558"/>
        <w:gridCol w:w="557"/>
        <w:gridCol w:w="557"/>
        <w:gridCol w:w="557"/>
        <w:gridCol w:w="559"/>
        <w:gridCol w:w="559"/>
        <w:gridCol w:w="559"/>
        <w:gridCol w:w="559"/>
        <w:gridCol w:w="559"/>
        <w:gridCol w:w="559"/>
        <w:gridCol w:w="559"/>
        <w:gridCol w:w="559"/>
        <w:gridCol w:w="559"/>
        <w:gridCol w:w="553"/>
      </w:tblGrid>
      <w:tr w:rsidR="00EE5608" w:rsidRPr="002B23FE" w:rsidTr="002A5BA4">
        <w:trPr>
          <w:trHeight w:val="300"/>
        </w:trPr>
        <w:tc>
          <w:tcPr>
            <w:tcW w:w="8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132" w:type="pct"/>
            <w:gridSpan w:val="15"/>
            <w:tcBorders>
              <w:top w:val="single" w:sz="4" w:space="0" w:color="auto"/>
              <w:left w:val="nil"/>
              <w:bottom w:val="single" w:sz="4" w:space="0" w:color="auto"/>
              <w:right w:val="single" w:sz="4" w:space="0" w:color="auto"/>
            </w:tcBorders>
            <w:shd w:val="clear" w:color="auto" w:fill="auto"/>
            <w:noWrap/>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EE5608" w:rsidRPr="002B23FE" w:rsidTr="002A5BA4">
        <w:trPr>
          <w:trHeight w:val="300"/>
        </w:trPr>
        <w:tc>
          <w:tcPr>
            <w:tcW w:w="868" w:type="pct"/>
            <w:vMerge/>
            <w:tcBorders>
              <w:top w:val="single" w:sz="4" w:space="0" w:color="auto"/>
              <w:left w:val="single" w:sz="4" w:space="0" w:color="auto"/>
              <w:bottom w:val="single" w:sz="4" w:space="0" w:color="auto"/>
              <w:right w:val="single" w:sz="4" w:space="0" w:color="auto"/>
            </w:tcBorders>
            <w:vAlign w:val="center"/>
            <w:hideMark/>
          </w:tcPr>
          <w:p w:rsidR="00EE5608" w:rsidRPr="002B23FE" w:rsidRDefault="00EE5608" w:rsidP="002D6557">
            <w:pPr>
              <w:spacing w:line="240" w:lineRule="auto"/>
              <w:ind w:firstLine="0"/>
              <w:jc w:val="left"/>
              <w:rPr>
                <w:rFonts w:eastAsia="Times New Roman" w:cs="Times New Roman"/>
                <w:b/>
                <w:bCs/>
                <w:color w:val="000000" w:themeColor="text1"/>
                <w:sz w:val="22"/>
              </w:rPr>
            </w:pPr>
          </w:p>
        </w:tc>
        <w:tc>
          <w:tcPr>
            <w:tcW w:w="275" w:type="pct"/>
            <w:tcBorders>
              <w:top w:val="nil"/>
              <w:left w:val="nil"/>
              <w:bottom w:val="single" w:sz="4" w:space="0" w:color="auto"/>
              <w:right w:val="single" w:sz="4" w:space="0" w:color="auto"/>
            </w:tcBorders>
            <w:shd w:val="clear" w:color="auto" w:fill="auto"/>
            <w:noWrap/>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75" w:type="pct"/>
            <w:tcBorders>
              <w:top w:val="nil"/>
              <w:left w:val="nil"/>
              <w:bottom w:val="single" w:sz="4" w:space="0" w:color="auto"/>
              <w:right w:val="single" w:sz="4" w:space="0" w:color="auto"/>
            </w:tcBorders>
            <w:shd w:val="clear" w:color="auto" w:fill="auto"/>
            <w:noWrap/>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75" w:type="pct"/>
            <w:tcBorders>
              <w:top w:val="nil"/>
              <w:left w:val="nil"/>
              <w:bottom w:val="single" w:sz="4" w:space="0" w:color="auto"/>
              <w:right w:val="single" w:sz="4" w:space="0" w:color="auto"/>
            </w:tcBorders>
            <w:shd w:val="clear" w:color="auto" w:fill="auto"/>
            <w:noWrap/>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75" w:type="pct"/>
            <w:tcBorders>
              <w:top w:val="nil"/>
              <w:left w:val="nil"/>
              <w:bottom w:val="single" w:sz="4" w:space="0" w:color="auto"/>
              <w:right w:val="single" w:sz="4" w:space="0" w:color="auto"/>
            </w:tcBorders>
            <w:shd w:val="clear" w:color="auto" w:fill="auto"/>
            <w:noWrap/>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75" w:type="pct"/>
            <w:tcBorders>
              <w:top w:val="nil"/>
              <w:left w:val="nil"/>
              <w:bottom w:val="single" w:sz="4" w:space="0" w:color="auto"/>
              <w:right w:val="single" w:sz="4" w:space="0" w:color="auto"/>
            </w:tcBorders>
            <w:shd w:val="clear" w:color="auto" w:fill="auto"/>
            <w:noWrap/>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76" w:type="pct"/>
            <w:tcBorders>
              <w:top w:val="nil"/>
              <w:left w:val="nil"/>
              <w:bottom w:val="single" w:sz="4" w:space="0" w:color="auto"/>
              <w:right w:val="single" w:sz="4" w:space="0" w:color="auto"/>
            </w:tcBorders>
            <w:shd w:val="clear" w:color="auto" w:fill="auto"/>
            <w:noWrap/>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76" w:type="pct"/>
            <w:tcBorders>
              <w:top w:val="nil"/>
              <w:left w:val="nil"/>
              <w:bottom w:val="single" w:sz="4" w:space="0" w:color="auto"/>
              <w:right w:val="single" w:sz="4" w:space="0" w:color="auto"/>
            </w:tcBorders>
            <w:shd w:val="clear" w:color="auto" w:fill="auto"/>
            <w:noWrap/>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76" w:type="pct"/>
            <w:tcBorders>
              <w:top w:val="nil"/>
              <w:left w:val="nil"/>
              <w:bottom w:val="single" w:sz="4" w:space="0" w:color="auto"/>
              <w:right w:val="single" w:sz="4" w:space="0" w:color="auto"/>
            </w:tcBorders>
            <w:shd w:val="clear" w:color="auto" w:fill="auto"/>
            <w:noWrap/>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76" w:type="pct"/>
            <w:tcBorders>
              <w:top w:val="nil"/>
              <w:left w:val="nil"/>
              <w:bottom w:val="single" w:sz="4" w:space="0" w:color="auto"/>
              <w:right w:val="single" w:sz="4" w:space="0" w:color="auto"/>
            </w:tcBorders>
            <w:shd w:val="clear" w:color="auto" w:fill="auto"/>
            <w:noWrap/>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76" w:type="pct"/>
            <w:tcBorders>
              <w:top w:val="nil"/>
              <w:left w:val="nil"/>
              <w:bottom w:val="single" w:sz="4" w:space="0" w:color="auto"/>
              <w:right w:val="single" w:sz="4" w:space="0" w:color="auto"/>
            </w:tcBorders>
            <w:shd w:val="clear" w:color="auto" w:fill="auto"/>
            <w:noWrap/>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76" w:type="pct"/>
            <w:tcBorders>
              <w:top w:val="nil"/>
              <w:left w:val="nil"/>
              <w:bottom w:val="single" w:sz="4" w:space="0" w:color="auto"/>
              <w:right w:val="single" w:sz="4" w:space="0" w:color="auto"/>
            </w:tcBorders>
            <w:shd w:val="clear" w:color="auto" w:fill="auto"/>
            <w:noWrap/>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76" w:type="pct"/>
            <w:tcBorders>
              <w:top w:val="nil"/>
              <w:left w:val="nil"/>
              <w:bottom w:val="single" w:sz="4" w:space="0" w:color="auto"/>
              <w:right w:val="single" w:sz="4" w:space="0" w:color="auto"/>
            </w:tcBorders>
            <w:shd w:val="clear" w:color="auto" w:fill="auto"/>
            <w:noWrap/>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76" w:type="pct"/>
            <w:tcBorders>
              <w:top w:val="nil"/>
              <w:left w:val="nil"/>
              <w:bottom w:val="single" w:sz="4" w:space="0" w:color="auto"/>
              <w:right w:val="single" w:sz="4" w:space="0" w:color="auto"/>
            </w:tcBorders>
            <w:shd w:val="clear" w:color="auto" w:fill="auto"/>
            <w:noWrap/>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76" w:type="pct"/>
            <w:tcBorders>
              <w:top w:val="nil"/>
              <w:left w:val="nil"/>
              <w:bottom w:val="single" w:sz="4" w:space="0" w:color="auto"/>
              <w:right w:val="single" w:sz="4" w:space="0" w:color="auto"/>
            </w:tcBorders>
            <w:shd w:val="clear" w:color="auto" w:fill="auto"/>
            <w:noWrap/>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72" w:type="pct"/>
            <w:tcBorders>
              <w:top w:val="nil"/>
              <w:left w:val="nil"/>
              <w:bottom w:val="single" w:sz="4" w:space="0" w:color="auto"/>
              <w:right w:val="single" w:sz="4" w:space="0" w:color="auto"/>
            </w:tcBorders>
            <w:shd w:val="clear" w:color="auto" w:fill="auto"/>
            <w:noWrap/>
            <w:vAlign w:val="center"/>
            <w:hideMark/>
          </w:tcPr>
          <w:p w:rsidR="00EE5608" w:rsidRPr="002B23FE" w:rsidRDefault="00EE5608"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2A5BA4" w:rsidRPr="002B23FE" w:rsidTr="002A5BA4">
        <w:trPr>
          <w:trHeight w:val="300"/>
        </w:trPr>
        <w:tc>
          <w:tcPr>
            <w:tcW w:w="868" w:type="pct"/>
            <w:tcBorders>
              <w:top w:val="nil"/>
              <w:left w:val="single" w:sz="4" w:space="0" w:color="auto"/>
              <w:bottom w:val="single" w:sz="4" w:space="0" w:color="auto"/>
              <w:right w:val="single" w:sz="4" w:space="0" w:color="auto"/>
            </w:tcBorders>
            <w:shd w:val="clear" w:color="auto" w:fill="auto"/>
            <w:noWrap/>
            <w:vAlign w:val="center"/>
            <w:hideMark/>
          </w:tcPr>
          <w:p w:rsidR="002A5BA4" w:rsidRPr="002B23FE" w:rsidRDefault="002A5BA4"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Quản trị nhân lực</w:t>
            </w:r>
          </w:p>
        </w:tc>
        <w:tc>
          <w:tcPr>
            <w:tcW w:w="275"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75"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75"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75"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75"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7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7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7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7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7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2</w:t>
            </w:r>
          </w:p>
        </w:tc>
        <w:tc>
          <w:tcPr>
            <w:tcW w:w="27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 </w:t>
            </w:r>
          </w:p>
        </w:tc>
        <w:tc>
          <w:tcPr>
            <w:tcW w:w="27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7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76"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c>
          <w:tcPr>
            <w:tcW w:w="272" w:type="pct"/>
            <w:tcBorders>
              <w:top w:val="nil"/>
              <w:left w:val="nil"/>
              <w:bottom w:val="single" w:sz="4" w:space="0" w:color="auto"/>
              <w:right w:val="single" w:sz="4" w:space="0" w:color="auto"/>
            </w:tcBorders>
            <w:shd w:val="clear" w:color="auto" w:fill="auto"/>
            <w:noWrap/>
            <w:vAlign w:val="center"/>
            <w:hideMark/>
          </w:tcPr>
          <w:p w:rsidR="002A5BA4" w:rsidRPr="002B23FE" w:rsidRDefault="002A5BA4" w:rsidP="002D6557">
            <w:pPr>
              <w:pStyle w:val="BodyText"/>
            </w:pPr>
            <w:r w:rsidRPr="002B23FE">
              <w:t>3</w:t>
            </w:r>
          </w:p>
        </w:tc>
      </w:tr>
    </w:tbl>
    <w:p w:rsidR="00602904" w:rsidRPr="002B23FE" w:rsidRDefault="00602904" w:rsidP="002D6557">
      <w:pPr>
        <w:spacing w:line="360" w:lineRule="auto"/>
        <w:rPr>
          <w:color w:val="000000" w:themeColor="text1"/>
          <w:szCs w:val="26"/>
          <w:lang w:val="pt-BR"/>
        </w:rPr>
      </w:pPr>
      <w:r w:rsidRPr="002B23FE">
        <w:rPr>
          <w:b/>
          <w:color w:val="000000" w:themeColor="text1"/>
          <w:szCs w:val="26"/>
          <w:lang w:val="pt-BR"/>
        </w:rPr>
        <w:lastRenderedPageBreak/>
        <w:t>35. Học phần: Thương mại điện tử,</w:t>
      </w:r>
      <w:r w:rsidRPr="002B23FE">
        <w:rPr>
          <w:color w:val="000000" w:themeColor="text1"/>
          <w:szCs w:val="26"/>
          <w:lang w:val="pt-BR"/>
        </w:rPr>
        <w:t xml:space="preserve"> </w:t>
      </w:r>
      <w:r w:rsidRPr="002B23FE">
        <w:rPr>
          <w:b/>
          <w:color w:val="000000" w:themeColor="text1"/>
          <w:szCs w:val="26"/>
          <w:lang w:val="pt-BR"/>
        </w:rPr>
        <w:t>Mã số HP: ECM331</w:t>
      </w:r>
    </w:p>
    <w:p w:rsidR="00602904" w:rsidRPr="002B23FE" w:rsidRDefault="00602904" w:rsidP="002D6557">
      <w:pPr>
        <w:spacing w:line="360" w:lineRule="auto"/>
        <w:rPr>
          <w:color w:val="000000" w:themeColor="text1"/>
          <w:szCs w:val="26"/>
          <w:lang w:val="pt-BR"/>
        </w:rPr>
      </w:pPr>
      <w:r w:rsidRPr="002B23FE">
        <w:rPr>
          <w:color w:val="000000" w:themeColor="text1"/>
          <w:szCs w:val="26"/>
          <w:lang w:val="pt-BR"/>
        </w:rPr>
        <w:t>Số tín chỉ: 3TC, Số tiết LT: 36 tiết, số tiết thực hành: 36 tiết</w:t>
      </w:r>
    </w:p>
    <w:p w:rsidR="00602904" w:rsidRPr="002B23FE" w:rsidRDefault="00602904" w:rsidP="002D6557">
      <w:pPr>
        <w:spacing w:line="360" w:lineRule="auto"/>
        <w:rPr>
          <w:color w:val="000000" w:themeColor="text1"/>
          <w:szCs w:val="26"/>
          <w:lang w:val="pt-BR"/>
        </w:rPr>
      </w:pPr>
      <w:r w:rsidRPr="002B23FE">
        <w:rPr>
          <w:color w:val="000000" w:themeColor="text1"/>
          <w:szCs w:val="26"/>
          <w:lang w:val="pt-BR"/>
        </w:rPr>
        <w:t>- Môn học trước: Quản trị học</w:t>
      </w:r>
    </w:p>
    <w:p w:rsidR="00602904" w:rsidRPr="002B23FE" w:rsidRDefault="00602904" w:rsidP="002D6557">
      <w:pPr>
        <w:spacing w:line="360" w:lineRule="auto"/>
        <w:rPr>
          <w:color w:val="000000" w:themeColor="text1"/>
          <w:szCs w:val="26"/>
          <w:lang w:val="pt-BR"/>
        </w:rPr>
      </w:pPr>
      <w:r w:rsidRPr="002B23FE">
        <w:rPr>
          <w:color w:val="000000" w:themeColor="text1"/>
          <w:szCs w:val="26"/>
          <w:lang w:val="pt-BR"/>
        </w:rPr>
        <w:t>- Môn học tiên quyết: Không</w:t>
      </w:r>
    </w:p>
    <w:p w:rsidR="00602904" w:rsidRPr="002B23FE" w:rsidRDefault="00602904" w:rsidP="002D6557">
      <w:pPr>
        <w:spacing w:line="360" w:lineRule="auto"/>
        <w:rPr>
          <w:color w:val="000000" w:themeColor="text1"/>
          <w:szCs w:val="26"/>
          <w:lang w:val="pt-BR"/>
        </w:rPr>
      </w:pPr>
      <w:r w:rsidRPr="002B23FE">
        <w:rPr>
          <w:color w:val="000000" w:themeColor="text1"/>
          <w:szCs w:val="26"/>
          <w:lang w:val="pt-BR"/>
        </w:rPr>
        <w:t>- Tóm tắt nội dung học phần: Thương mại điện tử đã được đưa vào là một môn học bắt buộc trong các trường đại học khối ngành kinh tế, nhằm đào tạo ra một nguồn nhân lực có chất lượng cao trong lĩnh vực này. Ngoài ra, các bộ ngành trung ương cũng xúc tiến hoàn thiện khung pháp lý về thương mại điện tử tạo nên sự phát triển bền vững cho thương mại điện tử tại Việt Nam. Môn học cung cấp cho sinh viên kiến thức cơ bản về</w:t>
      </w:r>
      <w:r w:rsidRPr="002B23FE">
        <w:rPr>
          <w:b/>
          <w:color w:val="000000" w:themeColor="text1"/>
          <w:szCs w:val="26"/>
          <w:lang w:val="pt-BR"/>
        </w:rPr>
        <w:t xml:space="preserve"> </w:t>
      </w:r>
      <w:r w:rsidRPr="002B23FE">
        <w:rPr>
          <w:color w:val="000000" w:themeColor="text1"/>
          <w:szCs w:val="26"/>
          <w:lang w:val="pt-BR"/>
        </w:rPr>
        <w:t>thương mại điện tử, kinh doanh trên Internet, quảng cáo trên mạng, thanh toán điện tử, dịch vụ khách hàng trực tuyến, Logistics trong thương mại điện tử. Ngoài ra còn trang bị cho sinh viên kỹ năng tạo lập một hoạt động kinh doanh trên mạng cơ bản.</w:t>
      </w:r>
    </w:p>
    <w:p w:rsidR="00EE5608" w:rsidRPr="002B23FE" w:rsidRDefault="00EE5608"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93"/>
        <w:gridCol w:w="3866"/>
        <w:gridCol w:w="3301"/>
        <w:gridCol w:w="1771"/>
      </w:tblGrid>
      <w:tr w:rsidR="00EE5608" w:rsidRPr="002B23FE" w:rsidTr="00247034">
        <w:trPr>
          <w:trHeight w:val="845"/>
          <w:tblHeader/>
        </w:trPr>
        <w:tc>
          <w:tcPr>
            <w:tcW w:w="589" w:type="pct"/>
            <w:shd w:val="clear" w:color="auto" w:fill="auto"/>
            <w:vAlign w:val="center"/>
          </w:tcPr>
          <w:p w:rsidR="00EE5608" w:rsidRPr="002B23FE" w:rsidRDefault="00EE5608"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EE5608" w:rsidRPr="002B23FE" w:rsidRDefault="00EE5608" w:rsidP="00247034">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(Goals)</w:t>
            </w:r>
          </w:p>
        </w:tc>
        <w:tc>
          <w:tcPr>
            <w:tcW w:w="1908" w:type="pct"/>
            <w:shd w:val="clear" w:color="auto" w:fill="auto"/>
            <w:vAlign w:val="center"/>
          </w:tcPr>
          <w:p w:rsidR="00EE5608" w:rsidRPr="002B23FE" w:rsidRDefault="00EE5608"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EE5608" w:rsidRPr="002B23FE" w:rsidRDefault="00EE5608" w:rsidP="00247034">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 description)</w:t>
            </w:r>
          </w:p>
          <w:p w:rsidR="00EE5608" w:rsidRPr="002B23FE" w:rsidRDefault="00EE5608" w:rsidP="00247034">
            <w:pPr>
              <w:tabs>
                <w:tab w:val="left" w:pos="284"/>
                <w:tab w:val="left" w:pos="5954"/>
              </w:tabs>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1629" w:type="pct"/>
            <w:shd w:val="clear" w:color="auto" w:fill="auto"/>
            <w:vAlign w:val="center"/>
          </w:tcPr>
          <w:p w:rsidR="00EE5608" w:rsidRPr="002B23FE" w:rsidRDefault="00EE5608"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EE5608" w:rsidRPr="002B23FE" w:rsidRDefault="00EE5608"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874" w:type="pct"/>
            <w:shd w:val="clear" w:color="auto" w:fill="auto"/>
            <w:vAlign w:val="center"/>
          </w:tcPr>
          <w:p w:rsidR="00EE5608" w:rsidRPr="002B23FE" w:rsidRDefault="00EE5608"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EE5608" w:rsidRPr="002B23FE" w:rsidTr="00247034">
        <w:trPr>
          <w:trHeight w:val="333"/>
        </w:trPr>
        <w:tc>
          <w:tcPr>
            <w:tcW w:w="589" w:type="pct"/>
            <w:shd w:val="clear" w:color="auto" w:fill="auto"/>
            <w:vAlign w:val="center"/>
          </w:tcPr>
          <w:p w:rsidR="00EE5608" w:rsidRPr="002B23FE" w:rsidRDefault="00EE5608"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1908" w:type="pct"/>
            <w:shd w:val="clear" w:color="auto" w:fill="auto"/>
            <w:vAlign w:val="center"/>
          </w:tcPr>
          <w:p w:rsidR="00EE5608" w:rsidRPr="002B23FE" w:rsidRDefault="00EE5608" w:rsidP="00247034">
            <w:pPr>
              <w:ind w:firstLine="0"/>
              <w:rPr>
                <w:rFonts w:eastAsia="Calibri" w:cs="Times New Roman"/>
                <w:b/>
                <w:bCs/>
                <w:color w:val="000000" w:themeColor="text1"/>
                <w:szCs w:val="26"/>
              </w:rPr>
            </w:pPr>
            <w:r w:rsidRPr="002B23FE">
              <w:rPr>
                <w:rFonts w:eastAsia="Calibri" w:cs="Times New Roman"/>
                <w:bCs/>
                <w:color w:val="000000" w:themeColor="text1"/>
                <w:szCs w:val="26"/>
              </w:rPr>
              <w:t>Kiến thức cơ bản về</w:t>
            </w:r>
            <w:r w:rsidRPr="002B23FE">
              <w:rPr>
                <w:rFonts w:eastAsia="Calibri" w:cs="Times New Roman"/>
                <w:b/>
                <w:bCs/>
                <w:color w:val="000000" w:themeColor="text1"/>
                <w:szCs w:val="26"/>
              </w:rPr>
              <w:t xml:space="preserve"> </w:t>
            </w:r>
            <w:r w:rsidRPr="002B23FE">
              <w:rPr>
                <w:rFonts w:eastAsia="Calibri" w:cs="Times New Roman"/>
                <w:bCs/>
                <w:color w:val="000000" w:themeColor="text1"/>
                <w:szCs w:val="26"/>
              </w:rPr>
              <w:t>thương mại điện tử, kinh doanh trên Internet, quảng cáo trên mạng, thanh toán điện tử, dịch vụ khách hàng trực tuyến, Logistics trong thương mại điện tử</w:t>
            </w:r>
          </w:p>
        </w:tc>
        <w:tc>
          <w:tcPr>
            <w:tcW w:w="1629" w:type="pct"/>
            <w:shd w:val="clear" w:color="auto" w:fill="auto"/>
            <w:vAlign w:val="center"/>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1.4 (CTĐT QTKD, Logistics và Quản lý chuỗi cung ứng)</w:t>
            </w:r>
          </w:p>
        </w:tc>
        <w:tc>
          <w:tcPr>
            <w:tcW w:w="874" w:type="pct"/>
            <w:shd w:val="clear" w:color="auto" w:fill="auto"/>
            <w:vAlign w:val="center"/>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EE5608" w:rsidRPr="002B23FE" w:rsidTr="00247034">
        <w:trPr>
          <w:trHeight w:val="327"/>
        </w:trPr>
        <w:tc>
          <w:tcPr>
            <w:tcW w:w="589" w:type="pct"/>
            <w:shd w:val="clear" w:color="auto" w:fill="auto"/>
            <w:vAlign w:val="center"/>
          </w:tcPr>
          <w:p w:rsidR="00EE5608" w:rsidRPr="002B23FE" w:rsidRDefault="00EE5608"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1908" w:type="pct"/>
            <w:shd w:val="clear" w:color="auto" w:fill="auto"/>
            <w:vAlign w:val="center"/>
          </w:tcPr>
          <w:p w:rsidR="00EE5608" w:rsidRPr="002B23FE" w:rsidRDefault="00EE5608" w:rsidP="00247034">
            <w:pPr>
              <w:ind w:firstLine="0"/>
              <w:rPr>
                <w:rFonts w:eastAsia="Calibri" w:cs="Times New Roman"/>
                <w:color w:val="000000" w:themeColor="text1"/>
                <w:szCs w:val="26"/>
                <w:lang w:val="en-GB"/>
              </w:rPr>
            </w:pPr>
            <w:r w:rsidRPr="002B23FE">
              <w:rPr>
                <w:rFonts w:eastAsia="Calibri" w:cs="Times New Roman"/>
                <w:color w:val="000000" w:themeColor="text1"/>
                <w:szCs w:val="26"/>
                <w:lang w:val="en-GB"/>
              </w:rPr>
              <w:t>Kỹ năng tạo lập một hoạt động kinh doanh trên mạng; Kỹ năng làm việc nhóm; Kỹ năng thuyết trình; Kỹ năng giải quyết vấn đề; Kỹ năng tự học</w:t>
            </w:r>
          </w:p>
        </w:tc>
        <w:tc>
          <w:tcPr>
            <w:tcW w:w="1629" w:type="pct"/>
            <w:shd w:val="clear" w:color="auto" w:fill="auto"/>
            <w:vAlign w:val="center"/>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2.2 (CTĐT QTKD, Logistics và Quản lý chuỗi cung ứng);</w:t>
            </w:r>
          </w:p>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2.4 (CTĐT QTKD, Logistics và Quản lý chuỗi cung ứng)</w:t>
            </w:r>
          </w:p>
        </w:tc>
        <w:tc>
          <w:tcPr>
            <w:tcW w:w="874" w:type="pct"/>
            <w:shd w:val="clear" w:color="auto" w:fill="auto"/>
            <w:vAlign w:val="center"/>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EE5608" w:rsidRPr="002B23FE" w:rsidTr="00247034">
        <w:trPr>
          <w:trHeight w:val="1669"/>
        </w:trPr>
        <w:tc>
          <w:tcPr>
            <w:tcW w:w="589" w:type="pct"/>
            <w:shd w:val="clear" w:color="auto" w:fill="auto"/>
            <w:vAlign w:val="center"/>
          </w:tcPr>
          <w:p w:rsidR="00EE5608" w:rsidRPr="002B23FE" w:rsidRDefault="00EE5608"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1908" w:type="pct"/>
            <w:shd w:val="clear" w:color="auto" w:fill="auto"/>
            <w:vAlign w:val="center"/>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Có năng lực làm việc độc lập hoặc làm việc nhóm; có sáng kiến trong thực hiện nhiệm vụ; có khả năng phân tích và kết luận vấn đề </w:t>
            </w:r>
            <w:r w:rsidRPr="002B23FE">
              <w:rPr>
                <w:rFonts w:eastAsia="Calibri" w:cs="Times New Roman"/>
                <w:bCs/>
                <w:color w:val="000000" w:themeColor="text1"/>
                <w:szCs w:val="26"/>
              </w:rPr>
              <w:lastRenderedPageBreak/>
              <w:t>chuyên môn; có năng lực lập kế hoạch, điều phối.</w:t>
            </w:r>
          </w:p>
        </w:tc>
        <w:tc>
          <w:tcPr>
            <w:tcW w:w="1629" w:type="pct"/>
            <w:shd w:val="clear" w:color="auto" w:fill="auto"/>
            <w:vAlign w:val="center"/>
          </w:tcPr>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3.1 (CTĐT QTKD, Logistics và Quản lý chuỗi cung ứng);</w:t>
            </w:r>
          </w:p>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3.2 (CTĐT QTKD, Logistics và Quản lý chuỗi cung ứng); </w:t>
            </w:r>
          </w:p>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3.3 (CTĐT QTKD, Logistics và Quản lý chuỗi cung ứng);</w:t>
            </w:r>
          </w:p>
          <w:p w:rsidR="00EE5608" w:rsidRPr="002B23FE" w:rsidRDefault="00EE5608"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3.4 (CTĐT QTKD, Logistics và Quản lý chuỗi cung ứng)</w:t>
            </w:r>
          </w:p>
        </w:tc>
        <w:tc>
          <w:tcPr>
            <w:tcW w:w="874" w:type="pct"/>
            <w:shd w:val="clear" w:color="auto" w:fill="auto"/>
            <w:vAlign w:val="center"/>
          </w:tcPr>
          <w:p w:rsidR="00EE5608" w:rsidRPr="002B23FE" w:rsidRDefault="00EE5608"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2</w:t>
            </w:r>
          </w:p>
        </w:tc>
      </w:tr>
    </w:tbl>
    <w:p w:rsidR="00EE5608" w:rsidRPr="002B23FE" w:rsidRDefault="00EE5608" w:rsidP="002D6557">
      <w:pPr>
        <w:ind w:firstLine="0"/>
        <w:rPr>
          <w:rFonts w:cs="Times New Roman"/>
          <w:color w:val="000000" w:themeColor="text1"/>
          <w:szCs w:val="26"/>
          <w:lang w:val="de-DE"/>
        </w:rPr>
      </w:pPr>
      <w:r w:rsidRPr="002B23FE">
        <w:rPr>
          <w:rFonts w:cs="Times New Roman"/>
          <w:color w:val="000000" w:themeColor="text1"/>
          <w:szCs w:val="26"/>
          <w:lang w:val="de-DE"/>
        </w:rPr>
        <w:lastRenderedPageBreak/>
        <w:tab/>
        <w:t xml:space="preserve">-Chuẩn đầu ra của học phần: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784"/>
        <w:gridCol w:w="3835"/>
        <w:gridCol w:w="3261"/>
        <w:gridCol w:w="1559"/>
      </w:tblGrid>
      <w:tr w:rsidR="00997435" w:rsidRPr="002B23FE" w:rsidTr="00247034">
        <w:trPr>
          <w:tblHeader/>
        </w:trPr>
        <w:tc>
          <w:tcPr>
            <w:tcW w:w="1376" w:type="dxa"/>
            <w:gridSpan w:val="2"/>
            <w:shd w:val="clear" w:color="auto" w:fill="auto"/>
            <w:vAlign w:val="center"/>
          </w:tcPr>
          <w:p w:rsidR="00997435" w:rsidRPr="002B23FE" w:rsidRDefault="00997435" w:rsidP="002D6557">
            <w:pPr>
              <w:tabs>
                <w:tab w:val="left" w:pos="284"/>
                <w:tab w:val="left" w:pos="5954"/>
              </w:tabs>
              <w:spacing w:line="240"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3835" w:type="dxa"/>
            <w:shd w:val="clear" w:color="auto" w:fill="auto"/>
            <w:vAlign w:val="center"/>
          </w:tcPr>
          <w:p w:rsidR="00997435" w:rsidRPr="002B23FE" w:rsidRDefault="00997435" w:rsidP="002D6557">
            <w:pPr>
              <w:tabs>
                <w:tab w:val="left" w:pos="284"/>
                <w:tab w:val="left" w:pos="5954"/>
              </w:tabs>
              <w:spacing w:line="240"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997435" w:rsidRPr="002B23FE" w:rsidRDefault="00997435" w:rsidP="002D6557">
            <w:pPr>
              <w:tabs>
                <w:tab w:val="left" w:pos="284"/>
                <w:tab w:val="left" w:pos="5954"/>
              </w:tabs>
              <w:spacing w:line="240"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3261" w:type="dxa"/>
            <w:shd w:val="clear" w:color="auto" w:fill="auto"/>
            <w:vAlign w:val="center"/>
          </w:tcPr>
          <w:p w:rsidR="00997435" w:rsidRPr="002B23FE" w:rsidRDefault="00997435" w:rsidP="002D6557">
            <w:pPr>
              <w:tabs>
                <w:tab w:val="left" w:pos="284"/>
                <w:tab w:val="left" w:pos="5954"/>
              </w:tabs>
              <w:spacing w:line="240"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1559" w:type="dxa"/>
            <w:shd w:val="clear" w:color="auto" w:fill="auto"/>
            <w:vAlign w:val="center"/>
          </w:tcPr>
          <w:p w:rsidR="00997435" w:rsidRPr="002B23FE" w:rsidRDefault="00997435" w:rsidP="002D6557">
            <w:pPr>
              <w:tabs>
                <w:tab w:val="left" w:pos="284"/>
                <w:tab w:val="left" w:pos="5954"/>
              </w:tabs>
              <w:spacing w:line="240" w:lineRule="auto"/>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997435" w:rsidRPr="002B23FE" w:rsidTr="00247034">
        <w:tc>
          <w:tcPr>
            <w:tcW w:w="592" w:type="dxa"/>
            <w:vMerge w:val="restart"/>
            <w:shd w:val="clear" w:color="auto" w:fill="auto"/>
            <w:vAlign w:val="center"/>
          </w:tcPr>
          <w:p w:rsidR="00997435" w:rsidRPr="002B23FE" w:rsidRDefault="0099743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784" w:type="dxa"/>
            <w:shd w:val="clear" w:color="auto" w:fill="auto"/>
            <w:vAlign w:val="center"/>
          </w:tcPr>
          <w:p w:rsidR="00997435" w:rsidRPr="002B23FE" w:rsidRDefault="0099743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3835" w:type="dxa"/>
            <w:shd w:val="clear" w:color="auto" w:fill="auto"/>
          </w:tcPr>
          <w:p w:rsidR="00997435" w:rsidRPr="002B23FE" w:rsidRDefault="0099743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Hiểu được các khái niệm về Thương mại điện tử</w:t>
            </w:r>
          </w:p>
        </w:tc>
        <w:tc>
          <w:tcPr>
            <w:tcW w:w="3261" w:type="dxa"/>
            <w:shd w:val="clear" w:color="auto" w:fill="auto"/>
            <w:vAlign w:val="center"/>
          </w:tcPr>
          <w:p w:rsidR="00997435" w:rsidRPr="002B23FE" w:rsidRDefault="0099743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1.4 (CTĐT QTKD, Logistics và Quản lý chuỗi cung ứng)</w:t>
            </w:r>
          </w:p>
        </w:tc>
        <w:tc>
          <w:tcPr>
            <w:tcW w:w="1559" w:type="dxa"/>
            <w:shd w:val="clear" w:color="auto" w:fill="auto"/>
            <w:vAlign w:val="center"/>
          </w:tcPr>
          <w:p w:rsidR="00997435" w:rsidRPr="002B23FE" w:rsidRDefault="0099743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997435" w:rsidRPr="002B23FE" w:rsidTr="00247034">
        <w:tc>
          <w:tcPr>
            <w:tcW w:w="592" w:type="dxa"/>
            <w:vMerge/>
            <w:shd w:val="clear" w:color="auto" w:fill="auto"/>
            <w:vAlign w:val="center"/>
          </w:tcPr>
          <w:p w:rsidR="00997435" w:rsidRPr="002B23FE" w:rsidRDefault="00997435"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shd w:val="clear" w:color="auto" w:fill="auto"/>
            <w:vAlign w:val="center"/>
          </w:tcPr>
          <w:p w:rsidR="00997435" w:rsidRPr="002B23FE" w:rsidRDefault="0099743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3835" w:type="dxa"/>
            <w:shd w:val="clear" w:color="auto" w:fill="auto"/>
          </w:tcPr>
          <w:p w:rsidR="00997435" w:rsidRPr="002B23FE" w:rsidRDefault="0099743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Hiểu được hoạt động kinh doanh trên Internet</w:t>
            </w:r>
          </w:p>
        </w:tc>
        <w:tc>
          <w:tcPr>
            <w:tcW w:w="3261" w:type="dxa"/>
            <w:shd w:val="clear" w:color="auto" w:fill="auto"/>
            <w:vAlign w:val="center"/>
          </w:tcPr>
          <w:p w:rsidR="00997435" w:rsidRPr="002B23FE" w:rsidRDefault="0099743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1.4 (CTĐT QTKD, Logistics và Quản lý chuỗi cung ứng)</w:t>
            </w:r>
          </w:p>
        </w:tc>
        <w:tc>
          <w:tcPr>
            <w:tcW w:w="1559" w:type="dxa"/>
            <w:shd w:val="clear" w:color="auto" w:fill="auto"/>
            <w:vAlign w:val="center"/>
          </w:tcPr>
          <w:p w:rsidR="00997435" w:rsidRPr="002B23FE" w:rsidRDefault="0099743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997435" w:rsidRPr="002B23FE" w:rsidTr="00247034">
        <w:tc>
          <w:tcPr>
            <w:tcW w:w="592" w:type="dxa"/>
            <w:vMerge/>
            <w:shd w:val="clear" w:color="auto" w:fill="auto"/>
            <w:vAlign w:val="center"/>
          </w:tcPr>
          <w:p w:rsidR="00997435" w:rsidRPr="002B23FE" w:rsidRDefault="00997435"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shd w:val="clear" w:color="auto" w:fill="auto"/>
            <w:vAlign w:val="center"/>
          </w:tcPr>
          <w:p w:rsidR="00997435" w:rsidRPr="002B23FE" w:rsidRDefault="0099743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3835" w:type="dxa"/>
            <w:shd w:val="clear" w:color="auto" w:fill="auto"/>
          </w:tcPr>
          <w:p w:rsidR="00997435" w:rsidRPr="002B23FE" w:rsidRDefault="0099743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Hiểu được các nội dung về marketing điện tử</w:t>
            </w:r>
          </w:p>
        </w:tc>
        <w:tc>
          <w:tcPr>
            <w:tcW w:w="3261" w:type="dxa"/>
            <w:shd w:val="clear" w:color="auto" w:fill="auto"/>
            <w:vAlign w:val="center"/>
          </w:tcPr>
          <w:p w:rsidR="00997435" w:rsidRPr="002B23FE" w:rsidRDefault="0099743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1.4 (CTĐT QTKD, Logistics và Quản lý chuỗi cung ứng)</w:t>
            </w:r>
          </w:p>
        </w:tc>
        <w:tc>
          <w:tcPr>
            <w:tcW w:w="1559" w:type="dxa"/>
            <w:shd w:val="clear" w:color="auto" w:fill="auto"/>
            <w:vAlign w:val="center"/>
          </w:tcPr>
          <w:p w:rsidR="00997435" w:rsidRPr="002B23FE" w:rsidRDefault="0099743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997435" w:rsidRPr="002B23FE" w:rsidTr="00247034">
        <w:tc>
          <w:tcPr>
            <w:tcW w:w="592" w:type="dxa"/>
            <w:vMerge/>
            <w:shd w:val="clear" w:color="auto" w:fill="auto"/>
            <w:vAlign w:val="center"/>
          </w:tcPr>
          <w:p w:rsidR="00997435" w:rsidRPr="002B23FE" w:rsidRDefault="00997435"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shd w:val="clear" w:color="auto" w:fill="auto"/>
            <w:vAlign w:val="center"/>
          </w:tcPr>
          <w:p w:rsidR="00997435" w:rsidRPr="002B23FE" w:rsidRDefault="0099743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G1.4</w:t>
            </w:r>
          </w:p>
        </w:tc>
        <w:tc>
          <w:tcPr>
            <w:tcW w:w="3835" w:type="dxa"/>
            <w:shd w:val="clear" w:color="auto" w:fill="auto"/>
          </w:tcPr>
          <w:p w:rsidR="00997435" w:rsidRPr="002B23FE" w:rsidRDefault="0099743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Hiểu được các phương pháp giao dịch và thanh toán điện tử</w:t>
            </w:r>
          </w:p>
        </w:tc>
        <w:tc>
          <w:tcPr>
            <w:tcW w:w="3261" w:type="dxa"/>
            <w:shd w:val="clear" w:color="auto" w:fill="auto"/>
            <w:vAlign w:val="center"/>
          </w:tcPr>
          <w:p w:rsidR="00997435" w:rsidRPr="002B23FE" w:rsidRDefault="0099743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1.4 (CTĐT QTKD, Logistics và Quản lý chuỗi cung ứng)</w:t>
            </w:r>
          </w:p>
        </w:tc>
        <w:tc>
          <w:tcPr>
            <w:tcW w:w="1559" w:type="dxa"/>
            <w:shd w:val="clear" w:color="auto" w:fill="auto"/>
            <w:vAlign w:val="center"/>
          </w:tcPr>
          <w:p w:rsidR="00997435" w:rsidRPr="002B23FE" w:rsidRDefault="0099743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997435" w:rsidRPr="002B23FE" w:rsidTr="00247034">
        <w:tc>
          <w:tcPr>
            <w:tcW w:w="592" w:type="dxa"/>
            <w:vMerge/>
            <w:shd w:val="clear" w:color="auto" w:fill="auto"/>
            <w:vAlign w:val="center"/>
          </w:tcPr>
          <w:p w:rsidR="00997435" w:rsidRPr="002B23FE" w:rsidRDefault="00997435"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shd w:val="clear" w:color="auto" w:fill="auto"/>
            <w:vAlign w:val="center"/>
          </w:tcPr>
          <w:p w:rsidR="00997435" w:rsidRPr="002B23FE" w:rsidRDefault="0099743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G1.5</w:t>
            </w:r>
          </w:p>
        </w:tc>
        <w:tc>
          <w:tcPr>
            <w:tcW w:w="3835" w:type="dxa"/>
            <w:shd w:val="clear" w:color="auto" w:fill="auto"/>
          </w:tcPr>
          <w:p w:rsidR="00997435" w:rsidRPr="002B23FE" w:rsidRDefault="0099743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Hiểu được các nội dung về an toàn và bảo mật thông tin trong TMĐT</w:t>
            </w:r>
          </w:p>
        </w:tc>
        <w:tc>
          <w:tcPr>
            <w:tcW w:w="3261" w:type="dxa"/>
            <w:shd w:val="clear" w:color="auto" w:fill="auto"/>
            <w:vAlign w:val="center"/>
          </w:tcPr>
          <w:p w:rsidR="00997435" w:rsidRPr="002B23FE" w:rsidRDefault="0099743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1.4 (CTĐT QTKD, Logistics và Quản lý chuỗi cung ứng)</w:t>
            </w:r>
          </w:p>
        </w:tc>
        <w:tc>
          <w:tcPr>
            <w:tcW w:w="1559" w:type="dxa"/>
            <w:shd w:val="clear" w:color="auto" w:fill="auto"/>
            <w:vAlign w:val="center"/>
          </w:tcPr>
          <w:p w:rsidR="00997435" w:rsidRPr="002B23FE" w:rsidRDefault="00997435" w:rsidP="002D6557">
            <w:pPr>
              <w:tabs>
                <w:tab w:val="left" w:pos="284"/>
                <w:tab w:val="left" w:pos="5954"/>
              </w:tabs>
              <w:spacing w:before="60" w:after="60" w:line="259" w:lineRule="auto"/>
              <w:ind w:firstLine="0"/>
              <w:jc w:val="center"/>
              <w:rPr>
                <w:rFonts w:eastAsia="Calibri" w:cs="Times New Roman"/>
                <w:bCs/>
                <w:color w:val="000000" w:themeColor="text1"/>
                <w:szCs w:val="26"/>
              </w:rPr>
            </w:pPr>
          </w:p>
        </w:tc>
      </w:tr>
      <w:tr w:rsidR="00997435" w:rsidRPr="002B23FE" w:rsidTr="00247034">
        <w:tc>
          <w:tcPr>
            <w:tcW w:w="592" w:type="dxa"/>
            <w:vMerge/>
            <w:shd w:val="clear" w:color="auto" w:fill="auto"/>
            <w:vAlign w:val="center"/>
          </w:tcPr>
          <w:p w:rsidR="00997435" w:rsidRPr="002B23FE" w:rsidRDefault="00997435"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shd w:val="clear" w:color="auto" w:fill="auto"/>
            <w:vAlign w:val="center"/>
          </w:tcPr>
          <w:p w:rsidR="00997435" w:rsidRPr="002B23FE" w:rsidRDefault="0099743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G1.6</w:t>
            </w:r>
          </w:p>
        </w:tc>
        <w:tc>
          <w:tcPr>
            <w:tcW w:w="3835" w:type="dxa"/>
            <w:shd w:val="clear" w:color="auto" w:fill="auto"/>
          </w:tcPr>
          <w:p w:rsidR="00997435" w:rsidRPr="002B23FE" w:rsidRDefault="0099743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Hiểu được các vấn đề về Logistics trong TMĐT </w:t>
            </w:r>
          </w:p>
        </w:tc>
        <w:tc>
          <w:tcPr>
            <w:tcW w:w="3261" w:type="dxa"/>
            <w:shd w:val="clear" w:color="auto" w:fill="auto"/>
            <w:vAlign w:val="center"/>
          </w:tcPr>
          <w:p w:rsidR="00997435" w:rsidRPr="002B23FE" w:rsidRDefault="0099743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1.4 (CTĐT QTKD, Logistics và Quản lý chuỗi cung ứng)</w:t>
            </w:r>
          </w:p>
        </w:tc>
        <w:tc>
          <w:tcPr>
            <w:tcW w:w="1559" w:type="dxa"/>
            <w:shd w:val="clear" w:color="auto" w:fill="auto"/>
            <w:vAlign w:val="center"/>
          </w:tcPr>
          <w:p w:rsidR="00997435" w:rsidRPr="002B23FE" w:rsidRDefault="0099743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997435" w:rsidRPr="002B23FE" w:rsidTr="00247034">
        <w:tc>
          <w:tcPr>
            <w:tcW w:w="592" w:type="dxa"/>
            <w:vMerge/>
            <w:shd w:val="clear" w:color="auto" w:fill="auto"/>
            <w:vAlign w:val="center"/>
          </w:tcPr>
          <w:p w:rsidR="00997435" w:rsidRPr="002B23FE" w:rsidRDefault="00997435"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shd w:val="clear" w:color="auto" w:fill="auto"/>
            <w:vAlign w:val="center"/>
          </w:tcPr>
          <w:p w:rsidR="00997435" w:rsidRPr="002B23FE" w:rsidRDefault="0099743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G1.7</w:t>
            </w:r>
          </w:p>
        </w:tc>
        <w:tc>
          <w:tcPr>
            <w:tcW w:w="3835" w:type="dxa"/>
            <w:shd w:val="clear" w:color="auto" w:fill="auto"/>
          </w:tcPr>
          <w:p w:rsidR="00997435" w:rsidRPr="002B23FE" w:rsidRDefault="0099743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Hiểu được dịch vụ chăm sóc khách hàng trong thương mại điện tử</w:t>
            </w:r>
          </w:p>
        </w:tc>
        <w:tc>
          <w:tcPr>
            <w:tcW w:w="3261" w:type="dxa"/>
            <w:shd w:val="clear" w:color="auto" w:fill="auto"/>
            <w:vAlign w:val="center"/>
          </w:tcPr>
          <w:p w:rsidR="00997435" w:rsidRPr="002B23FE" w:rsidRDefault="0099743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1.4 (CTĐT QTKD, Logistics và Quản lý chuỗi cung ứng)</w:t>
            </w:r>
          </w:p>
        </w:tc>
        <w:tc>
          <w:tcPr>
            <w:tcW w:w="1559" w:type="dxa"/>
            <w:shd w:val="clear" w:color="auto" w:fill="auto"/>
            <w:vAlign w:val="center"/>
          </w:tcPr>
          <w:p w:rsidR="00997435" w:rsidRPr="002B23FE" w:rsidRDefault="0099743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997435" w:rsidRPr="002B23FE" w:rsidTr="00247034">
        <w:tc>
          <w:tcPr>
            <w:tcW w:w="592" w:type="dxa"/>
            <w:vMerge/>
            <w:shd w:val="clear" w:color="auto" w:fill="auto"/>
            <w:vAlign w:val="center"/>
          </w:tcPr>
          <w:p w:rsidR="00997435" w:rsidRPr="002B23FE" w:rsidRDefault="00997435"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shd w:val="clear" w:color="auto" w:fill="auto"/>
            <w:vAlign w:val="center"/>
          </w:tcPr>
          <w:p w:rsidR="00997435" w:rsidRPr="002B23FE" w:rsidRDefault="0099743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G1.8</w:t>
            </w:r>
          </w:p>
        </w:tc>
        <w:tc>
          <w:tcPr>
            <w:tcW w:w="3835" w:type="dxa"/>
            <w:shd w:val="clear" w:color="auto" w:fill="auto"/>
          </w:tcPr>
          <w:p w:rsidR="00997435" w:rsidRPr="002B23FE" w:rsidRDefault="0099743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Hiểu được các nội dung về thương mại di động</w:t>
            </w:r>
          </w:p>
        </w:tc>
        <w:tc>
          <w:tcPr>
            <w:tcW w:w="3261" w:type="dxa"/>
            <w:shd w:val="clear" w:color="auto" w:fill="auto"/>
            <w:vAlign w:val="center"/>
          </w:tcPr>
          <w:p w:rsidR="00997435" w:rsidRPr="002B23FE" w:rsidRDefault="0099743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1.4 (CTĐT QTKD, Logistics và Quản lý chuỗi cung ứng)</w:t>
            </w:r>
          </w:p>
        </w:tc>
        <w:tc>
          <w:tcPr>
            <w:tcW w:w="1559" w:type="dxa"/>
            <w:shd w:val="clear" w:color="auto" w:fill="auto"/>
            <w:vAlign w:val="center"/>
          </w:tcPr>
          <w:p w:rsidR="00997435" w:rsidRPr="002B23FE" w:rsidRDefault="0099743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997435" w:rsidRPr="002B23FE" w:rsidTr="00247034">
        <w:tc>
          <w:tcPr>
            <w:tcW w:w="592" w:type="dxa"/>
            <w:vMerge/>
            <w:shd w:val="clear" w:color="auto" w:fill="auto"/>
            <w:vAlign w:val="center"/>
          </w:tcPr>
          <w:p w:rsidR="00997435" w:rsidRPr="002B23FE" w:rsidRDefault="00997435"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shd w:val="clear" w:color="auto" w:fill="auto"/>
            <w:vAlign w:val="center"/>
          </w:tcPr>
          <w:p w:rsidR="00997435" w:rsidRPr="002B23FE" w:rsidRDefault="0099743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G1.9</w:t>
            </w:r>
          </w:p>
        </w:tc>
        <w:tc>
          <w:tcPr>
            <w:tcW w:w="3835" w:type="dxa"/>
            <w:shd w:val="clear" w:color="auto" w:fill="auto"/>
          </w:tcPr>
          <w:p w:rsidR="00997435" w:rsidRPr="002B23FE" w:rsidRDefault="0099743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Có kiến thức cơ bản về Website, mạng máy tính, ứng dụng công nghệ trong hoạt động kinh doanh</w:t>
            </w:r>
          </w:p>
        </w:tc>
        <w:tc>
          <w:tcPr>
            <w:tcW w:w="3261" w:type="dxa"/>
            <w:shd w:val="clear" w:color="auto" w:fill="auto"/>
            <w:vAlign w:val="center"/>
          </w:tcPr>
          <w:p w:rsidR="00997435" w:rsidRPr="002B23FE" w:rsidRDefault="0099743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1.3 (CTĐT QTKD)</w:t>
            </w:r>
          </w:p>
        </w:tc>
        <w:tc>
          <w:tcPr>
            <w:tcW w:w="1559" w:type="dxa"/>
            <w:shd w:val="clear" w:color="auto" w:fill="auto"/>
            <w:vAlign w:val="center"/>
          </w:tcPr>
          <w:p w:rsidR="00997435" w:rsidRPr="002B23FE" w:rsidRDefault="0099743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997435" w:rsidRPr="002B23FE" w:rsidTr="00247034">
        <w:tc>
          <w:tcPr>
            <w:tcW w:w="592" w:type="dxa"/>
            <w:vMerge w:val="restart"/>
            <w:shd w:val="clear" w:color="auto" w:fill="auto"/>
            <w:vAlign w:val="center"/>
          </w:tcPr>
          <w:p w:rsidR="00997435" w:rsidRPr="002B23FE" w:rsidRDefault="0099743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784" w:type="dxa"/>
            <w:shd w:val="clear" w:color="auto" w:fill="auto"/>
            <w:vAlign w:val="center"/>
          </w:tcPr>
          <w:p w:rsidR="00997435" w:rsidRPr="002B23FE" w:rsidRDefault="0099743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3835" w:type="dxa"/>
            <w:shd w:val="clear" w:color="auto" w:fill="auto"/>
          </w:tcPr>
          <w:p w:rsidR="00997435" w:rsidRPr="002B23FE" w:rsidRDefault="0099743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Áp dụng thanh toán điện tử và mua sắm trực tuyến </w:t>
            </w:r>
          </w:p>
        </w:tc>
        <w:tc>
          <w:tcPr>
            <w:tcW w:w="3261" w:type="dxa"/>
            <w:shd w:val="clear" w:color="auto" w:fill="auto"/>
            <w:vAlign w:val="center"/>
          </w:tcPr>
          <w:p w:rsidR="00997435" w:rsidRPr="002B23FE" w:rsidRDefault="0099743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2.2 (CTĐT QTKD, Logistics và Quản lý chuỗi cung ứng)</w:t>
            </w:r>
          </w:p>
        </w:tc>
        <w:tc>
          <w:tcPr>
            <w:tcW w:w="1559" w:type="dxa"/>
            <w:shd w:val="clear" w:color="auto" w:fill="auto"/>
            <w:vAlign w:val="center"/>
          </w:tcPr>
          <w:p w:rsidR="00997435" w:rsidRPr="002B23FE" w:rsidRDefault="0099743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997435" w:rsidRPr="002B23FE" w:rsidTr="00247034">
        <w:tc>
          <w:tcPr>
            <w:tcW w:w="592" w:type="dxa"/>
            <w:vMerge/>
            <w:shd w:val="clear" w:color="auto" w:fill="auto"/>
            <w:vAlign w:val="center"/>
          </w:tcPr>
          <w:p w:rsidR="00997435" w:rsidRPr="002B23FE" w:rsidRDefault="00997435"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shd w:val="clear" w:color="auto" w:fill="auto"/>
            <w:vAlign w:val="center"/>
          </w:tcPr>
          <w:p w:rsidR="00997435" w:rsidRPr="002B23FE" w:rsidRDefault="0099743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3835" w:type="dxa"/>
            <w:shd w:val="clear" w:color="auto" w:fill="auto"/>
          </w:tcPr>
          <w:p w:rsidR="00997435" w:rsidRPr="002B23FE" w:rsidRDefault="0099743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Quản trị website căn bản</w:t>
            </w:r>
          </w:p>
        </w:tc>
        <w:tc>
          <w:tcPr>
            <w:tcW w:w="3261" w:type="dxa"/>
            <w:shd w:val="clear" w:color="auto" w:fill="auto"/>
            <w:vAlign w:val="center"/>
          </w:tcPr>
          <w:p w:rsidR="00997435" w:rsidRPr="002B23FE" w:rsidRDefault="0099743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2.4 (CTĐT QTKD, Logistics và Quản lý chuỗi cung ứng)</w:t>
            </w:r>
          </w:p>
        </w:tc>
        <w:tc>
          <w:tcPr>
            <w:tcW w:w="1559" w:type="dxa"/>
            <w:shd w:val="clear" w:color="auto" w:fill="auto"/>
            <w:vAlign w:val="center"/>
          </w:tcPr>
          <w:p w:rsidR="00997435" w:rsidRPr="002B23FE" w:rsidRDefault="0099743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997435" w:rsidRPr="002B23FE" w:rsidTr="00247034">
        <w:tc>
          <w:tcPr>
            <w:tcW w:w="592" w:type="dxa"/>
            <w:vMerge/>
            <w:shd w:val="clear" w:color="auto" w:fill="auto"/>
            <w:vAlign w:val="center"/>
          </w:tcPr>
          <w:p w:rsidR="00997435" w:rsidRPr="002B23FE" w:rsidRDefault="00997435"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shd w:val="clear" w:color="auto" w:fill="auto"/>
            <w:vAlign w:val="center"/>
          </w:tcPr>
          <w:p w:rsidR="00997435" w:rsidRPr="002B23FE" w:rsidRDefault="0099743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G2.3</w:t>
            </w:r>
          </w:p>
        </w:tc>
        <w:tc>
          <w:tcPr>
            <w:tcW w:w="3835" w:type="dxa"/>
            <w:shd w:val="clear" w:color="auto" w:fill="auto"/>
          </w:tcPr>
          <w:p w:rsidR="00997435" w:rsidRPr="002B23FE" w:rsidRDefault="0099743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Áp dụng kinh doanh online</w:t>
            </w:r>
          </w:p>
        </w:tc>
        <w:tc>
          <w:tcPr>
            <w:tcW w:w="3261" w:type="dxa"/>
            <w:shd w:val="clear" w:color="auto" w:fill="auto"/>
            <w:vAlign w:val="center"/>
          </w:tcPr>
          <w:p w:rsidR="00997435" w:rsidRPr="002B23FE" w:rsidRDefault="0099743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2.4 (CTĐT QTKD, Logistics và Quản lý chuỗi cung ứng)</w:t>
            </w:r>
          </w:p>
        </w:tc>
        <w:tc>
          <w:tcPr>
            <w:tcW w:w="1559" w:type="dxa"/>
            <w:shd w:val="clear" w:color="auto" w:fill="auto"/>
            <w:vAlign w:val="center"/>
          </w:tcPr>
          <w:p w:rsidR="00997435" w:rsidRPr="002B23FE" w:rsidRDefault="0099743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997435" w:rsidRPr="002B23FE" w:rsidTr="00247034">
        <w:tc>
          <w:tcPr>
            <w:tcW w:w="592" w:type="dxa"/>
            <w:vMerge w:val="restart"/>
            <w:shd w:val="clear" w:color="auto" w:fill="auto"/>
            <w:vAlign w:val="center"/>
          </w:tcPr>
          <w:p w:rsidR="00997435" w:rsidRPr="002B23FE" w:rsidRDefault="0099743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784" w:type="dxa"/>
            <w:shd w:val="clear" w:color="auto" w:fill="auto"/>
            <w:vAlign w:val="center"/>
          </w:tcPr>
          <w:p w:rsidR="00997435" w:rsidRPr="002B23FE" w:rsidRDefault="0099743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3835" w:type="dxa"/>
            <w:shd w:val="clear" w:color="auto" w:fill="auto"/>
          </w:tcPr>
          <w:p w:rsidR="00997435" w:rsidRPr="002B23FE" w:rsidRDefault="0099743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Có khả năng làm việc độc lập hoặc theo nhóm trong hoạt động thương mại điện tử</w:t>
            </w:r>
          </w:p>
        </w:tc>
        <w:tc>
          <w:tcPr>
            <w:tcW w:w="3261" w:type="dxa"/>
            <w:shd w:val="clear" w:color="auto" w:fill="auto"/>
            <w:vAlign w:val="center"/>
          </w:tcPr>
          <w:p w:rsidR="00997435" w:rsidRPr="002B23FE" w:rsidRDefault="0099743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3.1 (CTĐT QTKD, Logistics và Quản lý chuỗi cung ứng)</w:t>
            </w:r>
          </w:p>
        </w:tc>
        <w:tc>
          <w:tcPr>
            <w:tcW w:w="1559" w:type="dxa"/>
            <w:shd w:val="clear" w:color="auto" w:fill="auto"/>
            <w:vAlign w:val="center"/>
          </w:tcPr>
          <w:p w:rsidR="00997435" w:rsidRPr="002B23FE" w:rsidRDefault="0099743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997435" w:rsidRPr="002B23FE" w:rsidTr="00247034">
        <w:tc>
          <w:tcPr>
            <w:tcW w:w="592" w:type="dxa"/>
            <w:vMerge/>
            <w:shd w:val="clear" w:color="auto" w:fill="auto"/>
            <w:vAlign w:val="center"/>
          </w:tcPr>
          <w:p w:rsidR="00997435" w:rsidRPr="002B23FE" w:rsidRDefault="00997435"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shd w:val="clear" w:color="auto" w:fill="auto"/>
            <w:vAlign w:val="center"/>
          </w:tcPr>
          <w:p w:rsidR="00997435" w:rsidRPr="002B23FE" w:rsidRDefault="0099743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3835" w:type="dxa"/>
            <w:shd w:val="clear" w:color="auto" w:fill="auto"/>
          </w:tcPr>
          <w:p w:rsidR="00997435" w:rsidRPr="002B23FE" w:rsidRDefault="0099743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Có khả năng phân công và thực hiện công việc theo nhóm một cách hiệu quả trong các hoạt động thương mại điện tử</w:t>
            </w:r>
          </w:p>
        </w:tc>
        <w:tc>
          <w:tcPr>
            <w:tcW w:w="3261" w:type="dxa"/>
            <w:shd w:val="clear" w:color="auto" w:fill="auto"/>
            <w:vAlign w:val="center"/>
          </w:tcPr>
          <w:p w:rsidR="00997435" w:rsidRPr="002B23FE" w:rsidRDefault="0099743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3.2 (CTĐT QTKD, Logistics và Quản lý chuỗi cung ứng);</w:t>
            </w:r>
          </w:p>
          <w:p w:rsidR="00997435" w:rsidRPr="002B23FE" w:rsidRDefault="0099743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3.4 (CTĐT QTKD, Logistics và Quản lý chuỗi cung ứng)</w:t>
            </w:r>
          </w:p>
        </w:tc>
        <w:tc>
          <w:tcPr>
            <w:tcW w:w="1559" w:type="dxa"/>
            <w:shd w:val="clear" w:color="auto" w:fill="auto"/>
            <w:vAlign w:val="center"/>
          </w:tcPr>
          <w:p w:rsidR="00997435" w:rsidRPr="002B23FE" w:rsidRDefault="0099743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997435" w:rsidRPr="002B23FE" w:rsidTr="00247034">
        <w:tc>
          <w:tcPr>
            <w:tcW w:w="592" w:type="dxa"/>
            <w:vMerge/>
            <w:shd w:val="clear" w:color="auto" w:fill="auto"/>
            <w:vAlign w:val="center"/>
          </w:tcPr>
          <w:p w:rsidR="00997435" w:rsidRPr="002B23FE" w:rsidRDefault="00997435"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shd w:val="clear" w:color="auto" w:fill="auto"/>
            <w:vAlign w:val="center"/>
          </w:tcPr>
          <w:p w:rsidR="00997435" w:rsidRPr="002B23FE" w:rsidRDefault="0099743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G3.3</w:t>
            </w:r>
          </w:p>
        </w:tc>
        <w:tc>
          <w:tcPr>
            <w:tcW w:w="3835" w:type="dxa"/>
            <w:shd w:val="clear" w:color="auto" w:fill="auto"/>
          </w:tcPr>
          <w:p w:rsidR="00997435" w:rsidRPr="002B23FE" w:rsidRDefault="0099743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Có khả năng thuyết trình, đưa ra các kết luận về vấn đề liên quan đến hoạt động thương mại điện tử</w:t>
            </w:r>
          </w:p>
        </w:tc>
        <w:tc>
          <w:tcPr>
            <w:tcW w:w="3261" w:type="dxa"/>
            <w:shd w:val="clear" w:color="auto" w:fill="auto"/>
            <w:vAlign w:val="center"/>
          </w:tcPr>
          <w:p w:rsidR="00997435" w:rsidRPr="002B23FE" w:rsidRDefault="0099743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3.3 (CTĐT QTKD, Logistics và Quản lý chuỗi cung ứng)</w:t>
            </w:r>
          </w:p>
        </w:tc>
        <w:tc>
          <w:tcPr>
            <w:tcW w:w="1559" w:type="dxa"/>
            <w:shd w:val="clear" w:color="auto" w:fill="auto"/>
            <w:vAlign w:val="center"/>
          </w:tcPr>
          <w:p w:rsidR="00997435" w:rsidRPr="002B23FE" w:rsidRDefault="0099743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bl>
    <w:p w:rsidR="00EE5608" w:rsidRPr="002B23FE" w:rsidRDefault="00EE5608"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EE5608" w:rsidRPr="002B23FE" w:rsidRDefault="00EE5608"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EE5608" w:rsidRPr="002B23FE" w:rsidRDefault="00EE5608" w:rsidP="002D6557">
      <w:pPr>
        <w:tabs>
          <w:tab w:val="left" w:pos="0"/>
        </w:tabs>
        <w:spacing w:before="80" w:after="80"/>
        <w:ind w:right="4" w:firstLine="0"/>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970"/>
        <w:gridCol w:w="543"/>
        <w:gridCol w:w="543"/>
        <w:gridCol w:w="543"/>
        <w:gridCol w:w="543"/>
        <w:gridCol w:w="543"/>
        <w:gridCol w:w="543"/>
        <w:gridCol w:w="545"/>
        <w:gridCol w:w="545"/>
        <w:gridCol w:w="545"/>
        <w:gridCol w:w="545"/>
        <w:gridCol w:w="545"/>
        <w:gridCol w:w="545"/>
        <w:gridCol w:w="545"/>
        <w:gridCol w:w="545"/>
        <w:gridCol w:w="543"/>
      </w:tblGrid>
      <w:tr w:rsidR="00997435" w:rsidRPr="002B23FE" w:rsidTr="00D01591">
        <w:trPr>
          <w:trHeight w:val="300"/>
        </w:trPr>
        <w:tc>
          <w:tcPr>
            <w:tcW w:w="9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7435" w:rsidRPr="002B23FE" w:rsidRDefault="0099743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028" w:type="pct"/>
            <w:gridSpan w:val="15"/>
            <w:tcBorders>
              <w:top w:val="single" w:sz="4" w:space="0" w:color="auto"/>
              <w:left w:val="nil"/>
              <w:bottom w:val="single" w:sz="4" w:space="0" w:color="auto"/>
              <w:right w:val="single" w:sz="4" w:space="0" w:color="auto"/>
            </w:tcBorders>
            <w:shd w:val="clear" w:color="auto" w:fill="auto"/>
            <w:noWrap/>
            <w:vAlign w:val="center"/>
            <w:hideMark/>
          </w:tcPr>
          <w:p w:rsidR="00997435" w:rsidRPr="002B23FE" w:rsidRDefault="0099743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997435" w:rsidRPr="002B23FE" w:rsidTr="00D01591">
        <w:trPr>
          <w:trHeight w:val="300"/>
        </w:trPr>
        <w:tc>
          <w:tcPr>
            <w:tcW w:w="972" w:type="pct"/>
            <w:vMerge/>
            <w:tcBorders>
              <w:top w:val="single" w:sz="4" w:space="0" w:color="auto"/>
              <w:left w:val="single" w:sz="4" w:space="0" w:color="auto"/>
              <w:bottom w:val="single" w:sz="4" w:space="0" w:color="auto"/>
              <w:right w:val="single" w:sz="4" w:space="0" w:color="auto"/>
            </w:tcBorders>
            <w:vAlign w:val="center"/>
            <w:hideMark/>
          </w:tcPr>
          <w:p w:rsidR="00997435" w:rsidRPr="002B23FE" w:rsidRDefault="00997435" w:rsidP="002D6557">
            <w:pPr>
              <w:spacing w:line="240" w:lineRule="auto"/>
              <w:ind w:firstLine="0"/>
              <w:jc w:val="left"/>
              <w:rPr>
                <w:rFonts w:eastAsia="Times New Roman" w:cs="Times New Roman"/>
                <w:b/>
                <w:bCs/>
                <w:color w:val="000000" w:themeColor="text1"/>
                <w:sz w:val="22"/>
              </w:rPr>
            </w:pPr>
          </w:p>
        </w:tc>
        <w:tc>
          <w:tcPr>
            <w:tcW w:w="268" w:type="pct"/>
            <w:tcBorders>
              <w:top w:val="nil"/>
              <w:left w:val="nil"/>
              <w:bottom w:val="single" w:sz="4" w:space="0" w:color="auto"/>
              <w:right w:val="single" w:sz="4" w:space="0" w:color="auto"/>
            </w:tcBorders>
            <w:shd w:val="clear" w:color="auto" w:fill="auto"/>
            <w:noWrap/>
            <w:vAlign w:val="center"/>
            <w:hideMark/>
          </w:tcPr>
          <w:p w:rsidR="00997435" w:rsidRPr="002B23FE" w:rsidRDefault="0099743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68" w:type="pct"/>
            <w:tcBorders>
              <w:top w:val="nil"/>
              <w:left w:val="nil"/>
              <w:bottom w:val="single" w:sz="4" w:space="0" w:color="auto"/>
              <w:right w:val="single" w:sz="4" w:space="0" w:color="auto"/>
            </w:tcBorders>
            <w:shd w:val="clear" w:color="auto" w:fill="auto"/>
            <w:noWrap/>
            <w:vAlign w:val="center"/>
            <w:hideMark/>
          </w:tcPr>
          <w:p w:rsidR="00997435" w:rsidRPr="002B23FE" w:rsidRDefault="0099743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68" w:type="pct"/>
            <w:tcBorders>
              <w:top w:val="nil"/>
              <w:left w:val="nil"/>
              <w:bottom w:val="single" w:sz="4" w:space="0" w:color="auto"/>
              <w:right w:val="single" w:sz="4" w:space="0" w:color="auto"/>
            </w:tcBorders>
            <w:shd w:val="clear" w:color="auto" w:fill="auto"/>
            <w:noWrap/>
            <w:vAlign w:val="center"/>
            <w:hideMark/>
          </w:tcPr>
          <w:p w:rsidR="00997435" w:rsidRPr="002B23FE" w:rsidRDefault="0099743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68" w:type="pct"/>
            <w:tcBorders>
              <w:top w:val="nil"/>
              <w:left w:val="nil"/>
              <w:bottom w:val="single" w:sz="4" w:space="0" w:color="auto"/>
              <w:right w:val="single" w:sz="4" w:space="0" w:color="auto"/>
            </w:tcBorders>
            <w:shd w:val="clear" w:color="auto" w:fill="auto"/>
            <w:noWrap/>
            <w:vAlign w:val="center"/>
            <w:hideMark/>
          </w:tcPr>
          <w:p w:rsidR="00997435" w:rsidRPr="002B23FE" w:rsidRDefault="0099743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68" w:type="pct"/>
            <w:tcBorders>
              <w:top w:val="nil"/>
              <w:left w:val="nil"/>
              <w:bottom w:val="single" w:sz="4" w:space="0" w:color="auto"/>
              <w:right w:val="single" w:sz="4" w:space="0" w:color="auto"/>
            </w:tcBorders>
            <w:shd w:val="clear" w:color="auto" w:fill="auto"/>
            <w:noWrap/>
            <w:vAlign w:val="center"/>
            <w:hideMark/>
          </w:tcPr>
          <w:p w:rsidR="00997435" w:rsidRPr="002B23FE" w:rsidRDefault="0099743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68" w:type="pct"/>
            <w:tcBorders>
              <w:top w:val="nil"/>
              <w:left w:val="nil"/>
              <w:bottom w:val="single" w:sz="4" w:space="0" w:color="auto"/>
              <w:right w:val="single" w:sz="4" w:space="0" w:color="auto"/>
            </w:tcBorders>
            <w:shd w:val="clear" w:color="auto" w:fill="auto"/>
            <w:noWrap/>
            <w:vAlign w:val="center"/>
            <w:hideMark/>
          </w:tcPr>
          <w:p w:rsidR="00997435" w:rsidRPr="002B23FE" w:rsidRDefault="0099743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69" w:type="pct"/>
            <w:tcBorders>
              <w:top w:val="nil"/>
              <w:left w:val="nil"/>
              <w:bottom w:val="single" w:sz="4" w:space="0" w:color="auto"/>
              <w:right w:val="single" w:sz="4" w:space="0" w:color="auto"/>
            </w:tcBorders>
            <w:shd w:val="clear" w:color="auto" w:fill="auto"/>
            <w:noWrap/>
            <w:vAlign w:val="center"/>
            <w:hideMark/>
          </w:tcPr>
          <w:p w:rsidR="00997435" w:rsidRPr="002B23FE" w:rsidRDefault="0099743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69" w:type="pct"/>
            <w:tcBorders>
              <w:top w:val="nil"/>
              <w:left w:val="nil"/>
              <w:bottom w:val="single" w:sz="4" w:space="0" w:color="auto"/>
              <w:right w:val="single" w:sz="4" w:space="0" w:color="auto"/>
            </w:tcBorders>
            <w:shd w:val="clear" w:color="auto" w:fill="auto"/>
            <w:noWrap/>
            <w:vAlign w:val="center"/>
            <w:hideMark/>
          </w:tcPr>
          <w:p w:rsidR="00997435" w:rsidRPr="002B23FE" w:rsidRDefault="0099743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69" w:type="pct"/>
            <w:tcBorders>
              <w:top w:val="nil"/>
              <w:left w:val="nil"/>
              <w:bottom w:val="single" w:sz="4" w:space="0" w:color="auto"/>
              <w:right w:val="single" w:sz="4" w:space="0" w:color="auto"/>
            </w:tcBorders>
            <w:shd w:val="clear" w:color="auto" w:fill="auto"/>
            <w:noWrap/>
            <w:vAlign w:val="center"/>
            <w:hideMark/>
          </w:tcPr>
          <w:p w:rsidR="00997435" w:rsidRPr="002B23FE" w:rsidRDefault="0099743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69" w:type="pct"/>
            <w:tcBorders>
              <w:top w:val="nil"/>
              <w:left w:val="nil"/>
              <w:bottom w:val="single" w:sz="4" w:space="0" w:color="auto"/>
              <w:right w:val="single" w:sz="4" w:space="0" w:color="auto"/>
            </w:tcBorders>
            <w:shd w:val="clear" w:color="auto" w:fill="auto"/>
            <w:noWrap/>
            <w:vAlign w:val="center"/>
            <w:hideMark/>
          </w:tcPr>
          <w:p w:rsidR="00997435" w:rsidRPr="002B23FE" w:rsidRDefault="0099743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69" w:type="pct"/>
            <w:tcBorders>
              <w:top w:val="nil"/>
              <w:left w:val="nil"/>
              <w:bottom w:val="single" w:sz="4" w:space="0" w:color="auto"/>
              <w:right w:val="single" w:sz="4" w:space="0" w:color="auto"/>
            </w:tcBorders>
            <w:shd w:val="clear" w:color="auto" w:fill="auto"/>
            <w:noWrap/>
            <w:vAlign w:val="center"/>
            <w:hideMark/>
          </w:tcPr>
          <w:p w:rsidR="00997435" w:rsidRPr="002B23FE" w:rsidRDefault="0099743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69" w:type="pct"/>
            <w:tcBorders>
              <w:top w:val="nil"/>
              <w:left w:val="nil"/>
              <w:bottom w:val="single" w:sz="4" w:space="0" w:color="auto"/>
              <w:right w:val="single" w:sz="4" w:space="0" w:color="auto"/>
            </w:tcBorders>
            <w:shd w:val="clear" w:color="auto" w:fill="auto"/>
            <w:noWrap/>
            <w:vAlign w:val="center"/>
            <w:hideMark/>
          </w:tcPr>
          <w:p w:rsidR="00997435" w:rsidRPr="002B23FE" w:rsidRDefault="0099743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69" w:type="pct"/>
            <w:tcBorders>
              <w:top w:val="nil"/>
              <w:left w:val="nil"/>
              <w:bottom w:val="single" w:sz="4" w:space="0" w:color="auto"/>
              <w:right w:val="single" w:sz="4" w:space="0" w:color="auto"/>
            </w:tcBorders>
            <w:shd w:val="clear" w:color="auto" w:fill="auto"/>
            <w:noWrap/>
            <w:vAlign w:val="center"/>
            <w:hideMark/>
          </w:tcPr>
          <w:p w:rsidR="00997435" w:rsidRPr="002B23FE" w:rsidRDefault="0099743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69" w:type="pct"/>
            <w:tcBorders>
              <w:top w:val="nil"/>
              <w:left w:val="nil"/>
              <w:bottom w:val="single" w:sz="4" w:space="0" w:color="auto"/>
              <w:right w:val="single" w:sz="4" w:space="0" w:color="auto"/>
            </w:tcBorders>
            <w:shd w:val="clear" w:color="auto" w:fill="auto"/>
            <w:noWrap/>
            <w:vAlign w:val="center"/>
            <w:hideMark/>
          </w:tcPr>
          <w:p w:rsidR="00997435" w:rsidRPr="002B23FE" w:rsidRDefault="0099743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65" w:type="pct"/>
            <w:tcBorders>
              <w:top w:val="nil"/>
              <w:left w:val="nil"/>
              <w:bottom w:val="single" w:sz="4" w:space="0" w:color="auto"/>
              <w:right w:val="single" w:sz="4" w:space="0" w:color="auto"/>
            </w:tcBorders>
            <w:shd w:val="clear" w:color="auto" w:fill="auto"/>
            <w:noWrap/>
            <w:vAlign w:val="center"/>
            <w:hideMark/>
          </w:tcPr>
          <w:p w:rsidR="00997435" w:rsidRPr="002B23FE" w:rsidRDefault="00997435"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D01591" w:rsidRPr="002B23FE" w:rsidTr="00D01591">
        <w:trPr>
          <w:trHeight w:val="300"/>
        </w:trPr>
        <w:tc>
          <w:tcPr>
            <w:tcW w:w="972" w:type="pct"/>
            <w:tcBorders>
              <w:top w:val="nil"/>
              <w:left w:val="single" w:sz="4" w:space="0" w:color="auto"/>
              <w:bottom w:val="single" w:sz="4" w:space="0" w:color="auto"/>
              <w:right w:val="single" w:sz="4" w:space="0" w:color="auto"/>
            </w:tcBorders>
            <w:shd w:val="clear" w:color="auto" w:fill="auto"/>
            <w:noWrap/>
            <w:vAlign w:val="center"/>
            <w:hideMark/>
          </w:tcPr>
          <w:p w:rsidR="00D01591" w:rsidRPr="002B23FE" w:rsidRDefault="00D01591"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Thương mại điện tử</w:t>
            </w:r>
          </w:p>
        </w:tc>
        <w:tc>
          <w:tcPr>
            <w:tcW w:w="268" w:type="pct"/>
            <w:tcBorders>
              <w:top w:val="nil"/>
              <w:left w:val="nil"/>
              <w:bottom w:val="single" w:sz="4" w:space="0" w:color="auto"/>
              <w:right w:val="single" w:sz="4" w:space="0" w:color="auto"/>
            </w:tcBorders>
            <w:shd w:val="clear" w:color="auto" w:fill="auto"/>
            <w:noWrap/>
            <w:vAlign w:val="center"/>
            <w:hideMark/>
          </w:tcPr>
          <w:p w:rsidR="00D01591" w:rsidRPr="002B23FE" w:rsidRDefault="00D01591" w:rsidP="002D6557">
            <w:pPr>
              <w:pStyle w:val="BodyText"/>
            </w:pPr>
            <w:r w:rsidRPr="002B23FE">
              <w:t> </w:t>
            </w:r>
          </w:p>
        </w:tc>
        <w:tc>
          <w:tcPr>
            <w:tcW w:w="268" w:type="pct"/>
            <w:tcBorders>
              <w:top w:val="nil"/>
              <w:left w:val="nil"/>
              <w:bottom w:val="single" w:sz="4" w:space="0" w:color="auto"/>
              <w:right w:val="single" w:sz="4" w:space="0" w:color="auto"/>
            </w:tcBorders>
            <w:shd w:val="clear" w:color="auto" w:fill="auto"/>
            <w:noWrap/>
            <w:vAlign w:val="center"/>
            <w:hideMark/>
          </w:tcPr>
          <w:p w:rsidR="00D01591" w:rsidRPr="002B23FE" w:rsidRDefault="00D01591" w:rsidP="002D6557">
            <w:pPr>
              <w:pStyle w:val="BodyText"/>
            </w:pPr>
            <w:r w:rsidRPr="002B23FE">
              <w:t> </w:t>
            </w:r>
          </w:p>
        </w:tc>
        <w:tc>
          <w:tcPr>
            <w:tcW w:w="268" w:type="pct"/>
            <w:tcBorders>
              <w:top w:val="nil"/>
              <w:left w:val="nil"/>
              <w:bottom w:val="single" w:sz="4" w:space="0" w:color="auto"/>
              <w:right w:val="single" w:sz="4" w:space="0" w:color="auto"/>
            </w:tcBorders>
            <w:shd w:val="clear" w:color="auto" w:fill="auto"/>
            <w:noWrap/>
            <w:vAlign w:val="center"/>
            <w:hideMark/>
          </w:tcPr>
          <w:p w:rsidR="00D01591" w:rsidRPr="002B23FE" w:rsidRDefault="00D01591" w:rsidP="002D6557">
            <w:pPr>
              <w:pStyle w:val="BodyText"/>
            </w:pPr>
            <w:r w:rsidRPr="002B23FE">
              <w:t> </w:t>
            </w:r>
          </w:p>
        </w:tc>
        <w:tc>
          <w:tcPr>
            <w:tcW w:w="268" w:type="pct"/>
            <w:tcBorders>
              <w:top w:val="nil"/>
              <w:left w:val="nil"/>
              <w:bottom w:val="single" w:sz="4" w:space="0" w:color="auto"/>
              <w:right w:val="single" w:sz="4" w:space="0" w:color="auto"/>
            </w:tcBorders>
            <w:shd w:val="clear" w:color="auto" w:fill="auto"/>
            <w:noWrap/>
            <w:vAlign w:val="center"/>
            <w:hideMark/>
          </w:tcPr>
          <w:p w:rsidR="00D01591" w:rsidRPr="002B23FE" w:rsidRDefault="00D01591" w:rsidP="002D6557">
            <w:pPr>
              <w:pStyle w:val="BodyText"/>
            </w:pPr>
            <w:r w:rsidRPr="002B23FE">
              <w:t>3</w:t>
            </w:r>
          </w:p>
        </w:tc>
        <w:tc>
          <w:tcPr>
            <w:tcW w:w="268" w:type="pct"/>
            <w:tcBorders>
              <w:top w:val="nil"/>
              <w:left w:val="nil"/>
              <w:bottom w:val="single" w:sz="4" w:space="0" w:color="auto"/>
              <w:right w:val="single" w:sz="4" w:space="0" w:color="auto"/>
            </w:tcBorders>
            <w:shd w:val="clear" w:color="auto" w:fill="auto"/>
            <w:noWrap/>
            <w:vAlign w:val="center"/>
            <w:hideMark/>
          </w:tcPr>
          <w:p w:rsidR="00D01591" w:rsidRPr="002B23FE" w:rsidRDefault="00D01591" w:rsidP="002D6557">
            <w:pPr>
              <w:pStyle w:val="BodyText"/>
            </w:pPr>
            <w:r w:rsidRPr="002B23FE">
              <w:t> </w:t>
            </w:r>
          </w:p>
        </w:tc>
        <w:tc>
          <w:tcPr>
            <w:tcW w:w="268" w:type="pct"/>
            <w:tcBorders>
              <w:top w:val="nil"/>
              <w:left w:val="nil"/>
              <w:bottom w:val="single" w:sz="4" w:space="0" w:color="auto"/>
              <w:right w:val="single" w:sz="4" w:space="0" w:color="auto"/>
            </w:tcBorders>
            <w:shd w:val="clear" w:color="auto" w:fill="auto"/>
            <w:noWrap/>
            <w:vAlign w:val="center"/>
            <w:hideMark/>
          </w:tcPr>
          <w:p w:rsidR="00D01591" w:rsidRPr="002B23FE" w:rsidRDefault="00D01591" w:rsidP="002D6557">
            <w:pPr>
              <w:pStyle w:val="BodyText"/>
            </w:pPr>
            <w:r w:rsidRPr="002B23FE">
              <w:t>3</w:t>
            </w:r>
          </w:p>
        </w:tc>
        <w:tc>
          <w:tcPr>
            <w:tcW w:w="269" w:type="pct"/>
            <w:tcBorders>
              <w:top w:val="nil"/>
              <w:left w:val="nil"/>
              <w:bottom w:val="single" w:sz="4" w:space="0" w:color="auto"/>
              <w:right w:val="single" w:sz="4" w:space="0" w:color="auto"/>
            </w:tcBorders>
            <w:shd w:val="clear" w:color="auto" w:fill="auto"/>
            <w:noWrap/>
            <w:vAlign w:val="center"/>
            <w:hideMark/>
          </w:tcPr>
          <w:p w:rsidR="00D01591" w:rsidRPr="002B23FE" w:rsidRDefault="00D01591" w:rsidP="002D6557">
            <w:pPr>
              <w:pStyle w:val="BodyText"/>
            </w:pPr>
            <w:r w:rsidRPr="002B23FE">
              <w:t> </w:t>
            </w:r>
          </w:p>
        </w:tc>
        <w:tc>
          <w:tcPr>
            <w:tcW w:w="269" w:type="pct"/>
            <w:tcBorders>
              <w:top w:val="nil"/>
              <w:left w:val="nil"/>
              <w:bottom w:val="single" w:sz="4" w:space="0" w:color="auto"/>
              <w:right w:val="single" w:sz="4" w:space="0" w:color="auto"/>
            </w:tcBorders>
            <w:shd w:val="clear" w:color="auto" w:fill="auto"/>
            <w:noWrap/>
            <w:vAlign w:val="center"/>
            <w:hideMark/>
          </w:tcPr>
          <w:p w:rsidR="00D01591" w:rsidRPr="002B23FE" w:rsidRDefault="00D01591" w:rsidP="002D6557">
            <w:pPr>
              <w:pStyle w:val="BodyText"/>
            </w:pPr>
            <w:r w:rsidRPr="002B23FE">
              <w:t> </w:t>
            </w:r>
          </w:p>
        </w:tc>
        <w:tc>
          <w:tcPr>
            <w:tcW w:w="269" w:type="pct"/>
            <w:tcBorders>
              <w:top w:val="nil"/>
              <w:left w:val="nil"/>
              <w:bottom w:val="single" w:sz="4" w:space="0" w:color="auto"/>
              <w:right w:val="single" w:sz="4" w:space="0" w:color="auto"/>
            </w:tcBorders>
            <w:shd w:val="clear" w:color="auto" w:fill="auto"/>
            <w:noWrap/>
            <w:vAlign w:val="center"/>
            <w:hideMark/>
          </w:tcPr>
          <w:p w:rsidR="00D01591" w:rsidRPr="002B23FE" w:rsidRDefault="00D01591" w:rsidP="002D6557">
            <w:pPr>
              <w:pStyle w:val="BodyText"/>
            </w:pPr>
            <w:r w:rsidRPr="002B23FE">
              <w:t>3</w:t>
            </w:r>
          </w:p>
        </w:tc>
        <w:tc>
          <w:tcPr>
            <w:tcW w:w="269" w:type="pct"/>
            <w:tcBorders>
              <w:top w:val="nil"/>
              <w:left w:val="nil"/>
              <w:bottom w:val="single" w:sz="4" w:space="0" w:color="auto"/>
              <w:right w:val="single" w:sz="4" w:space="0" w:color="auto"/>
            </w:tcBorders>
            <w:shd w:val="clear" w:color="auto" w:fill="auto"/>
            <w:noWrap/>
            <w:vAlign w:val="center"/>
            <w:hideMark/>
          </w:tcPr>
          <w:p w:rsidR="00D01591" w:rsidRPr="002B23FE" w:rsidRDefault="00D01591" w:rsidP="002D6557">
            <w:pPr>
              <w:pStyle w:val="BodyText"/>
            </w:pPr>
            <w:r w:rsidRPr="002B23FE">
              <w:t> </w:t>
            </w:r>
          </w:p>
        </w:tc>
        <w:tc>
          <w:tcPr>
            <w:tcW w:w="269" w:type="pct"/>
            <w:tcBorders>
              <w:top w:val="nil"/>
              <w:left w:val="nil"/>
              <w:bottom w:val="single" w:sz="4" w:space="0" w:color="auto"/>
              <w:right w:val="single" w:sz="4" w:space="0" w:color="auto"/>
            </w:tcBorders>
            <w:shd w:val="clear" w:color="auto" w:fill="auto"/>
            <w:noWrap/>
            <w:vAlign w:val="center"/>
            <w:hideMark/>
          </w:tcPr>
          <w:p w:rsidR="00D01591" w:rsidRPr="002B23FE" w:rsidRDefault="00D01591" w:rsidP="002D6557">
            <w:pPr>
              <w:pStyle w:val="BodyText"/>
            </w:pPr>
            <w:r w:rsidRPr="002B23FE">
              <w:t> </w:t>
            </w:r>
          </w:p>
        </w:tc>
        <w:tc>
          <w:tcPr>
            <w:tcW w:w="269" w:type="pct"/>
            <w:tcBorders>
              <w:top w:val="nil"/>
              <w:left w:val="nil"/>
              <w:bottom w:val="single" w:sz="4" w:space="0" w:color="auto"/>
              <w:right w:val="single" w:sz="4" w:space="0" w:color="auto"/>
            </w:tcBorders>
            <w:shd w:val="clear" w:color="auto" w:fill="auto"/>
            <w:noWrap/>
            <w:vAlign w:val="center"/>
            <w:hideMark/>
          </w:tcPr>
          <w:p w:rsidR="00D01591" w:rsidRPr="002B23FE" w:rsidRDefault="00D01591" w:rsidP="002D6557">
            <w:pPr>
              <w:pStyle w:val="BodyText"/>
            </w:pPr>
            <w:r w:rsidRPr="002B23FE">
              <w:t>3</w:t>
            </w:r>
          </w:p>
        </w:tc>
        <w:tc>
          <w:tcPr>
            <w:tcW w:w="269" w:type="pct"/>
            <w:tcBorders>
              <w:top w:val="nil"/>
              <w:left w:val="nil"/>
              <w:bottom w:val="single" w:sz="4" w:space="0" w:color="auto"/>
              <w:right w:val="single" w:sz="4" w:space="0" w:color="auto"/>
            </w:tcBorders>
            <w:shd w:val="clear" w:color="auto" w:fill="auto"/>
            <w:noWrap/>
            <w:vAlign w:val="center"/>
            <w:hideMark/>
          </w:tcPr>
          <w:p w:rsidR="00D01591" w:rsidRPr="002B23FE" w:rsidRDefault="00D01591" w:rsidP="002D6557">
            <w:pPr>
              <w:pStyle w:val="BodyText"/>
            </w:pPr>
            <w:r w:rsidRPr="002B23FE">
              <w:t>3</w:t>
            </w:r>
          </w:p>
        </w:tc>
        <w:tc>
          <w:tcPr>
            <w:tcW w:w="269" w:type="pct"/>
            <w:tcBorders>
              <w:top w:val="nil"/>
              <w:left w:val="nil"/>
              <w:bottom w:val="single" w:sz="4" w:space="0" w:color="auto"/>
              <w:right w:val="single" w:sz="4" w:space="0" w:color="auto"/>
            </w:tcBorders>
            <w:shd w:val="clear" w:color="auto" w:fill="auto"/>
            <w:noWrap/>
            <w:vAlign w:val="center"/>
            <w:hideMark/>
          </w:tcPr>
          <w:p w:rsidR="00D01591" w:rsidRPr="002B23FE" w:rsidRDefault="00D01591" w:rsidP="002D6557">
            <w:pPr>
              <w:pStyle w:val="BodyText"/>
            </w:pPr>
            <w:r w:rsidRPr="002B23FE">
              <w:t>3</w:t>
            </w:r>
          </w:p>
        </w:tc>
        <w:tc>
          <w:tcPr>
            <w:tcW w:w="265" w:type="pct"/>
            <w:tcBorders>
              <w:top w:val="nil"/>
              <w:left w:val="nil"/>
              <w:bottom w:val="single" w:sz="4" w:space="0" w:color="auto"/>
              <w:right w:val="single" w:sz="4" w:space="0" w:color="auto"/>
            </w:tcBorders>
            <w:shd w:val="clear" w:color="auto" w:fill="auto"/>
            <w:noWrap/>
            <w:vAlign w:val="center"/>
            <w:hideMark/>
          </w:tcPr>
          <w:p w:rsidR="00D01591" w:rsidRPr="002B23FE" w:rsidRDefault="00D01591" w:rsidP="002D6557">
            <w:pPr>
              <w:pStyle w:val="BodyText"/>
            </w:pPr>
            <w:r w:rsidRPr="002B23FE">
              <w:t>3</w:t>
            </w:r>
          </w:p>
        </w:tc>
      </w:tr>
    </w:tbl>
    <w:p w:rsidR="00040485" w:rsidRPr="002B23FE" w:rsidRDefault="00040485" w:rsidP="002D6557">
      <w:pPr>
        <w:spacing w:line="360" w:lineRule="auto"/>
        <w:rPr>
          <w:color w:val="000000" w:themeColor="text1"/>
          <w:szCs w:val="26"/>
          <w:lang w:val="pt-BR"/>
        </w:rPr>
      </w:pPr>
    </w:p>
    <w:p w:rsidR="00602904" w:rsidRPr="002B23FE" w:rsidRDefault="00602904" w:rsidP="002D6557">
      <w:pPr>
        <w:spacing w:line="360" w:lineRule="auto"/>
        <w:rPr>
          <w:rFonts w:eastAsia="Calibri"/>
          <w:i/>
          <w:iCs/>
          <w:color w:val="000000" w:themeColor="text1"/>
          <w:szCs w:val="26"/>
          <w:lang w:val="pt-BR"/>
        </w:rPr>
      </w:pPr>
      <w:r w:rsidRPr="002B23FE">
        <w:rPr>
          <w:rFonts w:eastAsia="Calibri"/>
          <w:b/>
          <w:color w:val="000000" w:themeColor="text1"/>
          <w:szCs w:val="26"/>
          <w:lang w:val="fi-FI"/>
        </w:rPr>
        <w:t>36</w:t>
      </w:r>
      <w:r w:rsidRPr="002B23FE">
        <w:rPr>
          <w:rFonts w:eastAsia="Calibri"/>
          <w:b/>
          <w:color w:val="000000" w:themeColor="text1"/>
          <w:szCs w:val="26"/>
          <w:lang w:val="pt-BR"/>
        </w:rPr>
        <w:t>. Học phần: Phân tích hoạt động kinh doanh</w:t>
      </w:r>
      <w:r w:rsidRPr="002B23FE">
        <w:rPr>
          <w:rFonts w:eastAsia="Calibri"/>
          <w:color w:val="000000" w:themeColor="text1"/>
          <w:szCs w:val="26"/>
          <w:lang w:val="pt-BR"/>
        </w:rPr>
        <w:t xml:space="preserve">, </w:t>
      </w:r>
      <w:r w:rsidRPr="002B23FE">
        <w:rPr>
          <w:rFonts w:eastAsia="Calibri"/>
          <w:b/>
          <w:color w:val="000000" w:themeColor="text1"/>
          <w:szCs w:val="26"/>
          <w:lang w:val="pt-BR"/>
        </w:rPr>
        <w:t>Mã số HP: BAN331</w:t>
      </w:r>
      <w:r w:rsidRPr="002B23FE">
        <w:rPr>
          <w:rFonts w:eastAsia="Calibri"/>
          <w:color w:val="000000" w:themeColor="text1"/>
          <w:szCs w:val="26"/>
          <w:lang w:val="pt-BR"/>
        </w:rPr>
        <w:t xml:space="preserve">         </w:t>
      </w:r>
    </w:p>
    <w:p w:rsidR="00602904" w:rsidRPr="002B23FE" w:rsidRDefault="00602904" w:rsidP="002D6557">
      <w:pPr>
        <w:spacing w:line="360" w:lineRule="auto"/>
        <w:rPr>
          <w:rFonts w:eastAsia="Calibri"/>
          <w:i/>
          <w:iCs/>
          <w:color w:val="000000" w:themeColor="text1"/>
          <w:szCs w:val="26"/>
          <w:lang w:val="pt-BR"/>
        </w:rPr>
      </w:pPr>
      <w:r w:rsidRPr="002B23FE">
        <w:rPr>
          <w:rFonts w:eastAsia="Calibri"/>
          <w:color w:val="000000" w:themeColor="text1"/>
          <w:szCs w:val="26"/>
          <w:lang w:val="pt-BR"/>
        </w:rPr>
        <w:t>Số tín chỉ: 3TC,  Số tiết LT: 36 tiết, số tiết thực hành:18 tiết</w:t>
      </w:r>
    </w:p>
    <w:p w:rsidR="00602904" w:rsidRPr="002B23FE" w:rsidRDefault="00602904" w:rsidP="002D6557">
      <w:pPr>
        <w:spacing w:line="360" w:lineRule="auto"/>
        <w:rPr>
          <w:rFonts w:eastAsia="Calibri"/>
          <w:i/>
          <w:iCs/>
          <w:color w:val="000000" w:themeColor="text1"/>
          <w:szCs w:val="26"/>
          <w:lang w:val="pt-BR"/>
        </w:rPr>
      </w:pPr>
      <w:r w:rsidRPr="002B23FE">
        <w:rPr>
          <w:rFonts w:eastAsia="Calibri"/>
          <w:color w:val="000000" w:themeColor="text1"/>
          <w:szCs w:val="26"/>
          <w:lang w:val="pt-BR"/>
        </w:rPr>
        <w:t>- Môn học tiên quyết: Không</w:t>
      </w:r>
    </w:p>
    <w:p w:rsidR="00602904" w:rsidRPr="002B23FE" w:rsidRDefault="00602904" w:rsidP="002D6557">
      <w:pPr>
        <w:spacing w:line="360" w:lineRule="auto"/>
        <w:rPr>
          <w:rFonts w:eastAsia="Calibri"/>
          <w:i/>
          <w:iCs/>
          <w:color w:val="000000" w:themeColor="text1"/>
          <w:szCs w:val="26"/>
          <w:lang w:val="pt-BR"/>
        </w:rPr>
      </w:pPr>
      <w:r w:rsidRPr="002B23FE">
        <w:rPr>
          <w:rFonts w:eastAsia="Calibri"/>
          <w:color w:val="000000" w:themeColor="text1"/>
          <w:szCs w:val="26"/>
          <w:lang w:val="pt-BR"/>
        </w:rPr>
        <w:t>- Môn học trước: Nguyên lý thống kê, kế toán tài chính, tài chính – tiền tệ, marketing căn bản.</w:t>
      </w:r>
    </w:p>
    <w:p w:rsidR="00602904" w:rsidRPr="002B23FE" w:rsidRDefault="00602904" w:rsidP="002D6557">
      <w:pPr>
        <w:spacing w:line="360" w:lineRule="auto"/>
        <w:rPr>
          <w:rFonts w:eastAsia="Calibri"/>
          <w:i/>
          <w:iCs/>
          <w:color w:val="000000" w:themeColor="text1"/>
          <w:szCs w:val="26"/>
          <w:lang w:val="pt-BR"/>
        </w:rPr>
      </w:pPr>
      <w:r w:rsidRPr="002B23FE">
        <w:rPr>
          <w:rFonts w:eastAsia="Calibri"/>
          <w:color w:val="000000" w:themeColor="text1"/>
          <w:szCs w:val="26"/>
          <w:lang w:val="pt-BR"/>
        </w:rPr>
        <w:t>- Môn học song hành: Không</w:t>
      </w:r>
    </w:p>
    <w:p w:rsidR="00602904" w:rsidRPr="002B23FE" w:rsidRDefault="00602904" w:rsidP="002D6557">
      <w:pPr>
        <w:spacing w:line="360" w:lineRule="auto"/>
        <w:ind w:firstLine="357"/>
        <w:rPr>
          <w:rFonts w:eastAsia="Calibri"/>
          <w:color w:val="000000" w:themeColor="text1"/>
          <w:szCs w:val="26"/>
          <w:lang w:val="pt-BR"/>
        </w:rPr>
      </w:pPr>
      <w:r w:rsidRPr="002B23FE">
        <w:rPr>
          <w:rFonts w:eastAsia="Calibri"/>
          <w:color w:val="000000" w:themeColor="text1"/>
          <w:szCs w:val="26"/>
          <w:lang w:val="pt-BR"/>
        </w:rPr>
        <w:t xml:space="preserve">- Tóm tắt nội dung học phần: Học phần </w:t>
      </w:r>
      <w:r w:rsidRPr="002B23FE">
        <w:rPr>
          <w:color w:val="000000" w:themeColor="text1"/>
          <w:szCs w:val="26"/>
          <w:lang w:val="da-DK"/>
        </w:rPr>
        <w:t>thuộc khối kiến thức cơ sở ngành chính, là học phần bắt buộc đối với sinh viên ngành QTKD, phân tích tài chính nhằm giới thiệu</w:t>
      </w:r>
      <w:r w:rsidRPr="002B23FE">
        <w:rPr>
          <w:rFonts w:eastAsia="Calibri"/>
          <w:color w:val="000000" w:themeColor="text1"/>
          <w:szCs w:val="26"/>
          <w:lang w:val="pt-BR"/>
        </w:rPr>
        <w:t xml:space="preserve"> cho sinh viên hiểu, vận dụng, phân tích ảnh hưởng của các nhân tố tới các chỉ tiêu đánh giá kết quả hoạt động sản xuất kinh doanh; phân tích tình hình tài chính doanh nghiệp; phân tích các nguyên </w:t>
      </w:r>
      <w:r w:rsidRPr="002B23FE">
        <w:rPr>
          <w:rFonts w:eastAsia="Calibri"/>
          <w:color w:val="000000" w:themeColor="text1"/>
          <w:szCs w:val="26"/>
          <w:lang w:val="pt-BR"/>
        </w:rPr>
        <w:lastRenderedPageBreak/>
        <w:t>nhân chủ yếu ảnh hưởng tới các yếu tố sản xuất; tiết kiệm chi phí, hạ giá thành sản phẩm; gia tăng tiêu thụ, lợi nhuận và giải quyết vấn đề, đề xuất biện pháp nâng cao hiệu quả sử dụng các nguồn lực trong doanh nghiệp.</w:t>
      </w:r>
    </w:p>
    <w:p w:rsidR="00997435" w:rsidRPr="002B23FE" w:rsidRDefault="00997435"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495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01"/>
        <w:gridCol w:w="3769"/>
        <w:gridCol w:w="3828"/>
        <w:gridCol w:w="1134"/>
      </w:tblGrid>
      <w:tr w:rsidR="00997435" w:rsidRPr="002B23FE" w:rsidTr="00247034">
        <w:trPr>
          <w:trHeight w:val="845"/>
          <w:tblHeader/>
        </w:trPr>
        <w:tc>
          <w:tcPr>
            <w:tcW w:w="648" w:type="pct"/>
            <w:shd w:val="clear" w:color="auto" w:fill="auto"/>
          </w:tcPr>
          <w:p w:rsidR="00997435" w:rsidRPr="002B23FE" w:rsidRDefault="00997435"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997435" w:rsidRPr="002B23FE" w:rsidRDefault="00997435" w:rsidP="00247034">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(Goals)</w:t>
            </w:r>
          </w:p>
        </w:tc>
        <w:tc>
          <w:tcPr>
            <w:tcW w:w="1878" w:type="pct"/>
            <w:shd w:val="clear" w:color="auto" w:fill="auto"/>
          </w:tcPr>
          <w:p w:rsidR="00997435" w:rsidRPr="002B23FE" w:rsidRDefault="00997435"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997435" w:rsidRPr="002B23FE" w:rsidRDefault="00997435" w:rsidP="00247034">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 description)</w:t>
            </w:r>
          </w:p>
          <w:p w:rsidR="00997435" w:rsidRPr="002B23FE" w:rsidRDefault="00997435" w:rsidP="00247034">
            <w:pPr>
              <w:tabs>
                <w:tab w:val="left" w:pos="284"/>
                <w:tab w:val="left" w:pos="5954"/>
              </w:tabs>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1908" w:type="pct"/>
            <w:shd w:val="clear" w:color="auto" w:fill="auto"/>
          </w:tcPr>
          <w:p w:rsidR="00997435" w:rsidRPr="002B23FE" w:rsidRDefault="00997435"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997435" w:rsidRPr="002B23FE" w:rsidRDefault="00997435"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565" w:type="pct"/>
            <w:shd w:val="clear" w:color="auto" w:fill="auto"/>
          </w:tcPr>
          <w:p w:rsidR="00997435" w:rsidRPr="002B23FE" w:rsidRDefault="00997435"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997435" w:rsidRPr="002B23FE" w:rsidTr="00247034">
        <w:trPr>
          <w:trHeight w:val="333"/>
        </w:trPr>
        <w:tc>
          <w:tcPr>
            <w:tcW w:w="648" w:type="pct"/>
            <w:shd w:val="clear" w:color="auto" w:fill="auto"/>
          </w:tcPr>
          <w:p w:rsidR="00997435" w:rsidRPr="002B23FE" w:rsidRDefault="00997435"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1878" w:type="pct"/>
            <w:shd w:val="clear" w:color="auto" w:fill="auto"/>
          </w:tcPr>
          <w:p w:rsidR="00997435" w:rsidRPr="002B23FE" w:rsidRDefault="00997435" w:rsidP="00247034">
            <w:pPr>
              <w:ind w:firstLine="0"/>
              <w:rPr>
                <w:rFonts w:eastAsia="Times New Roman" w:cs="Times New Roman"/>
                <w:color w:val="000000" w:themeColor="text1"/>
                <w:szCs w:val="26"/>
                <w:lang w:val="da-DK"/>
              </w:rPr>
            </w:pPr>
            <w:r w:rsidRPr="002B23FE">
              <w:rPr>
                <w:rFonts w:eastAsia="Times New Roman" w:cs="Times New Roman"/>
                <w:b/>
                <w:i/>
                <w:color w:val="000000" w:themeColor="text1"/>
                <w:szCs w:val="26"/>
                <w:lang w:val="da-DK"/>
              </w:rPr>
              <w:t>Mục tiêu kiến thức</w:t>
            </w:r>
            <w:r w:rsidRPr="002B23FE">
              <w:rPr>
                <w:rFonts w:eastAsia="Times New Roman" w:cs="Times New Roman"/>
                <w:color w:val="000000" w:themeColor="text1"/>
                <w:szCs w:val="26"/>
                <w:lang w:val="da-DK"/>
              </w:rPr>
              <w:t xml:space="preserve">: Phân loại và vận dụng được hệ thống các chỉ tiêu, phương pháp, quy trình để phân tích quá trình hoạt động sản xuất kinh doanh của doanh nghiệp. </w:t>
            </w:r>
          </w:p>
          <w:p w:rsidR="00997435" w:rsidRPr="002B23FE" w:rsidRDefault="00997435" w:rsidP="00247034">
            <w:pPr>
              <w:ind w:firstLine="0"/>
              <w:rPr>
                <w:rFonts w:eastAsia="Calibri" w:cs="Times New Roman"/>
                <w:color w:val="000000" w:themeColor="text1"/>
                <w:szCs w:val="26"/>
                <w:lang w:val="it-IT"/>
              </w:rPr>
            </w:pPr>
            <w:r w:rsidRPr="002B23FE">
              <w:rPr>
                <w:rFonts w:eastAsia="Times New Roman" w:cs="Times New Roman"/>
                <w:color w:val="000000" w:themeColor="text1"/>
                <w:szCs w:val="26"/>
                <w:lang w:val="da-DK"/>
              </w:rPr>
              <w:t>Vận dụng kiến thức của học phần phân tích hoạt động kinh doanh để chỉ ra mối quan hệ nguyên nhân ảnh hưởng tới kết quả hoạt động sản xuất kinh doanh của doanh nghiệp.</w:t>
            </w:r>
          </w:p>
        </w:tc>
        <w:tc>
          <w:tcPr>
            <w:tcW w:w="1908" w:type="pct"/>
            <w:shd w:val="clear" w:color="auto" w:fill="auto"/>
          </w:tcPr>
          <w:p w:rsidR="00997435" w:rsidRPr="002B23FE" w:rsidRDefault="00997435" w:rsidP="00247034">
            <w:pPr>
              <w:tabs>
                <w:tab w:val="left" w:pos="284"/>
                <w:tab w:val="left" w:pos="5954"/>
              </w:tabs>
              <w:ind w:firstLine="0"/>
              <w:rPr>
                <w:rFonts w:eastAsia="Calibri" w:cs="Times New Roman"/>
                <w:bCs/>
                <w:color w:val="000000" w:themeColor="text1"/>
                <w:szCs w:val="26"/>
                <w:lang w:val="da-DK"/>
              </w:rPr>
            </w:pPr>
            <w:r w:rsidRPr="002B23FE">
              <w:rPr>
                <w:rFonts w:eastAsia="Calibri" w:cs="Times New Roman"/>
                <w:bCs/>
                <w:color w:val="000000" w:themeColor="text1"/>
                <w:szCs w:val="26"/>
                <w:lang w:val="da-DK"/>
              </w:rPr>
              <w:t xml:space="preserve">1.1 CTĐT Quản trị Marketing và Thương mại Quốc tế </w:t>
            </w:r>
          </w:p>
          <w:p w:rsidR="00997435" w:rsidRPr="002B23FE" w:rsidRDefault="00997435" w:rsidP="00247034">
            <w:pPr>
              <w:tabs>
                <w:tab w:val="left" w:pos="284"/>
                <w:tab w:val="left" w:pos="5954"/>
              </w:tabs>
              <w:ind w:firstLine="0"/>
              <w:rPr>
                <w:rFonts w:eastAsia="Calibri" w:cs="Times New Roman"/>
                <w:bCs/>
                <w:color w:val="000000" w:themeColor="text1"/>
                <w:szCs w:val="26"/>
                <w:lang w:val="da-DK"/>
              </w:rPr>
            </w:pPr>
            <w:r w:rsidRPr="002B23FE">
              <w:rPr>
                <w:rFonts w:eastAsia="Calibri" w:cs="Times New Roman"/>
                <w:bCs/>
                <w:color w:val="000000" w:themeColor="text1"/>
                <w:szCs w:val="26"/>
                <w:lang w:val="da-DK"/>
              </w:rPr>
              <w:t>1.2. CTĐT Quản trị KD; Logistics và QLCCU; CTĐT Quản lý kinh tế; CTĐT Kinh doanh quốc tế;</w:t>
            </w:r>
          </w:p>
          <w:p w:rsidR="00997435" w:rsidRPr="002B23FE" w:rsidRDefault="00997435" w:rsidP="00247034">
            <w:pPr>
              <w:tabs>
                <w:tab w:val="left" w:pos="284"/>
                <w:tab w:val="left" w:pos="5954"/>
              </w:tabs>
              <w:ind w:firstLine="0"/>
              <w:rPr>
                <w:rFonts w:eastAsia="Calibri" w:cs="Times New Roman"/>
                <w:bCs/>
                <w:color w:val="000000" w:themeColor="text1"/>
                <w:szCs w:val="26"/>
                <w:lang w:val="da-DK"/>
              </w:rPr>
            </w:pPr>
            <w:r w:rsidRPr="002B23FE">
              <w:rPr>
                <w:rFonts w:eastAsia="Calibri" w:cs="Times New Roman"/>
                <w:bCs/>
                <w:color w:val="000000" w:themeColor="text1"/>
                <w:szCs w:val="26"/>
                <w:lang w:val="da-DK"/>
              </w:rPr>
              <w:t>1.3 CTĐT Kinh doanh quốc tế;</w:t>
            </w:r>
          </w:p>
          <w:p w:rsidR="00997435" w:rsidRPr="002B23FE" w:rsidRDefault="00997435" w:rsidP="00247034">
            <w:pPr>
              <w:tabs>
                <w:tab w:val="left" w:pos="284"/>
                <w:tab w:val="left" w:pos="5954"/>
              </w:tabs>
              <w:ind w:firstLine="0"/>
              <w:rPr>
                <w:rFonts w:eastAsia="Calibri" w:cs="Times New Roman"/>
                <w:bCs/>
                <w:color w:val="000000" w:themeColor="text1"/>
                <w:szCs w:val="26"/>
                <w:lang w:val="da-DK"/>
              </w:rPr>
            </w:pPr>
            <w:r w:rsidRPr="002B23FE">
              <w:rPr>
                <w:rFonts w:eastAsia="Calibri" w:cs="Times New Roman"/>
                <w:bCs/>
                <w:color w:val="000000" w:themeColor="text1"/>
                <w:szCs w:val="26"/>
                <w:lang w:val="da-DK"/>
              </w:rPr>
              <w:t>1.4. CTĐT Quản trị KD; Logistics và QLCCU; CTĐT Quản trị marketing;</w:t>
            </w:r>
          </w:p>
          <w:p w:rsidR="00997435" w:rsidRPr="002B23FE" w:rsidRDefault="00997435" w:rsidP="00247034">
            <w:pPr>
              <w:ind w:firstLine="0"/>
              <w:jc w:val="left"/>
              <w:rPr>
                <w:rFonts w:eastAsia="Calibri" w:cs="Times New Roman"/>
                <w:bCs/>
                <w:color w:val="000000" w:themeColor="text1"/>
                <w:szCs w:val="26"/>
                <w:lang w:val="da-DK"/>
              </w:rPr>
            </w:pPr>
            <w:r w:rsidRPr="002B23FE">
              <w:rPr>
                <w:rFonts w:eastAsia="Calibri" w:cs="Times New Roman"/>
                <w:bCs/>
                <w:color w:val="000000" w:themeColor="text1"/>
                <w:szCs w:val="26"/>
                <w:lang w:val="da-DK"/>
              </w:rPr>
              <w:t>1.5. CTĐT Quản trị KD; CTĐT Quản lý kinh tế; CTĐT Quản trị marketing.</w:t>
            </w:r>
          </w:p>
        </w:tc>
        <w:tc>
          <w:tcPr>
            <w:tcW w:w="565" w:type="pct"/>
            <w:shd w:val="clear" w:color="auto" w:fill="auto"/>
            <w:vAlign w:val="center"/>
          </w:tcPr>
          <w:p w:rsidR="00997435" w:rsidRPr="002B23FE" w:rsidRDefault="00997435" w:rsidP="00247034">
            <w:pPr>
              <w:tabs>
                <w:tab w:val="left" w:pos="284"/>
                <w:tab w:val="left" w:pos="5954"/>
              </w:tabs>
              <w:ind w:firstLine="0"/>
              <w:jc w:val="center"/>
              <w:rPr>
                <w:rFonts w:eastAsia="Calibri" w:cs="Times New Roman"/>
                <w:b/>
                <w:bCs/>
                <w:color w:val="000000" w:themeColor="text1"/>
                <w:szCs w:val="26"/>
                <w:lang w:val="da-DK"/>
              </w:rPr>
            </w:pPr>
            <w:r w:rsidRPr="002B23FE">
              <w:rPr>
                <w:rFonts w:eastAsia="Calibri" w:cs="Times New Roman"/>
                <w:b/>
                <w:bCs/>
                <w:color w:val="000000" w:themeColor="text1"/>
                <w:szCs w:val="26"/>
                <w:lang w:val="da-DK"/>
              </w:rPr>
              <w:t>2</w:t>
            </w:r>
          </w:p>
          <w:p w:rsidR="00997435" w:rsidRPr="002B23FE" w:rsidRDefault="00997435" w:rsidP="00247034">
            <w:pPr>
              <w:tabs>
                <w:tab w:val="left" w:pos="284"/>
                <w:tab w:val="left" w:pos="5954"/>
              </w:tabs>
              <w:ind w:firstLine="0"/>
              <w:jc w:val="center"/>
              <w:rPr>
                <w:rFonts w:eastAsia="Calibri" w:cs="Times New Roman"/>
                <w:b/>
                <w:bCs/>
                <w:color w:val="000000" w:themeColor="text1"/>
                <w:szCs w:val="26"/>
                <w:lang w:val="da-DK"/>
              </w:rPr>
            </w:pPr>
          </w:p>
        </w:tc>
      </w:tr>
      <w:tr w:rsidR="00997435" w:rsidRPr="002B23FE" w:rsidTr="00247034">
        <w:trPr>
          <w:trHeight w:val="327"/>
        </w:trPr>
        <w:tc>
          <w:tcPr>
            <w:tcW w:w="648" w:type="pct"/>
            <w:shd w:val="clear" w:color="auto" w:fill="auto"/>
          </w:tcPr>
          <w:p w:rsidR="00997435" w:rsidRPr="002B23FE" w:rsidRDefault="00997435" w:rsidP="00247034">
            <w:pPr>
              <w:tabs>
                <w:tab w:val="left" w:pos="284"/>
                <w:tab w:val="left" w:pos="5954"/>
              </w:tabs>
              <w:ind w:firstLine="0"/>
              <w:jc w:val="center"/>
              <w:rPr>
                <w:rFonts w:eastAsia="Calibri" w:cs="Times New Roman"/>
                <w:b/>
                <w:bCs/>
                <w:color w:val="000000" w:themeColor="text1"/>
                <w:szCs w:val="26"/>
                <w:lang w:val="da-DK"/>
              </w:rPr>
            </w:pPr>
            <w:r w:rsidRPr="002B23FE">
              <w:rPr>
                <w:rFonts w:eastAsia="Calibri" w:cs="Times New Roman"/>
                <w:b/>
                <w:bCs/>
                <w:color w:val="000000" w:themeColor="text1"/>
                <w:szCs w:val="26"/>
                <w:lang w:val="da-DK"/>
              </w:rPr>
              <w:t>G2</w:t>
            </w:r>
          </w:p>
        </w:tc>
        <w:tc>
          <w:tcPr>
            <w:tcW w:w="1878" w:type="pct"/>
            <w:shd w:val="clear" w:color="auto" w:fill="auto"/>
          </w:tcPr>
          <w:p w:rsidR="00997435" w:rsidRPr="002B23FE" w:rsidRDefault="00997435" w:rsidP="00247034">
            <w:pPr>
              <w:ind w:firstLine="0"/>
              <w:rPr>
                <w:rFonts w:eastAsia="Calibri" w:cs="Times New Roman"/>
                <w:color w:val="000000" w:themeColor="text1"/>
                <w:szCs w:val="26"/>
                <w:lang w:val="da-DK"/>
              </w:rPr>
            </w:pPr>
            <w:r w:rsidRPr="002B23FE">
              <w:rPr>
                <w:rFonts w:eastAsia="Times New Roman" w:cs="Times New Roman"/>
                <w:b/>
                <w:i/>
                <w:color w:val="000000" w:themeColor="text1"/>
                <w:szCs w:val="26"/>
                <w:lang w:val="da-DK"/>
              </w:rPr>
              <w:t>Mục tiêu kỹ năng</w:t>
            </w:r>
            <w:r w:rsidRPr="002B23FE">
              <w:rPr>
                <w:rFonts w:eastAsia="Times New Roman" w:cs="Times New Roman"/>
                <w:i/>
                <w:color w:val="000000" w:themeColor="text1"/>
                <w:szCs w:val="26"/>
                <w:lang w:val="da-DK"/>
              </w:rPr>
              <w:t>:</w:t>
            </w:r>
            <w:r w:rsidRPr="002B23FE">
              <w:rPr>
                <w:rFonts w:eastAsia="Times New Roman" w:cs="Times New Roman"/>
                <w:color w:val="000000" w:themeColor="text1"/>
                <w:szCs w:val="26"/>
                <w:lang w:val="da-DK"/>
              </w:rPr>
              <w:t xml:space="preserve"> Kỹ năng cơ bản như kỹ năng làm việc nhóm, kỹ năng giao tiếp, kỹ năng phân tích và giải quyết vấn đề, kỹ năng ra quyết định, kỹ năng lãnh đạo, tư duy phản biện. Trang bị cho sinh viên của các chương trình đào tạo có kỹ năng cơ bản phân tích nguyên nhân ảnh hưởng tới kết quả hoạt động kinh doanh. khả năng tự học, và giải quyết vấn đề trong lĩnh vực quản trị kinh doanh nhằm đáp ứng yêu </w:t>
            </w:r>
            <w:r w:rsidRPr="002B23FE">
              <w:rPr>
                <w:rFonts w:eastAsia="Times New Roman" w:cs="Times New Roman"/>
                <w:color w:val="000000" w:themeColor="text1"/>
                <w:szCs w:val="26"/>
                <w:lang w:val="da-DK"/>
              </w:rPr>
              <w:lastRenderedPageBreak/>
              <w:t>cầu trong tình hình kinh doanh hiện đại hiện nay.</w:t>
            </w:r>
          </w:p>
        </w:tc>
        <w:tc>
          <w:tcPr>
            <w:tcW w:w="1908" w:type="pct"/>
            <w:shd w:val="clear" w:color="auto" w:fill="auto"/>
          </w:tcPr>
          <w:p w:rsidR="00997435" w:rsidRPr="002B23FE" w:rsidRDefault="00997435" w:rsidP="00247034">
            <w:pPr>
              <w:tabs>
                <w:tab w:val="left" w:pos="284"/>
                <w:tab w:val="left" w:pos="5954"/>
              </w:tabs>
              <w:ind w:firstLine="0"/>
              <w:rPr>
                <w:rFonts w:eastAsia="Calibri" w:cs="Times New Roman"/>
                <w:bCs/>
                <w:color w:val="000000" w:themeColor="text1"/>
                <w:szCs w:val="26"/>
                <w:lang w:val="da-DK"/>
              </w:rPr>
            </w:pPr>
            <w:r w:rsidRPr="002B23FE">
              <w:rPr>
                <w:rFonts w:eastAsia="Calibri" w:cs="Times New Roman"/>
                <w:bCs/>
                <w:color w:val="000000" w:themeColor="text1"/>
                <w:szCs w:val="26"/>
                <w:lang w:val="da-DK"/>
              </w:rPr>
              <w:lastRenderedPageBreak/>
              <w:t>2.1 CTĐT Kinh doanh Quốc tế.</w:t>
            </w:r>
          </w:p>
          <w:p w:rsidR="00997435" w:rsidRPr="002B23FE" w:rsidRDefault="00997435" w:rsidP="00247034">
            <w:pPr>
              <w:tabs>
                <w:tab w:val="left" w:pos="284"/>
                <w:tab w:val="left" w:pos="5954"/>
              </w:tabs>
              <w:ind w:firstLine="0"/>
              <w:rPr>
                <w:rFonts w:eastAsia="Calibri" w:cs="Times New Roman"/>
                <w:bCs/>
                <w:color w:val="000000" w:themeColor="text1"/>
                <w:szCs w:val="26"/>
                <w:lang w:val="da-DK"/>
              </w:rPr>
            </w:pPr>
            <w:r w:rsidRPr="002B23FE">
              <w:rPr>
                <w:rFonts w:eastAsia="Calibri" w:cs="Times New Roman"/>
                <w:bCs/>
                <w:color w:val="000000" w:themeColor="text1"/>
                <w:szCs w:val="26"/>
                <w:lang w:val="da-DK"/>
              </w:rPr>
              <w:t>2.2. CTĐT Quản trị KD; Logistics và QLCCU; CTĐT Quản lý kinh tế; CTĐT Quản trị Marketing; CTĐT thương mại quốc tế;</w:t>
            </w:r>
          </w:p>
          <w:p w:rsidR="00997435" w:rsidRPr="002B23FE" w:rsidRDefault="00997435" w:rsidP="00247034">
            <w:pPr>
              <w:tabs>
                <w:tab w:val="left" w:pos="284"/>
                <w:tab w:val="left" w:pos="5954"/>
              </w:tabs>
              <w:ind w:firstLine="0"/>
              <w:rPr>
                <w:rFonts w:eastAsia="Calibri" w:cs="Times New Roman"/>
                <w:bCs/>
                <w:color w:val="000000" w:themeColor="text1"/>
                <w:szCs w:val="26"/>
                <w:lang w:val="da-DK"/>
              </w:rPr>
            </w:pPr>
            <w:r w:rsidRPr="002B23FE">
              <w:rPr>
                <w:rFonts w:eastAsia="Calibri" w:cs="Times New Roman"/>
                <w:bCs/>
                <w:color w:val="000000" w:themeColor="text1"/>
                <w:szCs w:val="26"/>
                <w:lang w:val="da-DK"/>
              </w:rPr>
              <w:t>2.3. Logistics và QLCCU; CTĐT Quản lý kinh tế; CTĐT Quản trị Marketing; CTĐT thương mại quốc tế; CTĐT Kinh doanh Quốc tế</w:t>
            </w:r>
          </w:p>
          <w:p w:rsidR="00997435" w:rsidRPr="002B23FE" w:rsidRDefault="00997435" w:rsidP="00247034">
            <w:pPr>
              <w:tabs>
                <w:tab w:val="left" w:pos="284"/>
                <w:tab w:val="left" w:pos="5954"/>
              </w:tabs>
              <w:ind w:firstLine="0"/>
              <w:rPr>
                <w:rFonts w:eastAsia="Calibri" w:cs="Times New Roman"/>
                <w:bCs/>
                <w:color w:val="000000" w:themeColor="text1"/>
                <w:szCs w:val="26"/>
                <w:lang w:val="da-DK"/>
              </w:rPr>
            </w:pPr>
            <w:r w:rsidRPr="002B23FE">
              <w:rPr>
                <w:rFonts w:eastAsia="Calibri" w:cs="Times New Roman"/>
                <w:bCs/>
                <w:color w:val="000000" w:themeColor="text1"/>
                <w:szCs w:val="26"/>
                <w:lang w:val="da-DK"/>
              </w:rPr>
              <w:t xml:space="preserve">2.4. CTĐT Quản trị KD; Logistics và QLCCU; CTĐT Quản trị Marketing; CTĐT thương mại </w:t>
            </w:r>
            <w:r w:rsidRPr="002B23FE">
              <w:rPr>
                <w:rFonts w:eastAsia="Calibri" w:cs="Times New Roman"/>
                <w:bCs/>
                <w:color w:val="000000" w:themeColor="text1"/>
                <w:szCs w:val="26"/>
                <w:lang w:val="da-DK"/>
              </w:rPr>
              <w:lastRenderedPageBreak/>
              <w:t>quốc tế; CTĐT Kinh doanh Quốc tế</w:t>
            </w:r>
          </w:p>
          <w:p w:rsidR="00997435" w:rsidRPr="002B23FE" w:rsidRDefault="00997435" w:rsidP="00247034">
            <w:pPr>
              <w:tabs>
                <w:tab w:val="left" w:pos="284"/>
                <w:tab w:val="left" w:pos="5954"/>
              </w:tabs>
              <w:ind w:firstLine="0"/>
              <w:rPr>
                <w:rFonts w:eastAsia="Calibri" w:cs="Times New Roman"/>
                <w:bCs/>
                <w:color w:val="000000" w:themeColor="text1"/>
                <w:szCs w:val="26"/>
                <w:lang w:val="da-DK"/>
              </w:rPr>
            </w:pPr>
            <w:r w:rsidRPr="002B23FE">
              <w:rPr>
                <w:rFonts w:eastAsia="Calibri" w:cs="Times New Roman"/>
                <w:bCs/>
                <w:color w:val="000000" w:themeColor="text1"/>
                <w:szCs w:val="26"/>
                <w:lang w:val="da-DK"/>
              </w:rPr>
              <w:t>2.5 CTĐT Quản lý kinh tế;</w:t>
            </w:r>
            <w:r w:rsidRPr="002B23FE">
              <w:rPr>
                <w:rFonts w:eastAsia="Times New Roman" w:cs="Times New Roman"/>
                <w:color w:val="000000" w:themeColor="text1"/>
                <w:szCs w:val="26"/>
                <w:lang w:val="da-DK" w:eastAsia="zh-CN"/>
              </w:rPr>
              <w:t xml:space="preserve"> CTĐT Thương mại quốc tế</w:t>
            </w:r>
          </w:p>
          <w:p w:rsidR="00997435" w:rsidRPr="002B23FE" w:rsidRDefault="00997435" w:rsidP="00247034">
            <w:pPr>
              <w:tabs>
                <w:tab w:val="left" w:pos="284"/>
                <w:tab w:val="left" w:pos="5954"/>
              </w:tabs>
              <w:ind w:firstLine="0"/>
              <w:rPr>
                <w:rFonts w:eastAsia="Calibri" w:cs="Times New Roman"/>
                <w:bCs/>
                <w:color w:val="000000" w:themeColor="text1"/>
                <w:szCs w:val="26"/>
                <w:lang w:val="da-DK"/>
              </w:rPr>
            </w:pPr>
            <w:r w:rsidRPr="002B23FE">
              <w:rPr>
                <w:rFonts w:eastAsia="Calibri" w:cs="Times New Roman"/>
                <w:bCs/>
                <w:color w:val="000000" w:themeColor="text1"/>
                <w:szCs w:val="26"/>
                <w:lang w:val="da-DK"/>
              </w:rPr>
              <w:t>2.6. CTĐT Quản trị KD; Logistics và QLCCU.</w:t>
            </w:r>
          </w:p>
          <w:p w:rsidR="00997435" w:rsidRPr="002B23FE" w:rsidRDefault="00997435" w:rsidP="00247034">
            <w:pPr>
              <w:tabs>
                <w:tab w:val="left" w:pos="284"/>
                <w:tab w:val="left" w:pos="5954"/>
              </w:tabs>
              <w:ind w:firstLine="0"/>
              <w:rPr>
                <w:rFonts w:eastAsia="Calibri" w:cs="Times New Roman"/>
                <w:bCs/>
                <w:color w:val="000000" w:themeColor="text1"/>
                <w:szCs w:val="26"/>
                <w:lang w:val="da-DK"/>
              </w:rPr>
            </w:pPr>
          </w:p>
        </w:tc>
        <w:tc>
          <w:tcPr>
            <w:tcW w:w="565" w:type="pct"/>
            <w:shd w:val="clear" w:color="auto" w:fill="auto"/>
            <w:vAlign w:val="center"/>
          </w:tcPr>
          <w:p w:rsidR="00997435" w:rsidRPr="002B23FE" w:rsidRDefault="00997435" w:rsidP="00247034">
            <w:pPr>
              <w:tabs>
                <w:tab w:val="left" w:pos="284"/>
                <w:tab w:val="left" w:pos="5954"/>
              </w:tabs>
              <w:ind w:firstLine="0"/>
              <w:jc w:val="center"/>
              <w:rPr>
                <w:rFonts w:eastAsia="Calibri" w:cs="Times New Roman"/>
                <w:b/>
                <w:bCs/>
                <w:color w:val="000000" w:themeColor="text1"/>
                <w:szCs w:val="26"/>
                <w:lang w:val="da-DK"/>
              </w:rPr>
            </w:pPr>
            <w:r w:rsidRPr="002B23FE">
              <w:rPr>
                <w:rFonts w:eastAsia="Calibri" w:cs="Times New Roman"/>
                <w:b/>
                <w:bCs/>
                <w:color w:val="000000" w:themeColor="text1"/>
                <w:szCs w:val="26"/>
                <w:lang w:val="da-DK"/>
              </w:rPr>
              <w:lastRenderedPageBreak/>
              <w:t>3</w:t>
            </w:r>
          </w:p>
        </w:tc>
      </w:tr>
      <w:tr w:rsidR="00997435" w:rsidRPr="002B23FE" w:rsidTr="00247034">
        <w:tc>
          <w:tcPr>
            <w:tcW w:w="648" w:type="pct"/>
            <w:shd w:val="clear" w:color="auto" w:fill="auto"/>
          </w:tcPr>
          <w:p w:rsidR="00997435" w:rsidRPr="002B23FE" w:rsidRDefault="00997435" w:rsidP="00247034">
            <w:pPr>
              <w:tabs>
                <w:tab w:val="left" w:pos="284"/>
                <w:tab w:val="left" w:pos="5954"/>
              </w:tabs>
              <w:ind w:firstLine="0"/>
              <w:jc w:val="center"/>
              <w:rPr>
                <w:rFonts w:eastAsia="Calibri" w:cs="Times New Roman"/>
                <w:b/>
                <w:bCs/>
                <w:color w:val="000000" w:themeColor="text1"/>
                <w:szCs w:val="26"/>
                <w:lang w:val="da-DK"/>
              </w:rPr>
            </w:pPr>
            <w:r w:rsidRPr="002B23FE">
              <w:rPr>
                <w:rFonts w:eastAsia="Calibri" w:cs="Times New Roman"/>
                <w:b/>
                <w:bCs/>
                <w:color w:val="000000" w:themeColor="text1"/>
                <w:szCs w:val="26"/>
                <w:lang w:val="da-DK"/>
              </w:rPr>
              <w:lastRenderedPageBreak/>
              <w:t>G3</w:t>
            </w:r>
          </w:p>
        </w:tc>
        <w:tc>
          <w:tcPr>
            <w:tcW w:w="1878" w:type="pct"/>
            <w:shd w:val="clear" w:color="auto" w:fill="auto"/>
          </w:tcPr>
          <w:p w:rsidR="00997435" w:rsidRPr="002B23FE" w:rsidRDefault="00997435" w:rsidP="00247034">
            <w:pPr>
              <w:tabs>
                <w:tab w:val="left" w:pos="284"/>
                <w:tab w:val="left" w:pos="5954"/>
              </w:tabs>
              <w:ind w:firstLine="0"/>
              <w:rPr>
                <w:rFonts w:eastAsia="Calibri" w:cs="Times New Roman"/>
                <w:b/>
                <w:bCs/>
                <w:color w:val="000000" w:themeColor="text1"/>
                <w:szCs w:val="26"/>
                <w:lang w:val="da-DK"/>
              </w:rPr>
            </w:pPr>
            <w:r w:rsidRPr="002B23FE">
              <w:rPr>
                <w:rFonts w:eastAsia="Times New Roman" w:cs="Times New Roman"/>
                <w:b/>
                <w:i/>
                <w:color w:val="000000" w:themeColor="text1"/>
                <w:szCs w:val="26"/>
                <w:lang w:val="da-DK"/>
              </w:rPr>
              <w:t>Mục tiêu năng lực tự chủ, tự chịu trách nhiệm</w:t>
            </w:r>
            <w:r w:rsidRPr="002B23FE">
              <w:rPr>
                <w:rFonts w:eastAsia="Times New Roman" w:cs="Times New Roman"/>
                <w:color w:val="000000" w:themeColor="text1"/>
                <w:szCs w:val="26"/>
                <w:lang w:val="da-DK"/>
              </w:rPr>
              <w:t>: Khả năng làm việc độc lập và làm việc nhóm; Tích cực tham gia ý kiến trong các tiết học lý thuyết, thảo luận, chủ động; tự phát hiện vấn đề trong quá trình học tập; lên được kế hoạch hoàn thành bài chuẩn bị, bài tập đúng tiến độ,  độc lập, tự giác làm bài tập; có khả năng giải thích, chứng minh quan điểm, ý kiến cá nhân trong việc tham gia, tương tác với các sinh viên khác trong thảo luận nhóm.</w:t>
            </w:r>
          </w:p>
        </w:tc>
        <w:tc>
          <w:tcPr>
            <w:tcW w:w="1908" w:type="pct"/>
            <w:shd w:val="clear" w:color="auto" w:fill="auto"/>
          </w:tcPr>
          <w:p w:rsidR="00997435" w:rsidRPr="002B23FE" w:rsidRDefault="00997435" w:rsidP="00247034">
            <w:pPr>
              <w:tabs>
                <w:tab w:val="left" w:pos="284"/>
                <w:tab w:val="left" w:pos="5954"/>
              </w:tabs>
              <w:ind w:firstLine="0"/>
              <w:rPr>
                <w:rFonts w:eastAsia="Calibri" w:cs="Times New Roman"/>
                <w:bCs/>
                <w:color w:val="000000" w:themeColor="text1"/>
                <w:szCs w:val="26"/>
                <w:lang w:val="da-DK"/>
              </w:rPr>
            </w:pPr>
            <w:r w:rsidRPr="002B23FE">
              <w:rPr>
                <w:rFonts w:eastAsia="Calibri" w:cs="Times New Roman"/>
                <w:bCs/>
                <w:color w:val="000000" w:themeColor="text1"/>
                <w:szCs w:val="26"/>
                <w:lang w:val="da-DK"/>
              </w:rPr>
              <w:t>3.1 CTĐT Quản trị KD; CTĐT Logistics và QLCCU; CTĐT Quản lý kinh tế; CTĐT Quản trị marketing; CTĐT Thương mại quốc tế; CTĐT Kinh doanh quốc tế.</w:t>
            </w:r>
          </w:p>
          <w:p w:rsidR="00997435" w:rsidRPr="002B23FE" w:rsidRDefault="00997435" w:rsidP="00247034">
            <w:pPr>
              <w:tabs>
                <w:tab w:val="left" w:pos="284"/>
                <w:tab w:val="left" w:pos="5954"/>
              </w:tabs>
              <w:ind w:firstLine="0"/>
              <w:rPr>
                <w:rFonts w:eastAsia="Calibri" w:cs="Times New Roman"/>
                <w:bCs/>
                <w:color w:val="000000" w:themeColor="text1"/>
                <w:szCs w:val="26"/>
                <w:lang w:val="da-DK"/>
              </w:rPr>
            </w:pPr>
            <w:r w:rsidRPr="002B23FE">
              <w:rPr>
                <w:rFonts w:eastAsia="Calibri" w:cs="Times New Roman"/>
                <w:bCs/>
                <w:color w:val="000000" w:themeColor="text1"/>
                <w:szCs w:val="26"/>
                <w:lang w:val="da-DK"/>
              </w:rPr>
              <w:t>3.2 CTĐT Quản trị KD; CTĐT Logistics và QLCCU. CTĐT Thương mại quốc tế; CTĐT Kinh doanh quốc tế</w:t>
            </w:r>
          </w:p>
          <w:p w:rsidR="00997435" w:rsidRPr="002B23FE" w:rsidRDefault="00997435" w:rsidP="00247034">
            <w:pPr>
              <w:tabs>
                <w:tab w:val="left" w:pos="284"/>
                <w:tab w:val="left" w:pos="5954"/>
              </w:tabs>
              <w:ind w:firstLine="0"/>
              <w:rPr>
                <w:rFonts w:eastAsia="Calibri" w:cs="Times New Roman"/>
                <w:bCs/>
                <w:color w:val="000000" w:themeColor="text1"/>
                <w:szCs w:val="26"/>
                <w:lang w:val="da-DK"/>
              </w:rPr>
            </w:pPr>
            <w:r w:rsidRPr="002B23FE">
              <w:rPr>
                <w:rFonts w:eastAsia="Calibri" w:cs="Times New Roman"/>
                <w:bCs/>
                <w:color w:val="000000" w:themeColor="text1"/>
                <w:szCs w:val="26"/>
                <w:lang w:val="da-DK"/>
              </w:rPr>
              <w:t>3.3 CTĐT Quản trị KD; CTĐT Quản trị marketing; CTĐT Thương mại quốc tế; CTĐT Kinh doanh quốc tế.</w:t>
            </w:r>
          </w:p>
          <w:p w:rsidR="00997435" w:rsidRPr="002B23FE" w:rsidRDefault="00997435" w:rsidP="00247034">
            <w:pPr>
              <w:tabs>
                <w:tab w:val="left" w:pos="284"/>
                <w:tab w:val="left" w:pos="5954"/>
              </w:tabs>
              <w:ind w:firstLine="0"/>
              <w:rPr>
                <w:rFonts w:eastAsia="Calibri" w:cs="Times New Roman"/>
                <w:bCs/>
                <w:color w:val="000000" w:themeColor="text1"/>
                <w:szCs w:val="26"/>
                <w:lang w:val="da-DK"/>
              </w:rPr>
            </w:pPr>
            <w:r w:rsidRPr="002B23FE">
              <w:rPr>
                <w:rFonts w:eastAsia="Calibri" w:cs="Times New Roman"/>
                <w:bCs/>
                <w:color w:val="000000" w:themeColor="text1"/>
                <w:szCs w:val="26"/>
                <w:lang w:val="da-DK"/>
              </w:rPr>
              <w:t>3.4 CTĐT Quản trị KD; CTĐT Logistics và QLCCU.</w:t>
            </w:r>
          </w:p>
        </w:tc>
        <w:tc>
          <w:tcPr>
            <w:tcW w:w="565" w:type="pct"/>
            <w:shd w:val="clear" w:color="auto" w:fill="auto"/>
            <w:vAlign w:val="center"/>
          </w:tcPr>
          <w:p w:rsidR="00997435" w:rsidRPr="002B23FE" w:rsidRDefault="00997435" w:rsidP="00247034">
            <w:pPr>
              <w:tabs>
                <w:tab w:val="left" w:pos="284"/>
                <w:tab w:val="left" w:pos="5954"/>
              </w:tabs>
              <w:ind w:firstLine="0"/>
              <w:jc w:val="center"/>
              <w:rPr>
                <w:rFonts w:eastAsia="Calibri" w:cs="Times New Roman"/>
                <w:b/>
                <w:bCs/>
                <w:color w:val="000000" w:themeColor="text1"/>
                <w:szCs w:val="26"/>
                <w:lang w:val="da-DK"/>
              </w:rPr>
            </w:pPr>
            <w:r w:rsidRPr="002B23FE">
              <w:rPr>
                <w:rFonts w:eastAsia="Calibri" w:cs="Times New Roman"/>
                <w:b/>
                <w:bCs/>
                <w:color w:val="000000" w:themeColor="text1"/>
                <w:szCs w:val="26"/>
                <w:lang w:val="da-DK"/>
              </w:rPr>
              <w:t>2</w:t>
            </w:r>
          </w:p>
        </w:tc>
      </w:tr>
    </w:tbl>
    <w:p w:rsidR="00997435" w:rsidRPr="002B23FE" w:rsidRDefault="00997435" w:rsidP="002D6557">
      <w:pPr>
        <w:rPr>
          <w:rFonts w:cs="Times New Roman"/>
          <w:color w:val="000000" w:themeColor="text1"/>
          <w:szCs w:val="26"/>
          <w:lang w:val="de-DE"/>
        </w:rPr>
      </w:pPr>
      <w:r w:rsidRPr="002B23FE">
        <w:rPr>
          <w:rFonts w:cs="Times New Roman"/>
          <w:color w:val="000000" w:themeColor="text1"/>
          <w:szCs w:val="26"/>
          <w:lang w:val="de-DE"/>
        </w:rPr>
        <w:t xml:space="preserve">-Chuẩn đầu ra của học phần: </w:t>
      </w:r>
    </w:p>
    <w:tbl>
      <w:tblPr>
        <w:tblW w:w="98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91"/>
        <w:gridCol w:w="783"/>
        <w:gridCol w:w="3696"/>
        <w:gridCol w:w="3686"/>
        <w:gridCol w:w="1134"/>
      </w:tblGrid>
      <w:tr w:rsidR="006A41F0" w:rsidRPr="002B23FE" w:rsidTr="00247034">
        <w:trPr>
          <w:tblHeader/>
        </w:trPr>
        <w:tc>
          <w:tcPr>
            <w:tcW w:w="1374" w:type="dxa"/>
            <w:gridSpan w:val="2"/>
            <w:shd w:val="clear" w:color="auto" w:fill="auto"/>
          </w:tcPr>
          <w:p w:rsidR="006A41F0" w:rsidRPr="002B23FE" w:rsidRDefault="006A41F0"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3696" w:type="dxa"/>
            <w:shd w:val="clear" w:color="auto" w:fill="auto"/>
          </w:tcPr>
          <w:p w:rsidR="006A41F0" w:rsidRPr="002B23FE" w:rsidRDefault="006A41F0"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6A41F0" w:rsidRPr="002B23FE" w:rsidRDefault="006A41F0" w:rsidP="00247034">
            <w:pPr>
              <w:tabs>
                <w:tab w:val="left" w:pos="284"/>
                <w:tab w:val="left" w:pos="5954"/>
              </w:tabs>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3686" w:type="dxa"/>
            <w:shd w:val="clear" w:color="auto" w:fill="auto"/>
          </w:tcPr>
          <w:p w:rsidR="006A41F0" w:rsidRPr="002B23FE" w:rsidRDefault="006A41F0"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1134" w:type="dxa"/>
            <w:shd w:val="clear" w:color="auto" w:fill="auto"/>
          </w:tcPr>
          <w:p w:rsidR="006A41F0" w:rsidRPr="002B23FE" w:rsidRDefault="006A41F0" w:rsidP="00247034">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6A41F0" w:rsidRPr="002B23FE" w:rsidTr="00247034">
        <w:tc>
          <w:tcPr>
            <w:tcW w:w="591" w:type="dxa"/>
            <w:vMerge w:val="restart"/>
            <w:shd w:val="clear" w:color="auto" w:fill="auto"/>
            <w:vAlign w:val="center"/>
          </w:tcPr>
          <w:p w:rsidR="006A41F0" w:rsidRPr="002B23FE" w:rsidRDefault="006A41F0"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783" w:type="dxa"/>
            <w:shd w:val="clear" w:color="auto" w:fill="auto"/>
            <w:vAlign w:val="center"/>
          </w:tcPr>
          <w:p w:rsidR="006A41F0" w:rsidRPr="002B23FE" w:rsidRDefault="006A41F0"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3696" w:type="dxa"/>
            <w:shd w:val="clear" w:color="auto" w:fill="auto"/>
          </w:tcPr>
          <w:p w:rsidR="006A41F0" w:rsidRPr="002B23FE" w:rsidRDefault="006A41F0"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Giải thích các khái niệm về phân tích, chỉ tiêu phân tích và nhân tố ảnh hưởng tới kết quả hoạt động </w:t>
            </w:r>
            <w:r w:rsidRPr="002B23FE">
              <w:rPr>
                <w:rFonts w:eastAsia="Calibri" w:cs="Times New Roman"/>
                <w:bCs/>
                <w:color w:val="000000" w:themeColor="text1"/>
                <w:szCs w:val="26"/>
              </w:rPr>
              <w:lastRenderedPageBreak/>
              <w:t>kinh doanh của doanh nghiệp; vận dụng các phương pháp thường được sử dụng trong phân tích HĐKD đối với các chỉ tiêu phân tích.</w:t>
            </w:r>
          </w:p>
        </w:tc>
        <w:tc>
          <w:tcPr>
            <w:tcW w:w="3686" w:type="dxa"/>
            <w:shd w:val="clear" w:color="auto" w:fill="auto"/>
          </w:tcPr>
          <w:p w:rsidR="006A41F0" w:rsidRPr="002B23FE" w:rsidRDefault="006A41F0" w:rsidP="00247034">
            <w:pPr>
              <w:ind w:firstLine="0"/>
              <w:rPr>
                <w:rFonts w:eastAsia="Calibri" w:cs="Times New Roman"/>
                <w:bCs/>
                <w:color w:val="000000" w:themeColor="text1"/>
                <w:szCs w:val="26"/>
                <w:lang w:val="pt-BR"/>
              </w:rPr>
            </w:pPr>
            <w:r w:rsidRPr="002B23FE">
              <w:rPr>
                <w:rFonts w:eastAsia="Calibri" w:cs="Times New Roman"/>
                <w:bCs/>
                <w:color w:val="000000" w:themeColor="text1"/>
                <w:szCs w:val="26"/>
                <w:lang w:val="pt-BR"/>
              </w:rPr>
              <w:lastRenderedPageBreak/>
              <w:t>1.1 CTĐT Thương mại quốc tế.</w:t>
            </w:r>
          </w:p>
          <w:p w:rsidR="006A41F0" w:rsidRPr="002B23FE" w:rsidRDefault="006A41F0" w:rsidP="00247034">
            <w:pPr>
              <w:ind w:firstLine="0"/>
              <w:rPr>
                <w:rFonts w:eastAsia="Calibri" w:cs="Times New Roman"/>
                <w:bCs/>
                <w:color w:val="000000" w:themeColor="text1"/>
                <w:szCs w:val="26"/>
                <w:lang w:val="pt-BR"/>
              </w:rPr>
            </w:pPr>
            <w:r w:rsidRPr="002B23FE">
              <w:rPr>
                <w:rFonts w:eastAsia="Calibri" w:cs="Times New Roman"/>
                <w:bCs/>
                <w:color w:val="000000" w:themeColor="text1"/>
                <w:szCs w:val="26"/>
                <w:lang w:val="pt-BR"/>
              </w:rPr>
              <w:t>1.4. CTĐT Quản trị KD; Logistics và QLCCU.</w:t>
            </w:r>
          </w:p>
          <w:p w:rsidR="006A41F0" w:rsidRPr="002B23FE" w:rsidRDefault="006A41F0" w:rsidP="00247034">
            <w:pPr>
              <w:ind w:firstLine="0"/>
              <w:rPr>
                <w:rFonts w:eastAsia="Calibri" w:cs="Times New Roman"/>
                <w:bCs/>
                <w:color w:val="000000" w:themeColor="text1"/>
                <w:szCs w:val="26"/>
                <w:lang w:val="pt-BR"/>
              </w:rPr>
            </w:pPr>
            <w:r w:rsidRPr="002B23FE">
              <w:rPr>
                <w:rFonts w:eastAsia="Calibri" w:cs="Times New Roman"/>
                <w:bCs/>
                <w:color w:val="000000" w:themeColor="text1"/>
                <w:szCs w:val="26"/>
                <w:lang w:val="pt-BR"/>
              </w:rPr>
              <w:lastRenderedPageBreak/>
              <w:t>1.2  CTĐT Quản lý kinh tế; CTĐT Kinh doanh quốc tế</w:t>
            </w:r>
          </w:p>
          <w:p w:rsidR="006A41F0" w:rsidRPr="002B23FE" w:rsidRDefault="006A41F0" w:rsidP="00247034">
            <w:pPr>
              <w:ind w:firstLine="0"/>
              <w:rPr>
                <w:rFonts w:eastAsia="Calibri" w:cs="Times New Roman"/>
                <w:bCs/>
                <w:color w:val="000000" w:themeColor="text1"/>
                <w:szCs w:val="26"/>
                <w:lang w:val="pt-BR"/>
              </w:rPr>
            </w:pPr>
            <w:r w:rsidRPr="002B23FE">
              <w:rPr>
                <w:rFonts w:eastAsia="Calibri" w:cs="Times New Roman"/>
                <w:bCs/>
                <w:color w:val="000000" w:themeColor="text1"/>
                <w:szCs w:val="26"/>
                <w:lang w:val="pt-BR"/>
              </w:rPr>
              <w:t>1.5. CTĐT Quản trị marketing.</w:t>
            </w:r>
          </w:p>
        </w:tc>
        <w:tc>
          <w:tcPr>
            <w:tcW w:w="1134" w:type="dxa"/>
            <w:shd w:val="clear" w:color="auto" w:fill="auto"/>
            <w:vAlign w:val="center"/>
          </w:tcPr>
          <w:p w:rsidR="006A41F0" w:rsidRPr="002B23FE" w:rsidRDefault="006A41F0" w:rsidP="00247034">
            <w:pPr>
              <w:tabs>
                <w:tab w:val="left" w:pos="284"/>
                <w:tab w:val="left" w:pos="5954"/>
              </w:tabs>
              <w:ind w:firstLine="0"/>
              <w:jc w:val="center"/>
              <w:rPr>
                <w:rFonts w:eastAsia="Calibri" w:cs="Times New Roman"/>
                <w:b/>
                <w:bCs/>
                <w:color w:val="000000" w:themeColor="text1"/>
                <w:szCs w:val="26"/>
                <w:lang w:val="fr-FR"/>
              </w:rPr>
            </w:pPr>
            <w:r w:rsidRPr="002B23FE">
              <w:rPr>
                <w:rFonts w:eastAsia="Calibri" w:cs="Times New Roman"/>
                <w:b/>
                <w:bCs/>
                <w:color w:val="000000" w:themeColor="text1"/>
                <w:szCs w:val="26"/>
                <w:lang w:val="fr-FR"/>
              </w:rPr>
              <w:lastRenderedPageBreak/>
              <w:t>2</w:t>
            </w:r>
          </w:p>
        </w:tc>
      </w:tr>
      <w:tr w:rsidR="006A41F0" w:rsidRPr="002B23FE" w:rsidTr="00247034">
        <w:tc>
          <w:tcPr>
            <w:tcW w:w="591" w:type="dxa"/>
            <w:vMerge/>
            <w:shd w:val="clear" w:color="auto" w:fill="auto"/>
            <w:vAlign w:val="center"/>
          </w:tcPr>
          <w:p w:rsidR="006A41F0" w:rsidRPr="002B23FE" w:rsidRDefault="006A41F0" w:rsidP="00247034">
            <w:pPr>
              <w:tabs>
                <w:tab w:val="left" w:pos="284"/>
                <w:tab w:val="left" w:pos="5954"/>
              </w:tabs>
              <w:ind w:firstLine="0"/>
              <w:jc w:val="left"/>
              <w:rPr>
                <w:rFonts w:eastAsia="Calibri" w:cs="Times New Roman"/>
                <w:b/>
                <w:bCs/>
                <w:color w:val="000000" w:themeColor="text1"/>
                <w:szCs w:val="26"/>
              </w:rPr>
            </w:pPr>
          </w:p>
        </w:tc>
        <w:tc>
          <w:tcPr>
            <w:tcW w:w="783" w:type="dxa"/>
            <w:shd w:val="clear" w:color="auto" w:fill="auto"/>
            <w:vAlign w:val="center"/>
          </w:tcPr>
          <w:p w:rsidR="006A41F0" w:rsidRPr="002B23FE" w:rsidRDefault="006A41F0" w:rsidP="00247034">
            <w:pPr>
              <w:tabs>
                <w:tab w:val="left" w:pos="284"/>
                <w:tab w:val="left" w:pos="5954"/>
              </w:tabs>
              <w:ind w:firstLine="0"/>
              <w:jc w:val="left"/>
              <w:rPr>
                <w:rFonts w:eastAsia="Calibri" w:cs="Times New Roman"/>
                <w:b/>
                <w:bCs/>
                <w:color w:val="000000" w:themeColor="text1"/>
                <w:szCs w:val="26"/>
                <w:lang w:val="fr-FR"/>
              </w:rPr>
            </w:pPr>
            <w:r w:rsidRPr="002B23FE">
              <w:rPr>
                <w:rFonts w:eastAsia="Calibri" w:cs="Times New Roman"/>
                <w:b/>
                <w:bCs/>
                <w:color w:val="000000" w:themeColor="text1"/>
                <w:szCs w:val="26"/>
                <w:lang w:val="fr-FR"/>
              </w:rPr>
              <w:t>G1.2</w:t>
            </w:r>
          </w:p>
        </w:tc>
        <w:tc>
          <w:tcPr>
            <w:tcW w:w="3696" w:type="dxa"/>
            <w:shd w:val="clear" w:color="auto" w:fill="auto"/>
          </w:tcPr>
          <w:p w:rsidR="006A41F0" w:rsidRPr="002B23FE" w:rsidRDefault="006A41F0" w:rsidP="00247034">
            <w:pPr>
              <w:tabs>
                <w:tab w:val="left" w:pos="284"/>
                <w:tab w:val="left" w:pos="5954"/>
              </w:tabs>
              <w:ind w:firstLine="0"/>
              <w:rPr>
                <w:rFonts w:eastAsia="Calibri" w:cs="Times New Roman"/>
                <w:bCs/>
                <w:color w:val="000000" w:themeColor="text1"/>
                <w:szCs w:val="26"/>
                <w:lang w:val="fr-FR"/>
              </w:rPr>
            </w:pPr>
            <w:r w:rsidRPr="002B23FE">
              <w:rPr>
                <w:rFonts w:eastAsia="Calibri" w:cs="Times New Roman"/>
                <w:bCs/>
                <w:color w:val="000000" w:themeColor="text1"/>
                <w:spacing w:val="-6"/>
                <w:szCs w:val="26"/>
                <w:lang w:val="fr-FR"/>
              </w:rPr>
              <w:t>Phát hiện các yếu tố thuộc môi trường kinh doanh, kết quả hoạt động sản xuất; So sánh các bộ phận cấu thành chỉ tiêu tổng hợp phản ánh kết quả sản xuất; vận dụng chỉ tiêu phân tích tình hình hoàn thành kế hoạch sản xuất mặt hàng, ảnh hưởng của nhân tố cơ cấu sản phẩm tới kết quả sản xuất, ảnh hưởng của các nhân tố tới chất lượng sản phẩm</w:t>
            </w:r>
            <w:r w:rsidRPr="002B23FE">
              <w:rPr>
                <w:rFonts w:eastAsia="Calibri" w:cs="Times New Roman"/>
                <w:bCs/>
                <w:color w:val="000000" w:themeColor="text1"/>
                <w:szCs w:val="26"/>
                <w:lang w:val="fr-FR"/>
              </w:rPr>
              <w:t>.</w:t>
            </w:r>
          </w:p>
        </w:tc>
        <w:tc>
          <w:tcPr>
            <w:tcW w:w="3686" w:type="dxa"/>
            <w:shd w:val="clear" w:color="auto" w:fill="auto"/>
          </w:tcPr>
          <w:p w:rsidR="006A41F0" w:rsidRPr="002B23FE" w:rsidRDefault="006A41F0" w:rsidP="00247034">
            <w:pPr>
              <w:ind w:firstLine="0"/>
              <w:rPr>
                <w:rFonts w:eastAsia="Calibri" w:cs="Times New Roman"/>
                <w:bCs/>
                <w:color w:val="000000" w:themeColor="text1"/>
                <w:szCs w:val="26"/>
                <w:lang w:val="pt-BR"/>
              </w:rPr>
            </w:pPr>
            <w:r w:rsidRPr="002B23FE">
              <w:rPr>
                <w:rFonts w:eastAsia="Calibri" w:cs="Times New Roman"/>
                <w:bCs/>
                <w:color w:val="000000" w:themeColor="text1"/>
                <w:szCs w:val="26"/>
                <w:lang w:val="pt-BR"/>
              </w:rPr>
              <w:t>1.1 CTĐT Quản trị marketing. CTĐT Thương mại quốc tế.</w:t>
            </w:r>
          </w:p>
          <w:p w:rsidR="006A41F0" w:rsidRPr="002B23FE" w:rsidRDefault="006A41F0" w:rsidP="00247034">
            <w:pPr>
              <w:ind w:firstLine="0"/>
              <w:rPr>
                <w:rFonts w:eastAsia="Calibri" w:cs="Times New Roman"/>
                <w:bCs/>
                <w:color w:val="000000" w:themeColor="text1"/>
                <w:szCs w:val="26"/>
                <w:lang w:val="pt-BR"/>
              </w:rPr>
            </w:pPr>
            <w:r w:rsidRPr="002B23FE">
              <w:rPr>
                <w:rFonts w:eastAsia="Calibri" w:cs="Times New Roman"/>
                <w:bCs/>
                <w:color w:val="000000" w:themeColor="text1"/>
                <w:szCs w:val="26"/>
                <w:lang w:val="pt-BR"/>
              </w:rPr>
              <w:t>1.2. CTĐT Quản trị KD; Logistics và QLCCU; CTĐT Quản lý kinh tế.</w:t>
            </w:r>
          </w:p>
          <w:p w:rsidR="006A41F0" w:rsidRPr="002B23FE" w:rsidRDefault="006A41F0" w:rsidP="00247034">
            <w:pPr>
              <w:ind w:firstLine="0"/>
              <w:rPr>
                <w:rFonts w:eastAsia="Calibri" w:cs="Times New Roman"/>
                <w:bCs/>
                <w:color w:val="000000" w:themeColor="text1"/>
                <w:szCs w:val="26"/>
                <w:lang w:val="pt-BR"/>
              </w:rPr>
            </w:pPr>
            <w:r w:rsidRPr="002B23FE">
              <w:rPr>
                <w:rFonts w:eastAsia="Calibri" w:cs="Times New Roman"/>
                <w:bCs/>
                <w:color w:val="000000" w:themeColor="text1"/>
                <w:szCs w:val="26"/>
                <w:lang w:val="pt-BR"/>
              </w:rPr>
              <w:t>1.3. CTĐT Kinh doanh quốc tế. 1.4. CTĐT Quản trị KD; Logistics và QLCCU; CTĐT Quản trị marketing.</w:t>
            </w:r>
          </w:p>
          <w:p w:rsidR="006A41F0" w:rsidRPr="002B23FE" w:rsidRDefault="006A41F0" w:rsidP="00247034">
            <w:pPr>
              <w:ind w:firstLine="0"/>
              <w:rPr>
                <w:rFonts w:eastAsia="Calibri" w:cs="Times New Roman"/>
                <w:bCs/>
                <w:color w:val="000000" w:themeColor="text1"/>
                <w:szCs w:val="26"/>
                <w:lang w:val="pt-BR"/>
              </w:rPr>
            </w:pPr>
            <w:r w:rsidRPr="002B23FE">
              <w:rPr>
                <w:rFonts w:eastAsia="Calibri" w:cs="Times New Roman"/>
                <w:bCs/>
                <w:color w:val="000000" w:themeColor="text1"/>
                <w:szCs w:val="26"/>
                <w:lang w:val="pt-BR"/>
              </w:rPr>
              <w:t>1.5. CTĐT Quản trị marketing.</w:t>
            </w:r>
          </w:p>
        </w:tc>
        <w:tc>
          <w:tcPr>
            <w:tcW w:w="1134" w:type="dxa"/>
            <w:shd w:val="clear" w:color="auto" w:fill="auto"/>
            <w:vAlign w:val="center"/>
          </w:tcPr>
          <w:p w:rsidR="006A41F0" w:rsidRPr="002B23FE" w:rsidRDefault="006A41F0" w:rsidP="00247034">
            <w:pPr>
              <w:tabs>
                <w:tab w:val="left" w:pos="284"/>
                <w:tab w:val="left" w:pos="5954"/>
              </w:tabs>
              <w:ind w:firstLine="0"/>
              <w:jc w:val="center"/>
              <w:rPr>
                <w:rFonts w:eastAsia="Calibri" w:cs="Times New Roman"/>
                <w:b/>
                <w:bCs/>
                <w:color w:val="000000" w:themeColor="text1"/>
                <w:szCs w:val="26"/>
                <w:lang w:val="pt-BR"/>
              </w:rPr>
            </w:pPr>
            <w:r w:rsidRPr="002B23FE">
              <w:rPr>
                <w:rFonts w:eastAsia="Calibri" w:cs="Times New Roman"/>
                <w:b/>
                <w:bCs/>
                <w:color w:val="000000" w:themeColor="text1"/>
                <w:szCs w:val="26"/>
                <w:lang w:val="pt-BR"/>
              </w:rPr>
              <w:t>3</w:t>
            </w:r>
          </w:p>
        </w:tc>
      </w:tr>
      <w:tr w:rsidR="006A41F0" w:rsidRPr="002B23FE" w:rsidTr="00247034">
        <w:tc>
          <w:tcPr>
            <w:tcW w:w="591" w:type="dxa"/>
            <w:vMerge/>
            <w:shd w:val="clear" w:color="auto" w:fill="auto"/>
            <w:vAlign w:val="center"/>
          </w:tcPr>
          <w:p w:rsidR="006A41F0" w:rsidRPr="002B23FE" w:rsidRDefault="006A41F0" w:rsidP="00247034">
            <w:pPr>
              <w:tabs>
                <w:tab w:val="left" w:pos="284"/>
                <w:tab w:val="left" w:pos="5954"/>
              </w:tabs>
              <w:ind w:firstLine="0"/>
              <w:jc w:val="left"/>
              <w:rPr>
                <w:rFonts w:eastAsia="Calibri" w:cs="Times New Roman"/>
                <w:b/>
                <w:bCs/>
                <w:color w:val="000000" w:themeColor="text1"/>
                <w:szCs w:val="26"/>
              </w:rPr>
            </w:pPr>
          </w:p>
        </w:tc>
        <w:tc>
          <w:tcPr>
            <w:tcW w:w="783" w:type="dxa"/>
            <w:shd w:val="clear" w:color="auto" w:fill="auto"/>
            <w:vAlign w:val="center"/>
          </w:tcPr>
          <w:p w:rsidR="006A41F0" w:rsidRPr="002B23FE" w:rsidRDefault="006A41F0" w:rsidP="00247034">
            <w:pPr>
              <w:tabs>
                <w:tab w:val="left" w:pos="284"/>
                <w:tab w:val="left" w:pos="5954"/>
              </w:tabs>
              <w:ind w:firstLine="0"/>
              <w:jc w:val="left"/>
              <w:rPr>
                <w:rFonts w:eastAsia="Calibri" w:cs="Times New Roman"/>
                <w:b/>
                <w:bCs/>
                <w:color w:val="000000" w:themeColor="text1"/>
                <w:szCs w:val="26"/>
                <w:lang w:val="pt-BR"/>
              </w:rPr>
            </w:pPr>
            <w:r w:rsidRPr="002B23FE">
              <w:rPr>
                <w:rFonts w:eastAsia="Calibri" w:cs="Times New Roman"/>
                <w:b/>
                <w:bCs/>
                <w:color w:val="000000" w:themeColor="text1"/>
                <w:szCs w:val="26"/>
                <w:lang w:val="pt-BR"/>
              </w:rPr>
              <w:t>G1.3</w:t>
            </w:r>
          </w:p>
        </w:tc>
        <w:tc>
          <w:tcPr>
            <w:tcW w:w="3696" w:type="dxa"/>
            <w:shd w:val="clear" w:color="auto" w:fill="auto"/>
          </w:tcPr>
          <w:p w:rsidR="006A41F0" w:rsidRPr="002B23FE" w:rsidRDefault="006A41F0" w:rsidP="00247034">
            <w:pPr>
              <w:tabs>
                <w:tab w:val="left" w:pos="284"/>
                <w:tab w:val="left" w:pos="5954"/>
              </w:tabs>
              <w:ind w:firstLine="0"/>
              <w:rPr>
                <w:rFonts w:eastAsia="Calibri" w:cs="Times New Roman"/>
                <w:bCs/>
                <w:color w:val="000000" w:themeColor="text1"/>
                <w:szCs w:val="26"/>
                <w:lang w:val="da-DK"/>
              </w:rPr>
            </w:pPr>
            <w:r w:rsidRPr="002B23FE">
              <w:rPr>
                <w:rFonts w:eastAsia="Calibri" w:cs="Times New Roman"/>
                <w:color w:val="000000" w:themeColor="text1"/>
                <w:szCs w:val="26"/>
                <w:lang w:val="da-DK"/>
              </w:rPr>
              <w:t>Vận dụng các kiến thức của ngành và chuyên ngành. Phân loại các yếu tố sản xuất, tình hình sử dụng các yếu tố sản xuất trong hoạt động kinh doanh, phối hợp có hiệu quả các nguồn lực của các cơ sở kinh doanh.</w:t>
            </w:r>
          </w:p>
        </w:tc>
        <w:tc>
          <w:tcPr>
            <w:tcW w:w="3686" w:type="dxa"/>
            <w:shd w:val="clear" w:color="auto" w:fill="auto"/>
          </w:tcPr>
          <w:p w:rsidR="006A41F0" w:rsidRPr="002B23FE" w:rsidRDefault="006A41F0" w:rsidP="00247034">
            <w:pPr>
              <w:tabs>
                <w:tab w:val="left" w:pos="284"/>
                <w:tab w:val="left" w:pos="5954"/>
              </w:tabs>
              <w:ind w:firstLine="0"/>
              <w:rPr>
                <w:rFonts w:eastAsia="Calibri" w:cs="Times New Roman"/>
                <w:bCs/>
                <w:color w:val="000000" w:themeColor="text1"/>
                <w:szCs w:val="26"/>
                <w:lang w:val="pt-BR"/>
              </w:rPr>
            </w:pPr>
            <w:r w:rsidRPr="002B23FE">
              <w:rPr>
                <w:rFonts w:eastAsia="Calibri" w:cs="Times New Roman"/>
                <w:bCs/>
                <w:color w:val="000000" w:themeColor="text1"/>
                <w:szCs w:val="26"/>
                <w:lang w:val="pt-BR"/>
              </w:rPr>
              <w:t>1.1 CTĐT Quản trị marketing.</w:t>
            </w:r>
          </w:p>
          <w:p w:rsidR="006A41F0" w:rsidRPr="002B23FE" w:rsidRDefault="006A41F0" w:rsidP="00247034">
            <w:pPr>
              <w:ind w:firstLine="0"/>
              <w:rPr>
                <w:rFonts w:eastAsia="Calibri" w:cs="Times New Roman"/>
                <w:bCs/>
                <w:color w:val="000000" w:themeColor="text1"/>
                <w:szCs w:val="26"/>
                <w:lang w:val="pt-BR"/>
              </w:rPr>
            </w:pPr>
            <w:r w:rsidRPr="002B23FE">
              <w:rPr>
                <w:rFonts w:eastAsia="Calibri" w:cs="Times New Roman"/>
                <w:bCs/>
                <w:color w:val="000000" w:themeColor="text1"/>
                <w:szCs w:val="26"/>
                <w:lang w:val="pt-BR"/>
              </w:rPr>
              <w:t>1.2  CTĐT Quản lý kinh tế; CTĐT Quản trị marketing</w:t>
            </w:r>
          </w:p>
          <w:p w:rsidR="006A41F0" w:rsidRPr="002B23FE" w:rsidRDefault="006A41F0" w:rsidP="00247034">
            <w:pPr>
              <w:ind w:firstLine="0"/>
              <w:rPr>
                <w:rFonts w:eastAsia="Calibri" w:cs="Times New Roman"/>
                <w:bCs/>
                <w:color w:val="000000" w:themeColor="text1"/>
                <w:szCs w:val="26"/>
                <w:lang w:val="pt-BR"/>
              </w:rPr>
            </w:pPr>
            <w:r w:rsidRPr="002B23FE">
              <w:rPr>
                <w:rFonts w:eastAsia="Calibri" w:cs="Times New Roman"/>
                <w:bCs/>
                <w:color w:val="000000" w:themeColor="text1"/>
                <w:szCs w:val="26"/>
                <w:lang w:val="pt-BR"/>
              </w:rPr>
              <w:t>1.3. CTĐT Kinh doanh quốc tế. 1.4. CTĐT Quản trị KD; Logistics và QLCCU.</w:t>
            </w:r>
          </w:p>
        </w:tc>
        <w:tc>
          <w:tcPr>
            <w:tcW w:w="1134" w:type="dxa"/>
            <w:shd w:val="clear" w:color="auto" w:fill="auto"/>
            <w:vAlign w:val="center"/>
          </w:tcPr>
          <w:p w:rsidR="006A41F0" w:rsidRPr="002B23FE" w:rsidRDefault="006A41F0"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2; 3</w:t>
            </w:r>
          </w:p>
        </w:tc>
      </w:tr>
      <w:tr w:rsidR="006A41F0" w:rsidRPr="002B23FE" w:rsidTr="00247034">
        <w:tc>
          <w:tcPr>
            <w:tcW w:w="591" w:type="dxa"/>
            <w:shd w:val="clear" w:color="auto" w:fill="auto"/>
            <w:vAlign w:val="center"/>
          </w:tcPr>
          <w:p w:rsidR="006A41F0" w:rsidRPr="002B23FE" w:rsidRDefault="006A41F0" w:rsidP="00247034">
            <w:pPr>
              <w:tabs>
                <w:tab w:val="left" w:pos="284"/>
                <w:tab w:val="left" w:pos="5954"/>
              </w:tabs>
              <w:ind w:firstLine="0"/>
              <w:jc w:val="left"/>
              <w:rPr>
                <w:rFonts w:eastAsia="Calibri" w:cs="Times New Roman"/>
                <w:b/>
                <w:bCs/>
                <w:color w:val="000000" w:themeColor="text1"/>
                <w:szCs w:val="26"/>
              </w:rPr>
            </w:pPr>
          </w:p>
        </w:tc>
        <w:tc>
          <w:tcPr>
            <w:tcW w:w="783" w:type="dxa"/>
            <w:shd w:val="clear" w:color="auto" w:fill="auto"/>
            <w:vAlign w:val="center"/>
          </w:tcPr>
          <w:p w:rsidR="006A41F0" w:rsidRPr="002B23FE" w:rsidRDefault="006A41F0"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G1.4</w:t>
            </w:r>
          </w:p>
        </w:tc>
        <w:tc>
          <w:tcPr>
            <w:tcW w:w="3696" w:type="dxa"/>
            <w:shd w:val="clear" w:color="auto" w:fill="auto"/>
          </w:tcPr>
          <w:p w:rsidR="006A41F0" w:rsidRPr="002B23FE" w:rsidRDefault="006A41F0" w:rsidP="00247034">
            <w:pPr>
              <w:tabs>
                <w:tab w:val="left" w:pos="284"/>
                <w:tab w:val="left" w:pos="5954"/>
              </w:tabs>
              <w:ind w:firstLine="0"/>
              <w:rPr>
                <w:rFonts w:eastAsia="Calibri" w:cs="Times New Roman"/>
                <w:bCs/>
                <w:color w:val="000000" w:themeColor="text1"/>
                <w:spacing w:val="-6"/>
                <w:szCs w:val="26"/>
              </w:rPr>
            </w:pPr>
            <w:r w:rsidRPr="002B23FE">
              <w:rPr>
                <w:rFonts w:eastAsia="Batang" w:cs="Times New Roman"/>
                <w:color w:val="000000" w:themeColor="text1"/>
                <w:szCs w:val="26"/>
                <w:lang w:val="da-DK" w:eastAsia="ko-KR"/>
              </w:rPr>
              <w:t>Phân loại các chi phí sản xuất, chỉ ra nguyên nhân ảnh hưởng tới biến động của giá thành; vận dụng phương pháp phân tích các nguyên nhân ảnh hưởng tới biến động giá thành, tới chi phí trên 1000 đồng giá trị sản lượng hàng hóa.</w:t>
            </w:r>
          </w:p>
        </w:tc>
        <w:tc>
          <w:tcPr>
            <w:tcW w:w="3686" w:type="dxa"/>
            <w:shd w:val="clear" w:color="auto" w:fill="auto"/>
          </w:tcPr>
          <w:p w:rsidR="006A41F0" w:rsidRPr="002B23FE" w:rsidRDefault="006A41F0" w:rsidP="00247034">
            <w:pPr>
              <w:ind w:firstLine="0"/>
              <w:rPr>
                <w:rFonts w:eastAsia="Calibri" w:cs="Times New Roman"/>
                <w:bCs/>
                <w:color w:val="000000" w:themeColor="text1"/>
                <w:szCs w:val="26"/>
                <w:lang w:val="pt-BR"/>
              </w:rPr>
            </w:pPr>
            <w:r w:rsidRPr="002B23FE">
              <w:rPr>
                <w:rFonts w:eastAsia="Calibri" w:cs="Times New Roman"/>
                <w:bCs/>
                <w:color w:val="000000" w:themeColor="text1"/>
                <w:szCs w:val="26"/>
                <w:lang w:val="pt-BR"/>
              </w:rPr>
              <w:t>1.1. CTĐT Quản trị marketing; CTĐT Thương mại quốc tế.</w:t>
            </w:r>
          </w:p>
          <w:p w:rsidR="006A41F0" w:rsidRPr="002B23FE" w:rsidRDefault="006A41F0" w:rsidP="00247034">
            <w:pPr>
              <w:ind w:firstLine="0"/>
              <w:rPr>
                <w:rFonts w:eastAsia="Calibri" w:cs="Times New Roman"/>
                <w:bCs/>
                <w:color w:val="000000" w:themeColor="text1"/>
                <w:szCs w:val="26"/>
                <w:lang w:val="pt-BR"/>
              </w:rPr>
            </w:pPr>
            <w:r w:rsidRPr="002B23FE">
              <w:rPr>
                <w:rFonts w:eastAsia="Calibri" w:cs="Times New Roman"/>
                <w:bCs/>
                <w:color w:val="000000" w:themeColor="text1"/>
                <w:szCs w:val="26"/>
                <w:lang w:val="pt-BR"/>
              </w:rPr>
              <w:t>1.2  CTĐT Quản lý kinh tế.</w:t>
            </w:r>
          </w:p>
          <w:p w:rsidR="006A41F0" w:rsidRPr="002B23FE" w:rsidRDefault="006A41F0" w:rsidP="00247034">
            <w:pPr>
              <w:tabs>
                <w:tab w:val="left" w:pos="284"/>
                <w:tab w:val="left" w:pos="5954"/>
              </w:tabs>
              <w:ind w:firstLine="0"/>
              <w:rPr>
                <w:rFonts w:eastAsia="Calibri" w:cs="Times New Roman"/>
                <w:bCs/>
                <w:color w:val="000000" w:themeColor="text1"/>
                <w:szCs w:val="26"/>
                <w:lang w:val="pt-BR"/>
              </w:rPr>
            </w:pPr>
            <w:r w:rsidRPr="002B23FE">
              <w:rPr>
                <w:rFonts w:eastAsia="Calibri" w:cs="Times New Roman"/>
                <w:bCs/>
                <w:color w:val="000000" w:themeColor="text1"/>
                <w:szCs w:val="26"/>
                <w:lang w:val="pt-BR"/>
              </w:rPr>
              <w:t>1.3. CTĐT Kinh doanh quốc tế.</w:t>
            </w:r>
          </w:p>
          <w:p w:rsidR="006A41F0" w:rsidRPr="002B23FE" w:rsidRDefault="006A41F0" w:rsidP="00247034">
            <w:pPr>
              <w:tabs>
                <w:tab w:val="left" w:pos="284"/>
                <w:tab w:val="left" w:pos="5954"/>
              </w:tabs>
              <w:ind w:firstLine="0"/>
              <w:rPr>
                <w:rFonts w:eastAsia="Calibri" w:cs="Times New Roman"/>
                <w:bCs/>
                <w:color w:val="000000" w:themeColor="text1"/>
                <w:szCs w:val="26"/>
                <w:lang w:val="pt-BR"/>
              </w:rPr>
            </w:pPr>
            <w:r w:rsidRPr="002B23FE">
              <w:rPr>
                <w:rFonts w:eastAsia="Calibri" w:cs="Times New Roman"/>
                <w:bCs/>
                <w:color w:val="000000" w:themeColor="text1"/>
                <w:szCs w:val="26"/>
                <w:lang w:val="pt-BR"/>
              </w:rPr>
              <w:t>1.4. CTĐT CTĐT Quản trị KD; Logistics và QLCCU. CTĐT Quản trị marketing.</w:t>
            </w:r>
          </w:p>
          <w:p w:rsidR="006A41F0" w:rsidRPr="002B23FE" w:rsidRDefault="006A41F0" w:rsidP="00247034">
            <w:pPr>
              <w:tabs>
                <w:tab w:val="left" w:pos="284"/>
                <w:tab w:val="left" w:pos="5954"/>
              </w:tabs>
              <w:ind w:firstLine="0"/>
              <w:rPr>
                <w:rFonts w:eastAsia="Calibri" w:cs="Times New Roman"/>
                <w:bCs/>
                <w:color w:val="000000" w:themeColor="text1"/>
                <w:szCs w:val="26"/>
                <w:lang w:val="pt-BR"/>
              </w:rPr>
            </w:pPr>
            <w:r w:rsidRPr="002B23FE">
              <w:rPr>
                <w:rFonts w:eastAsia="Calibri" w:cs="Times New Roman"/>
                <w:bCs/>
                <w:color w:val="000000" w:themeColor="text1"/>
                <w:szCs w:val="26"/>
                <w:lang w:val="pt-BR"/>
              </w:rPr>
              <w:t>1.5. CTĐT Quản trị marketing.</w:t>
            </w:r>
          </w:p>
        </w:tc>
        <w:tc>
          <w:tcPr>
            <w:tcW w:w="1134" w:type="dxa"/>
            <w:shd w:val="clear" w:color="auto" w:fill="auto"/>
            <w:vAlign w:val="center"/>
          </w:tcPr>
          <w:p w:rsidR="006A41F0" w:rsidRPr="002B23FE" w:rsidRDefault="006A41F0"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2; 3</w:t>
            </w:r>
          </w:p>
        </w:tc>
      </w:tr>
      <w:tr w:rsidR="006A41F0" w:rsidRPr="002B23FE" w:rsidTr="00247034">
        <w:tc>
          <w:tcPr>
            <w:tcW w:w="591" w:type="dxa"/>
            <w:shd w:val="clear" w:color="auto" w:fill="auto"/>
            <w:vAlign w:val="center"/>
          </w:tcPr>
          <w:p w:rsidR="006A41F0" w:rsidRPr="002B23FE" w:rsidRDefault="006A41F0" w:rsidP="00247034">
            <w:pPr>
              <w:tabs>
                <w:tab w:val="left" w:pos="284"/>
                <w:tab w:val="left" w:pos="5954"/>
              </w:tabs>
              <w:ind w:firstLine="0"/>
              <w:jc w:val="left"/>
              <w:rPr>
                <w:rFonts w:eastAsia="Calibri" w:cs="Times New Roman"/>
                <w:b/>
                <w:bCs/>
                <w:color w:val="000000" w:themeColor="text1"/>
                <w:szCs w:val="26"/>
              </w:rPr>
            </w:pPr>
          </w:p>
        </w:tc>
        <w:tc>
          <w:tcPr>
            <w:tcW w:w="783" w:type="dxa"/>
            <w:shd w:val="clear" w:color="auto" w:fill="auto"/>
            <w:vAlign w:val="center"/>
          </w:tcPr>
          <w:p w:rsidR="006A41F0" w:rsidRPr="002B23FE" w:rsidRDefault="006A41F0"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G1.5</w:t>
            </w:r>
          </w:p>
        </w:tc>
        <w:tc>
          <w:tcPr>
            <w:tcW w:w="3696" w:type="dxa"/>
            <w:shd w:val="clear" w:color="auto" w:fill="auto"/>
          </w:tcPr>
          <w:p w:rsidR="006A41F0" w:rsidRPr="002B23FE" w:rsidRDefault="006A41F0" w:rsidP="00247034">
            <w:pPr>
              <w:ind w:firstLine="0"/>
              <w:rPr>
                <w:rFonts w:eastAsia="Calibri" w:cs="Times New Roman"/>
                <w:iCs/>
                <w:color w:val="000000" w:themeColor="text1"/>
                <w:szCs w:val="26"/>
                <w:lang w:val="pt-BR"/>
              </w:rPr>
            </w:pPr>
            <w:r w:rsidRPr="002B23FE">
              <w:rPr>
                <w:rFonts w:eastAsia="Calibri" w:cs="Times New Roman"/>
                <w:iCs/>
                <w:color w:val="000000" w:themeColor="text1"/>
                <w:szCs w:val="26"/>
                <w:lang w:val="pt-BR"/>
              </w:rPr>
              <w:t>Giải thích nguyên nhân ảnh hưởng tới kết quả tiêu thụ, lợi nhuận của doanh nghiệp, vận dụng  phương pháp phù hợp phân tích tình hình biến động của lợi nhuận doanh nghiệp</w:t>
            </w:r>
          </w:p>
        </w:tc>
        <w:tc>
          <w:tcPr>
            <w:tcW w:w="3686" w:type="dxa"/>
            <w:shd w:val="clear" w:color="auto" w:fill="auto"/>
          </w:tcPr>
          <w:p w:rsidR="006A41F0" w:rsidRPr="002B23FE" w:rsidRDefault="006A41F0" w:rsidP="00247034">
            <w:pPr>
              <w:ind w:firstLine="0"/>
              <w:jc w:val="left"/>
              <w:rPr>
                <w:rFonts w:eastAsia="Calibri" w:cs="Times New Roman"/>
                <w:bCs/>
                <w:color w:val="000000" w:themeColor="text1"/>
                <w:szCs w:val="26"/>
                <w:lang w:val="pt-BR"/>
              </w:rPr>
            </w:pPr>
            <w:r w:rsidRPr="002B23FE">
              <w:rPr>
                <w:rFonts w:eastAsia="Calibri" w:cs="Times New Roman"/>
                <w:bCs/>
                <w:color w:val="000000" w:themeColor="text1"/>
                <w:szCs w:val="26"/>
                <w:lang w:val="pt-BR"/>
              </w:rPr>
              <w:t>1.1 CTĐT Quản trị marketing;  CTĐT Thương mại quốc tế.</w:t>
            </w:r>
          </w:p>
          <w:p w:rsidR="006A41F0" w:rsidRPr="002B23FE" w:rsidRDefault="006A41F0" w:rsidP="00247034">
            <w:pPr>
              <w:ind w:firstLine="0"/>
              <w:jc w:val="left"/>
              <w:rPr>
                <w:rFonts w:eastAsia="Calibri" w:cs="Times New Roman"/>
                <w:bCs/>
                <w:color w:val="000000" w:themeColor="text1"/>
                <w:szCs w:val="26"/>
                <w:lang w:val="pt-BR"/>
              </w:rPr>
            </w:pPr>
            <w:r w:rsidRPr="002B23FE">
              <w:rPr>
                <w:rFonts w:eastAsia="Calibri" w:cs="Times New Roman"/>
                <w:bCs/>
                <w:color w:val="000000" w:themeColor="text1"/>
                <w:szCs w:val="26"/>
                <w:lang w:val="pt-BR"/>
              </w:rPr>
              <w:t>1.2  CTĐT Quản lý kinh tế; CTĐT Thương mại quốc tế.</w:t>
            </w:r>
          </w:p>
          <w:p w:rsidR="006A41F0" w:rsidRPr="002B23FE" w:rsidRDefault="006A41F0" w:rsidP="00247034">
            <w:pPr>
              <w:tabs>
                <w:tab w:val="left" w:pos="284"/>
                <w:tab w:val="left" w:pos="5954"/>
              </w:tabs>
              <w:ind w:firstLine="0"/>
              <w:rPr>
                <w:rFonts w:eastAsia="Calibri" w:cs="Times New Roman"/>
                <w:bCs/>
                <w:color w:val="000000" w:themeColor="text1"/>
                <w:szCs w:val="26"/>
                <w:lang w:val="pt-BR"/>
              </w:rPr>
            </w:pPr>
            <w:r w:rsidRPr="002B23FE">
              <w:rPr>
                <w:rFonts w:eastAsia="Calibri" w:cs="Times New Roman"/>
                <w:bCs/>
                <w:color w:val="000000" w:themeColor="text1"/>
                <w:szCs w:val="26"/>
                <w:lang w:val="pt-BR"/>
              </w:rPr>
              <w:t>1.3. CTĐT Kinh doanh quốc tế.</w:t>
            </w:r>
          </w:p>
          <w:p w:rsidR="006A41F0" w:rsidRPr="002B23FE" w:rsidRDefault="006A41F0" w:rsidP="00247034">
            <w:pPr>
              <w:ind w:firstLine="0"/>
              <w:jc w:val="left"/>
              <w:rPr>
                <w:rFonts w:eastAsia="Calibri" w:cs="Times New Roman"/>
                <w:bCs/>
                <w:color w:val="000000" w:themeColor="text1"/>
                <w:szCs w:val="26"/>
                <w:lang w:val="pt-BR"/>
              </w:rPr>
            </w:pPr>
            <w:r w:rsidRPr="002B23FE">
              <w:rPr>
                <w:rFonts w:eastAsia="Calibri" w:cs="Times New Roman"/>
                <w:bCs/>
                <w:color w:val="000000" w:themeColor="text1"/>
                <w:szCs w:val="26"/>
                <w:lang w:val="pt-BR"/>
              </w:rPr>
              <w:t>1.4. CTĐT CTĐT Quản trị KD; Logistics và QLCCU; CTĐT Quản trị marketing.</w:t>
            </w:r>
          </w:p>
          <w:p w:rsidR="006A41F0" w:rsidRPr="002B23FE" w:rsidRDefault="006A41F0" w:rsidP="00247034">
            <w:pPr>
              <w:tabs>
                <w:tab w:val="left" w:pos="284"/>
                <w:tab w:val="left" w:pos="5954"/>
              </w:tabs>
              <w:ind w:firstLine="0"/>
              <w:rPr>
                <w:rFonts w:eastAsia="Calibri" w:cs="Times New Roman"/>
                <w:bCs/>
                <w:color w:val="000000" w:themeColor="text1"/>
                <w:szCs w:val="26"/>
                <w:lang w:val="pt-BR"/>
              </w:rPr>
            </w:pPr>
            <w:r w:rsidRPr="002B23FE">
              <w:rPr>
                <w:rFonts w:eastAsia="Calibri" w:cs="Times New Roman"/>
                <w:bCs/>
                <w:color w:val="000000" w:themeColor="text1"/>
                <w:szCs w:val="26"/>
                <w:lang w:val="pt-BR"/>
              </w:rPr>
              <w:t>1.5. CTĐT Quản trị marketing.</w:t>
            </w:r>
          </w:p>
        </w:tc>
        <w:tc>
          <w:tcPr>
            <w:tcW w:w="1134" w:type="dxa"/>
            <w:shd w:val="clear" w:color="auto" w:fill="auto"/>
          </w:tcPr>
          <w:p w:rsidR="006A41F0" w:rsidRPr="002B23FE" w:rsidRDefault="006A41F0" w:rsidP="00247034">
            <w:pPr>
              <w:tabs>
                <w:tab w:val="left" w:pos="284"/>
                <w:tab w:val="left" w:pos="5954"/>
              </w:tabs>
              <w:ind w:firstLine="0"/>
              <w:jc w:val="center"/>
              <w:rPr>
                <w:rFonts w:eastAsia="Calibri" w:cs="Times New Roman"/>
                <w:b/>
                <w:bCs/>
                <w:color w:val="000000" w:themeColor="text1"/>
                <w:szCs w:val="26"/>
                <w:lang w:val="da-DK"/>
              </w:rPr>
            </w:pPr>
            <w:r w:rsidRPr="002B23FE">
              <w:rPr>
                <w:rFonts w:eastAsia="Calibri" w:cs="Times New Roman"/>
                <w:b/>
                <w:bCs/>
                <w:color w:val="000000" w:themeColor="text1"/>
                <w:szCs w:val="26"/>
                <w:lang w:val="da-DK"/>
              </w:rPr>
              <w:t>2; 3</w:t>
            </w:r>
          </w:p>
        </w:tc>
      </w:tr>
      <w:tr w:rsidR="006A41F0" w:rsidRPr="002B23FE" w:rsidTr="00247034">
        <w:tc>
          <w:tcPr>
            <w:tcW w:w="591" w:type="dxa"/>
            <w:shd w:val="clear" w:color="auto" w:fill="auto"/>
            <w:vAlign w:val="center"/>
          </w:tcPr>
          <w:p w:rsidR="006A41F0" w:rsidRPr="002B23FE" w:rsidRDefault="006A41F0" w:rsidP="00247034">
            <w:pPr>
              <w:tabs>
                <w:tab w:val="left" w:pos="284"/>
                <w:tab w:val="left" w:pos="5954"/>
              </w:tabs>
              <w:ind w:firstLine="0"/>
              <w:jc w:val="left"/>
              <w:rPr>
                <w:rFonts w:eastAsia="Calibri" w:cs="Times New Roman"/>
                <w:b/>
                <w:bCs/>
                <w:color w:val="000000" w:themeColor="text1"/>
                <w:szCs w:val="26"/>
              </w:rPr>
            </w:pPr>
          </w:p>
        </w:tc>
        <w:tc>
          <w:tcPr>
            <w:tcW w:w="783" w:type="dxa"/>
            <w:shd w:val="clear" w:color="auto" w:fill="auto"/>
            <w:vAlign w:val="center"/>
          </w:tcPr>
          <w:p w:rsidR="006A41F0" w:rsidRPr="002B23FE" w:rsidRDefault="006A41F0" w:rsidP="00247034">
            <w:pPr>
              <w:tabs>
                <w:tab w:val="left" w:pos="284"/>
                <w:tab w:val="left" w:pos="5954"/>
              </w:tabs>
              <w:ind w:firstLine="0"/>
              <w:jc w:val="left"/>
              <w:rPr>
                <w:rFonts w:eastAsia="Calibri" w:cs="Times New Roman"/>
                <w:b/>
                <w:bCs/>
                <w:color w:val="000000" w:themeColor="text1"/>
                <w:szCs w:val="26"/>
                <w:lang w:val="da-DK"/>
              </w:rPr>
            </w:pPr>
            <w:r w:rsidRPr="002B23FE">
              <w:rPr>
                <w:rFonts w:eastAsia="Calibri" w:cs="Times New Roman"/>
                <w:b/>
                <w:bCs/>
                <w:color w:val="000000" w:themeColor="text1"/>
                <w:szCs w:val="26"/>
                <w:lang w:val="da-DK"/>
              </w:rPr>
              <w:t>G1.6</w:t>
            </w:r>
          </w:p>
        </w:tc>
        <w:tc>
          <w:tcPr>
            <w:tcW w:w="3696" w:type="dxa"/>
            <w:shd w:val="clear" w:color="auto" w:fill="auto"/>
          </w:tcPr>
          <w:p w:rsidR="006A41F0" w:rsidRPr="002B23FE" w:rsidRDefault="006A41F0" w:rsidP="00247034">
            <w:pPr>
              <w:ind w:firstLine="0"/>
              <w:rPr>
                <w:rFonts w:eastAsia="Calibri" w:cs="Times New Roman"/>
                <w:color w:val="000000" w:themeColor="text1"/>
                <w:szCs w:val="26"/>
                <w:lang w:val="da-DK"/>
              </w:rPr>
            </w:pPr>
            <w:r w:rsidRPr="002B23FE">
              <w:rPr>
                <w:rFonts w:eastAsia="Calibri" w:cs="Times New Roman"/>
                <w:color w:val="000000" w:themeColor="text1"/>
                <w:szCs w:val="26"/>
                <w:lang w:val="da-DK"/>
              </w:rPr>
              <w:t>So sánh các nhóm chỉ tiêu tình hình tài chính của doanh nghiệp với các chỉ báo thường gặp, từ đó có thể chỉ ra các khả năng tích cực, những dấu hiệu cảnh báo tình hình tài chính của doanh nghiệp</w:t>
            </w:r>
          </w:p>
        </w:tc>
        <w:tc>
          <w:tcPr>
            <w:tcW w:w="3686" w:type="dxa"/>
            <w:shd w:val="clear" w:color="auto" w:fill="auto"/>
          </w:tcPr>
          <w:p w:rsidR="006A41F0" w:rsidRPr="002B23FE" w:rsidRDefault="006A41F0" w:rsidP="00247034">
            <w:pPr>
              <w:ind w:firstLine="0"/>
              <w:jc w:val="left"/>
              <w:rPr>
                <w:rFonts w:eastAsia="Calibri" w:cs="Times New Roman"/>
                <w:bCs/>
                <w:color w:val="000000" w:themeColor="text1"/>
                <w:szCs w:val="26"/>
                <w:lang w:val="da-DK"/>
              </w:rPr>
            </w:pPr>
            <w:r w:rsidRPr="002B23FE">
              <w:rPr>
                <w:rFonts w:eastAsia="Calibri" w:cs="Times New Roman"/>
                <w:bCs/>
                <w:color w:val="000000" w:themeColor="text1"/>
                <w:szCs w:val="26"/>
                <w:lang w:val="da-DK"/>
              </w:rPr>
              <w:t>1.1.CTĐT Thương mại quốc tế; CTĐT Quản trị marketing.</w:t>
            </w:r>
          </w:p>
          <w:p w:rsidR="006A41F0" w:rsidRPr="002B23FE" w:rsidRDefault="006A41F0" w:rsidP="00247034">
            <w:pPr>
              <w:ind w:firstLine="0"/>
              <w:jc w:val="left"/>
              <w:rPr>
                <w:rFonts w:eastAsia="Calibri" w:cs="Times New Roman"/>
                <w:bCs/>
                <w:color w:val="000000" w:themeColor="text1"/>
                <w:szCs w:val="26"/>
                <w:lang w:val="da-DK"/>
              </w:rPr>
            </w:pPr>
            <w:r w:rsidRPr="002B23FE">
              <w:rPr>
                <w:rFonts w:eastAsia="Times New Roman" w:cs="Times New Roman"/>
                <w:color w:val="000000" w:themeColor="text1"/>
                <w:szCs w:val="26"/>
                <w:lang w:val="da-DK" w:eastAsia="zh-CN"/>
              </w:rPr>
              <w:t xml:space="preserve">1.2 </w:t>
            </w:r>
            <w:r w:rsidRPr="002B23FE">
              <w:rPr>
                <w:rFonts w:eastAsia="Calibri" w:cs="Times New Roman"/>
                <w:bCs/>
                <w:color w:val="000000" w:themeColor="text1"/>
                <w:szCs w:val="26"/>
                <w:lang w:val="da-DK"/>
              </w:rPr>
              <w:t>CTĐT Quản lý kinh tế; CTĐT Quản trị marketing</w:t>
            </w:r>
          </w:p>
          <w:p w:rsidR="006A41F0" w:rsidRPr="002B23FE" w:rsidRDefault="006A41F0" w:rsidP="00247034">
            <w:pPr>
              <w:ind w:firstLine="0"/>
              <w:rPr>
                <w:rFonts w:eastAsia="Calibri" w:cs="Times New Roman"/>
                <w:bCs/>
                <w:color w:val="000000" w:themeColor="text1"/>
                <w:szCs w:val="26"/>
                <w:lang w:val="pt-BR"/>
              </w:rPr>
            </w:pPr>
            <w:r w:rsidRPr="002B23FE">
              <w:rPr>
                <w:rFonts w:eastAsia="Calibri" w:cs="Times New Roman"/>
                <w:bCs/>
                <w:color w:val="000000" w:themeColor="text1"/>
                <w:szCs w:val="26"/>
                <w:lang w:val="pt-BR"/>
              </w:rPr>
              <w:t>1.3. CTĐT Kinh doanh quốc tế.</w:t>
            </w:r>
          </w:p>
          <w:p w:rsidR="006A41F0" w:rsidRPr="002B23FE" w:rsidRDefault="006A41F0" w:rsidP="00247034">
            <w:pPr>
              <w:ind w:firstLine="0"/>
              <w:jc w:val="left"/>
              <w:rPr>
                <w:rFonts w:eastAsia="Calibri" w:cs="Times New Roman"/>
                <w:bCs/>
                <w:color w:val="000000" w:themeColor="text1"/>
                <w:szCs w:val="26"/>
                <w:lang w:val="da-DK"/>
              </w:rPr>
            </w:pPr>
            <w:r w:rsidRPr="002B23FE">
              <w:rPr>
                <w:rFonts w:eastAsia="Calibri" w:cs="Times New Roman"/>
                <w:bCs/>
                <w:color w:val="000000" w:themeColor="text1"/>
                <w:szCs w:val="26"/>
                <w:lang w:val="da-DK"/>
              </w:rPr>
              <w:t>1.4. CTĐT CTĐT Quản trị KD; Logistics và QLCCU.</w:t>
            </w:r>
          </w:p>
          <w:p w:rsidR="006A41F0" w:rsidRPr="002B23FE" w:rsidRDefault="006A41F0" w:rsidP="00247034">
            <w:pPr>
              <w:tabs>
                <w:tab w:val="left" w:pos="284"/>
                <w:tab w:val="left" w:pos="5954"/>
              </w:tabs>
              <w:ind w:firstLine="0"/>
              <w:rPr>
                <w:rFonts w:eastAsia="Calibri" w:cs="Times New Roman"/>
                <w:bCs/>
                <w:color w:val="000000" w:themeColor="text1"/>
                <w:szCs w:val="26"/>
                <w:lang w:val="da-DK"/>
              </w:rPr>
            </w:pPr>
            <w:r w:rsidRPr="002B23FE">
              <w:rPr>
                <w:rFonts w:eastAsia="Times New Roman" w:cs="Times New Roman"/>
                <w:color w:val="000000" w:themeColor="text1"/>
                <w:szCs w:val="26"/>
                <w:lang w:val="da-DK" w:eastAsia="zh-CN"/>
              </w:rPr>
              <w:t xml:space="preserve">1.5  </w:t>
            </w:r>
            <w:r w:rsidRPr="002B23FE">
              <w:rPr>
                <w:rFonts w:eastAsia="Calibri" w:cs="Times New Roman"/>
                <w:bCs/>
                <w:color w:val="000000" w:themeColor="text1"/>
                <w:szCs w:val="26"/>
                <w:lang w:val="da-DK"/>
              </w:rPr>
              <w:t>CTĐT Quản lý kinh tế.</w:t>
            </w:r>
          </w:p>
        </w:tc>
        <w:tc>
          <w:tcPr>
            <w:tcW w:w="1134" w:type="dxa"/>
            <w:shd w:val="clear" w:color="auto" w:fill="auto"/>
          </w:tcPr>
          <w:p w:rsidR="006A41F0" w:rsidRPr="002B23FE" w:rsidRDefault="006A41F0" w:rsidP="00247034">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2; 3</w:t>
            </w:r>
          </w:p>
        </w:tc>
      </w:tr>
      <w:tr w:rsidR="006A41F0" w:rsidRPr="002B23FE" w:rsidTr="00247034">
        <w:tc>
          <w:tcPr>
            <w:tcW w:w="591" w:type="dxa"/>
            <w:vMerge w:val="restart"/>
            <w:shd w:val="clear" w:color="auto" w:fill="auto"/>
            <w:vAlign w:val="center"/>
          </w:tcPr>
          <w:p w:rsidR="006A41F0" w:rsidRPr="002B23FE" w:rsidRDefault="006A41F0"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783" w:type="dxa"/>
            <w:shd w:val="clear" w:color="auto" w:fill="auto"/>
            <w:vAlign w:val="center"/>
          </w:tcPr>
          <w:p w:rsidR="006A41F0" w:rsidRPr="002B23FE" w:rsidRDefault="006A41F0" w:rsidP="00247034">
            <w:pPr>
              <w:tabs>
                <w:tab w:val="left" w:pos="284"/>
                <w:tab w:val="left" w:pos="5954"/>
              </w:tabs>
              <w:ind w:firstLine="0"/>
              <w:jc w:val="left"/>
              <w:rPr>
                <w:rFonts w:eastAsia="Calibri" w:cs="Times New Roman"/>
                <w:b/>
                <w:bCs/>
                <w:color w:val="000000" w:themeColor="text1"/>
                <w:szCs w:val="26"/>
                <w:lang w:val="da-DK"/>
              </w:rPr>
            </w:pPr>
            <w:r w:rsidRPr="002B23FE">
              <w:rPr>
                <w:rFonts w:eastAsia="Calibri" w:cs="Times New Roman"/>
                <w:b/>
                <w:bCs/>
                <w:color w:val="000000" w:themeColor="text1"/>
                <w:szCs w:val="26"/>
                <w:lang w:val="da-DK"/>
              </w:rPr>
              <w:t>G2.1</w:t>
            </w:r>
          </w:p>
        </w:tc>
        <w:tc>
          <w:tcPr>
            <w:tcW w:w="3696" w:type="dxa"/>
            <w:shd w:val="clear" w:color="auto" w:fill="auto"/>
          </w:tcPr>
          <w:p w:rsidR="006A41F0" w:rsidRPr="002B23FE" w:rsidRDefault="006A41F0" w:rsidP="00247034">
            <w:pPr>
              <w:tabs>
                <w:tab w:val="left" w:pos="284"/>
                <w:tab w:val="left" w:pos="5954"/>
              </w:tabs>
              <w:ind w:firstLine="0"/>
              <w:rPr>
                <w:rFonts w:eastAsia="Calibri" w:cs="Times New Roman"/>
                <w:bCs/>
                <w:color w:val="000000" w:themeColor="text1"/>
                <w:szCs w:val="26"/>
                <w:lang w:val="da-DK"/>
              </w:rPr>
            </w:pPr>
            <w:r w:rsidRPr="002B23FE">
              <w:rPr>
                <w:rFonts w:eastAsia="Calibri" w:cs="Times New Roman"/>
                <w:bCs/>
                <w:color w:val="000000" w:themeColor="text1"/>
                <w:szCs w:val="26"/>
                <w:lang w:val="da-DK"/>
              </w:rPr>
              <w:t>Các kỹ năng cần thiết để có thể giải quyết các vấn đề phức tạp trong kinh doanh như: Giao tiếp, ứng xử; Kỹ năng thuyết trình; Kỹ năng làm việc nhóm; Kỹ năng tự học và sáng tạo; Kỹ năng quản lý thời gian, làm việc có kế hoạch và khoa học.</w:t>
            </w:r>
          </w:p>
        </w:tc>
        <w:tc>
          <w:tcPr>
            <w:tcW w:w="3686" w:type="dxa"/>
            <w:shd w:val="clear" w:color="auto" w:fill="auto"/>
          </w:tcPr>
          <w:p w:rsidR="006A41F0" w:rsidRPr="002B23FE" w:rsidRDefault="006A41F0" w:rsidP="00247034">
            <w:pPr>
              <w:tabs>
                <w:tab w:val="left" w:pos="284"/>
                <w:tab w:val="left" w:pos="5954"/>
              </w:tabs>
              <w:ind w:firstLine="0"/>
              <w:rPr>
                <w:rFonts w:eastAsia="Calibri" w:cs="Times New Roman"/>
                <w:bCs/>
                <w:color w:val="000000" w:themeColor="text1"/>
                <w:szCs w:val="26"/>
                <w:lang w:val="da-DK"/>
              </w:rPr>
            </w:pPr>
            <w:r w:rsidRPr="002B23FE">
              <w:rPr>
                <w:rFonts w:eastAsia="Calibri" w:cs="Times New Roman"/>
                <w:bCs/>
                <w:color w:val="000000" w:themeColor="text1"/>
                <w:szCs w:val="26"/>
                <w:lang w:val="da-DK"/>
              </w:rPr>
              <w:t>2.2. CTĐT Quản trị KD; Logistics và QLCCU; CTĐT Quản lý kinh tế; CTĐT Quản trị marketing; CTĐT Thương mại quốc tế.</w:t>
            </w:r>
          </w:p>
          <w:p w:rsidR="006A41F0" w:rsidRPr="002B23FE" w:rsidRDefault="006A41F0" w:rsidP="00247034">
            <w:pPr>
              <w:tabs>
                <w:tab w:val="left" w:pos="284"/>
                <w:tab w:val="left" w:pos="5954"/>
              </w:tabs>
              <w:ind w:firstLine="0"/>
              <w:rPr>
                <w:rFonts w:eastAsia="Calibri" w:cs="Times New Roman"/>
                <w:bCs/>
                <w:color w:val="000000" w:themeColor="text1"/>
                <w:szCs w:val="26"/>
                <w:lang w:val="da-DK"/>
              </w:rPr>
            </w:pPr>
            <w:r w:rsidRPr="002B23FE">
              <w:rPr>
                <w:rFonts w:eastAsia="Calibri" w:cs="Times New Roman"/>
                <w:bCs/>
                <w:color w:val="000000" w:themeColor="text1"/>
                <w:szCs w:val="26"/>
                <w:lang w:val="da-DK"/>
              </w:rPr>
              <w:t>2.3. CTĐT Logistics và QLCCU.</w:t>
            </w:r>
          </w:p>
          <w:p w:rsidR="006A41F0" w:rsidRPr="002B23FE" w:rsidRDefault="006A41F0" w:rsidP="00247034">
            <w:pPr>
              <w:tabs>
                <w:tab w:val="left" w:pos="284"/>
                <w:tab w:val="left" w:pos="5954"/>
              </w:tabs>
              <w:ind w:firstLine="0"/>
              <w:rPr>
                <w:rFonts w:eastAsia="Calibri" w:cs="Times New Roman"/>
                <w:bCs/>
                <w:color w:val="000000" w:themeColor="text1"/>
                <w:szCs w:val="26"/>
                <w:lang w:val="da-DK"/>
              </w:rPr>
            </w:pPr>
            <w:r w:rsidRPr="002B23FE">
              <w:rPr>
                <w:rFonts w:eastAsia="Calibri" w:cs="Times New Roman"/>
                <w:bCs/>
                <w:color w:val="000000" w:themeColor="text1"/>
                <w:szCs w:val="26"/>
                <w:lang w:val="da-DK"/>
              </w:rPr>
              <w:t>2.4. CTĐT Quản trị KD; Logistics và QLCCU; CTĐT Quản trị marketing; CTĐT Kinh doanh quốc tế.</w:t>
            </w:r>
          </w:p>
        </w:tc>
        <w:tc>
          <w:tcPr>
            <w:tcW w:w="1134" w:type="dxa"/>
            <w:shd w:val="clear" w:color="auto" w:fill="auto"/>
          </w:tcPr>
          <w:p w:rsidR="006A41F0" w:rsidRPr="002B23FE" w:rsidRDefault="006A41F0" w:rsidP="00247034">
            <w:pPr>
              <w:tabs>
                <w:tab w:val="left" w:pos="284"/>
                <w:tab w:val="left" w:pos="5954"/>
              </w:tabs>
              <w:ind w:firstLine="0"/>
              <w:jc w:val="center"/>
              <w:rPr>
                <w:rFonts w:eastAsia="Calibri" w:cs="Times New Roman"/>
                <w:bCs/>
                <w:color w:val="000000" w:themeColor="text1"/>
                <w:szCs w:val="26"/>
                <w:lang w:val="da-DK"/>
              </w:rPr>
            </w:pPr>
            <w:r w:rsidRPr="002B23FE">
              <w:rPr>
                <w:rFonts w:eastAsia="Calibri" w:cs="Times New Roman"/>
                <w:bCs/>
                <w:color w:val="000000" w:themeColor="text1"/>
                <w:szCs w:val="26"/>
                <w:lang w:val="da-DK"/>
              </w:rPr>
              <w:t>2</w:t>
            </w:r>
          </w:p>
        </w:tc>
      </w:tr>
      <w:tr w:rsidR="006A41F0" w:rsidRPr="002B23FE" w:rsidTr="00247034">
        <w:tc>
          <w:tcPr>
            <w:tcW w:w="591" w:type="dxa"/>
            <w:vMerge/>
            <w:shd w:val="clear" w:color="auto" w:fill="auto"/>
            <w:vAlign w:val="center"/>
          </w:tcPr>
          <w:p w:rsidR="006A41F0" w:rsidRPr="002B23FE" w:rsidRDefault="006A41F0" w:rsidP="00247034">
            <w:pPr>
              <w:tabs>
                <w:tab w:val="left" w:pos="284"/>
                <w:tab w:val="left" w:pos="5954"/>
              </w:tabs>
              <w:ind w:firstLine="0"/>
              <w:jc w:val="left"/>
              <w:rPr>
                <w:rFonts w:eastAsia="Calibri" w:cs="Times New Roman"/>
                <w:b/>
                <w:bCs/>
                <w:color w:val="000000" w:themeColor="text1"/>
                <w:szCs w:val="26"/>
              </w:rPr>
            </w:pPr>
          </w:p>
        </w:tc>
        <w:tc>
          <w:tcPr>
            <w:tcW w:w="783" w:type="dxa"/>
            <w:shd w:val="clear" w:color="auto" w:fill="auto"/>
            <w:vAlign w:val="center"/>
          </w:tcPr>
          <w:p w:rsidR="006A41F0" w:rsidRPr="002B23FE" w:rsidRDefault="006A41F0" w:rsidP="00247034">
            <w:pPr>
              <w:tabs>
                <w:tab w:val="left" w:pos="284"/>
                <w:tab w:val="left" w:pos="5954"/>
              </w:tabs>
              <w:ind w:firstLine="0"/>
              <w:jc w:val="left"/>
              <w:rPr>
                <w:rFonts w:eastAsia="Calibri" w:cs="Times New Roman"/>
                <w:b/>
                <w:bCs/>
                <w:color w:val="000000" w:themeColor="text1"/>
                <w:szCs w:val="26"/>
                <w:lang w:val="da-DK"/>
              </w:rPr>
            </w:pPr>
            <w:r w:rsidRPr="002B23FE">
              <w:rPr>
                <w:rFonts w:eastAsia="Calibri" w:cs="Times New Roman"/>
                <w:b/>
                <w:bCs/>
                <w:color w:val="000000" w:themeColor="text1"/>
                <w:szCs w:val="26"/>
                <w:lang w:val="da-DK"/>
              </w:rPr>
              <w:t>G2.2</w:t>
            </w:r>
          </w:p>
        </w:tc>
        <w:tc>
          <w:tcPr>
            <w:tcW w:w="3696" w:type="dxa"/>
            <w:shd w:val="clear" w:color="auto" w:fill="auto"/>
          </w:tcPr>
          <w:p w:rsidR="006A41F0" w:rsidRPr="002B23FE" w:rsidRDefault="006A41F0" w:rsidP="00247034">
            <w:pPr>
              <w:tabs>
                <w:tab w:val="left" w:pos="284"/>
                <w:tab w:val="left" w:pos="5954"/>
              </w:tabs>
              <w:ind w:firstLine="0"/>
              <w:rPr>
                <w:rFonts w:eastAsia="Calibri" w:cs="Times New Roman"/>
                <w:bCs/>
                <w:color w:val="000000" w:themeColor="text1"/>
                <w:szCs w:val="26"/>
                <w:lang w:val="da-DK"/>
              </w:rPr>
            </w:pPr>
            <w:r w:rsidRPr="002B23FE">
              <w:rPr>
                <w:rFonts w:eastAsia="Calibri" w:cs="Times New Roman"/>
                <w:bCs/>
                <w:color w:val="000000" w:themeColor="text1"/>
                <w:szCs w:val="26"/>
                <w:lang w:val="da-DK"/>
              </w:rPr>
              <w:t xml:space="preserve">Kỹ năng phân tích, tổng hợp, đánh giá dữ liệu và đánh giá hiệu quả các hoạt động kinh doanh; </w:t>
            </w:r>
            <w:r w:rsidRPr="002B23FE">
              <w:rPr>
                <w:rFonts w:eastAsia="Calibri" w:cs="Times New Roman"/>
                <w:bCs/>
                <w:color w:val="000000" w:themeColor="text1"/>
                <w:szCs w:val="26"/>
                <w:lang w:val="da-DK"/>
              </w:rPr>
              <w:lastRenderedPageBreak/>
              <w:t>Kỹ năng tạo lập quan hệ, giao tiếp.</w:t>
            </w:r>
          </w:p>
        </w:tc>
        <w:tc>
          <w:tcPr>
            <w:tcW w:w="3686" w:type="dxa"/>
            <w:shd w:val="clear" w:color="auto" w:fill="auto"/>
          </w:tcPr>
          <w:p w:rsidR="006A41F0" w:rsidRPr="002B23FE" w:rsidRDefault="006A41F0" w:rsidP="00247034">
            <w:pPr>
              <w:tabs>
                <w:tab w:val="left" w:pos="284"/>
                <w:tab w:val="left" w:pos="5954"/>
              </w:tabs>
              <w:ind w:firstLine="0"/>
              <w:rPr>
                <w:rFonts w:eastAsia="Calibri" w:cs="Times New Roman"/>
                <w:bCs/>
                <w:color w:val="000000" w:themeColor="text1"/>
                <w:szCs w:val="26"/>
                <w:lang w:val="da-DK"/>
              </w:rPr>
            </w:pPr>
            <w:r w:rsidRPr="002B23FE">
              <w:rPr>
                <w:rFonts w:eastAsia="Calibri" w:cs="Times New Roman"/>
                <w:bCs/>
                <w:color w:val="000000" w:themeColor="text1"/>
                <w:szCs w:val="26"/>
                <w:lang w:val="da-DK"/>
              </w:rPr>
              <w:lastRenderedPageBreak/>
              <w:t>2.1 CTĐT Kinh doanh quốc tế.</w:t>
            </w:r>
          </w:p>
          <w:p w:rsidR="006A41F0" w:rsidRPr="002B23FE" w:rsidRDefault="006A41F0" w:rsidP="00247034">
            <w:pPr>
              <w:tabs>
                <w:tab w:val="left" w:pos="284"/>
                <w:tab w:val="left" w:pos="5954"/>
              </w:tabs>
              <w:ind w:firstLine="0"/>
              <w:rPr>
                <w:rFonts w:eastAsia="Calibri" w:cs="Times New Roman"/>
                <w:bCs/>
                <w:color w:val="000000" w:themeColor="text1"/>
                <w:szCs w:val="26"/>
                <w:lang w:val="da-DK"/>
              </w:rPr>
            </w:pPr>
            <w:r w:rsidRPr="002B23FE">
              <w:rPr>
                <w:rFonts w:eastAsia="Calibri" w:cs="Times New Roman"/>
                <w:bCs/>
                <w:color w:val="000000" w:themeColor="text1"/>
                <w:szCs w:val="26"/>
                <w:lang w:val="da-DK"/>
              </w:rPr>
              <w:t xml:space="preserve">2.2 CTĐT Logistics và QLCCU; </w:t>
            </w:r>
          </w:p>
          <w:p w:rsidR="006A41F0" w:rsidRPr="002B23FE" w:rsidRDefault="006A41F0" w:rsidP="00247034">
            <w:pPr>
              <w:tabs>
                <w:tab w:val="left" w:pos="284"/>
                <w:tab w:val="left" w:pos="5954"/>
              </w:tabs>
              <w:ind w:firstLine="0"/>
              <w:rPr>
                <w:rFonts w:eastAsia="Calibri" w:cs="Times New Roman"/>
                <w:bCs/>
                <w:color w:val="000000" w:themeColor="text1"/>
                <w:szCs w:val="26"/>
                <w:lang w:val="da-DK"/>
              </w:rPr>
            </w:pPr>
            <w:r w:rsidRPr="002B23FE">
              <w:rPr>
                <w:rFonts w:eastAsia="Calibri" w:cs="Times New Roman"/>
                <w:bCs/>
                <w:color w:val="000000" w:themeColor="text1"/>
                <w:szCs w:val="26"/>
                <w:lang w:val="da-DK"/>
              </w:rPr>
              <w:t xml:space="preserve">2.3 CTĐT Logistics và QLCCU; </w:t>
            </w:r>
            <w:r w:rsidRPr="002B23FE">
              <w:rPr>
                <w:rFonts w:eastAsia="Calibri" w:cs="Times New Roman"/>
                <w:bCs/>
                <w:color w:val="000000" w:themeColor="text1"/>
                <w:szCs w:val="26"/>
                <w:lang w:val="da-DK"/>
              </w:rPr>
              <w:lastRenderedPageBreak/>
              <w:t>CTĐT Quản lý kinh tế; CTĐT Quản trị marketing</w:t>
            </w:r>
          </w:p>
          <w:p w:rsidR="006A41F0" w:rsidRPr="002B23FE" w:rsidRDefault="006A41F0" w:rsidP="00247034">
            <w:pPr>
              <w:tabs>
                <w:tab w:val="left" w:pos="284"/>
                <w:tab w:val="left" w:pos="5954"/>
              </w:tabs>
              <w:ind w:firstLine="0"/>
              <w:rPr>
                <w:rFonts w:eastAsia="Calibri" w:cs="Times New Roman"/>
                <w:bCs/>
                <w:color w:val="000000" w:themeColor="text1"/>
                <w:szCs w:val="26"/>
                <w:lang w:val="da-DK"/>
              </w:rPr>
            </w:pPr>
            <w:r w:rsidRPr="002B23FE">
              <w:rPr>
                <w:rFonts w:eastAsia="Calibri" w:cs="Times New Roman"/>
                <w:bCs/>
                <w:color w:val="000000" w:themeColor="text1"/>
                <w:szCs w:val="26"/>
                <w:lang w:val="da-DK"/>
              </w:rPr>
              <w:t>2.4 CTĐT Quản trị kinh doanh; CTĐT Kinh doanh quốc tế.</w:t>
            </w:r>
          </w:p>
          <w:p w:rsidR="006A41F0" w:rsidRPr="002B23FE" w:rsidRDefault="006A41F0" w:rsidP="00247034">
            <w:pPr>
              <w:tabs>
                <w:tab w:val="left" w:pos="284"/>
                <w:tab w:val="left" w:pos="5954"/>
              </w:tabs>
              <w:ind w:firstLine="0"/>
              <w:rPr>
                <w:rFonts w:eastAsia="Calibri" w:cs="Times New Roman"/>
                <w:bCs/>
                <w:color w:val="000000" w:themeColor="text1"/>
                <w:szCs w:val="26"/>
                <w:lang w:val="da-DK"/>
              </w:rPr>
            </w:pPr>
            <w:r w:rsidRPr="002B23FE">
              <w:rPr>
                <w:rFonts w:eastAsia="Calibri" w:cs="Times New Roman"/>
                <w:bCs/>
                <w:color w:val="000000" w:themeColor="text1"/>
                <w:szCs w:val="26"/>
                <w:lang w:val="da-DK"/>
              </w:rPr>
              <w:t>2.5. CTĐT Thương mại quốc tế.</w:t>
            </w:r>
          </w:p>
        </w:tc>
        <w:tc>
          <w:tcPr>
            <w:tcW w:w="1134" w:type="dxa"/>
            <w:shd w:val="clear" w:color="auto" w:fill="auto"/>
          </w:tcPr>
          <w:p w:rsidR="006A41F0" w:rsidRPr="002B23FE" w:rsidRDefault="006A41F0" w:rsidP="00247034">
            <w:pPr>
              <w:tabs>
                <w:tab w:val="left" w:pos="284"/>
                <w:tab w:val="left" w:pos="5954"/>
              </w:tabs>
              <w:ind w:firstLine="0"/>
              <w:jc w:val="center"/>
              <w:rPr>
                <w:rFonts w:eastAsia="Calibri" w:cs="Times New Roman"/>
                <w:bCs/>
                <w:color w:val="000000" w:themeColor="text1"/>
                <w:szCs w:val="26"/>
                <w:lang w:val="da-DK"/>
              </w:rPr>
            </w:pPr>
            <w:r w:rsidRPr="002B23FE">
              <w:rPr>
                <w:rFonts w:eastAsia="Calibri" w:cs="Times New Roman"/>
                <w:bCs/>
                <w:color w:val="000000" w:themeColor="text1"/>
                <w:szCs w:val="26"/>
                <w:lang w:val="da-DK"/>
              </w:rPr>
              <w:lastRenderedPageBreak/>
              <w:t>2</w:t>
            </w:r>
          </w:p>
        </w:tc>
      </w:tr>
      <w:tr w:rsidR="006A41F0" w:rsidRPr="002B23FE" w:rsidTr="00247034">
        <w:tc>
          <w:tcPr>
            <w:tcW w:w="591" w:type="dxa"/>
            <w:vMerge/>
            <w:shd w:val="clear" w:color="auto" w:fill="auto"/>
            <w:vAlign w:val="center"/>
          </w:tcPr>
          <w:p w:rsidR="006A41F0" w:rsidRPr="002B23FE" w:rsidRDefault="006A41F0" w:rsidP="00247034">
            <w:pPr>
              <w:tabs>
                <w:tab w:val="left" w:pos="284"/>
                <w:tab w:val="left" w:pos="5954"/>
              </w:tabs>
              <w:ind w:firstLine="0"/>
              <w:jc w:val="left"/>
              <w:rPr>
                <w:rFonts w:eastAsia="Calibri" w:cs="Times New Roman"/>
                <w:b/>
                <w:bCs/>
                <w:color w:val="000000" w:themeColor="text1"/>
                <w:szCs w:val="26"/>
              </w:rPr>
            </w:pPr>
          </w:p>
        </w:tc>
        <w:tc>
          <w:tcPr>
            <w:tcW w:w="783" w:type="dxa"/>
            <w:shd w:val="clear" w:color="auto" w:fill="auto"/>
            <w:vAlign w:val="center"/>
          </w:tcPr>
          <w:p w:rsidR="006A41F0" w:rsidRPr="002B23FE" w:rsidRDefault="006A41F0" w:rsidP="00247034">
            <w:pPr>
              <w:tabs>
                <w:tab w:val="left" w:pos="284"/>
                <w:tab w:val="left" w:pos="5954"/>
              </w:tabs>
              <w:ind w:firstLine="0"/>
              <w:jc w:val="left"/>
              <w:rPr>
                <w:rFonts w:eastAsia="Calibri" w:cs="Times New Roman"/>
                <w:b/>
                <w:bCs/>
                <w:color w:val="000000" w:themeColor="text1"/>
                <w:szCs w:val="26"/>
                <w:lang w:val="da-DK"/>
              </w:rPr>
            </w:pPr>
            <w:r w:rsidRPr="002B23FE">
              <w:rPr>
                <w:rFonts w:eastAsia="Calibri" w:cs="Times New Roman"/>
                <w:b/>
                <w:bCs/>
                <w:color w:val="000000" w:themeColor="text1"/>
                <w:szCs w:val="26"/>
                <w:lang w:val="da-DK"/>
              </w:rPr>
              <w:t>G2.3</w:t>
            </w:r>
          </w:p>
        </w:tc>
        <w:tc>
          <w:tcPr>
            <w:tcW w:w="3696" w:type="dxa"/>
            <w:shd w:val="clear" w:color="auto" w:fill="auto"/>
          </w:tcPr>
          <w:p w:rsidR="006A41F0" w:rsidRPr="002B23FE" w:rsidRDefault="006A41F0" w:rsidP="00247034">
            <w:pPr>
              <w:tabs>
                <w:tab w:val="left" w:pos="284"/>
                <w:tab w:val="left" w:pos="5954"/>
              </w:tabs>
              <w:ind w:firstLine="0"/>
              <w:rPr>
                <w:rFonts w:eastAsia="Calibri" w:cs="Times New Roman"/>
                <w:bCs/>
                <w:color w:val="000000" w:themeColor="text1"/>
                <w:szCs w:val="26"/>
                <w:lang w:val="da-DK"/>
              </w:rPr>
            </w:pPr>
            <w:r w:rsidRPr="002B23FE">
              <w:rPr>
                <w:rFonts w:eastAsia="Calibri" w:cs="Times New Roman"/>
                <w:bCs/>
                <w:color w:val="000000" w:themeColor="text1"/>
                <w:szCs w:val="26"/>
                <w:lang w:val="da-DK"/>
              </w:rPr>
              <w:t>Các kỹ năng hành chính văn phòng như: Soạn thảo các văn bản và hồ sơ giao dịch cơ bản trong kinh doanh; Kỹ năng sử dụng thành thạo các trang thiết bị văn phòng và phương tiện hỗ trợ trong các cơ sở kinh doanh.</w:t>
            </w:r>
          </w:p>
        </w:tc>
        <w:tc>
          <w:tcPr>
            <w:tcW w:w="3686" w:type="dxa"/>
            <w:shd w:val="clear" w:color="auto" w:fill="auto"/>
          </w:tcPr>
          <w:p w:rsidR="006A41F0" w:rsidRPr="002B23FE" w:rsidRDefault="006A41F0" w:rsidP="00247034">
            <w:pPr>
              <w:tabs>
                <w:tab w:val="left" w:pos="284"/>
                <w:tab w:val="left" w:pos="5954"/>
              </w:tabs>
              <w:ind w:firstLine="0"/>
              <w:rPr>
                <w:rFonts w:eastAsia="Calibri" w:cs="Times New Roman"/>
                <w:bCs/>
                <w:color w:val="000000" w:themeColor="text1"/>
                <w:szCs w:val="26"/>
                <w:lang w:val="da-DK"/>
              </w:rPr>
            </w:pPr>
            <w:r w:rsidRPr="002B23FE">
              <w:rPr>
                <w:rFonts w:eastAsia="Calibri" w:cs="Times New Roman"/>
                <w:bCs/>
                <w:color w:val="000000" w:themeColor="text1"/>
                <w:szCs w:val="26"/>
                <w:lang w:val="da-DK"/>
              </w:rPr>
              <w:t>2.5. CTĐT Quản lý kinh tế.</w:t>
            </w:r>
          </w:p>
          <w:p w:rsidR="006A41F0" w:rsidRPr="002B23FE" w:rsidRDefault="006A41F0" w:rsidP="00247034">
            <w:pPr>
              <w:tabs>
                <w:tab w:val="left" w:pos="284"/>
                <w:tab w:val="left" w:pos="5954"/>
              </w:tabs>
              <w:ind w:firstLine="0"/>
              <w:rPr>
                <w:rFonts w:eastAsia="Calibri" w:cs="Times New Roman"/>
                <w:bCs/>
                <w:color w:val="000000" w:themeColor="text1"/>
                <w:szCs w:val="26"/>
                <w:lang w:val="da-DK"/>
              </w:rPr>
            </w:pPr>
            <w:r w:rsidRPr="002B23FE">
              <w:rPr>
                <w:rFonts w:eastAsia="Calibri" w:cs="Times New Roman"/>
                <w:bCs/>
                <w:color w:val="000000" w:themeColor="text1"/>
                <w:szCs w:val="26"/>
                <w:lang w:val="da-DK"/>
              </w:rPr>
              <w:t>2.6. CTĐT Quản trị  KD và QLCCU.</w:t>
            </w:r>
          </w:p>
          <w:p w:rsidR="006A41F0" w:rsidRPr="002B23FE" w:rsidRDefault="006A41F0" w:rsidP="00247034">
            <w:pPr>
              <w:tabs>
                <w:tab w:val="left" w:pos="284"/>
                <w:tab w:val="left" w:pos="5954"/>
              </w:tabs>
              <w:ind w:firstLine="0"/>
              <w:rPr>
                <w:rFonts w:eastAsia="Calibri" w:cs="Times New Roman"/>
                <w:bCs/>
                <w:color w:val="000000" w:themeColor="text1"/>
                <w:szCs w:val="26"/>
                <w:lang w:val="da-DK"/>
              </w:rPr>
            </w:pPr>
          </w:p>
        </w:tc>
        <w:tc>
          <w:tcPr>
            <w:tcW w:w="1134" w:type="dxa"/>
            <w:shd w:val="clear" w:color="auto" w:fill="auto"/>
          </w:tcPr>
          <w:p w:rsidR="006A41F0" w:rsidRPr="002B23FE" w:rsidRDefault="006A41F0"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6A41F0" w:rsidRPr="002B23FE" w:rsidTr="00247034">
        <w:tc>
          <w:tcPr>
            <w:tcW w:w="591" w:type="dxa"/>
            <w:vMerge w:val="restart"/>
            <w:shd w:val="clear" w:color="auto" w:fill="auto"/>
            <w:vAlign w:val="center"/>
          </w:tcPr>
          <w:p w:rsidR="006A41F0" w:rsidRPr="002B23FE" w:rsidRDefault="006A41F0"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783" w:type="dxa"/>
            <w:shd w:val="clear" w:color="auto" w:fill="auto"/>
            <w:vAlign w:val="center"/>
          </w:tcPr>
          <w:p w:rsidR="006A41F0" w:rsidRPr="002B23FE" w:rsidRDefault="006A41F0"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3696" w:type="dxa"/>
            <w:shd w:val="clear" w:color="auto" w:fill="auto"/>
          </w:tcPr>
          <w:p w:rsidR="006A41F0" w:rsidRPr="002B23FE" w:rsidRDefault="006A41F0"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Có khả năng làm việc độc lập hoặc theo nhóm trong hoạt động sản xuất kinh doanh</w:t>
            </w:r>
          </w:p>
        </w:tc>
        <w:tc>
          <w:tcPr>
            <w:tcW w:w="3686" w:type="dxa"/>
            <w:shd w:val="clear" w:color="auto" w:fill="auto"/>
            <w:vAlign w:val="center"/>
          </w:tcPr>
          <w:p w:rsidR="006A41F0" w:rsidRPr="002B23FE" w:rsidRDefault="006A41F0"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3.1. CTĐT Quản trị KD; Logistics và QLCCU; CTĐT Quản lý kinh tế; CTĐT Quản trị marketing; CTĐT Kinh doanh quốc tế; CTĐT Thương mại quốc tế.</w:t>
            </w:r>
          </w:p>
          <w:p w:rsidR="006A41F0" w:rsidRPr="002B23FE" w:rsidRDefault="006A41F0"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3.2. CTĐT Quản trị marketing; CTĐT Kinh doanh quốc tế; CTĐT Thương mại quốc tế.</w:t>
            </w:r>
          </w:p>
        </w:tc>
        <w:tc>
          <w:tcPr>
            <w:tcW w:w="1134" w:type="dxa"/>
            <w:shd w:val="clear" w:color="auto" w:fill="auto"/>
            <w:vAlign w:val="center"/>
          </w:tcPr>
          <w:p w:rsidR="006A41F0" w:rsidRPr="002B23FE" w:rsidRDefault="006A41F0"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6A41F0" w:rsidRPr="002B23FE" w:rsidTr="00247034">
        <w:tc>
          <w:tcPr>
            <w:tcW w:w="591" w:type="dxa"/>
            <w:vMerge/>
            <w:shd w:val="clear" w:color="auto" w:fill="auto"/>
            <w:vAlign w:val="center"/>
          </w:tcPr>
          <w:p w:rsidR="006A41F0" w:rsidRPr="002B23FE" w:rsidRDefault="006A41F0" w:rsidP="00247034">
            <w:pPr>
              <w:tabs>
                <w:tab w:val="left" w:pos="284"/>
                <w:tab w:val="left" w:pos="5954"/>
              </w:tabs>
              <w:ind w:firstLine="0"/>
              <w:jc w:val="left"/>
              <w:rPr>
                <w:rFonts w:eastAsia="Calibri" w:cs="Times New Roman"/>
                <w:b/>
                <w:bCs/>
                <w:color w:val="000000" w:themeColor="text1"/>
                <w:szCs w:val="26"/>
              </w:rPr>
            </w:pPr>
          </w:p>
        </w:tc>
        <w:tc>
          <w:tcPr>
            <w:tcW w:w="783" w:type="dxa"/>
            <w:shd w:val="clear" w:color="auto" w:fill="auto"/>
            <w:vAlign w:val="center"/>
          </w:tcPr>
          <w:p w:rsidR="006A41F0" w:rsidRPr="002B23FE" w:rsidRDefault="006A41F0"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3696" w:type="dxa"/>
            <w:shd w:val="clear" w:color="auto" w:fill="auto"/>
          </w:tcPr>
          <w:p w:rsidR="006A41F0" w:rsidRPr="002B23FE" w:rsidRDefault="006A41F0"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Có khả năng lập kế hoạch, phân công và thực hiện công việc theo nhóm một cách hiệu quả trong các hoạt động sản xuất kinh doanh</w:t>
            </w:r>
          </w:p>
        </w:tc>
        <w:tc>
          <w:tcPr>
            <w:tcW w:w="3686" w:type="dxa"/>
            <w:shd w:val="clear" w:color="auto" w:fill="auto"/>
            <w:vAlign w:val="center"/>
          </w:tcPr>
          <w:p w:rsidR="006A41F0" w:rsidRPr="002B23FE" w:rsidRDefault="006A41F0"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3.2.  CTĐT Logistics và QLCCU.</w:t>
            </w:r>
          </w:p>
          <w:p w:rsidR="006A41F0" w:rsidRPr="002B23FE" w:rsidRDefault="006A41F0"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3.3. CTĐT Quản trị marketing; CTĐT Thương mại quốc tế; CTĐT Kinh doanh quốc tế.</w:t>
            </w:r>
          </w:p>
          <w:p w:rsidR="006A41F0" w:rsidRPr="002B23FE" w:rsidRDefault="006A41F0"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3.4. CTĐT Quản trị KD.</w:t>
            </w:r>
          </w:p>
        </w:tc>
        <w:tc>
          <w:tcPr>
            <w:tcW w:w="1134" w:type="dxa"/>
            <w:shd w:val="clear" w:color="auto" w:fill="auto"/>
            <w:vAlign w:val="center"/>
          </w:tcPr>
          <w:p w:rsidR="006A41F0" w:rsidRPr="002B23FE" w:rsidRDefault="006A41F0"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6A41F0" w:rsidRPr="002B23FE" w:rsidTr="00247034">
        <w:tc>
          <w:tcPr>
            <w:tcW w:w="591" w:type="dxa"/>
            <w:vMerge/>
            <w:shd w:val="clear" w:color="auto" w:fill="auto"/>
            <w:vAlign w:val="center"/>
          </w:tcPr>
          <w:p w:rsidR="006A41F0" w:rsidRPr="002B23FE" w:rsidRDefault="006A41F0" w:rsidP="00247034">
            <w:pPr>
              <w:tabs>
                <w:tab w:val="left" w:pos="284"/>
                <w:tab w:val="left" w:pos="5954"/>
              </w:tabs>
              <w:ind w:firstLine="0"/>
              <w:jc w:val="left"/>
              <w:rPr>
                <w:rFonts w:eastAsia="Calibri" w:cs="Times New Roman"/>
                <w:b/>
                <w:bCs/>
                <w:color w:val="000000" w:themeColor="text1"/>
                <w:szCs w:val="26"/>
              </w:rPr>
            </w:pPr>
          </w:p>
        </w:tc>
        <w:tc>
          <w:tcPr>
            <w:tcW w:w="783" w:type="dxa"/>
            <w:shd w:val="clear" w:color="auto" w:fill="auto"/>
            <w:vAlign w:val="center"/>
          </w:tcPr>
          <w:p w:rsidR="006A41F0" w:rsidRPr="002B23FE" w:rsidRDefault="006A41F0" w:rsidP="00247034">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G3.3</w:t>
            </w:r>
          </w:p>
        </w:tc>
        <w:tc>
          <w:tcPr>
            <w:tcW w:w="3696" w:type="dxa"/>
            <w:shd w:val="clear" w:color="auto" w:fill="auto"/>
          </w:tcPr>
          <w:p w:rsidR="006A41F0" w:rsidRPr="002B23FE" w:rsidRDefault="006A41F0"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Có khả năng thuyết trình, đưa ra các kết luận về vấn đề liên quan đến hoạt động sản xuất kinh doanh</w:t>
            </w:r>
          </w:p>
        </w:tc>
        <w:tc>
          <w:tcPr>
            <w:tcW w:w="3686" w:type="dxa"/>
            <w:shd w:val="clear" w:color="auto" w:fill="auto"/>
            <w:vAlign w:val="center"/>
          </w:tcPr>
          <w:p w:rsidR="006A41F0" w:rsidRPr="002B23FE" w:rsidRDefault="006A41F0"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3.2. CTĐT Quản lý kinh tế.</w:t>
            </w:r>
          </w:p>
          <w:p w:rsidR="006A41F0" w:rsidRPr="002B23FE" w:rsidRDefault="006A41F0" w:rsidP="00247034">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3.3. CTĐT Quản trị KD; CTĐT Logistics và QLCCU</w:t>
            </w:r>
          </w:p>
          <w:p w:rsidR="006A41F0" w:rsidRPr="002B23FE" w:rsidRDefault="006A41F0" w:rsidP="00247034">
            <w:pPr>
              <w:tabs>
                <w:tab w:val="left" w:pos="284"/>
                <w:tab w:val="left" w:pos="5954"/>
              </w:tabs>
              <w:ind w:firstLine="0"/>
              <w:rPr>
                <w:rFonts w:ascii="Calibri" w:eastAsia="Calibri" w:hAnsi="Calibri" w:cs="Times New Roman"/>
                <w:color w:val="000000" w:themeColor="text1"/>
                <w:szCs w:val="26"/>
              </w:rPr>
            </w:pPr>
          </w:p>
        </w:tc>
        <w:tc>
          <w:tcPr>
            <w:tcW w:w="1134" w:type="dxa"/>
            <w:shd w:val="clear" w:color="auto" w:fill="auto"/>
            <w:vAlign w:val="center"/>
          </w:tcPr>
          <w:p w:rsidR="006A41F0" w:rsidRPr="002B23FE" w:rsidRDefault="006A41F0" w:rsidP="00247034">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bl>
    <w:p w:rsidR="00997435" w:rsidRPr="002B23FE" w:rsidRDefault="00997435"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-Ma trận quan hệ giữa CĐR học phần với CĐR CTĐT: </w:t>
      </w:r>
    </w:p>
    <w:p w:rsidR="00997435" w:rsidRPr="002B23FE" w:rsidRDefault="00997435"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997435" w:rsidRPr="002B23FE" w:rsidRDefault="00997435"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2912"/>
        <w:gridCol w:w="482"/>
        <w:gridCol w:w="482"/>
        <w:gridCol w:w="482"/>
        <w:gridCol w:w="482"/>
        <w:gridCol w:w="481"/>
        <w:gridCol w:w="481"/>
        <w:gridCol w:w="481"/>
        <w:gridCol w:w="481"/>
        <w:gridCol w:w="481"/>
        <w:gridCol w:w="481"/>
        <w:gridCol w:w="481"/>
        <w:gridCol w:w="481"/>
        <w:gridCol w:w="481"/>
        <w:gridCol w:w="481"/>
        <w:gridCol w:w="481"/>
      </w:tblGrid>
      <w:tr w:rsidR="006A41F0" w:rsidRPr="002B23FE" w:rsidTr="007B65C3">
        <w:trPr>
          <w:trHeight w:val="300"/>
        </w:trPr>
        <w:tc>
          <w:tcPr>
            <w:tcW w:w="14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41F0" w:rsidRPr="002B23FE" w:rsidRDefault="006A41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3563" w:type="pct"/>
            <w:gridSpan w:val="15"/>
            <w:tcBorders>
              <w:top w:val="single" w:sz="4" w:space="0" w:color="auto"/>
              <w:left w:val="nil"/>
              <w:bottom w:val="single" w:sz="4" w:space="0" w:color="auto"/>
              <w:right w:val="single" w:sz="4" w:space="0" w:color="auto"/>
            </w:tcBorders>
            <w:shd w:val="clear" w:color="auto" w:fill="auto"/>
            <w:noWrap/>
            <w:vAlign w:val="center"/>
            <w:hideMark/>
          </w:tcPr>
          <w:p w:rsidR="006A41F0" w:rsidRPr="002B23FE" w:rsidRDefault="006A41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6A41F0" w:rsidRPr="002B23FE" w:rsidTr="007B65C3">
        <w:trPr>
          <w:trHeight w:val="300"/>
        </w:trPr>
        <w:tc>
          <w:tcPr>
            <w:tcW w:w="1437" w:type="pct"/>
            <w:vMerge/>
            <w:tcBorders>
              <w:top w:val="single" w:sz="4" w:space="0" w:color="auto"/>
              <w:left w:val="single" w:sz="4" w:space="0" w:color="auto"/>
              <w:bottom w:val="single" w:sz="4" w:space="0" w:color="auto"/>
              <w:right w:val="single" w:sz="4" w:space="0" w:color="auto"/>
            </w:tcBorders>
            <w:vAlign w:val="center"/>
            <w:hideMark/>
          </w:tcPr>
          <w:p w:rsidR="006A41F0" w:rsidRPr="002B23FE" w:rsidRDefault="006A41F0" w:rsidP="002D6557">
            <w:pPr>
              <w:spacing w:line="240" w:lineRule="auto"/>
              <w:ind w:firstLine="0"/>
              <w:jc w:val="left"/>
              <w:rPr>
                <w:rFonts w:eastAsia="Times New Roman" w:cs="Times New Roman"/>
                <w:b/>
                <w:bCs/>
                <w:color w:val="000000" w:themeColor="text1"/>
                <w:sz w:val="22"/>
              </w:rPr>
            </w:pPr>
          </w:p>
        </w:tc>
        <w:tc>
          <w:tcPr>
            <w:tcW w:w="238" w:type="pct"/>
            <w:tcBorders>
              <w:top w:val="nil"/>
              <w:left w:val="nil"/>
              <w:bottom w:val="single" w:sz="4" w:space="0" w:color="auto"/>
              <w:right w:val="single" w:sz="4" w:space="0" w:color="auto"/>
            </w:tcBorders>
            <w:shd w:val="clear" w:color="auto" w:fill="auto"/>
            <w:noWrap/>
            <w:vAlign w:val="center"/>
            <w:hideMark/>
          </w:tcPr>
          <w:p w:rsidR="006A41F0" w:rsidRPr="002B23FE" w:rsidRDefault="006A41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38" w:type="pct"/>
            <w:tcBorders>
              <w:top w:val="nil"/>
              <w:left w:val="nil"/>
              <w:bottom w:val="single" w:sz="4" w:space="0" w:color="auto"/>
              <w:right w:val="single" w:sz="4" w:space="0" w:color="auto"/>
            </w:tcBorders>
            <w:shd w:val="clear" w:color="auto" w:fill="auto"/>
            <w:noWrap/>
            <w:vAlign w:val="center"/>
            <w:hideMark/>
          </w:tcPr>
          <w:p w:rsidR="006A41F0" w:rsidRPr="002B23FE" w:rsidRDefault="006A41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38" w:type="pct"/>
            <w:tcBorders>
              <w:top w:val="nil"/>
              <w:left w:val="nil"/>
              <w:bottom w:val="single" w:sz="4" w:space="0" w:color="auto"/>
              <w:right w:val="single" w:sz="4" w:space="0" w:color="auto"/>
            </w:tcBorders>
            <w:shd w:val="clear" w:color="auto" w:fill="auto"/>
            <w:noWrap/>
            <w:vAlign w:val="center"/>
            <w:hideMark/>
          </w:tcPr>
          <w:p w:rsidR="006A41F0" w:rsidRPr="002B23FE" w:rsidRDefault="006A41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38" w:type="pct"/>
            <w:tcBorders>
              <w:top w:val="nil"/>
              <w:left w:val="nil"/>
              <w:bottom w:val="single" w:sz="4" w:space="0" w:color="auto"/>
              <w:right w:val="single" w:sz="4" w:space="0" w:color="auto"/>
            </w:tcBorders>
            <w:shd w:val="clear" w:color="auto" w:fill="auto"/>
            <w:noWrap/>
            <w:vAlign w:val="center"/>
            <w:hideMark/>
          </w:tcPr>
          <w:p w:rsidR="006A41F0" w:rsidRPr="002B23FE" w:rsidRDefault="006A41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37" w:type="pct"/>
            <w:tcBorders>
              <w:top w:val="nil"/>
              <w:left w:val="nil"/>
              <w:bottom w:val="single" w:sz="4" w:space="0" w:color="auto"/>
              <w:right w:val="single" w:sz="4" w:space="0" w:color="auto"/>
            </w:tcBorders>
            <w:shd w:val="clear" w:color="auto" w:fill="auto"/>
            <w:noWrap/>
            <w:vAlign w:val="center"/>
            <w:hideMark/>
          </w:tcPr>
          <w:p w:rsidR="006A41F0" w:rsidRPr="002B23FE" w:rsidRDefault="006A41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37" w:type="pct"/>
            <w:tcBorders>
              <w:top w:val="nil"/>
              <w:left w:val="nil"/>
              <w:bottom w:val="single" w:sz="4" w:space="0" w:color="auto"/>
              <w:right w:val="single" w:sz="4" w:space="0" w:color="auto"/>
            </w:tcBorders>
            <w:shd w:val="clear" w:color="auto" w:fill="auto"/>
            <w:noWrap/>
            <w:vAlign w:val="center"/>
            <w:hideMark/>
          </w:tcPr>
          <w:p w:rsidR="006A41F0" w:rsidRPr="002B23FE" w:rsidRDefault="006A41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37" w:type="pct"/>
            <w:tcBorders>
              <w:top w:val="nil"/>
              <w:left w:val="nil"/>
              <w:bottom w:val="single" w:sz="4" w:space="0" w:color="auto"/>
              <w:right w:val="single" w:sz="4" w:space="0" w:color="auto"/>
            </w:tcBorders>
            <w:shd w:val="clear" w:color="auto" w:fill="auto"/>
            <w:noWrap/>
            <w:vAlign w:val="center"/>
            <w:hideMark/>
          </w:tcPr>
          <w:p w:rsidR="006A41F0" w:rsidRPr="002B23FE" w:rsidRDefault="006A41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37" w:type="pct"/>
            <w:tcBorders>
              <w:top w:val="nil"/>
              <w:left w:val="nil"/>
              <w:bottom w:val="single" w:sz="4" w:space="0" w:color="auto"/>
              <w:right w:val="single" w:sz="4" w:space="0" w:color="auto"/>
            </w:tcBorders>
            <w:shd w:val="clear" w:color="auto" w:fill="auto"/>
            <w:noWrap/>
            <w:vAlign w:val="center"/>
            <w:hideMark/>
          </w:tcPr>
          <w:p w:rsidR="006A41F0" w:rsidRPr="002B23FE" w:rsidRDefault="006A41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37" w:type="pct"/>
            <w:tcBorders>
              <w:top w:val="nil"/>
              <w:left w:val="nil"/>
              <w:bottom w:val="single" w:sz="4" w:space="0" w:color="auto"/>
              <w:right w:val="single" w:sz="4" w:space="0" w:color="auto"/>
            </w:tcBorders>
            <w:shd w:val="clear" w:color="auto" w:fill="auto"/>
            <w:noWrap/>
            <w:vAlign w:val="center"/>
            <w:hideMark/>
          </w:tcPr>
          <w:p w:rsidR="006A41F0" w:rsidRPr="002B23FE" w:rsidRDefault="006A41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37" w:type="pct"/>
            <w:tcBorders>
              <w:top w:val="nil"/>
              <w:left w:val="nil"/>
              <w:bottom w:val="single" w:sz="4" w:space="0" w:color="auto"/>
              <w:right w:val="single" w:sz="4" w:space="0" w:color="auto"/>
            </w:tcBorders>
            <w:shd w:val="clear" w:color="auto" w:fill="auto"/>
            <w:noWrap/>
            <w:vAlign w:val="center"/>
            <w:hideMark/>
          </w:tcPr>
          <w:p w:rsidR="006A41F0" w:rsidRPr="002B23FE" w:rsidRDefault="006A41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37" w:type="pct"/>
            <w:tcBorders>
              <w:top w:val="nil"/>
              <w:left w:val="nil"/>
              <w:bottom w:val="single" w:sz="4" w:space="0" w:color="auto"/>
              <w:right w:val="single" w:sz="4" w:space="0" w:color="auto"/>
            </w:tcBorders>
            <w:shd w:val="clear" w:color="auto" w:fill="auto"/>
            <w:noWrap/>
            <w:vAlign w:val="center"/>
            <w:hideMark/>
          </w:tcPr>
          <w:p w:rsidR="006A41F0" w:rsidRPr="002B23FE" w:rsidRDefault="006A41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37" w:type="pct"/>
            <w:tcBorders>
              <w:top w:val="nil"/>
              <w:left w:val="nil"/>
              <w:bottom w:val="single" w:sz="4" w:space="0" w:color="auto"/>
              <w:right w:val="single" w:sz="4" w:space="0" w:color="auto"/>
            </w:tcBorders>
            <w:shd w:val="clear" w:color="auto" w:fill="auto"/>
            <w:noWrap/>
            <w:vAlign w:val="center"/>
            <w:hideMark/>
          </w:tcPr>
          <w:p w:rsidR="006A41F0" w:rsidRPr="002B23FE" w:rsidRDefault="006A41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37" w:type="pct"/>
            <w:tcBorders>
              <w:top w:val="nil"/>
              <w:left w:val="nil"/>
              <w:bottom w:val="single" w:sz="4" w:space="0" w:color="auto"/>
              <w:right w:val="single" w:sz="4" w:space="0" w:color="auto"/>
            </w:tcBorders>
            <w:shd w:val="clear" w:color="auto" w:fill="auto"/>
            <w:noWrap/>
            <w:vAlign w:val="center"/>
            <w:hideMark/>
          </w:tcPr>
          <w:p w:rsidR="006A41F0" w:rsidRPr="002B23FE" w:rsidRDefault="006A41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37" w:type="pct"/>
            <w:tcBorders>
              <w:top w:val="nil"/>
              <w:left w:val="nil"/>
              <w:bottom w:val="single" w:sz="4" w:space="0" w:color="auto"/>
              <w:right w:val="single" w:sz="4" w:space="0" w:color="auto"/>
            </w:tcBorders>
            <w:shd w:val="clear" w:color="auto" w:fill="auto"/>
            <w:noWrap/>
            <w:vAlign w:val="center"/>
            <w:hideMark/>
          </w:tcPr>
          <w:p w:rsidR="006A41F0" w:rsidRPr="002B23FE" w:rsidRDefault="006A41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37" w:type="pct"/>
            <w:tcBorders>
              <w:top w:val="nil"/>
              <w:left w:val="nil"/>
              <w:bottom w:val="single" w:sz="4" w:space="0" w:color="auto"/>
              <w:right w:val="single" w:sz="4" w:space="0" w:color="auto"/>
            </w:tcBorders>
            <w:shd w:val="clear" w:color="auto" w:fill="auto"/>
            <w:noWrap/>
            <w:vAlign w:val="center"/>
            <w:hideMark/>
          </w:tcPr>
          <w:p w:rsidR="006A41F0" w:rsidRPr="002B23FE" w:rsidRDefault="006A41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7B65C3" w:rsidRPr="002B23FE" w:rsidTr="007B65C3">
        <w:trPr>
          <w:trHeight w:val="600"/>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7B65C3" w:rsidRPr="002B23FE" w:rsidRDefault="007B65C3"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 xml:space="preserve">Phân tích hoạt động kinh doanh  </w:t>
            </w:r>
          </w:p>
        </w:tc>
        <w:tc>
          <w:tcPr>
            <w:tcW w:w="238"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 </w:t>
            </w:r>
          </w:p>
        </w:tc>
        <w:tc>
          <w:tcPr>
            <w:tcW w:w="238"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3</w:t>
            </w:r>
          </w:p>
        </w:tc>
        <w:tc>
          <w:tcPr>
            <w:tcW w:w="238"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 </w:t>
            </w:r>
          </w:p>
        </w:tc>
        <w:tc>
          <w:tcPr>
            <w:tcW w:w="238"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3</w:t>
            </w:r>
          </w:p>
        </w:tc>
        <w:tc>
          <w:tcPr>
            <w:tcW w:w="237"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3</w:t>
            </w:r>
          </w:p>
        </w:tc>
        <w:tc>
          <w:tcPr>
            <w:tcW w:w="237"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 </w:t>
            </w:r>
          </w:p>
        </w:tc>
        <w:tc>
          <w:tcPr>
            <w:tcW w:w="237"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3</w:t>
            </w:r>
          </w:p>
        </w:tc>
        <w:tc>
          <w:tcPr>
            <w:tcW w:w="237"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 </w:t>
            </w:r>
          </w:p>
        </w:tc>
        <w:tc>
          <w:tcPr>
            <w:tcW w:w="237"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3</w:t>
            </w:r>
          </w:p>
        </w:tc>
        <w:tc>
          <w:tcPr>
            <w:tcW w:w="237"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 </w:t>
            </w:r>
          </w:p>
        </w:tc>
        <w:tc>
          <w:tcPr>
            <w:tcW w:w="237"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2</w:t>
            </w:r>
          </w:p>
        </w:tc>
        <w:tc>
          <w:tcPr>
            <w:tcW w:w="237"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3</w:t>
            </w:r>
          </w:p>
        </w:tc>
        <w:tc>
          <w:tcPr>
            <w:tcW w:w="237"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3</w:t>
            </w:r>
          </w:p>
        </w:tc>
        <w:tc>
          <w:tcPr>
            <w:tcW w:w="237"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3</w:t>
            </w:r>
          </w:p>
        </w:tc>
        <w:tc>
          <w:tcPr>
            <w:tcW w:w="237"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3</w:t>
            </w:r>
          </w:p>
        </w:tc>
      </w:tr>
    </w:tbl>
    <w:p w:rsidR="00997435" w:rsidRPr="002B23FE" w:rsidRDefault="00997435" w:rsidP="002D6557">
      <w:pPr>
        <w:spacing w:line="360" w:lineRule="auto"/>
        <w:ind w:firstLine="0"/>
        <w:rPr>
          <w:rFonts w:eastAsia="Calibri"/>
          <w:color w:val="000000" w:themeColor="text1"/>
          <w:szCs w:val="26"/>
          <w:lang w:val="pt-BR"/>
        </w:rPr>
      </w:pPr>
    </w:p>
    <w:p w:rsidR="00602904" w:rsidRPr="002B23FE" w:rsidRDefault="00602904" w:rsidP="002D6557">
      <w:pPr>
        <w:spacing w:line="360" w:lineRule="auto"/>
        <w:rPr>
          <w:rFonts w:eastAsia="Calibri"/>
          <w:b/>
          <w:color w:val="000000" w:themeColor="text1"/>
          <w:szCs w:val="26"/>
          <w:lang w:val="pt-BR"/>
        </w:rPr>
      </w:pPr>
      <w:r w:rsidRPr="002B23FE">
        <w:rPr>
          <w:rFonts w:eastAsia="Calibri"/>
          <w:b/>
          <w:color w:val="000000" w:themeColor="text1"/>
          <w:szCs w:val="26"/>
          <w:lang w:val="pt-BR"/>
        </w:rPr>
        <w:t xml:space="preserve">37. Học phần: Đạo đức kinh doanh và Văn hóa doanh nghiệp, Mã số HP: ORC321        </w:t>
      </w:r>
    </w:p>
    <w:p w:rsidR="00602904" w:rsidRPr="002B23FE" w:rsidRDefault="00602904" w:rsidP="002D6557">
      <w:pPr>
        <w:tabs>
          <w:tab w:val="left" w:pos="142"/>
        </w:tabs>
        <w:spacing w:line="360" w:lineRule="auto"/>
        <w:ind w:left="22"/>
        <w:contextualSpacing/>
        <w:rPr>
          <w:rFonts w:eastAsia="Calibri"/>
          <w:color w:val="000000" w:themeColor="text1"/>
          <w:szCs w:val="26"/>
          <w:lang w:val="pt-BR"/>
        </w:rPr>
      </w:pPr>
      <w:r w:rsidRPr="002B23FE">
        <w:rPr>
          <w:rFonts w:eastAsia="Calibri"/>
          <w:color w:val="000000" w:themeColor="text1"/>
          <w:szCs w:val="26"/>
          <w:lang w:val="pt-BR"/>
        </w:rPr>
        <w:t>- Số tín chỉ 3 TC,  Số tiết LT: 36 tiết, số tiết thực hành: 18 tiết</w:t>
      </w:r>
    </w:p>
    <w:p w:rsidR="00602904" w:rsidRPr="002B23FE" w:rsidRDefault="00602904" w:rsidP="002D6557">
      <w:pPr>
        <w:tabs>
          <w:tab w:val="left" w:pos="142"/>
          <w:tab w:val="left" w:pos="720"/>
        </w:tabs>
        <w:spacing w:line="360" w:lineRule="auto"/>
        <w:ind w:left="22"/>
        <w:contextualSpacing/>
        <w:rPr>
          <w:rFonts w:eastAsia="Calibri"/>
          <w:color w:val="000000" w:themeColor="text1"/>
          <w:szCs w:val="26"/>
          <w:lang w:val="nl-NL"/>
        </w:rPr>
      </w:pPr>
      <w:r w:rsidRPr="002B23FE">
        <w:rPr>
          <w:rFonts w:eastAsia="Calibri"/>
          <w:bCs/>
          <w:color w:val="000000" w:themeColor="text1"/>
          <w:szCs w:val="26"/>
          <w:lang w:val="pt-BR"/>
        </w:rPr>
        <w:t xml:space="preserve">- </w:t>
      </w:r>
      <w:r w:rsidRPr="002B23FE">
        <w:rPr>
          <w:rFonts w:eastAsia="Calibri"/>
          <w:bCs/>
          <w:color w:val="000000" w:themeColor="text1"/>
          <w:szCs w:val="26"/>
        </w:rPr>
        <w:t xml:space="preserve">Môn học tiên quyết: </w:t>
      </w:r>
      <w:r w:rsidRPr="002B23FE">
        <w:rPr>
          <w:rFonts w:eastAsia="TimesNewRoman"/>
          <w:color w:val="000000" w:themeColor="text1"/>
          <w:szCs w:val="26"/>
          <w:lang w:val="nl-NL"/>
        </w:rPr>
        <w:t>Marketing căn bản</w:t>
      </w:r>
    </w:p>
    <w:p w:rsidR="00602904" w:rsidRPr="002B23FE" w:rsidRDefault="00602904" w:rsidP="002D6557">
      <w:pPr>
        <w:tabs>
          <w:tab w:val="left" w:pos="142"/>
          <w:tab w:val="left" w:pos="720"/>
        </w:tabs>
        <w:spacing w:line="360" w:lineRule="auto"/>
        <w:ind w:left="22"/>
        <w:contextualSpacing/>
        <w:rPr>
          <w:rFonts w:eastAsia="Calibri"/>
          <w:color w:val="000000" w:themeColor="text1"/>
          <w:szCs w:val="26"/>
          <w:lang w:val="nl-NL"/>
        </w:rPr>
      </w:pPr>
      <w:r w:rsidRPr="002B23FE">
        <w:rPr>
          <w:rFonts w:eastAsia="Calibri"/>
          <w:bCs/>
          <w:color w:val="000000" w:themeColor="text1"/>
          <w:szCs w:val="26"/>
          <w:lang w:val="nl-NL"/>
        </w:rPr>
        <w:t>- Môn học trước: Không</w:t>
      </w:r>
    </w:p>
    <w:p w:rsidR="00602904" w:rsidRPr="002B23FE" w:rsidRDefault="00602904" w:rsidP="002D6557">
      <w:pPr>
        <w:tabs>
          <w:tab w:val="left" w:pos="142"/>
        </w:tabs>
        <w:spacing w:line="360" w:lineRule="auto"/>
        <w:ind w:left="22"/>
        <w:contextualSpacing/>
        <w:rPr>
          <w:rFonts w:eastAsia="Calibri"/>
          <w:color w:val="000000" w:themeColor="text1"/>
          <w:szCs w:val="26"/>
          <w:lang w:val="nl-NL"/>
        </w:rPr>
      </w:pPr>
      <w:r w:rsidRPr="002B23FE">
        <w:rPr>
          <w:rFonts w:eastAsia="Calibri"/>
          <w:bCs/>
          <w:color w:val="000000" w:themeColor="text1"/>
          <w:szCs w:val="26"/>
          <w:lang w:val="nl-NL"/>
        </w:rPr>
        <w:t>- Môn học song hành: Không</w:t>
      </w:r>
    </w:p>
    <w:p w:rsidR="00602904" w:rsidRPr="002B23FE" w:rsidRDefault="00602904" w:rsidP="002D6557">
      <w:pPr>
        <w:tabs>
          <w:tab w:val="left" w:pos="142"/>
        </w:tabs>
        <w:spacing w:line="360" w:lineRule="auto"/>
        <w:ind w:left="22"/>
        <w:contextualSpacing/>
        <w:rPr>
          <w:color w:val="000000" w:themeColor="text1"/>
          <w:szCs w:val="26"/>
          <w:lang w:val="pt-BR"/>
        </w:rPr>
      </w:pPr>
      <w:r w:rsidRPr="002B23FE">
        <w:rPr>
          <w:color w:val="000000" w:themeColor="text1"/>
          <w:szCs w:val="26"/>
          <w:lang w:val="nl-NL"/>
        </w:rPr>
        <w:t>- Tóm tắt nội dung học phần:</w:t>
      </w:r>
    </w:p>
    <w:p w:rsidR="00602904" w:rsidRPr="002B23FE" w:rsidRDefault="00602904" w:rsidP="002D6557">
      <w:pPr>
        <w:tabs>
          <w:tab w:val="left" w:pos="142"/>
        </w:tabs>
        <w:spacing w:line="360" w:lineRule="auto"/>
        <w:ind w:left="22"/>
        <w:contextualSpacing/>
        <w:rPr>
          <w:bCs/>
          <w:color w:val="000000" w:themeColor="text1"/>
          <w:szCs w:val="26"/>
          <w:lang w:val="pt-BR"/>
        </w:rPr>
      </w:pPr>
      <w:r w:rsidRPr="002B23FE">
        <w:rPr>
          <w:bCs/>
          <w:color w:val="000000" w:themeColor="text1"/>
          <w:szCs w:val="26"/>
          <w:lang w:val="pt-BR"/>
        </w:rPr>
        <w:t>- Môn học cung cấp cho sinh viên kiến thức vầ đạo đức kinh doanh và văn hóa doanh nghiệp trong doanh nghiệp, tầm quan trọng của đạo đức kinh doanh và văn hóa doanh nghiệp trong quá trình hình thành và phát triển doanh nghiệp. Các hệ thống biểu trưng trực quan và phi trực quan, các dạng văn hóa doanh nghiệp, các bước xây dựng văn hóa doanh nghiệp,...  Từ đó sinh viên có thể xây dựng văn hóa doanh nghiệp với vai trò là một thành viên hay một người tư vấn cho doanh nghiệp đó.</w:t>
      </w:r>
    </w:p>
    <w:p w:rsidR="00E774EF" w:rsidRPr="002B23FE" w:rsidRDefault="00E774EF"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4794"/>
        <w:gridCol w:w="2908"/>
        <w:gridCol w:w="1129"/>
      </w:tblGrid>
      <w:tr w:rsidR="00E774EF" w:rsidRPr="002B23FE" w:rsidTr="00DE5EC6">
        <w:trPr>
          <w:trHeight w:val="845"/>
          <w:tblHeader/>
        </w:trPr>
        <w:tc>
          <w:tcPr>
            <w:tcW w:w="641" w:type="pct"/>
            <w:shd w:val="clear" w:color="auto" w:fill="auto"/>
          </w:tcPr>
          <w:p w:rsidR="00E774EF" w:rsidRPr="002B23FE" w:rsidRDefault="00E774EF"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E774EF" w:rsidRPr="002B23FE" w:rsidRDefault="00E774EF" w:rsidP="002D6557">
            <w:pPr>
              <w:tabs>
                <w:tab w:val="left" w:pos="284"/>
                <w:tab w:val="left" w:pos="5954"/>
              </w:tabs>
              <w:spacing w:before="60" w:after="60" w:line="259" w:lineRule="auto"/>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(Goals)</w:t>
            </w:r>
          </w:p>
        </w:tc>
        <w:tc>
          <w:tcPr>
            <w:tcW w:w="2366" w:type="pct"/>
            <w:shd w:val="clear" w:color="auto" w:fill="auto"/>
          </w:tcPr>
          <w:p w:rsidR="00E774EF" w:rsidRPr="002B23FE" w:rsidRDefault="00E774EF"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E774EF" w:rsidRPr="002B23FE" w:rsidRDefault="00E774EF" w:rsidP="002D6557">
            <w:pPr>
              <w:tabs>
                <w:tab w:val="left" w:pos="284"/>
                <w:tab w:val="left" w:pos="5954"/>
              </w:tabs>
              <w:spacing w:before="60" w:after="60" w:line="259" w:lineRule="auto"/>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 description)</w:t>
            </w:r>
          </w:p>
          <w:p w:rsidR="00E774EF" w:rsidRPr="002B23FE" w:rsidRDefault="00E774EF" w:rsidP="002D6557">
            <w:pPr>
              <w:tabs>
                <w:tab w:val="left" w:pos="284"/>
                <w:tab w:val="left" w:pos="5954"/>
              </w:tabs>
              <w:spacing w:before="60" w:after="60" w:line="259"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1435" w:type="pct"/>
            <w:shd w:val="clear" w:color="auto" w:fill="auto"/>
          </w:tcPr>
          <w:p w:rsidR="00E774EF" w:rsidRPr="002B23FE" w:rsidRDefault="00E774EF"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E774EF" w:rsidRPr="002B23FE" w:rsidRDefault="00E774EF"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557" w:type="pct"/>
            <w:shd w:val="clear" w:color="auto" w:fill="auto"/>
          </w:tcPr>
          <w:p w:rsidR="00E774EF" w:rsidRPr="002B23FE" w:rsidRDefault="00E774EF"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E774EF" w:rsidRPr="002B23FE" w:rsidTr="00DE5EC6">
        <w:trPr>
          <w:trHeight w:val="333"/>
        </w:trPr>
        <w:tc>
          <w:tcPr>
            <w:tcW w:w="641" w:type="pct"/>
            <w:shd w:val="clear" w:color="auto" w:fill="auto"/>
          </w:tcPr>
          <w:p w:rsidR="00E774EF" w:rsidRPr="002B23FE" w:rsidRDefault="00E774EF" w:rsidP="002D6557">
            <w:pPr>
              <w:tabs>
                <w:tab w:val="left" w:pos="284"/>
                <w:tab w:val="left" w:pos="5954"/>
              </w:tabs>
              <w:spacing w:before="120" w:after="120" w:line="259" w:lineRule="auto"/>
              <w:ind w:firstLine="0"/>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2366" w:type="pct"/>
            <w:shd w:val="clear" w:color="auto" w:fill="auto"/>
          </w:tcPr>
          <w:p w:rsidR="00E774EF" w:rsidRPr="002B23FE" w:rsidRDefault="00E774EF" w:rsidP="002D6557">
            <w:pPr>
              <w:spacing w:before="120" w:after="120" w:line="259" w:lineRule="auto"/>
              <w:ind w:firstLine="0"/>
              <w:rPr>
                <w:rFonts w:eastAsia="Calibri" w:cs="Times New Roman"/>
                <w:color w:val="000000" w:themeColor="text1"/>
                <w:sz w:val="24"/>
                <w:szCs w:val="24"/>
              </w:rPr>
            </w:pPr>
            <w:r w:rsidRPr="002B23FE">
              <w:rPr>
                <w:rFonts w:eastAsia="Calibri" w:cs="Times New Roman"/>
                <w:color w:val="000000" w:themeColor="text1"/>
                <w:sz w:val="24"/>
                <w:szCs w:val="24"/>
              </w:rPr>
              <w:t>Cung cấp các kiến thức cơ bản trong nhận biết hệ thống biểu trưng trực quan và phi trực quan, các dạng văn hóa doanh nghiệp, quy trình ra quyết định của doanh nghiệp chịu ảnh hường và tác động bởi những yếu tố nào, trách nhiệm của doanh nghiệp với xã hội gồm những nghĩa vụ nào, quy trình xây dựng văn hóa doanh nghiệp ra sao</w:t>
            </w:r>
          </w:p>
        </w:tc>
        <w:tc>
          <w:tcPr>
            <w:tcW w:w="1435" w:type="pct"/>
            <w:shd w:val="clear" w:color="auto" w:fill="auto"/>
          </w:tcPr>
          <w:p w:rsidR="00E774EF" w:rsidRPr="002B23FE" w:rsidRDefault="00E774EF"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1.1; 1.2; 1.4; 1.5; 3.3 CTĐT Quản trị kinh doanh </w:t>
            </w:r>
          </w:p>
          <w:p w:rsidR="00E774EF" w:rsidRPr="002B23FE" w:rsidRDefault="00E774EF"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1.1.; 1.7; 3.3 CTĐT Quản trị Marketing</w:t>
            </w:r>
          </w:p>
        </w:tc>
        <w:tc>
          <w:tcPr>
            <w:tcW w:w="557" w:type="pct"/>
            <w:shd w:val="clear" w:color="auto" w:fill="auto"/>
          </w:tcPr>
          <w:p w:rsidR="00E774EF" w:rsidRPr="002B23FE" w:rsidRDefault="00E774EF" w:rsidP="002D6557">
            <w:pPr>
              <w:tabs>
                <w:tab w:val="left" w:pos="284"/>
                <w:tab w:val="left" w:pos="5954"/>
              </w:tabs>
              <w:spacing w:before="120" w:after="12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E774EF" w:rsidRPr="002B23FE" w:rsidTr="00DE5EC6">
        <w:trPr>
          <w:trHeight w:val="327"/>
        </w:trPr>
        <w:tc>
          <w:tcPr>
            <w:tcW w:w="641" w:type="pct"/>
            <w:shd w:val="clear" w:color="auto" w:fill="auto"/>
          </w:tcPr>
          <w:p w:rsidR="00E774EF" w:rsidRPr="002B23FE" w:rsidRDefault="00E774EF" w:rsidP="002D6557">
            <w:pPr>
              <w:tabs>
                <w:tab w:val="left" w:pos="284"/>
                <w:tab w:val="left" w:pos="5954"/>
              </w:tabs>
              <w:spacing w:before="120" w:after="120" w:line="259" w:lineRule="auto"/>
              <w:ind w:firstLine="0"/>
              <w:rPr>
                <w:rFonts w:eastAsia="Calibri" w:cs="Times New Roman"/>
                <w:b/>
                <w:bCs/>
                <w:color w:val="000000" w:themeColor="text1"/>
                <w:szCs w:val="26"/>
              </w:rPr>
            </w:pPr>
            <w:r w:rsidRPr="002B23FE">
              <w:rPr>
                <w:rFonts w:eastAsia="Calibri" w:cs="Times New Roman"/>
                <w:b/>
                <w:bCs/>
                <w:color w:val="000000" w:themeColor="text1"/>
                <w:szCs w:val="26"/>
              </w:rPr>
              <w:lastRenderedPageBreak/>
              <w:t>G2</w:t>
            </w:r>
          </w:p>
        </w:tc>
        <w:tc>
          <w:tcPr>
            <w:tcW w:w="2366" w:type="pct"/>
            <w:shd w:val="clear" w:color="auto" w:fill="auto"/>
          </w:tcPr>
          <w:p w:rsidR="00E774EF" w:rsidRPr="002B23FE" w:rsidRDefault="00E774EF" w:rsidP="002D6557">
            <w:pPr>
              <w:spacing w:before="120" w:after="120" w:line="259" w:lineRule="auto"/>
              <w:ind w:firstLine="0"/>
              <w:rPr>
                <w:rFonts w:eastAsia="Calibri" w:cs="Times New Roman"/>
                <w:color w:val="000000" w:themeColor="text1"/>
                <w:szCs w:val="26"/>
                <w:lang w:val="en-GB"/>
              </w:rPr>
            </w:pPr>
            <w:r w:rsidRPr="002B23FE">
              <w:rPr>
                <w:rFonts w:eastAsia="Calibri" w:cs="Times New Roman"/>
                <w:color w:val="000000" w:themeColor="text1"/>
                <w:szCs w:val="26"/>
                <w:lang w:val="en-GB"/>
              </w:rPr>
              <w:t>Có kỹ năng đề xuất chương trình đạo đức trong kinh doanh, truyền thông nội bộ để gia tăng mối quan hệ người lao động trong doanh nghiệp, đề xuất, bổ sung các yếu tố trực quan để gia tăng độ nhận biết văn hóa doanh nghiệp cho các đối tượng hữu quan; Kỹ năng đánh giá mức độ mạnh – yếu văn hóa hiện tại của doanh nghiệp</w:t>
            </w:r>
          </w:p>
        </w:tc>
        <w:tc>
          <w:tcPr>
            <w:tcW w:w="1435" w:type="pct"/>
            <w:shd w:val="clear" w:color="auto" w:fill="auto"/>
          </w:tcPr>
          <w:p w:rsidR="00E774EF" w:rsidRPr="002B23FE" w:rsidRDefault="00E774EF"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2.2; 2.3; 2.4; 2.5 CTĐT Quản trị kinh doanh</w:t>
            </w:r>
          </w:p>
          <w:p w:rsidR="00E774EF" w:rsidRPr="002B23FE" w:rsidRDefault="00E774EF"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2.3 CTĐT Quản trị Marketing</w:t>
            </w:r>
          </w:p>
        </w:tc>
        <w:tc>
          <w:tcPr>
            <w:tcW w:w="557" w:type="pct"/>
            <w:shd w:val="clear" w:color="auto" w:fill="auto"/>
          </w:tcPr>
          <w:p w:rsidR="00E774EF" w:rsidRPr="002B23FE" w:rsidRDefault="00E774EF" w:rsidP="002D6557">
            <w:pPr>
              <w:tabs>
                <w:tab w:val="left" w:pos="284"/>
                <w:tab w:val="left" w:pos="5954"/>
              </w:tabs>
              <w:spacing w:before="120" w:after="12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E774EF" w:rsidRPr="002B23FE" w:rsidTr="00DE5EC6">
        <w:tc>
          <w:tcPr>
            <w:tcW w:w="641" w:type="pct"/>
            <w:shd w:val="clear" w:color="auto" w:fill="auto"/>
          </w:tcPr>
          <w:p w:rsidR="00E774EF" w:rsidRPr="002B23FE" w:rsidRDefault="00E774EF" w:rsidP="002D6557">
            <w:pPr>
              <w:tabs>
                <w:tab w:val="left" w:pos="284"/>
                <w:tab w:val="left" w:pos="5954"/>
              </w:tabs>
              <w:spacing w:before="120" w:after="120" w:line="259" w:lineRule="auto"/>
              <w:ind w:firstLine="0"/>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2366" w:type="pct"/>
            <w:shd w:val="clear" w:color="auto" w:fill="auto"/>
          </w:tcPr>
          <w:p w:rsidR="00E774EF" w:rsidRPr="002B23FE" w:rsidRDefault="00E774EF" w:rsidP="002D6557">
            <w:pPr>
              <w:tabs>
                <w:tab w:val="left" w:pos="284"/>
                <w:tab w:val="left" w:pos="5954"/>
              </w:tabs>
              <w:spacing w:before="120" w:after="120" w:line="259" w:lineRule="auto"/>
              <w:ind w:firstLine="0"/>
              <w:rPr>
                <w:rFonts w:eastAsia="Calibri" w:cs="Times New Roman"/>
                <w:color w:val="000000" w:themeColor="text1"/>
                <w:szCs w:val="26"/>
              </w:rPr>
            </w:pPr>
            <w:r w:rsidRPr="002B23FE">
              <w:rPr>
                <w:rFonts w:eastAsia="Calibri" w:cs="Times New Roman"/>
                <w:color w:val="000000" w:themeColor="text1"/>
                <w:szCs w:val="26"/>
              </w:rPr>
              <w:t>Có khả năng tìm kiếm tài liệu, tự học tập và nghiên cứu; có trách nhiệm với các nhiệm vụ được giao, có kỹ năng thuyết trình và làm việc nhóm.</w:t>
            </w:r>
          </w:p>
        </w:tc>
        <w:tc>
          <w:tcPr>
            <w:tcW w:w="1435" w:type="pct"/>
            <w:shd w:val="clear" w:color="auto" w:fill="auto"/>
          </w:tcPr>
          <w:p w:rsidR="00E774EF" w:rsidRPr="002B23FE" w:rsidRDefault="00E774EF"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 xml:space="preserve">3.1; 3.2; 2.2 CTĐT Quản trị kinh doanh </w:t>
            </w:r>
          </w:p>
          <w:p w:rsidR="00E774EF" w:rsidRPr="002B23FE" w:rsidRDefault="00E774EF"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3.1; 3.2; 2.2 CTĐT Quản trị Marketing  </w:t>
            </w:r>
          </w:p>
        </w:tc>
        <w:tc>
          <w:tcPr>
            <w:tcW w:w="557" w:type="pct"/>
            <w:shd w:val="clear" w:color="auto" w:fill="auto"/>
          </w:tcPr>
          <w:p w:rsidR="00E774EF" w:rsidRPr="002B23FE" w:rsidRDefault="00E774EF" w:rsidP="002D6557">
            <w:pPr>
              <w:tabs>
                <w:tab w:val="left" w:pos="284"/>
                <w:tab w:val="left" w:pos="5954"/>
              </w:tabs>
              <w:spacing w:before="120" w:after="12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bl>
    <w:p w:rsidR="00E774EF" w:rsidRPr="002B23FE" w:rsidRDefault="00E774EF" w:rsidP="002D6557">
      <w:pPr>
        <w:rPr>
          <w:rFonts w:cs="Times New Roman"/>
          <w:color w:val="000000" w:themeColor="text1"/>
          <w:szCs w:val="26"/>
          <w:lang w:val="de-DE"/>
        </w:rPr>
      </w:pPr>
      <w:r w:rsidRPr="002B23FE">
        <w:rPr>
          <w:rFonts w:cs="Times New Roman"/>
          <w:color w:val="000000" w:themeColor="text1"/>
          <w:szCs w:val="26"/>
          <w:lang w:val="de-DE"/>
        </w:rPr>
        <w:t xml:space="preserve">-Chuẩn đầu ra của học phần: </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26"/>
        <w:gridCol w:w="4042"/>
        <w:gridCol w:w="3403"/>
        <w:gridCol w:w="1129"/>
      </w:tblGrid>
      <w:tr w:rsidR="00E774EF" w:rsidRPr="002B23FE" w:rsidTr="00DE5EC6">
        <w:trPr>
          <w:tblHeader/>
        </w:trPr>
        <w:tc>
          <w:tcPr>
            <w:tcW w:w="724" w:type="pct"/>
            <w:gridSpan w:val="2"/>
            <w:shd w:val="clear" w:color="auto" w:fill="auto"/>
          </w:tcPr>
          <w:p w:rsidR="00E774EF" w:rsidRPr="002B23FE" w:rsidRDefault="00E774EF" w:rsidP="002D6557">
            <w:pPr>
              <w:tabs>
                <w:tab w:val="left" w:pos="284"/>
                <w:tab w:val="left" w:pos="5954"/>
              </w:tabs>
              <w:spacing w:before="60" w:after="60" w:line="259" w:lineRule="auto"/>
              <w:ind w:firstLine="0"/>
              <w:jc w:val="center"/>
              <w:rPr>
                <w:rFonts w:eastAsia="Calibri" w:cs="Times New Roman"/>
                <w:b/>
                <w:bCs/>
                <w:color w:val="000000" w:themeColor="text1"/>
                <w:szCs w:val="26"/>
              </w:rPr>
            </w:pPr>
            <w:bookmarkStart w:id="42" w:name="_Hlk35237506"/>
            <w:r w:rsidRPr="002B23FE">
              <w:rPr>
                <w:rFonts w:eastAsia="Calibri" w:cs="Times New Roman"/>
                <w:b/>
                <w:bCs/>
                <w:color w:val="000000" w:themeColor="text1"/>
                <w:szCs w:val="26"/>
              </w:rPr>
              <w:t>Chuẩn đầu ra HP</w:t>
            </w:r>
          </w:p>
        </w:tc>
        <w:tc>
          <w:tcPr>
            <w:tcW w:w="2016" w:type="pct"/>
            <w:shd w:val="clear" w:color="auto" w:fill="auto"/>
          </w:tcPr>
          <w:p w:rsidR="00E774EF" w:rsidRPr="002B23FE" w:rsidRDefault="00E774EF"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E774EF" w:rsidRPr="002B23FE" w:rsidRDefault="00E774EF" w:rsidP="002D6557">
            <w:pPr>
              <w:tabs>
                <w:tab w:val="left" w:pos="284"/>
                <w:tab w:val="left" w:pos="5954"/>
              </w:tabs>
              <w:spacing w:before="60" w:after="60" w:line="259"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1697" w:type="pct"/>
            <w:shd w:val="clear" w:color="auto" w:fill="auto"/>
          </w:tcPr>
          <w:p w:rsidR="00E774EF" w:rsidRPr="002B23FE" w:rsidRDefault="00E774EF"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563" w:type="pct"/>
            <w:shd w:val="clear" w:color="auto" w:fill="auto"/>
          </w:tcPr>
          <w:p w:rsidR="00E774EF" w:rsidRPr="002B23FE" w:rsidRDefault="00E774EF" w:rsidP="002D6557">
            <w:pPr>
              <w:tabs>
                <w:tab w:val="left" w:pos="284"/>
                <w:tab w:val="left" w:pos="5954"/>
              </w:tabs>
              <w:spacing w:before="60" w:after="60" w:line="259" w:lineRule="auto"/>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E774EF" w:rsidRPr="002B23FE" w:rsidTr="00DE5EC6">
        <w:tc>
          <w:tcPr>
            <w:tcW w:w="312" w:type="pct"/>
            <w:vMerge w:val="restart"/>
            <w:shd w:val="clear" w:color="auto" w:fill="auto"/>
            <w:vAlign w:val="center"/>
          </w:tcPr>
          <w:p w:rsidR="00E774EF" w:rsidRPr="002B23FE" w:rsidRDefault="00E774EF"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412" w:type="pct"/>
            <w:shd w:val="clear" w:color="auto" w:fill="auto"/>
            <w:vAlign w:val="center"/>
          </w:tcPr>
          <w:p w:rsidR="00E774EF" w:rsidRPr="002B23FE" w:rsidRDefault="00E774EF"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2016" w:type="pct"/>
            <w:shd w:val="clear" w:color="auto" w:fill="auto"/>
          </w:tcPr>
          <w:p w:rsidR="00E774EF" w:rsidRPr="002B23FE" w:rsidRDefault="00E774EF"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Hiểu được các khái niệm, vấn đề cơ bản trong lĩnh vực đạo đức kinh doanh, văn hóa doanh nghiệp</w:t>
            </w:r>
          </w:p>
        </w:tc>
        <w:tc>
          <w:tcPr>
            <w:tcW w:w="1697" w:type="pct"/>
            <w:shd w:val="clear" w:color="auto" w:fill="auto"/>
          </w:tcPr>
          <w:p w:rsidR="00E774EF" w:rsidRPr="002B23FE" w:rsidRDefault="00E774EF"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1.1; 1.5 CTĐT Quản trị kinh doanh</w:t>
            </w:r>
          </w:p>
          <w:p w:rsidR="00E774EF" w:rsidRPr="002B23FE" w:rsidRDefault="00E774EF"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1.1; 1.7 CTĐT Quản trị Marketing</w:t>
            </w:r>
          </w:p>
        </w:tc>
        <w:tc>
          <w:tcPr>
            <w:tcW w:w="563" w:type="pct"/>
            <w:shd w:val="clear" w:color="auto" w:fill="auto"/>
          </w:tcPr>
          <w:p w:rsidR="00E774EF" w:rsidRPr="002B23FE" w:rsidRDefault="00E774EF"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E774EF" w:rsidRPr="002B23FE" w:rsidTr="00DE5EC6">
        <w:tc>
          <w:tcPr>
            <w:tcW w:w="312" w:type="pct"/>
            <w:vMerge/>
            <w:shd w:val="clear" w:color="auto" w:fill="auto"/>
            <w:vAlign w:val="center"/>
          </w:tcPr>
          <w:p w:rsidR="00E774EF" w:rsidRPr="002B23FE" w:rsidRDefault="00E774EF"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12" w:type="pct"/>
            <w:shd w:val="clear" w:color="auto" w:fill="auto"/>
            <w:vAlign w:val="center"/>
          </w:tcPr>
          <w:p w:rsidR="00E774EF" w:rsidRPr="002B23FE" w:rsidRDefault="00E774EF"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2016" w:type="pct"/>
            <w:shd w:val="clear" w:color="auto" w:fill="auto"/>
          </w:tcPr>
          <w:p w:rsidR="00E774EF" w:rsidRPr="002B23FE" w:rsidRDefault="00E774EF"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Có khả năng phân tích, vận dụng được các kiến thức trong xây dựng văn hóa doanh nghiệp, các yếu tố biểu trưng trực quan và phi trực quan</w:t>
            </w:r>
          </w:p>
        </w:tc>
        <w:tc>
          <w:tcPr>
            <w:tcW w:w="1697" w:type="pct"/>
            <w:shd w:val="clear" w:color="auto" w:fill="auto"/>
          </w:tcPr>
          <w:p w:rsidR="00E774EF" w:rsidRPr="002B23FE" w:rsidRDefault="00E774EF"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1.2; 3.3 CTĐT Quản trị kinh doanh </w:t>
            </w:r>
          </w:p>
          <w:p w:rsidR="00E774EF" w:rsidRPr="002B23FE" w:rsidRDefault="00E774EF"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1.2; 3.3 CTĐT Quản trị Marketing</w:t>
            </w:r>
          </w:p>
        </w:tc>
        <w:tc>
          <w:tcPr>
            <w:tcW w:w="563" w:type="pct"/>
            <w:shd w:val="clear" w:color="auto" w:fill="auto"/>
          </w:tcPr>
          <w:p w:rsidR="00E774EF" w:rsidRPr="002B23FE" w:rsidRDefault="00E774EF"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E774EF" w:rsidRPr="002B23FE" w:rsidTr="00DE5EC6">
        <w:tc>
          <w:tcPr>
            <w:tcW w:w="312" w:type="pct"/>
            <w:vMerge/>
            <w:shd w:val="clear" w:color="auto" w:fill="auto"/>
            <w:vAlign w:val="center"/>
          </w:tcPr>
          <w:p w:rsidR="00E774EF" w:rsidRPr="002B23FE" w:rsidRDefault="00E774EF"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12" w:type="pct"/>
            <w:shd w:val="clear" w:color="auto" w:fill="auto"/>
            <w:vAlign w:val="center"/>
          </w:tcPr>
          <w:p w:rsidR="00E774EF" w:rsidRPr="002B23FE" w:rsidRDefault="00E774EF"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2016" w:type="pct"/>
            <w:shd w:val="clear" w:color="auto" w:fill="auto"/>
          </w:tcPr>
          <w:p w:rsidR="00E774EF" w:rsidRPr="002B23FE" w:rsidRDefault="00E774EF"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Áp dụng trong xác lập giá trị cho doanh nghiệp, các biện phát duy trì phát triển văn hóa doanh nghiệp</w:t>
            </w:r>
          </w:p>
        </w:tc>
        <w:tc>
          <w:tcPr>
            <w:tcW w:w="1697" w:type="pct"/>
            <w:shd w:val="clear" w:color="auto" w:fill="auto"/>
          </w:tcPr>
          <w:p w:rsidR="00E774EF" w:rsidRPr="002B23FE" w:rsidRDefault="00E774EF"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1.1; 1.4; 3.3 CTĐT Quản trị kinh doanh </w:t>
            </w:r>
          </w:p>
          <w:p w:rsidR="00E774EF" w:rsidRPr="002B23FE" w:rsidRDefault="00E774EF"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1.1; 1.8; 3.3 CTĐT Quản trị Marketing</w:t>
            </w:r>
          </w:p>
        </w:tc>
        <w:tc>
          <w:tcPr>
            <w:tcW w:w="563" w:type="pct"/>
            <w:shd w:val="clear" w:color="auto" w:fill="auto"/>
          </w:tcPr>
          <w:p w:rsidR="00E774EF" w:rsidRPr="002B23FE" w:rsidRDefault="00E774EF"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E774EF" w:rsidRPr="002B23FE" w:rsidTr="00DE5EC6">
        <w:tc>
          <w:tcPr>
            <w:tcW w:w="312" w:type="pct"/>
            <w:vMerge w:val="restart"/>
            <w:shd w:val="clear" w:color="auto" w:fill="auto"/>
            <w:vAlign w:val="center"/>
          </w:tcPr>
          <w:p w:rsidR="00E774EF" w:rsidRPr="002B23FE" w:rsidRDefault="00E774EF"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412" w:type="pct"/>
            <w:shd w:val="clear" w:color="auto" w:fill="auto"/>
            <w:vAlign w:val="center"/>
          </w:tcPr>
          <w:p w:rsidR="00E774EF" w:rsidRPr="002B23FE" w:rsidRDefault="00E774EF"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2016" w:type="pct"/>
            <w:shd w:val="clear" w:color="auto" w:fill="auto"/>
          </w:tcPr>
          <w:p w:rsidR="00E774EF" w:rsidRPr="002B23FE" w:rsidRDefault="00E774EF"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Có khả năng đề xuất các biện pháp tạo dựng giá trị văn hóa doanh nghiệp</w:t>
            </w:r>
          </w:p>
        </w:tc>
        <w:tc>
          <w:tcPr>
            <w:tcW w:w="1697" w:type="pct"/>
            <w:shd w:val="clear" w:color="auto" w:fill="auto"/>
          </w:tcPr>
          <w:p w:rsidR="00E774EF" w:rsidRPr="002B23FE" w:rsidRDefault="00E774EF"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2.3 CTĐT Quản trị kinh doanh  </w:t>
            </w:r>
          </w:p>
          <w:p w:rsidR="00E774EF" w:rsidRPr="002B23FE" w:rsidRDefault="00E774EF"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2.3 CTĐT Quản trị Marketing</w:t>
            </w:r>
          </w:p>
        </w:tc>
        <w:tc>
          <w:tcPr>
            <w:tcW w:w="563" w:type="pct"/>
            <w:shd w:val="clear" w:color="auto" w:fill="auto"/>
          </w:tcPr>
          <w:p w:rsidR="00E774EF" w:rsidRPr="002B23FE" w:rsidRDefault="00E774EF"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E774EF" w:rsidRPr="002B23FE" w:rsidTr="00DE5EC6">
        <w:tc>
          <w:tcPr>
            <w:tcW w:w="312" w:type="pct"/>
            <w:vMerge/>
            <w:shd w:val="clear" w:color="auto" w:fill="auto"/>
            <w:vAlign w:val="center"/>
          </w:tcPr>
          <w:p w:rsidR="00E774EF" w:rsidRPr="002B23FE" w:rsidRDefault="00E774EF"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12" w:type="pct"/>
            <w:shd w:val="clear" w:color="auto" w:fill="auto"/>
            <w:vAlign w:val="center"/>
          </w:tcPr>
          <w:p w:rsidR="00E774EF" w:rsidRPr="002B23FE" w:rsidRDefault="00E774EF"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2016" w:type="pct"/>
            <w:shd w:val="clear" w:color="auto" w:fill="auto"/>
          </w:tcPr>
          <w:p w:rsidR="00E774EF" w:rsidRPr="002B23FE" w:rsidRDefault="00E774EF"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Có khả năng đề xuất các chương trình thực hiện đạo đức kinh doanh cho doanh nghiệp</w:t>
            </w:r>
          </w:p>
        </w:tc>
        <w:tc>
          <w:tcPr>
            <w:tcW w:w="1697" w:type="pct"/>
            <w:shd w:val="clear" w:color="auto" w:fill="auto"/>
          </w:tcPr>
          <w:p w:rsidR="00E774EF" w:rsidRPr="002B23FE" w:rsidRDefault="00E774EF"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2.3 CTĐT Quản trị kinh doanh </w:t>
            </w:r>
          </w:p>
          <w:p w:rsidR="00E774EF" w:rsidRPr="002B23FE" w:rsidRDefault="00E774EF"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2.3 CTĐT Quản trị Marketing</w:t>
            </w:r>
          </w:p>
        </w:tc>
        <w:tc>
          <w:tcPr>
            <w:tcW w:w="563" w:type="pct"/>
            <w:shd w:val="clear" w:color="auto" w:fill="auto"/>
          </w:tcPr>
          <w:p w:rsidR="00E774EF" w:rsidRPr="002B23FE" w:rsidRDefault="00E774EF"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E774EF" w:rsidRPr="002B23FE" w:rsidTr="00DE5EC6">
        <w:tc>
          <w:tcPr>
            <w:tcW w:w="312" w:type="pct"/>
            <w:vMerge w:val="restart"/>
            <w:shd w:val="clear" w:color="auto" w:fill="auto"/>
            <w:vAlign w:val="center"/>
          </w:tcPr>
          <w:p w:rsidR="00E774EF" w:rsidRPr="002B23FE" w:rsidRDefault="00E774EF"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412" w:type="pct"/>
            <w:shd w:val="clear" w:color="auto" w:fill="auto"/>
            <w:vAlign w:val="center"/>
          </w:tcPr>
          <w:p w:rsidR="00E774EF" w:rsidRPr="002B23FE" w:rsidRDefault="00E774EF"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2016" w:type="pct"/>
            <w:shd w:val="clear" w:color="auto" w:fill="auto"/>
          </w:tcPr>
          <w:p w:rsidR="00E774EF" w:rsidRPr="002B23FE" w:rsidRDefault="00E774EF"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Có khả năng tự tìm kiếm tài liệu, tự học tập và nghiên cứu</w:t>
            </w:r>
          </w:p>
        </w:tc>
        <w:tc>
          <w:tcPr>
            <w:tcW w:w="1697" w:type="pct"/>
            <w:shd w:val="clear" w:color="auto" w:fill="auto"/>
          </w:tcPr>
          <w:p w:rsidR="00E774EF" w:rsidRPr="002B23FE" w:rsidRDefault="00E774EF"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3.1 CTĐT Quản trị kinh doanh </w:t>
            </w:r>
          </w:p>
          <w:p w:rsidR="00E774EF" w:rsidRPr="002B23FE" w:rsidRDefault="00E774EF"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3.1 CTĐT Quản trị Marketing</w:t>
            </w:r>
          </w:p>
        </w:tc>
        <w:tc>
          <w:tcPr>
            <w:tcW w:w="563" w:type="pct"/>
            <w:shd w:val="clear" w:color="auto" w:fill="auto"/>
          </w:tcPr>
          <w:p w:rsidR="00E774EF" w:rsidRPr="002B23FE" w:rsidRDefault="00E774EF"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E774EF" w:rsidRPr="002B23FE" w:rsidTr="00DE5EC6">
        <w:tc>
          <w:tcPr>
            <w:tcW w:w="312" w:type="pct"/>
            <w:vMerge/>
            <w:shd w:val="clear" w:color="auto" w:fill="auto"/>
            <w:vAlign w:val="center"/>
          </w:tcPr>
          <w:p w:rsidR="00E774EF" w:rsidRPr="002B23FE" w:rsidRDefault="00E774EF"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12" w:type="pct"/>
            <w:shd w:val="clear" w:color="auto" w:fill="auto"/>
            <w:vAlign w:val="center"/>
          </w:tcPr>
          <w:p w:rsidR="00E774EF" w:rsidRPr="002B23FE" w:rsidRDefault="00E774EF"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2016" w:type="pct"/>
            <w:shd w:val="clear" w:color="auto" w:fill="auto"/>
          </w:tcPr>
          <w:p w:rsidR="00E774EF" w:rsidRPr="002B23FE" w:rsidRDefault="00E774EF"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Có trách nhiệm với nhiệm vụ được phân công</w:t>
            </w:r>
          </w:p>
        </w:tc>
        <w:tc>
          <w:tcPr>
            <w:tcW w:w="1697" w:type="pct"/>
            <w:shd w:val="clear" w:color="auto" w:fill="auto"/>
          </w:tcPr>
          <w:p w:rsidR="00E774EF" w:rsidRPr="002B23FE" w:rsidRDefault="00E774EF"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3.2 CTĐT Quản trị kinh doanh </w:t>
            </w:r>
          </w:p>
          <w:p w:rsidR="00E774EF" w:rsidRPr="002B23FE" w:rsidRDefault="00E774EF"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3.2 CTĐT Quản trị Marketing</w:t>
            </w:r>
          </w:p>
        </w:tc>
        <w:tc>
          <w:tcPr>
            <w:tcW w:w="563" w:type="pct"/>
            <w:shd w:val="clear" w:color="auto" w:fill="auto"/>
          </w:tcPr>
          <w:p w:rsidR="00E774EF" w:rsidRPr="002B23FE" w:rsidRDefault="00E774EF"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E774EF" w:rsidRPr="002B23FE" w:rsidTr="00DE5EC6">
        <w:tc>
          <w:tcPr>
            <w:tcW w:w="312" w:type="pct"/>
            <w:vMerge/>
            <w:shd w:val="clear" w:color="auto" w:fill="auto"/>
            <w:vAlign w:val="center"/>
          </w:tcPr>
          <w:p w:rsidR="00E774EF" w:rsidRPr="002B23FE" w:rsidRDefault="00E774EF"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12" w:type="pct"/>
            <w:shd w:val="clear" w:color="auto" w:fill="auto"/>
            <w:vAlign w:val="center"/>
          </w:tcPr>
          <w:p w:rsidR="00E774EF" w:rsidRPr="002B23FE" w:rsidRDefault="00E774EF"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G3.3</w:t>
            </w:r>
          </w:p>
        </w:tc>
        <w:tc>
          <w:tcPr>
            <w:tcW w:w="2016" w:type="pct"/>
            <w:shd w:val="clear" w:color="auto" w:fill="auto"/>
          </w:tcPr>
          <w:p w:rsidR="00E774EF" w:rsidRPr="002B23FE" w:rsidRDefault="00E774EF"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Có khả năng thuyết trình, quản lý và làm việc nhóm</w:t>
            </w:r>
          </w:p>
        </w:tc>
        <w:tc>
          <w:tcPr>
            <w:tcW w:w="1697" w:type="pct"/>
            <w:shd w:val="clear" w:color="auto" w:fill="auto"/>
          </w:tcPr>
          <w:p w:rsidR="00E774EF" w:rsidRPr="002B23FE" w:rsidRDefault="00E774EF"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2.2; 3.2 CTĐT Quản trị kinh doanh</w:t>
            </w:r>
          </w:p>
          <w:p w:rsidR="00E774EF" w:rsidRPr="002B23FE" w:rsidRDefault="00E774EF"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2.2; 3.2 CTĐT Quản trị Marketing</w:t>
            </w:r>
          </w:p>
        </w:tc>
        <w:tc>
          <w:tcPr>
            <w:tcW w:w="563" w:type="pct"/>
            <w:shd w:val="clear" w:color="auto" w:fill="auto"/>
          </w:tcPr>
          <w:p w:rsidR="00E774EF" w:rsidRPr="002B23FE" w:rsidRDefault="00E774EF"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bl>
    <w:bookmarkEnd w:id="42"/>
    <w:p w:rsidR="00E774EF" w:rsidRPr="002B23FE" w:rsidRDefault="00E774EF"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E774EF" w:rsidRPr="002B23FE" w:rsidRDefault="00E774EF"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E774EF" w:rsidRPr="002B23FE" w:rsidRDefault="00E774EF"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452"/>
        <w:gridCol w:w="580"/>
        <w:gridCol w:w="580"/>
        <w:gridCol w:w="580"/>
        <w:gridCol w:w="580"/>
        <w:gridCol w:w="580"/>
        <w:gridCol w:w="580"/>
        <w:gridCol w:w="579"/>
        <w:gridCol w:w="579"/>
        <w:gridCol w:w="579"/>
        <w:gridCol w:w="579"/>
        <w:gridCol w:w="579"/>
        <w:gridCol w:w="579"/>
        <w:gridCol w:w="579"/>
        <w:gridCol w:w="579"/>
        <w:gridCol w:w="567"/>
      </w:tblGrid>
      <w:tr w:rsidR="00E774EF" w:rsidRPr="002B23FE" w:rsidTr="00040485">
        <w:trPr>
          <w:trHeight w:val="300"/>
        </w:trPr>
        <w:tc>
          <w:tcPr>
            <w:tcW w:w="7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74EF" w:rsidRPr="002B23FE" w:rsidRDefault="00E774EF"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84" w:type="pct"/>
            <w:gridSpan w:val="15"/>
            <w:tcBorders>
              <w:top w:val="single" w:sz="4" w:space="0" w:color="auto"/>
              <w:left w:val="nil"/>
              <w:bottom w:val="single" w:sz="4" w:space="0" w:color="auto"/>
              <w:right w:val="single" w:sz="4" w:space="0" w:color="auto"/>
            </w:tcBorders>
            <w:shd w:val="clear" w:color="auto" w:fill="auto"/>
            <w:noWrap/>
            <w:vAlign w:val="center"/>
            <w:hideMark/>
          </w:tcPr>
          <w:p w:rsidR="00E774EF" w:rsidRPr="002B23FE" w:rsidRDefault="00E774EF"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E774EF" w:rsidRPr="002B23FE" w:rsidTr="00040485">
        <w:trPr>
          <w:trHeight w:val="300"/>
        </w:trPr>
        <w:tc>
          <w:tcPr>
            <w:tcW w:w="716" w:type="pct"/>
            <w:vMerge/>
            <w:tcBorders>
              <w:top w:val="single" w:sz="4" w:space="0" w:color="auto"/>
              <w:left w:val="single" w:sz="4" w:space="0" w:color="auto"/>
              <w:bottom w:val="single" w:sz="4" w:space="0" w:color="auto"/>
              <w:right w:val="single" w:sz="4" w:space="0" w:color="auto"/>
            </w:tcBorders>
            <w:vAlign w:val="center"/>
            <w:hideMark/>
          </w:tcPr>
          <w:p w:rsidR="00E774EF" w:rsidRPr="002B23FE" w:rsidRDefault="00E774EF" w:rsidP="002D6557">
            <w:pPr>
              <w:spacing w:line="240" w:lineRule="auto"/>
              <w:ind w:firstLine="0"/>
              <w:jc w:val="left"/>
              <w:rPr>
                <w:rFonts w:eastAsia="Times New Roman" w:cs="Times New Roman"/>
                <w:b/>
                <w:bCs/>
                <w:color w:val="000000" w:themeColor="text1"/>
                <w:sz w:val="22"/>
              </w:rPr>
            </w:pPr>
          </w:p>
        </w:tc>
        <w:tc>
          <w:tcPr>
            <w:tcW w:w="286" w:type="pct"/>
            <w:tcBorders>
              <w:top w:val="nil"/>
              <w:left w:val="nil"/>
              <w:bottom w:val="single" w:sz="4" w:space="0" w:color="auto"/>
              <w:right w:val="single" w:sz="4" w:space="0" w:color="auto"/>
            </w:tcBorders>
            <w:shd w:val="clear" w:color="auto" w:fill="auto"/>
            <w:noWrap/>
            <w:vAlign w:val="center"/>
            <w:hideMark/>
          </w:tcPr>
          <w:p w:rsidR="00E774EF" w:rsidRPr="002B23FE" w:rsidRDefault="00E774EF"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6" w:type="pct"/>
            <w:tcBorders>
              <w:top w:val="nil"/>
              <w:left w:val="nil"/>
              <w:bottom w:val="single" w:sz="4" w:space="0" w:color="auto"/>
              <w:right w:val="single" w:sz="4" w:space="0" w:color="auto"/>
            </w:tcBorders>
            <w:shd w:val="clear" w:color="auto" w:fill="auto"/>
            <w:noWrap/>
            <w:vAlign w:val="center"/>
            <w:hideMark/>
          </w:tcPr>
          <w:p w:rsidR="00E774EF" w:rsidRPr="002B23FE" w:rsidRDefault="00E774EF"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6" w:type="pct"/>
            <w:tcBorders>
              <w:top w:val="nil"/>
              <w:left w:val="nil"/>
              <w:bottom w:val="single" w:sz="4" w:space="0" w:color="auto"/>
              <w:right w:val="single" w:sz="4" w:space="0" w:color="auto"/>
            </w:tcBorders>
            <w:shd w:val="clear" w:color="auto" w:fill="auto"/>
            <w:noWrap/>
            <w:vAlign w:val="center"/>
            <w:hideMark/>
          </w:tcPr>
          <w:p w:rsidR="00E774EF" w:rsidRPr="002B23FE" w:rsidRDefault="00E774EF"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E774EF" w:rsidRPr="002B23FE" w:rsidRDefault="00E774EF"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6" w:type="pct"/>
            <w:tcBorders>
              <w:top w:val="nil"/>
              <w:left w:val="nil"/>
              <w:bottom w:val="single" w:sz="4" w:space="0" w:color="auto"/>
              <w:right w:val="single" w:sz="4" w:space="0" w:color="auto"/>
            </w:tcBorders>
            <w:shd w:val="clear" w:color="auto" w:fill="auto"/>
            <w:noWrap/>
            <w:vAlign w:val="center"/>
            <w:hideMark/>
          </w:tcPr>
          <w:p w:rsidR="00E774EF" w:rsidRPr="002B23FE" w:rsidRDefault="00E774EF"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6" w:type="pct"/>
            <w:tcBorders>
              <w:top w:val="nil"/>
              <w:left w:val="nil"/>
              <w:bottom w:val="single" w:sz="4" w:space="0" w:color="auto"/>
              <w:right w:val="single" w:sz="4" w:space="0" w:color="auto"/>
            </w:tcBorders>
            <w:shd w:val="clear" w:color="auto" w:fill="auto"/>
            <w:noWrap/>
            <w:vAlign w:val="center"/>
            <w:hideMark/>
          </w:tcPr>
          <w:p w:rsidR="00E774EF" w:rsidRPr="002B23FE" w:rsidRDefault="00E774EF"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6" w:type="pct"/>
            <w:tcBorders>
              <w:top w:val="nil"/>
              <w:left w:val="nil"/>
              <w:bottom w:val="single" w:sz="4" w:space="0" w:color="auto"/>
              <w:right w:val="single" w:sz="4" w:space="0" w:color="auto"/>
            </w:tcBorders>
            <w:shd w:val="clear" w:color="auto" w:fill="auto"/>
            <w:noWrap/>
            <w:vAlign w:val="center"/>
            <w:hideMark/>
          </w:tcPr>
          <w:p w:rsidR="00E774EF" w:rsidRPr="002B23FE" w:rsidRDefault="00E774EF"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6" w:type="pct"/>
            <w:tcBorders>
              <w:top w:val="nil"/>
              <w:left w:val="nil"/>
              <w:bottom w:val="single" w:sz="4" w:space="0" w:color="auto"/>
              <w:right w:val="single" w:sz="4" w:space="0" w:color="auto"/>
            </w:tcBorders>
            <w:shd w:val="clear" w:color="auto" w:fill="auto"/>
            <w:noWrap/>
            <w:vAlign w:val="center"/>
            <w:hideMark/>
          </w:tcPr>
          <w:p w:rsidR="00E774EF" w:rsidRPr="002B23FE" w:rsidRDefault="00E774EF"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6" w:type="pct"/>
            <w:tcBorders>
              <w:top w:val="nil"/>
              <w:left w:val="nil"/>
              <w:bottom w:val="single" w:sz="4" w:space="0" w:color="auto"/>
              <w:right w:val="single" w:sz="4" w:space="0" w:color="auto"/>
            </w:tcBorders>
            <w:shd w:val="clear" w:color="auto" w:fill="auto"/>
            <w:noWrap/>
            <w:vAlign w:val="center"/>
            <w:hideMark/>
          </w:tcPr>
          <w:p w:rsidR="00E774EF" w:rsidRPr="002B23FE" w:rsidRDefault="00E774EF"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6" w:type="pct"/>
            <w:tcBorders>
              <w:top w:val="nil"/>
              <w:left w:val="nil"/>
              <w:bottom w:val="single" w:sz="4" w:space="0" w:color="auto"/>
              <w:right w:val="single" w:sz="4" w:space="0" w:color="auto"/>
            </w:tcBorders>
            <w:shd w:val="clear" w:color="auto" w:fill="auto"/>
            <w:noWrap/>
            <w:vAlign w:val="center"/>
            <w:hideMark/>
          </w:tcPr>
          <w:p w:rsidR="00E774EF" w:rsidRPr="002B23FE" w:rsidRDefault="00E774EF"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6" w:type="pct"/>
            <w:tcBorders>
              <w:top w:val="nil"/>
              <w:left w:val="nil"/>
              <w:bottom w:val="single" w:sz="4" w:space="0" w:color="auto"/>
              <w:right w:val="single" w:sz="4" w:space="0" w:color="auto"/>
            </w:tcBorders>
            <w:shd w:val="clear" w:color="auto" w:fill="auto"/>
            <w:noWrap/>
            <w:vAlign w:val="center"/>
            <w:hideMark/>
          </w:tcPr>
          <w:p w:rsidR="00E774EF" w:rsidRPr="002B23FE" w:rsidRDefault="00E774EF"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6" w:type="pct"/>
            <w:tcBorders>
              <w:top w:val="nil"/>
              <w:left w:val="nil"/>
              <w:bottom w:val="single" w:sz="4" w:space="0" w:color="auto"/>
              <w:right w:val="single" w:sz="4" w:space="0" w:color="auto"/>
            </w:tcBorders>
            <w:shd w:val="clear" w:color="auto" w:fill="auto"/>
            <w:noWrap/>
            <w:vAlign w:val="center"/>
            <w:hideMark/>
          </w:tcPr>
          <w:p w:rsidR="00E774EF" w:rsidRPr="002B23FE" w:rsidRDefault="00E774EF"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6" w:type="pct"/>
            <w:tcBorders>
              <w:top w:val="nil"/>
              <w:left w:val="nil"/>
              <w:bottom w:val="single" w:sz="4" w:space="0" w:color="auto"/>
              <w:right w:val="single" w:sz="4" w:space="0" w:color="auto"/>
            </w:tcBorders>
            <w:shd w:val="clear" w:color="auto" w:fill="auto"/>
            <w:noWrap/>
            <w:vAlign w:val="center"/>
            <w:hideMark/>
          </w:tcPr>
          <w:p w:rsidR="00E774EF" w:rsidRPr="002B23FE" w:rsidRDefault="00E774EF"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6" w:type="pct"/>
            <w:tcBorders>
              <w:top w:val="nil"/>
              <w:left w:val="nil"/>
              <w:bottom w:val="single" w:sz="4" w:space="0" w:color="auto"/>
              <w:right w:val="single" w:sz="4" w:space="0" w:color="auto"/>
            </w:tcBorders>
            <w:shd w:val="clear" w:color="auto" w:fill="auto"/>
            <w:noWrap/>
            <w:vAlign w:val="center"/>
            <w:hideMark/>
          </w:tcPr>
          <w:p w:rsidR="00E774EF" w:rsidRPr="002B23FE" w:rsidRDefault="00E774EF"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1" w:type="pct"/>
            <w:tcBorders>
              <w:top w:val="nil"/>
              <w:left w:val="nil"/>
              <w:bottom w:val="single" w:sz="4" w:space="0" w:color="auto"/>
              <w:right w:val="single" w:sz="4" w:space="0" w:color="auto"/>
            </w:tcBorders>
            <w:shd w:val="clear" w:color="auto" w:fill="auto"/>
            <w:noWrap/>
            <w:vAlign w:val="center"/>
            <w:hideMark/>
          </w:tcPr>
          <w:p w:rsidR="00E774EF" w:rsidRPr="002B23FE" w:rsidRDefault="00E774EF"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7B65C3" w:rsidRPr="002B23FE" w:rsidTr="00040485">
        <w:trPr>
          <w:trHeight w:val="600"/>
        </w:trPr>
        <w:tc>
          <w:tcPr>
            <w:tcW w:w="716" w:type="pct"/>
            <w:tcBorders>
              <w:top w:val="nil"/>
              <w:left w:val="single" w:sz="4" w:space="0" w:color="auto"/>
              <w:bottom w:val="single" w:sz="4" w:space="0" w:color="auto"/>
              <w:right w:val="single" w:sz="4" w:space="0" w:color="auto"/>
            </w:tcBorders>
            <w:shd w:val="clear" w:color="auto" w:fill="auto"/>
            <w:vAlign w:val="center"/>
            <w:hideMark/>
          </w:tcPr>
          <w:p w:rsidR="007B65C3" w:rsidRPr="002B23FE" w:rsidRDefault="007B65C3"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Đạo đức kinh doanh và VH DN</w:t>
            </w:r>
          </w:p>
        </w:tc>
        <w:tc>
          <w:tcPr>
            <w:tcW w:w="286"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 </w:t>
            </w:r>
          </w:p>
        </w:tc>
        <w:tc>
          <w:tcPr>
            <w:tcW w:w="281"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 </w:t>
            </w:r>
          </w:p>
        </w:tc>
      </w:tr>
    </w:tbl>
    <w:p w:rsidR="00E774EF" w:rsidRPr="002B23FE" w:rsidRDefault="00E774EF" w:rsidP="002D6557">
      <w:pPr>
        <w:tabs>
          <w:tab w:val="left" w:pos="142"/>
        </w:tabs>
        <w:spacing w:line="360" w:lineRule="auto"/>
        <w:ind w:left="22"/>
        <w:contextualSpacing/>
        <w:rPr>
          <w:bCs/>
          <w:color w:val="000000" w:themeColor="text1"/>
          <w:szCs w:val="26"/>
          <w:lang w:val="pt-BR"/>
        </w:rPr>
      </w:pPr>
    </w:p>
    <w:p w:rsidR="00602904" w:rsidRPr="002B23FE" w:rsidRDefault="00602904" w:rsidP="002D6557">
      <w:pPr>
        <w:spacing w:line="360" w:lineRule="auto"/>
        <w:rPr>
          <w:rFonts w:eastAsia="Calibri"/>
          <w:b/>
          <w:color w:val="000000" w:themeColor="text1"/>
          <w:szCs w:val="26"/>
          <w:lang w:val="pt-BR"/>
        </w:rPr>
      </w:pPr>
      <w:r w:rsidRPr="002B23FE">
        <w:rPr>
          <w:rFonts w:eastAsia="Calibri"/>
          <w:b/>
          <w:color w:val="000000" w:themeColor="text1"/>
          <w:szCs w:val="26"/>
          <w:lang w:val="pt-BR"/>
        </w:rPr>
        <w:t xml:space="preserve">38. Học phần: Quan hệ công chúng, Mã số HP: PRE321      </w:t>
      </w:r>
    </w:p>
    <w:p w:rsidR="00602904" w:rsidRPr="002B23FE" w:rsidRDefault="00602904" w:rsidP="002D6557">
      <w:pPr>
        <w:numPr>
          <w:ilvl w:val="1"/>
          <w:numId w:val="27"/>
        </w:numPr>
        <w:tabs>
          <w:tab w:val="left" w:pos="142"/>
          <w:tab w:val="left" w:pos="851"/>
        </w:tabs>
        <w:spacing w:line="360" w:lineRule="auto"/>
        <w:ind w:left="0" w:firstLine="709"/>
        <w:contextualSpacing/>
        <w:rPr>
          <w:rFonts w:eastAsia="Calibri"/>
          <w:color w:val="000000" w:themeColor="text1"/>
          <w:szCs w:val="26"/>
          <w:lang w:val="pt-BR"/>
        </w:rPr>
      </w:pPr>
      <w:r w:rsidRPr="002B23FE">
        <w:rPr>
          <w:rFonts w:eastAsia="Calibri"/>
          <w:color w:val="000000" w:themeColor="text1"/>
          <w:szCs w:val="26"/>
          <w:lang w:val="pt-BR"/>
        </w:rPr>
        <w:t>Số tín chỉ 3 TC,  Số tiết LT: 36 tiết, số tiết thực hành: 18 tiết</w:t>
      </w:r>
    </w:p>
    <w:p w:rsidR="00602904" w:rsidRPr="002B23FE" w:rsidRDefault="00602904" w:rsidP="002D6557">
      <w:pPr>
        <w:numPr>
          <w:ilvl w:val="1"/>
          <w:numId w:val="27"/>
        </w:numPr>
        <w:tabs>
          <w:tab w:val="left" w:pos="142"/>
          <w:tab w:val="left" w:pos="851"/>
        </w:tabs>
        <w:spacing w:line="360" w:lineRule="auto"/>
        <w:ind w:left="0" w:firstLine="709"/>
        <w:contextualSpacing/>
        <w:rPr>
          <w:rFonts w:eastAsia="Calibri"/>
          <w:color w:val="000000" w:themeColor="text1"/>
          <w:szCs w:val="26"/>
          <w:lang w:val="pt-BR"/>
        </w:rPr>
      </w:pPr>
      <w:r w:rsidRPr="002B23FE">
        <w:rPr>
          <w:rFonts w:eastAsia="Calibri"/>
          <w:color w:val="000000" w:themeColor="text1"/>
          <w:szCs w:val="26"/>
          <w:lang w:val="pt-BR"/>
        </w:rPr>
        <w:t>Môn học tiên quyết: Marketing căn bản</w:t>
      </w:r>
    </w:p>
    <w:p w:rsidR="00602904" w:rsidRPr="002B23FE" w:rsidRDefault="00602904" w:rsidP="002D6557">
      <w:pPr>
        <w:numPr>
          <w:ilvl w:val="1"/>
          <w:numId w:val="27"/>
        </w:numPr>
        <w:tabs>
          <w:tab w:val="left" w:pos="142"/>
          <w:tab w:val="left" w:pos="851"/>
        </w:tabs>
        <w:spacing w:line="360" w:lineRule="auto"/>
        <w:ind w:left="0" w:firstLine="709"/>
        <w:contextualSpacing/>
        <w:rPr>
          <w:rFonts w:eastAsia="Calibri"/>
          <w:color w:val="000000" w:themeColor="text1"/>
          <w:szCs w:val="26"/>
          <w:lang w:val="pt-BR"/>
        </w:rPr>
      </w:pPr>
      <w:r w:rsidRPr="002B23FE">
        <w:rPr>
          <w:rFonts w:eastAsia="Calibri"/>
          <w:color w:val="000000" w:themeColor="text1"/>
          <w:szCs w:val="26"/>
          <w:lang w:val="pt-BR"/>
        </w:rPr>
        <w:t>Môn học trước: Không</w:t>
      </w:r>
    </w:p>
    <w:p w:rsidR="00602904" w:rsidRPr="002B23FE" w:rsidRDefault="00602904" w:rsidP="002D6557">
      <w:pPr>
        <w:numPr>
          <w:ilvl w:val="1"/>
          <w:numId w:val="27"/>
        </w:numPr>
        <w:tabs>
          <w:tab w:val="left" w:pos="142"/>
          <w:tab w:val="left" w:pos="851"/>
        </w:tabs>
        <w:spacing w:line="360" w:lineRule="auto"/>
        <w:ind w:left="0" w:firstLine="709"/>
        <w:contextualSpacing/>
        <w:rPr>
          <w:rFonts w:eastAsia="Calibri"/>
          <w:color w:val="000000" w:themeColor="text1"/>
          <w:szCs w:val="26"/>
          <w:lang w:val="pt-BR"/>
        </w:rPr>
      </w:pPr>
      <w:r w:rsidRPr="002B23FE">
        <w:rPr>
          <w:rFonts w:eastAsia="Calibri"/>
          <w:color w:val="000000" w:themeColor="text1"/>
          <w:szCs w:val="26"/>
          <w:lang w:val="pt-BR"/>
        </w:rPr>
        <w:t>Môn học song hành: Không</w:t>
      </w:r>
    </w:p>
    <w:p w:rsidR="00602904" w:rsidRPr="002B23FE" w:rsidRDefault="00602904" w:rsidP="002D6557">
      <w:pPr>
        <w:numPr>
          <w:ilvl w:val="1"/>
          <w:numId w:val="27"/>
        </w:numPr>
        <w:tabs>
          <w:tab w:val="left" w:pos="142"/>
          <w:tab w:val="left" w:pos="851"/>
        </w:tabs>
        <w:spacing w:line="360" w:lineRule="auto"/>
        <w:ind w:left="0" w:firstLine="709"/>
        <w:contextualSpacing/>
        <w:rPr>
          <w:rFonts w:eastAsia="Calibri"/>
          <w:color w:val="000000" w:themeColor="text1"/>
          <w:szCs w:val="26"/>
          <w:lang w:val="pt-BR"/>
        </w:rPr>
      </w:pPr>
      <w:r w:rsidRPr="002B23FE">
        <w:rPr>
          <w:rFonts w:eastAsia="Calibri"/>
          <w:color w:val="000000" w:themeColor="text1"/>
          <w:szCs w:val="26"/>
          <w:lang w:val="pt-BR"/>
        </w:rPr>
        <w:t>Tóm tắt nội dung học phần:</w:t>
      </w:r>
    </w:p>
    <w:p w:rsidR="00602904" w:rsidRPr="002B23FE" w:rsidRDefault="00602904" w:rsidP="002D6557">
      <w:pPr>
        <w:numPr>
          <w:ilvl w:val="1"/>
          <w:numId w:val="27"/>
        </w:numPr>
        <w:tabs>
          <w:tab w:val="left" w:pos="142"/>
          <w:tab w:val="left" w:pos="851"/>
        </w:tabs>
        <w:spacing w:line="360" w:lineRule="auto"/>
        <w:ind w:left="0" w:firstLine="709"/>
        <w:contextualSpacing/>
        <w:rPr>
          <w:bCs/>
          <w:color w:val="000000" w:themeColor="text1"/>
          <w:szCs w:val="26"/>
          <w:lang w:val="pt-BR"/>
        </w:rPr>
      </w:pPr>
      <w:r w:rsidRPr="002B23FE">
        <w:rPr>
          <w:rFonts w:eastAsia="Calibri"/>
          <w:color w:val="000000" w:themeColor="text1"/>
          <w:szCs w:val="26"/>
          <w:lang w:val="pt-BR"/>
        </w:rPr>
        <w:t>Môn học nghiên cứu</w:t>
      </w:r>
      <w:r w:rsidRPr="002B23FE">
        <w:rPr>
          <w:bCs/>
          <w:color w:val="000000" w:themeColor="text1"/>
          <w:szCs w:val="26"/>
          <w:lang w:val="pt-BR"/>
        </w:rPr>
        <w:t xml:space="preserve"> các nguyên lýquan hệ công chúng trong kinh doanh. Môn học tập trung vào tìm hiểu các công cụ và kỹ thuật được dùng để đạt được và duy trì hình ảnh tích cực của doanh nghiệp trong công chúng bên trong và bên ngoài doanh nghiệp; các phân tích về </w:t>
      </w:r>
      <w:r w:rsidRPr="002B23FE">
        <w:rPr>
          <w:bCs/>
          <w:color w:val="000000" w:themeColor="text1"/>
          <w:szCs w:val="26"/>
          <w:lang w:val="pt-BR"/>
        </w:rPr>
        <w:lastRenderedPageBreak/>
        <w:t>quan điểm và thái độ củacông chúng; các chính sách quan hệ công chúng; áp dụng các lý thuyết về quan hệ công chúng vào các tình huống thực tế. Người học sẽ phải làm một nghiên cứu thực tế dựa trên kiến thức đã học.</w:t>
      </w:r>
    </w:p>
    <w:p w:rsidR="00E31278" w:rsidRPr="002B23FE" w:rsidRDefault="00E31278" w:rsidP="002D6557">
      <w:pPr>
        <w:ind w:firstLine="709"/>
        <w:rPr>
          <w:color w:val="000000" w:themeColor="text1"/>
          <w:szCs w:val="26"/>
          <w:lang w:val="de-DE"/>
        </w:rPr>
      </w:pPr>
      <w:r w:rsidRPr="002B23FE">
        <w:rPr>
          <w:color w:val="000000" w:themeColor="text1"/>
          <w:szCs w:val="26"/>
          <w:lang w:val="de-DE"/>
        </w:rPr>
        <w:t xml:space="preserve">-Giới thiệu mục tiêu học phần: </w:t>
      </w: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4425"/>
        <w:gridCol w:w="3402"/>
        <w:gridCol w:w="867"/>
      </w:tblGrid>
      <w:tr w:rsidR="00B1557F" w:rsidRPr="00E57B33" w:rsidTr="00E57B33">
        <w:trPr>
          <w:trHeight w:val="845"/>
          <w:tblHeader/>
        </w:trPr>
        <w:tc>
          <w:tcPr>
            <w:tcW w:w="1212" w:type="dxa"/>
            <w:shd w:val="clear" w:color="auto" w:fill="auto"/>
          </w:tcPr>
          <w:p w:rsidR="00B1557F" w:rsidRPr="00E57B33" w:rsidRDefault="00B1557F"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E57B33">
              <w:rPr>
                <w:rFonts w:eastAsia="Calibri" w:cs="Times New Roman"/>
                <w:b/>
                <w:bCs/>
                <w:color w:val="000000" w:themeColor="text1"/>
                <w:szCs w:val="26"/>
              </w:rPr>
              <w:t>Mục tiêu</w:t>
            </w:r>
          </w:p>
          <w:p w:rsidR="00B1557F" w:rsidRPr="00E57B33" w:rsidRDefault="00B1557F" w:rsidP="002D6557">
            <w:pPr>
              <w:tabs>
                <w:tab w:val="left" w:pos="284"/>
                <w:tab w:val="left" w:pos="5954"/>
              </w:tabs>
              <w:spacing w:before="60" w:after="60" w:line="259" w:lineRule="auto"/>
              <w:ind w:firstLine="0"/>
              <w:jc w:val="center"/>
              <w:rPr>
                <w:rFonts w:eastAsia="Calibri" w:cs="Times New Roman"/>
                <w:b/>
                <w:bCs/>
                <w:i/>
                <w:color w:val="000000" w:themeColor="text1"/>
                <w:szCs w:val="26"/>
              </w:rPr>
            </w:pPr>
            <w:r w:rsidRPr="00E57B33">
              <w:rPr>
                <w:rFonts w:eastAsia="Calibri" w:cs="Times New Roman"/>
                <w:b/>
                <w:bCs/>
                <w:i/>
                <w:color w:val="000000" w:themeColor="text1"/>
                <w:szCs w:val="26"/>
              </w:rPr>
              <w:t>(Goals)</w:t>
            </w:r>
          </w:p>
        </w:tc>
        <w:tc>
          <w:tcPr>
            <w:tcW w:w="4425" w:type="dxa"/>
            <w:shd w:val="clear" w:color="auto" w:fill="auto"/>
          </w:tcPr>
          <w:p w:rsidR="00B1557F" w:rsidRPr="00E57B33" w:rsidRDefault="00B1557F"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E57B33">
              <w:rPr>
                <w:rFonts w:eastAsia="Calibri" w:cs="Times New Roman"/>
                <w:b/>
                <w:bCs/>
                <w:color w:val="000000" w:themeColor="text1"/>
                <w:szCs w:val="26"/>
              </w:rPr>
              <w:t>Mô tả</w:t>
            </w:r>
          </w:p>
          <w:p w:rsidR="00B1557F" w:rsidRPr="00E57B33" w:rsidRDefault="00B1557F" w:rsidP="002D6557">
            <w:pPr>
              <w:tabs>
                <w:tab w:val="left" w:pos="284"/>
                <w:tab w:val="left" w:pos="5954"/>
              </w:tabs>
              <w:spacing w:before="60" w:after="60" w:line="259" w:lineRule="auto"/>
              <w:ind w:firstLine="0"/>
              <w:jc w:val="center"/>
              <w:rPr>
                <w:rFonts w:eastAsia="Calibri" w:cs="Times New Roman"/>
                <w:b/>
                <w:bCs/>
                <w:i/>
                <w:color w:val="000000" w:themeColor="text1"/>
                <w:szCs w:val="26"/>
              </w:rPr>
            </w:pPr>
            <w:r w:rsidRPr="00E57B33">
              <w:rPr>
                <w:rFonts w:eastAsia="Calibri" w:cs="Times New Roman"/>
                <w:b/>
                <w:bCs/>
                <w:i/>
                <w:color w:val="000000" w:themeColor="text1"/>
                <w:szCs w:val="26"/>
              </w:rPr>
              <w:t>(Goal description)</w:t>
            </w:r>
          </w:p>
          <w:p w:rsidR="00B1557F" w:rsidRPr="00E57B33" w:rsidRDefault="00B1557F" w:rsidP="002D6557">
            <w:pPr>
              <w:tabs>
                <w:tab w:val="left" w:pos="284"/>
                <w:tab w:val="left" w:pos="5954"/>
              </w:tabs>
              <w:spacing w:before="60" w:after="60" w:line="259" w:lineRule="auto"/>
              <w:ind w:firstLine="0"/>
              <w:jc w:val="center"/>
              <w:rPr>
                <w:rFonts w:eastAsia="Calibri" w:cs="Times New Roman"/>
                <w:bCs/>
                <w:i/>
                <w:color w:val="000000" w:themeColor="text1"/>
                <w:szCs w:val="26"/>
              </w:rPr>
            </w:pPr>
            <w:r w:rsidRPr="00E57B33">
              <w:rPr>
                <w:rFonts w:eastAsia="Calibri" w:cs="Times New Roman"/>
                <w:bCs/>
                <w:i/>
                <w:color w:val="000000" w:themeColor="text1"/>
                <w:szCs w:val="26"/>
              </w:rPr>
              <w:t>Học phần này trang bị cho sinh viên:</w:t>
            </w:r>
          </w:p>
        </w:tc>
        <w:tc>
          <w:tcPr>
            <w:tcW w:w="3402" w:type="dxa"/>
            <w:shd w:val="clear" w:color="auto" w:fill="auto"/>
          </w:tcPr>
          <w:p w:rsidR="00B1557F" w:rsidRPr="00E57B33" w:rsidRDefault="00B1557F"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E57B33">
              <w:rPr>
                <w:rFonts w:eastAsia="Calibri" w:cs="Times New Roman"/>
                <w:b/>
                <w:bCs/>
                <w:color w:val="000000" w:themeColor="text1"/>
                <w:szCs w:val="26"/>
              </w:rPr>
              <w:t>Chuẩn đầu ra</w:t>
            </w:r>
          </w:p>
          <w:p w:rsidR="00B1557F" w:rsidRPr="00E57B33" w:rsidRDefault="00B1557F"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E57B33">
              <w:rPr>
                <w:rFonts w:eastAsia="Calibri" w:cs="Times New Roman"/>
                <w:b/>
                <w:bCs/>
                <w:color w:val="000000" w:themeColor="text1"/>
                <w:szCs w:val="26"/>
              </w:rPr>
              <w:t>CTĐT</w:t>
            </w:r>
          </w:p>
        </w:tc>
        <w:tc>
          <w:tcPr>
            <w:tcW w:w="867" w:type="dxa"/>
            <w:shd w:val="clear" w:color="auto" w:fill="auto"/>
          </w:tcPr>
          <w:p w:rsidR="00B1557F" w:rsidRPr="00E57B33" w:rsidRDefault="00B1557F"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E57B33">
              <w:rPr>
                <w:rFonts w:eastAsia="Calibri" w:cs="Times New Roman"/>
                <w:b/>
                <w:bCs/>
                <w:color w:val="000000" w:themeColor="text1"/>
                <w:szCs w:val="26"/>
              </w:rPr>
              <w:t>Trình độ năng lực</w:t>
            </w:r>
          </w:p>
        </w:tc>
      </w:tr>
      <w:tr w:rsidR="00B1557F" w:rsidRPr="00E57B33" w:rsidTr="00E57B33">
        <w:trPr>
          <w:trHeight w:val="333"/>
        </w:trPr>
        <w:tc>
          <w:tcPr>
            <w:tcW w:w="1212" w:type="dxa"/>
            <w:shd w:val="clear" w:color="auto" w:fill="auto"/>
          </w:tcPr>
          <w:p w:rsidR="00B1557F" w:rsidRPr="00E57B33" w:rsidRDefault="00B1557F" w:rsidP="002D6557">
            <w:pPr>
              <w:tabs>
                <w:tab w:val="left" w:pos="284"/>
                <w:tab w:val="left" w:pos="5954"/>
              </w:tabs>
              <w:spacing w:before="120" w:after="120" w:line="259" w:lineRule="auto"/>
              <w:ind w:firstLine="0"/>
              <w:rPr>
                <w:rFonts w:eastAsia="Calibri" w:cs="Times New Roman"/>
                <w:b/>
                <w:bCs/>
                <w:color w:val="000000" w:themeColor="text1"/>
                <w:szCs w:val="26"/>
              </w:rPr>
            </w:pPr>
            <w:r w:rsidRPr="00E57B33">
              <w:rPr>
                <w:rFonts w:eastAsia="Calibri" w:cs="Times New Roman"/>
                <w:b/>
                <w:bCs/>
                <w:color w:val="000000" w:themeColor="text1"/>
                <w:szCs w:val="26"/>
              </w:rPr>
              <w:t>G1</w:t>
            </w:r>
          </w:p>
        </w:tc>
        <w:tc>
          <w:tcPr>
            <w:tcW w:w="4425" w:type="dxa"/>
            <w:shd w:val="clear" w:color="auto" w:fill="auto"/>
          </w:tcPr>
          <w:p w:rsidR="00B1557F" w:rsidRPr="00E57B33" w:rsidRDefault="00B1557F" w:rsidP="00DE5EC6">
            <w:pPr>
              <w:ind w:firstLine="0"/>
              <w:rPr>
                <w:rFonts w:ascii="Calibri" w:eastAsia="Calibri" w:hAnsi="Calibri" w:cs="Times New Roman"/>
                <w:color w:val="000000" w:themeColor="text1"/>
                <w:szCs w:val="26"/>
              </w:rPr>
            </w:pPr>
            <w:r w:rsidRPr="00E57B33">
              <w:rPr>
                <w:rFonts w:eastAsia="Calibri" w:cs="Times New Roman"/>
                <w:color w:val="000000" w:themeColor="text1"/>
                <w:szCs w:val="26"/>
                <w:lang w:val="en-GB"/>
              </w:rPr>
              <w:t>Kiến thức cơ bản về</w:t>
            </w:r>
            <w:r w:rsidR="00DE5EC6" w:rsidRPr="00E57B33">
              <w:rPr>
                <w:rFonts w:eastAsia="Calibri" w:cs="Times New Roman"/>
                <w:color w:val="000000" w:themeColor="text1"/>
                <w:szCs w:val="26"/>
                <w:lang w:val="en-GB"/>
              </w:rPr>
              <w:t xml:space="preserve"> quan hệ công chúng (</w:t>
            </w:r>
            <w:r w:rsidRPr="00E57B33">
              <w:rPr>
                <w:rFonts w:eastAsia="Calibri" w:cs="Times New Roman"/>
                <w:color w:val="000000" w:themeColor="text1"/>
                <w:szCs w:val="26"/>
                <w:lang w:val="en-GB"/>
              </w:rPr>
              <w:t>PR);</w:t>
            </w:r>
            <w:r w:rsidR="00E57B33">
              <w:rPr>
                <w:rFonts w:eastAsia="Calibri" w:cs="Times New Roman"/>
                <w:color w:val="000000" w:themeColor="text1"/>
                <w:szCs w:val="26"/>
                <w:lang w:val="en-GB"/>
              </w:rPr>
              <w:t xml:space="preserve"> </w:t>
            </w:r>
            <w:r w:rsidRPr="00E57B33">
              <w:rPr>
                <w:rFonts w:eastAsia="Calibri" w:cs="Times New Roman"/>
                <w:color w:val="000000" w:themeColor="text1"/>
                <w:szCs w:val="26"/>
                <w:lang w:val="en-GB"/>
              </w:rPr>
              <w:t>các mối quan hệ trong công chúng.</w:t>
            </w:r>
            <w:r w:rsidRPr="00E57B33">
              <w:rPr>
                <w:rFonts w:ascii="Calibri" w:eastAsia="Calibri" w:hAnsi="Calibri" w:cs="Times New Roman"/>
                <w:color w:val="000000" w:themeColor="text1"/>
                <w:szCs w:val="26"/>
              </w:rPr>
              <w:t xml:space="preserve"> </w:t>
            </w:r>
          </w:p>
          <w:p w:rsidR="00B1557F" w:rsidRPr="00E57B33" w:rsidRDefault="00B1557F" w:rsidP="00DE5EC6">
            <w:pPr>
              <w:ind w:firstLine="0"/>
              <w:rPr>
                <w:rFonts w:eastAsia="Calibri" w:cs="Times New Roman"/>
                <w:color w:val="000000" w:themeColor="text1"/>
                <w:szCs w:val="26"/>
                <w:lang w:val="en-GB"/>
              </w:rPr>
            </w:pPr>
            <w:r w:rsidRPr="00E57B33">
              <w:rPr>
                <w:rFonts w:eastAsia="Calibri" w:cs="Times New Roman"/>
                <w:color w:val="000000" w:themeColor="text1"/>
                <w:szCs w:val="26"/>
                <w:lang w:val="en-GB"/>
              </w:rPr>
              <w:t xml:space="preserve">Cung cấp sự hiểu biết về tiến trình PR, hoạch định chiến lược PR, </w:t>
            </w:r>
          </w:p>
          <w:p w:rsidR="00B1557F" w:rsidRPr="00E57B33" w:rsidRDefault="00DE5EC6" w:rsidP="00DE5EC6">
            <w:pPr>
              <w:ind w:firstLine="0"/>
              <w:rPr>
                <w:rFonts w:eastAsia="Calibri" w:cs="Times New Roman"/>
                <w:b/>
                <w:bCs/>
                <w:color w:val="000000" w:themeColor="text1"/>
                <w:szCs w:val="26"/>
              </w:rPr>
            </w:pPr>
            <w:r w:rsidRPr="00E57B33">
              <w:rPr>
                <w:rFonts w:eastAsia="Calibri" w:cs="Times New Roman"/>
                <w:color w:val="000000" w:themeColor="text1"/>
                <w:szCs w:val="26"/>
                <w:lang w:val="en-GB"/>
              </w:rPr>
              <w:t xml:space="preserve"> </w:t>
            </w:r>
            <w:r w:rsidR="00B1557F" w:rsidRPr="00E57B33">
              <w:rPr>
                <w:rFonts w:eastAsia="Calibri" w:cs="Times New Roman"/>
                <w:color w:val="000000" w:themeColor="text1"/>
                <w:szCs w:val="26"/>
                <w:lang w:val="en-GB"/>
              </w:rPr>
              <w:t>Vận dụng kiến thức về các hoạt động PR và các  kênh truyền tải thông tin để nghiên cứu về hoạt động  PR trong doanh nghiệp và PR chuyên nghiệp</w:t>
            </w:r>
          </w:p>
        </w:tc>
        <w:tc>
          <w:tcPr>
            <w:tcW w:w="3402" w:type="dxa"/>
            <w:shd w:val="clear" w:color="auto" w:fill="auto"/>
          </w:tcPr>
          <w:p w:rsidR="00B1557F" w:rsidRPr="00E57B33" w:rsidRDefault="00B1557F"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E57B33">
              <w:rPr>
                <w:rFonts w:eastAsia="Calibri" w:cs="Times New Roman"/>
                <w:bCs/>
                <w:color w:val="000000" w:themeColor="text1"/>
                <w:szCs w:val="26"/>
              </w:rPr>
              <w:t>1.4; 1.6; 1.8 CTĐT QTKD Du lịch – Khách sạn</w:t>
            </w:r>
          </w:p>
          <w:p w:rsidR="00B1557F" w:rsidRPr="00E57B33" w:rsidRDefault="00B1557F" w:rsidP="002D6557">
            <w:pPr>
              <w:tabs>
                <w:tab w:val="left" w:pos="284"/>
                <w:tab w:val="left" w:pos="5954"/>
              </w:tabs>
              <w:spacing w:before="120" w:after="120" w:line="259" w:lineRule="auto"/>
              <w:ind w:firstLine="0"/>
              <w:rPr>
                <w:rFonts w:eastAsia="Calibri" w:cs="Times New Roman"/>
                <w:bCs/>
                <w:color w:val="000000" w:themeColor="text1"/>
                <w:szCs w:val="26"/>
              </w:rPr>
            </w:pPr>
            <w:r w:rsidRPr="00E57B33">
              <w:rPr>
                <w:rFonts w:eastAsia="Calibri" w:cs="Times New Roman"/>
                <w:bCs/>
                <w:color w:val="000000" w:themeColor="text1"/>
                <w:szCs w:val="26"/>
              </w:rPr>
              <w:t>1.4; 1.7; 1.8 CTĐT Quản trị marketing</w:t>
            </w:r>
          </w:p>
          <w:p w:rsidR="00B1557F" w:rsidRPr="00E57B33" w:rsidRDefault="00B1557F" w:rsidP="002D6557">
            <w:pPr>
              <w:tabs>
                <w:tab w:val="left" w:pos="284"/>
                <w:tab w:val="left" w:pos="5954"/>
              </w:tabs>
              <w:spacing w:before="120" w:after="120" w:line="259" w:lineRule="auto"/>
              <w:ind w:firstLine="0"/>
              <w:rPr>
                <w:rFonts w:eastAsia="Calibri" w:cs="Times New Roman"/>
                <w:bCs/>
                <w:color w:val="000000" w:themeColor="text1"/>
                <w:szCs w:val="26"/>
              </w:rPr>
            </w:pPr>
            <w:r w:rsidRPr="00E57B33">
              <w:rPr>
                <w:rFonts w:eastAsia="Calibri" w:cs="Times New Roman"/>
                <w:bCs/>
                <w:color w:val="000000" w:themeColor="text1"/>
                <w:szCs w:val="26"/>
              </w:rPr>
              <w:t>1.3; 1.4; 1.5 CTĐT Quản trị kinh doanh</w:t>
            </w:r>
          </w:p>
        </w:tc>
        <w:tc>
          <w:tcPr>
            <w:tcW w:w="867" w:type="dxa"/>
            <w:shd w:val="clear" w:color="auto" w:fill="auto"/>
          </w:tcPr>
          <w:p w:rsidR="00B1557F" w:rsidRPr="00E57B33" w:rsidRDefault="00B1557F" w:rsidP="002D6557">
            <w:pPr>
              <w:tabs>
                <w:tab w:val="left" w:pos="284"/>
                <w:tab w:val="left" w:pos="5954"/>
              </w:tabs>
              <w:spacing w:before="120" w:after="120" w:line="259" w:lineRule="auto"/>
              <w:ind w:firstLine="0"/>
              <w:rPr>
                <w:rFonts w:eastAsia="Calibri" w:cs="Times New Roman"/>
                <w:bCs/>
                <w:color w:val="000000" w:themeColor="text1"/>
                <w:szCs w:val="26"/>
              </w:rPr>
            </w:pPr>
            <w:r w:rsidRPr="00E57B33">
              <w:rPr>
                <w:rFonts w:eastAsia="Calibri" w:cs="Times New Roman"/>
                <w:bCs/>
                <w:color w:val="000000" w:themeColor="text1"/>
                <w:szCs w:val="26"/>
              </w:rPr>
              <w:t>3</w:t>
            </w:r>
          </w:p>
        </w:tc>
      </w:tr>
      <w:tr w:rsidR="00B1557F" w:rsidRPr="00E57B33" w:rsidTr="00E57B33">
        <w:trPr>
          <w:trHeight w:val="327"/>
        </w:trPr>
        <w:tc>
          <w:tcPr>
            <w:tcW w:w="1212" w:type="dxa"/>
            <w:shd w:val="clear" w:color="auto" w:fill="auto"/>
          </w:tcPr>
          <w:p w:rsidR="00B1557F" w:rsidRPr="00E57B33" w:rsidRDefault="00B1557F" w:rsidP="002D6557">
            <w:pPr>
              <w:tabs>
                <w:tab w:val="left" w:pos="284"/>
                <w:tab w:val="left" w:pos="5954"/>
              </w:tabs>
              <w:spacing w:before="120" w:after="120" w:line="259" w:lineRule="auto"/>
              <w:ind w:firstLine="0"/>
              <w:rPr>
                <w:rFonts w:eastAsia="Calibri" w:cs="Times New Roman"/>
                <w:b/>
                <w:bCs/>
                <w:color w:val="000000" w:themeColor="text1"/>
                <w:szCs w:val="26"/>
              </w:rPr>
            </w:pPr>
            <w:r w:rsidRPr="00E57B33">
              <w:rPr>
                <w:rFonts w:eastAsia="Calibri" w:cs="Times New Roman"/>
                <w:b/>
                <w:bCs/>
                <w:color w:val="000000" w:themeColor="text1"/>
                <w:szCs w:val="26"/>
              </w:rPr>
              <w:t>G2</w:t>
            </w:r>
          </w:p>
        </w:tc>
        <w:tc>
          <w:tcPr>
            <w:tcW w:w="4425" w:type="dxa"/>
            <w:shd w:val="clear" w:color="auto" w:fill="auto"/>
          </w:tcPr>
          <w:p w:rsidR="00DE5EC6" w:rsidRPr="00E57B33" w:rsidRDefault="00B1557F" w:rsidP="00DE5EC6">
            <w:pPr>
              <w:ind w:firstLine="0"/>
              <w:jc w:val="left"/>
              <w:rPr>
                <w:rFonts w:eastAsia="Calibri" w:cs="Times New Roman"/>
                <w:color w:val="000000" w:themeColor="text1"/>
                <w:szCs w:val="26"/>
              </w:rPr>
            </w:pPr>
            <w:r w:rsidRPr="00E57B33">
              <w:rPr>
                <w:rFonts w:eastAsia="Calibri" w:cs="Times New Roman"/>
                <w:color w:val="000000" w:themeColor="text1"/>
                <w:szCs w:val="26"/>
              </w:rPr>
              <w:t>Hiểu biết một cách thấu đáo các yếu tố nền tảng về PR</w:t>
            </w:r>
          </w:p>
          <w:p w:rsidR="00B1557F" w:rsidRPr="00E57B33" w:rsidRDefault="00B1557F" w:rsidP="00DE5EC6">
            <w:pPr>
              <w:ind w:firstLine="0"/>
              <w:jc w:val="left"/>
              <w:rPr>
                <w:rFonts w:eastAsia="Calibri" w:cs="Times New Roman"/>
                <w:color w:val="000000" w:themeColor="text1"/>
                <w:szCs w:val="26"/>
              </w:rPr>
            </w:pPr>
            <w:r w:rsidRPr="00E57B33">
              <w:rPr>
                <w:rFonts w:eastAsia="Calibri" w:cs="Times New Roman"/>
                <w:color w:val="000000" w:themeColor="text1"/>
                <w:szCs w:val="26"/>
              </w:rPr>
              <w:t>Ứng</w:t>
            </w:r>
            <w:r w:rsidRPr="00E57B33">
              <w:rPr>
                <w:rFonts w:eastAsia="Calibri" w:cs="Times New Roman"/>
                <w:color w:val="000000" w:themeColor="text1"/>
                <w:spacing w:val="10"/>
                <w:szCs w:val="26"/>
              </w:rPr>
              <w:t xml:space="preserve"> </w:t>
            </w:r>
            <w:r w:rsidRPr="00E57B33">
              <w:rPr>
                <w:rFonts w:eastAsia="Calibri" w:cs="Times New Roman"/>
                <w:color w:val="000000" w:themeColor="text1"/>
                <w:szCs w:val="26"/>
              </w:rPr>
              <w:t>dụng</w:t>
            </w:r>
            <w:r w:rsidRPr="00E57B33">
              <w:rPr>
                <w:rFonts w:eastAsia="Calibri" w:cs="Times New Roman"/>
                <w:color w:val="000000" w:themeColor="text1"/>
                <w:spacing w:val="10"/>
                <w:szCs w:val="26"/>
              </w:rPr>
              <w:t xml:space="preserve"> </w:t>
            </w:r>
            <w:r w:rsidRPr="00E57B33">
              <w:rPr>
                <w:rFonts w:eastAsia="Calibri" w:cs="Times New Roman"/>
                <w:color w:val="000000" w:themeColor="text1"/>
                <w:szCs w:val="26"/>
              </w:rPr>
              <w:t>được</w:t>
            </w:r>
            <w:r w:rsidRPr="00E57B33">
              <w:rPr>
                <w:rFonts w:eastAsia="Calibri" w:cs="Times New Roman"/>
                <w:color w:val="000000" w:themeColor="text1"/>
                <w:spacing w:val="11"/>
                <w:szCs w:val="26"/>
              </w:rPr>
              <w:t xml:space="preserve"> </w:t>
            </w:r>
            <w:r w:rsidRPr="00E57B33">
              <w:rPr>
                <w:rFonts w:eastAsia="Calibri" w:cs="Times New Roman"/>
                <w:color w:val="000000" w:themeColor="text1"/>
                <w:szCs w:val="26"/>
              </w:rPr>
              <w:t>các</w:t>
            </w:r>
            <w:r w:rsidRPr="00E57B33">
              <w:rPr>
                <w:rFonts w:eastAsia="Calibri" w:cs="Times New Roman"/>
                <w:color w:val="000000" w:themeColor="text1"/>
                <w:spacing w:val="14"/>
                <w:szCs w:val="26"/>
              </w:rPr>
              <w:t xml:space="preserve"> </w:t>
            </w:r>
            <w:r w:rsidRPr="00E57B33">
              <w:rPr>
                <w:rFonts w:eastAsia="Calibri" w:cs="Times New Roman"/>
                <w:color w:val="000000" w:themeColor="text1"/>
                <w:szCs w:val="26"/>
              </w:rPr>
              <w:t>vấn</w:t>
            </w:r>
            <w:r w:rsidRPr="00E57B33">
              <w:rPr>
                <w:rFonts w:eastAsia="Calibri" w:cs="Times New Roman"/>
                <w:color w:val="000000" w:themeColor="text1"/>
                <w:spacing w:val="11"/>
                <w:szCs w:val="26"/>
              </w:rPr>
              <w:t xml:space="preserve"> </w:t>
            </w:r>
            <w:r w:rsidRPr="00E57B33">
              <w:rPr>
                <w:rFonts w:eastAsia="Calibri" w:cs="Times New Roman"/>
                <w:color w:val="000000" w:themeColor="text1"/>
                <w:szCs w:val="26"/>
              </w:rPr>
              <w:t>đề</w:t>
            </w:r>
            <w:r w:rsidRPr="00E57B33">
              <w:rPr>
                <w:rFonts w:eastAsia="Calibri" w:cs="Times New Roman"/>
                <w:color w:val="000000" w:themeColor="text1"/>
                <w:spacing w:val="11"/>
                <w:szCs w:val="26"/>
              </w:rPr>
              <w:t xml:space="preserve"> </w:t>
            </w:r>
            <w:r w:rsidRPr="00E57B33">
              <w:rPr>
                <w:rFonts w:eastAsia="Calibri" w:cs="Times New Roman"/>
                <w:color w:val="000000" w:themeColor="text1"/>
                <w:szCs w:val="26"/>
              </w:rPr>
              <w:t>cơ</w:t>
            </w:r>
            <w:r w:rsidRPr="00E57B33">
              <w:rPr>
                <w:rFonts w:eastAsia="Calibri" w:cs="Times New Roman"/>
                <w:color w:val="000000" w:themeColor="text1"/>
                <w:spacing w:val="14"/>
                <w:szCs w:val="26"/>
              </w:rPr>
              <w:t xml:space="preserve"> </w:t>
            </w:r>
            <w:r w:rsidRPr="00E57B33">
              <w:rPr>
                <w:rFonts w:eastAsia="Calibri" w:cs="Times New Roman"/>
                <w:color w:val="000000" w:themeColor="text1"/>
                <w:szCs w:val="26"/>
              </w:rPr>
              <w:t>bản</w:t>
            </w:r>
            <w:r w:rsidRPr="00E57B33">
              <w:rPr>
                <w:rFonts w:eastAsia="Calibri" w:cs="Times New Roman"/>
                <w:color w:val="000000" w:themeColor="text1"/>
                <w:spacing w:val="8"/>
                <w:szCs w:val="26"/>
              </w:rPr>
              <w:t xml:space="preserve"> </w:t>
            </w:r>
            <w:r w:rsidRPr="00E57B33">
              <w:rPr>
                <w:rFonts w:eastAsia="Calibri" w:cs="Times New Roman"/>
                <w:color w:val="000000" w:themeColor="text1"/>
                <w:szCs w:val="26"/>
              </w:rPr>
              <w:t>của</w:t>
            </w:r>
            <w:r w:rsidRPr="00E57B33">
              <w:rPr>
                <w:rFonts w:eastAsia="Calibri" w:cs="Times New Roman"/>
                <w:color w:val="000000" w:themeColor="text1"/>
                <w:spacing w:val="14"/>
                <w:szCs w:val="26"/>
              </w:rPr>
              <w:t xml:space="preserve"> </w:t>
            </w:r>
            <w:r w:rsidRPr="00E57B33">
              <w:rPr>
                <w:rFonts w:eastAsia="Calibri" w:cs="Times New Roman"/>
                <w:color w:val="000000" w:themeColor="text1"/>
                <w:szCs w:val="26"/>
              </w:rPr>
              <w:t>PR</w:t>
            </w:r>
            <w:r w:rsidRPr="00E57B33">
              <w:rPr>
                <w:rFonts w:eastAsia="Calibri" w:cs="Times New Roman"/>
                <w:color w:val="000000" w:themeColor="text1"/>
                <w:spacing w:val="10"/>
                <w:szCs w:val="26"/>
              </w:rPr>
              <w:t xml:space="preserve"> </w:t>
            </w:r>
            <w:r w:rsidRPr="00E57B33">
              <w:rPr>
                <w:rFonts w:eastAsia="Calibri" w:cs="Times New Roman"/>
                <w:color w:val="000000" w:themeColor="text1"/>
                <w:szCs w:val="26"/>
              </w:rPr>
              <w:t>vào</w:t>
            </w:r>
            <w:r w:rsidRPr="00E57B33">
              <w:rPr>
                <w:rFonts w:eastAsia="Calibri" w:cs="Times New Roman"/>
                <w:color w:val="000000" w:themeColor="text1"/>
                <w:spacing w:val="11"/>
                <w:szCs w:val="26"/>
              </w:rPr>
              <w:t xml:space="preserve"> </w:t>
            </w:r>
            <w:r w:rsidRPr="00E57B33">
              <w:rPr>
                <w:rFonts w:eastAsia="Calibri" w:cs="Times New Roman"/>
                <w:color w:val="000000" w:themeColor="text1"/>
                <w:szCs w:val="26"/>
              </w:rPr>
              <w:t>việc</w:t>
            </w:r>
            <w:r w:rsidRPr="00E57B33">
              <w:rPr>
                <w:rFonts w:eastAsia="Calibri" w:cs="Times New Roman"/>
                <w:color w:val="000000" w:themeColor="text1"/>
                <w:spacing w:val="13"/>
                <w:szCs w:val="26"/>
              </w:rPr>
              <w:t xml:space="preserve"> </w:t>
            </w:r>
            <w:r w:rsidRPr="00E57B33">
              <w:rPr>
                <w:rFonts w:eastAsia="Calibri" w:cs="Times New Roman"/>
                <w:color w:val="000000" w:themeColor="text1"/>
                <w:szCs w:val="26"/>
              </w:rPr>
              <w:t>xây</w:t>
            </w:r>
            <w:r w:rsidRPr="00E57B33">
              <w:rPr>
                <w:rFonts w:eastAsia="Calibri" w:cs="Times New Roman"/>
                <w:color w:val="000000" w:themeColor="text1"/>
                <w:spacing w:val="6"/>
                <w:szCs w:val="26"/>
              </w:rPr>
              <w:t xml:space="preserve"> </w:t>
            </w:r>
            <w:r w:rsidRPr="00E57B33">
              <w:rPr>
                <w:rFonts w:eastAsia="Calibri" w:cs="Times New Roman"/>
                <w:color w:val="000000" w:themeColor="text1"/>
                <w:szCs w:val="26"/>
              </w:rPr>
              <w:t>dựng</w:t>
            </w:r>
            <w:r w:rsidRPr="00E57B33">
              <w:rPr>
                <w:rFonts w:eastAsia="Calibri" w:cs="Times New Roman"/>
                <w:color w:val="000000" w:themeColor="text1"/>
                <w:spacing w:val="13"/>
                <w:szCs w:val="26"/>
              </w:rPr>
              <w:t xml:space="preserve"> </w:t>
            </w:r>
            <w:r w:rsidRPr="00E57B33">
              <w:rPr>
                <w:rFonts w:eastAsia="Calibri" w:cs="Times New Roman"/>
                <w:color w:val="000000" w:themeColor="text1"/>
                <w:szCs w:val="26"/>
              </w:rPr>
              <w:t>và</w:t>
            </w:r>
            <w:r w:rsidRPr="00E57B33">
              <w:rPr>
                <w:rFonts w:eastAsia="Calibri" w:cs="Times New Roman"/>
                <w:color w:val="000000" w:themeColor="text1"/>
                <w:spacing w:val="11"/>
                <w:szCs w:val="26"/>
              </w:rPr>
              <w:t xml:space="preserve"> </w:t>
            </w:r>
            <w:r w:rsidRPr="00E57B33">
              <w:rPr>
                <w:rFonts w:eastAsia="Calibri" w:cs="Times New Roman"/>
                <w:color w:val="000000" w:themeColor="text1"/>
                <w:szCs w:val="26"/>
              </w:rPr>
              <w:t>duy</w:t>
            </w:r>
            <w:r w:rsidRPr="00E57B33">
              <w:rPr>
                <w:rFonts w:eastAsia="Calibri" w:cs="Times New Roman"/>
                <w:color w:val="000000" w:themeColor="text1"/>
                <w:spacing w:val="10"/>
                <w:szCs w:val="26"/>
              </w:rPr>
              <w:t xml:space="preserve"> </w:t>
            </w:r>
            <w:r w:rsidRPr="00E57B33">
              <w:rPr>
                <w:rFonts w:eastAsia="Calibri" w:cs="Times New Roman"/>
                <w:color w:val="000000" w:themeColor="text1"/>
                <w:szCs w:val="26"/>
              </w:rPr>
              <w:t>trì</w:t>
            </w:r>
            <w:r w:rsidRPr="00E57B33">
              <w:rPr>
                <w:rFonts w:eastAsia="Calibri" w:cs="Times New Roman"/>
                <w:color w:val="000000" w:themeColor="text1"/>
                <w:spacing w:val="11"/>
                <w:szCs w:val="26"/>
              </w:rPr>
              <w:t xml:space="preserve"> </w:t>
            </w:r>
            <w:r w:rsidRPr="00E57B33">
              <w:rPr>
                <w:rFonts w:eastAsia="Calibri" w:cs="Times New Roman"/>
                <w:color w:val="000000" w:themeColor="text1"/>
                <w:szCs w:val="26"/>
              </w:rPr>
              <w:t xml:space="preserve">các </w:t>
            </w:r>
            <w:r w:rsidRPr="00E57B33">
              <w:rPr>
                <w:rFonts w:eastAsia="Calibri" w:cs="Times New Roman"/>
                <w:color w:val="000000" w:themeColor="text1"/>
                <w:spacing w:val="2"/>
                <w:szCs w:val="26"/>
              </w:rPr>
              <w:t>m</w:t>
            </w:r>
            <w:r w:rsidRPr="00E57B33">
              <w:rPr>
                <w:rFonts w:eastAsia="Calibri" w:cs="Times New Roman"/>
                <w:color w:val="000000" w:themeColor="text1"/>
                <w:szCs w:val="26"/>
              </w:rPr>
              <w:t>ối quan hệ cụ thể</w:t>
            </w:r>
          </w:p>
          <w:p w:rsidR="00B1557F" w:rsidRPr="00E57B33" w:rsidRDefault="00B1557F" w:rsidP="00DE5EC6">
            <w:pPr>
              <w:ind w:firstLine="0"/>
              <w:jc w:val="left"/>
              <w:rPr>
                <w:rFonts w:eastAsia="Calibri" w:cs="Times New Roman"/>
                <w:color w:val="000000" w:themeColor="text1"/>
                <w:szCs w:val="26"/>
              </w:rPr>
            </w:pPr>
            <w:r w:rsidRPr="00E57B33">
              <w:rPr>
                <w:rFonts w:eastAsia="Calibri" w:cs="Times New Roman"/>
                <w:color w:val="000000" w:themeColor="text1"/>
                <w:szCs w:val="26"/>
              </w:rPr>
              <w:t>Th</w:t>
            </w:r>
            <w:r w:rsidRPr="00E57B33">
              <w:rPr>
                <w:rFonts w:eastAsia="Calibri" w:cs="Times New Roman"/>
                <w:color w:val="000000" w:themeColor="text1"/>
                <w:spacing w:val="1"/>
                <w:szCs w:val="26"/>
              </w:rPr>
              <w:t>i</w:t>
            </w:r>
            <w:r w:rsidRPr="00E57B33">
              <w:rPr>
                <w:rFonts w:eastAsia="Calibri" w:cs="Times New Roman"/>
                <w:color w:val="000000" w:themeColor="text1"/>
                <w:szCs w:val="26"/>
              </w:rPr>
              <w:t>ết</w:t>
            </w:r>
            <w:r w:rsidRPr="00E57B33">
              <w:rPr>
                <w:rFonts w:eastAsia="Calibri" w:cs="Times New Roman"/>
                <w:color w:val="000000" w:themeColor="text1"/>
                <w:spacing w:val="25"/>
                <w:szCs w:val="26"/>
              </w:rPr>
              <w:t xml:space="preserve"> </w:t>
            </w:r>
            <w:r w:rsidRPr="00E57B33">
              <w:rPr>
                <w:rFonts w:eastAsia="Calibri" w:cs="Times New Roman"/>
                <w:color w:val="000000" w:themeColor="text1"/>
                <w:szCs w:val="26"/>
              </w:rPr>
              <w:t>lập</w:t>
            </w:r>
            <w:r w:rsidRPr="00E57B33">
              <w:rPr>
                <w:rFonts w:eastAsia="Calibri" w:cs="Times New Roman"/>
                <w:color w:val="000000" w:themeColor="text1"/>
                <w:spacing w:val="23"/>
                <w:szCs w:val="26"/>
              </w:rPr>
              <w:t xml:space="preserve"> </w:t>
            </w:r>
            <w:r w:rsidRPr="00E57B33">
              <w:rPr>
                <w:rFonts w:eastAsia="Calibri" w:cs="Times New Roman"/>
                <w:color w:val="000000" w:themeColor="text1"/>
                <w:szCs w:val="26"/>
              </w:rPr>
              <w:t>được</w:t>
            </w:r>
            <w:r w:rsidRPr="00E57B33">
              <w:rPr>
                <w:rFonts w:eastAsia="Calibri" w:cs="Times New Roman"/>
                <w:color w:val="000000" w:themeColor="text1"/>
                <w:spacing w:val="24"/>
                <w:szCs w:val="26"/>
              </w:rPr>
              <w:t xml:space="preserve"> </w:t>
            </w:r>
            <w:r w:rsidRPr="00E57B33">
              <w:rPr>
                <w:rFonts w:eastAsia="Calibri" w:cs="Times New Roman"/>
                <w:color w:val="000000" w:themeColor="text1"/>
                <w:szCs w:val="26"/>
              </w:rPr>
              <w:t>các</w:t>
            </w:r>
            <w:r w:rsidRPr="00E57B33">
              <w:rPr>
                <w:rFonts w:eastAsia="Calibri" w:cs="Times New Roman"/>
                <w:color w:val="000000" w:themeColor="text1"/>
                <w:spacing w:val="24"/>
                <w:szCs w:val="26"/>
              </w:rPr>
              <w:t xml:space="preserve"> </w:t>
            </w:r>
            <w:r w:rsidRPr="00E57B33">
              <w:rPr>
                <w:rFonts w:eastAsia="Calibri" w:cs="Times New Roman"/>
                <w:color w:val="000000" w:themeColor="text1"/>
                <w:szCs w:val="26"/>
              </w:rPr>
              <w:t>chiến</w:t>
            </w:r>
            <w:r w:rsidRPr="00E57B33">
              <w:rPr>
                <w:rFonts w:eastAsia="Calibri" w:cs="Times New Roman"/>
                <w:color w:val="000000" w:themeColor="text1"/>
                <w:spacing w:val="23"/>
                <w:szCs w:val="26"/>
              </w:rPr>
              <w:t xml:space="preserve"> </w:t>
            </w:r>
            <w:r w:rsidRPr="00E57B33">
              <w:rPr>
                <w:rFonts w:eastAsia="Calibri" w:cs="Times New Roman"/>
                <w:color w:val="000000" w:themeColor="text1"/>
                <w:szCs w:val="26"/>
              </w:rPr>
              <w:t>lược</w:t>
            </w:r>
            <w:r w:rsidRPr="00E57B33">
              <w:rPr>
                <w:rFonts w:eastAsia="Calibri" w:cs="Times New Roman"/>
                <w:color w:val="000000" w:themeColor="text1"/>
                <w:spacing w:val="23"/>
                <w:szCs w:val="26"/>
              </w:rPr>
              <w:t xml:space="preserve"> </w:t>
            </w:r>
            <w:r w:rsidRPr="00E57B33">
              <w:rPr>
                <w:rFonts w:eastAsia="Calibri" w:cs="Times New Roman"/>
                <w:color w:val="000000" w:themeColor="text1"/>
                <w:szCs w:val="26"/>
              </w:rPr>
              <w:t>PR</w:t>
            </w:r>
            <w:r w:rsidRPr="00E57B33">
              <w:rPr>
                <w:rFonts w:eastAsia="Calibri" w:cs="Times New Roman"/>
                <w:color w:val="000000" w:themeColor="text1"/>
                <w:spacing w:val="22"/>
                <w:szCs w:val="26"/>
              </w:rPr>
              <w:t xml:space="preserve"> </w:t>
            </w:r>
            <w:r w:rsidRPr="00E57B33">
              <w:rPr>
                <w:rFonts w:eastAsia="Calibri" w:cs="Times New Roman"/>
                <w:color w:val="000000" w:themeColor="text1"/>
                <w:szCs w:val="26"/>
              </w:rPr>
              <w:t>dài</w:t>
            </w:r>
            <w:r w:rsidRPr="00E57B33">
              <w:rPr>
                <w:rFonts w:eastAsia="Calibri" w:cs="Times New Roman"/>
                <w:color w:val="000000" w:themeColor="text1"/>
                <w:spacing w:val="25"/>
                <w:szCs w:val="26"/>
              </w:rPr>
              <w:t xml:space="preserve"> </w:t>
            </w:r>
            <w:r w:rsidRPr="00E57B33">
              <w:rPr>
                <w:rFonts w:eastAsia="Calibri" w:cs="Times New Roman"/>
                <w:color w:val="000000" w:themeColor="text1"/>
                <w:szCs w:val="26"/>
              </w:rPr>
              <w:t>hạn</w:t>
            </w:r>
            <w:r w:rsidRPr="00E57B33">
              <w:rPr>
                <w:rFonts w:eastAsia="Calibri" w:cs="Times New Roman"/>
                <w:color w:val="000000" w:themeColor="text1"/>
                <w:spacing w:val="23"/>
                <w:szCs w:val="26"/>
              </w:rPr>
              <w:t xml:space="preserve"> </w:t>
            </w:r>
            <w:r w:rsidRPr="00E57B33">
              <w:rPr>
                <w:rFonts w:eastAsia="Calibri" w:cs="Times New Roman"/>
                <w:color w:val="000000" w:themeColor="text1"/>
                <w:szCs w:val="26"/>
              </w:rPr>
              <w:t>cho</w:t>
            </w:r>
            <w:r w:rsidRPr="00E57B33">
              <w:rPr>
                <w:rFonts w:eastAsia="Calibri" w:cs="Times New Roman"/>
                <w:color w:val="000000" w:themeColor="text1"/>
                <w:spacing w:val="20"/>
                <w:szCs w:val="26"/>
              </w:rPr>
              <w:t xml:space="preserve"> </w:t>
            </w:r>
            <w:r w:rsidRPr="00E57B33">
              <w:rPr>
                <w:rFonts w:eastAsia="Calibri" w:cs="Times New Roman"/>
                <w:color w:val="000000" w:themeColor="text1"/>
                <w:szCs w:val="26"/>
              </w:rPr>
              <w:t>doanh</w:t>
            </w:r>
            <w:r w:rsidRPr="00E57B33">
              <w:rPr>
                <w:rFonts w:eastAsia="Calibri" w:cs="Times New Roman"/>
                <w:color w:val="000000" w:themeColor="text1"/>
                <w:spacing w:val="25"/>
                <w:szCs w:val="26"/>
              </w:rPr>
              <w:t xml:space="preserve"> </w:t>
            </w:r>
            <w:r w:rsidRPr="00E57B33">
              <w:rPr>
                <w:rFonts w:eastAsia="Calibri" w:cs="Times New Roman"/>
                <w:color w:val="000000" w:themeColor="text1"/>
                <w:szCs w:val="26"/>
              </w:rPr>
              <w:t>nghiệp</w:t>
            </w:r>
            <w:r w:rsidRPr="00E57B33">
              <w:rPr>
                <w:rFonts w:eastAsia="Calibri" w:cs="Times New Roman"/>
                <w:color w:val="000000" w:themeColor="text1"/>
                <w:spacing w:val="25"/>
                <w:szCs w:val="26"/>
              </w:rPr>
              <w:t xml:space="preserve"> </w:t>
            </w:r>
            <w:r w:rsidRPr="00E57B33">
              <w:rPr>
                <w:rFonts w:eastAsia="Calibri" w:cs="Times New Roman"/>
                <w:color w:val="000000" w:themeColor="text1"/>
                <w:szCs w:val="26"/>
              </w:rPr>
              <w:t>trong</w:t>
            </w:r>
            <w:r w:rsidRPr="00E57B33">
              <w:rPr>
                <w:rFonts w:eastAsia="Calibri" w:cs="Times New Roman"/>
                <w:color w:val="000000" w:themeColor="text1"/>
                <w:spacing w:val="21"/>
                <w:szCs w:val="26"/>
              </w:rPr>
              <w:t xml:space="preserve"> </w:t>
            </w:r>
            <w:r w:rsidRPr="00E57B33">
              <w:rPr>
                <w:rFonts w:eastAsia="Calibri" w:cs="Times New Roman"/>
                <w:color w:val="000000" w:themeColor="text1"/>
                <w:szCs w:val="26"/>
              </w:rPr>
              <w:t>sự</w:t>
            </w:r>
            <w:r w:rsidRPr="00E57B33">
              <w:rPr>
                <w:rFonts w:eastAsia="Calibri" w:cs="Times New Roman"/>
                <w:color w:val="000000" w:themeColor="text1"/>
                <w:spacing w:val="23"/>
                <w:szCs w:val="26"/>
              </w:rPr>
              <w:t xml:space="preserve"> </w:t>
            </w:r>
            <w:r w:rsidRPr="00E57B33">
              <w:rPr>
                <w:rFonts w:eastAsia="Calibri" w:cs="Times New Roman"/>
                <w:color w:val="000000" w:themeColor="text1"/>
                <w:szCs w:val="26"/>
              </w:rPr>
              <w:t>phối hợp với các môn</w:t>
            </w:r>
            <w:r w:rsidRPr="00E57B33">
              <w:rPr>
                <w:rFonts w:eastAsia="Calibri" w:cs="Times New Roman"/>
                <w:color w:val="000000" w:themeColor="text1"/>
                <w:spacing w:val="4"/>
                <w:szCs w:val="26"/>
              </w:rPr>
              <w:t xml:space="preserve"> </w:t>
            </w:r>
            <w:r w:rsidRPr="00E57B33">
              <w:rPr>
                <w:rFonts w:eastAsia="Calibri" w:cs="Times New Roman"/>
                <w:color w:val="000000" w:themeColor="text1"/>
                <w:szCs w:val="26"/>
              </w:rPr>
              <w:t>học v</w:t>
            </w:r>
            <w:r w:rsidRPr="00E57B33">
              <w:rPr>
                <w:rFonts w:eastAsia="Calibri" w:cs="Times New Roman"/>
                <w:color w:val="000000" w:themeColor="text1"/>
                <w:spacing w:val="-4"/>
                <w:szCs w:val="26"/>
              </w:rPr>
              <w:t>à</w:t>
            </w:r>
            <w:r w:rsidRPr="00E57B33">
              <w:rPr>
                <w:rFonts w:eastAsia="Calibri" w:cs="Times New Roman"/>
                <w:color w:val="000000" w:themeColor="text1"/>
                <w:szCs w:val="26"/>
              </w:rPr>
              <w:t xml:space="preserve"> kiến thức khác.</w:t>
            </w:r>
          </w:p>
        </w:tc>
        <w:tc>
          <w:tcPr>
            <w:tcW w:w="3402" w:type="dxa"/>
            <w:shd w:val="clear" w:color="auto" w:fill="auto"/>
          </w:tcPr>
          <w:p w:rsidR="00B1557F" w:rsidRPr="00E57B33" w:rsidRDefault="00B1557F"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E57B33">
              <w:rPr>
                <w:rFonts w:eastAsia="Calibri" w:cs="Times New Roman"/>
                <w:bCs/>
                <w:color w:val="000000" w:themeColor="text1"/>
                <w:szCs w:val="26"/>
              </w:rPr>
              <w:t>1.1; 1.3; 1.4 CTĐT QTKD Du lịch – Khách sạn</w:t>
            </w:r>
          </w:p>
          <w:p w:rsidR="00B1557F" w:rsidRPr="00E57B33" w:rsidRDefault="00B1557F" w:rsidP="002D6557">
            <w:pPr>
              <w:tabs>
                <w:tab w:val="left" w:pos="284"/>
                <w:tab w:val="left" w:pos="5954"/>
              </w:tabs>
              <w:spacing w:before="120" w:after="120" w:line="259" w:lineRule="auto"/>
              <w:ind w:firstLine="0"/>
              <w:rPr>
                <w:rFonts w:eastAsia="Calibri" w:cs="Times New Roman"/>
                <w:bCs/>
                <w:color w:val="000000" w:themeColor="text1"/>
                <w:szCs w:val="26"/>
              </w:rPr>
            </w:pPr>
            <w:r w:rsidRPr="00E57B33">
              <w:rPr>
                <w:rFonts w:eastAsia="Calibri" w:cs="Times New Roman"/>
                <w:bCs/>
                <w:color w:val="000000" w:themeColor="text1"/>
                <w:szCs w:val="26"/>
              </w:rPr>
              <w:t>1.2; 1.3; 1.4 CTĐT Quản trị marketing</w:t>
            </w:r>
          </w:p>
          <w:p w:rsidR="00B1557F" w:rsidRPr="00E57B33" w:rsidRDefault="00B1557F"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E57B33">
              <w:rPr>
                <w:rFonts w:eastAsia="Calibri" w:cs="Times New Roman"/>
                <w:bCs/>
                <w:color w:val="000000" w:themeColor="text1"/>
                <w:szCs w:val="26"/>
              </w:rPr>
              <w:t>2.2;2.3;2.4 CTĐT Quản trị kinh doanh</w:t>
            </w:r>
          </w:p>
        </w:tc>
        <w:tc>
          <w:tcPr>
            <w:tcW w:w="867" w:type="dxa"/>
            <w:shd w:val="clear" w:color="auto" w:fill="auto"/>
          </w:tcPr>
          <w:p w:rsidR="00B1557F" w:rsidRPr="00E57B33" w:rsidRDefault="00B1557F" w:rsidP="002D6557">
            <w:pPr>
              <w:tabs>
                <w:tab w:val="left" w:pos="284"/>
                <w:tab w:val="left" w:pos="5954"/>
              </w:tabs>
              <w:spacing w:before="120" w:after="120" w:line="259" w:lineRule="auto"/>
              <w:ind w:firstLine="0"/>
              <w:rPr>
                <w:rFonts w:eastAsia="Calibri" w:cs="Times New Roman"/>
                <w:bCs/>
                <w:color w:val="000000" w:themeColor="text1"/>
                <w:szCs w:val="26"/>
              </w:rPr>
            </w:pPr>
            <w:r w:rsidRPr="00E57B33">
              <w:rPr>
                <w:rFonts w:eastAsia="Calibri" w:cs="Times New Roman"/>
                <w:bCs/>
                <w:color w:val="000000" w:themeColor="text1"/>
                <w:szCs w:val="26"/>
              </w:rPr>
              <w:t>4</w:t>
            </w:r>
          </w:p>
        </w:tc>
      </w:tr>
      <w:tr w:rsidR="00B1557F" w:rsidRPr="00E57B33" w:rsidTr="00E57B33">
        <w:trPr>
          <w:trHeight w:val="722"/>
        </w:trPr>
        <w:tc>
          <w:tcPr>
            <w:tcW w:w="1212" w:type="dxa"/>
            <w:shd w:val="clear" w:color="auto" w:fill="auto"/>
          </w:tcPr>
          <w:p w:rsidR="00B1557F" w:rsidRPr="00E57B33" w:rsidRDefault="00B1557F" w:rsidP="002D6557">
            <w:pPr>
              <w:tabs>
                <w:tab w:val="left" w:pos="284"/>
                <w:tab w:val="left" w:pos="5954"/>
              </w:tabs>
              <w:spacing w:before="120" w:after="120" w:line="259" w:lineRule="auto"/>
              <w:ind w:firstLine="0"/>
              <w:rPr>
                <w:rFonts w:eastAsia="Calibri" w:cs="Times New Roman"/>
                <w:b/>
                <w:bCs/>
                <w:color w:val="000000" w:themeColor="text1"/>
                <w:szCs w:val="26"/>
              </w:rPr>
            </w:pPr>
            <w:r w:rsidRPr="00E57B33">
              <w:rPr>
                <w:rFonts w:eastAsia="Calibri" w:cs="Times New Roman"/>
                <w:b/>
                <w:bCs/>
                <w:color w:val="000000" w:themeColor="text1"/>
                <w:szCs w:val="26"/>
              </w:rPr>
              <w:t>G3</w:t>
            </w:r>
          </w:p>
        </w:tc>
        <w:tc>
          <w:tcPr>
            <w:tcW w:w="4425" w:type="dxa"/>
            <w:shd w:val="clear" w:color="auto" w:fill="auto"/>
          </w:tcPr>
          <w:p w:rsidR="00B1557F" w:rsidRPr="00E57B33" w:rsidRDefault="00B1557F" w:rsidP="00DE5EC6">
            <w:pPr>
              <w:widowControl w:val="0"/>
              <w:autoSpaceDE w:val="0"/>
              <w:autoSpaceDN w:val="0"/>
              <w:ind w:firstLine="0"/>
              <w:jc w:val="left"/>
              <w:rPr>
                <w:rFonts w:eastAsia="Times New Roman" w:cs="Times New Roman"/>
                <w:color w:val="000000" w:themeColor="text1"/>
                <w:szCs w:val="26"/>
                <w:lang w:val="vi"/>
              </w:rPr>
            </w:pPr>
            <w:r w:rsidRPr="00E57B33">
              <w:rPr>
                <w:rFonts w:eastAsia="Times New Roman" w:cs="Times New Roman"/>
                <w:color w:val="000000" w:themeColor="text1"/>
                <w:szCs w:val="26"/>
                <w:lang w:val="vi"/>
              </w:rPr>
              <w:t>Nhận thức được trách nhiệm xã hội, thái độ tích cực và tinh thần trách nhiệm trong công việc</w:t>
            </w:r>
          </w:p>
        </w:tc>
        <w:tc>
          <w:tcPr>
            <w:tcW w:w="3402" w:type="dxa"/>
            <w:shd w:val="clear" w:color="auto" w:fill="auto"/>
          </w:tcPr>
          <w:p w:rsidR="00B1557F" w:rsidRPr="00E57B33" w:rsidRDefault="00B1557F"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E57B33">
              <w:rPr>
                <w:rFonts w:eastAsia="Calibri" w:cs="Times New Roman"/>
                <w:bCs/>
                <w:color w:val="000000" w:themeColor="text1"/>
                <w:szCs w:val="26"/>
              </w:rPr>
              <w:t>1.1; 1.2; 1.3 CTĐT QTKD Du lịch - Khách sạn</w:t>
            </w:r>
          </w:p>
          <w:p w:rsidR="00B1557F" w:rsidRPr="00E57B33" w:rsidRDefault="00B1557F" w:rsidP="002D6557">
            <w:pPr>
              <w:tabs>
                <w:tab w:val="left" w:pos="284"/>
                <w:tab w:val="left" w:pos="5954"/>
              </w:tabs>
              <w:spacing w:before="120" w:after="120" w:line="259" w:lineRule="auto"/>
              <w:ind w:firstLine="0"/>
              <w:rPr>
                <w:rFonts w:eastAsia="Calibri" w:cs="Times New Roman"/>
                <w:bCs/>
                <w:color w:val="000000" w:themeColor="text1"/>
                <w:szCs w:val="26"/>
              </w:rPr>
            </w:pPr>
            <w:r w:rsidRPr="00E57B33">
              <w:rPr>
                <w:rFonts w:eastAsia="Calibri" w:cs="Times New Roman"/>
                <w:bCs/>
                <w:color w:val="000000" w:themeColor="text1"/>
                <w:szCs w:val="26"/>
              </w:rPr>
              <w:t>1.1; 1.2; 1.3 CTĐT Quản trị marketing</w:t>
            </w:r>
          </w:p>
          <w:p w:rsidR="00B1557F" w:rsidRPr="00E57B33" w:rsidRDefault="00B1557F" w:rsidP="002D6557">
            <w:pPr>
              <w:tabs>
                <w:tab w:val="left" w:pos="284"/>
                <w:tab w:val="left" w:pos="5954"/>
              </w:tabs>
              <w:spacing w:before="120" w:after="120" w:line="259" w:lineRule="auto"/>
              <w:ind w:left="-58" w:firstLine="0"/>
              <w:rPr>
                <w:rFonts w:eastAsia="Calibri" w:cs="Times New Roman"/>
                <w:bCs/>
                <w:color w:val="000000" w:themeColor="text1"/>
                <w:szCs w:val="26"/>
              </w:rPr>
            </w:pPr>
            <w:r w:rsidRPr="00E57B33">
              <w:rPr>
                <w:rFonts w:eastAsia="Calibri" w:cs="Times New Roman"/>
                <w:bCs/>
                <w:color w:val="000000" w:themeColor="text1"/>
                <w:szCs w:val="26"/>
              </w:rPr>
              <w:t>3.1; 3.2; 3.3 CTĐT Quản trị kinh doanh</w:t>
            </w:r>
          </w:p>
        </w:tc>
        <w:tc>
          <w:tcPr>
            <w:tcW w:w="867" w:type="dxa"/>
            <w:shd w:val="clear" w:color="auto" w:fill="auto"/>
          </w:tcPr>
          <w:p w:rsidR="00B1557F" w:rsidRPr="00E57B33" w:rsidRDefault="00B1557F" w:rsidP="002D6557">
            <w:pPr>
              <w:tabs>
                <w:tab w:val="left" w:pos="284"/>
                <w:tab w:val="left" w:pos="5954"/>
              </w:tabs>
              <w:spacing w:before="120" w:after="120" w:line="259" w:lineRule="auto"/>
              <w:ind w:firstLine="0"/>
              <w:rPr>
                <w:rFonts w:eastAsia="Calibri" w:cs="Times New Roman"/>
                <w:bCs/>
                <w:color w:val="000000" w:themeColor="text1"/>
                <w:szCs w:val="26"/>
              </w:rPr>
            </w:pPr>
            <w:r w:rsidRPr="00E57B33">
              <w:rPr>
                <w:rFonts w:eastAsia="Calibri" w:cs="Times New Roman"/>
                <w:bCs/>
                <w:color w:val="000000" w:themeColor="text1"/>
                <w:szCs w:val="26"/>
              </w:rPr>
              <w:t>3</w:t>
            </w:r>
          </w:p>
        </w:tc>
      </w:tr>
    </w:tbl>
    <w:p w:rsidR="00E57B33" w:rsidRDefault="00E57B33" w:rsidP="002D6557">
      <w:pPr>
        <w:ind w:firstLine="709"/>
        <w:rPr>
          <w:color w:val="000000" w:themeColor="text1"/>
          <w:szCs w:val="26"/>
          <w:lang w:val="de-DE"/>
        </w:rPr>
      </w:pPr>
    </w:p>
    <w:p w:rsidR="00E57B33" w:rsidRDefault="00E57B33" w:rsidP="002D6557">
      <w:pPr>
        <w:ind w:firstLine="709"/>
        <w:rPr>
          <w:color w:val="000000" w:themeColor="text1"/>
          <w:szCs w:val="26"/>
          <w:lang w:val="de-DE"/>
        </w:rPr>
      </w:pPr>
    </w:p>
    <w:p w:rsidR="00E57B33" w:rsidRDefault="00E57B33" w:rsidP="002D6557">
      <w:pPr>
        <w:ind w:firstLine="709"/>
        <w:rPr>
          <w:color w:val="000000" w:themeColor="text1"/>
          <w:szCs w:val="26"/>
          <w:lang w:val="de-DE"/>
        </w:rPr>
      </w:pPr>
    </w:p>
    <w:p w:rsidR="00E31278" w:rsidRPr="002B23FE" w:rsidRDefault="00E31278" w:rsidP="002D6557">
      <w:pPr>
        <w:ind w:firstLine="709"/>
        <w:rPr>
          <w:color w:val="000000" w:themeColor="text1"/>
          <w:szCs w:val="26"/>
          <w:lang w:val="de-DE"/>
        </w:rPr>
      </w:pPr>
      <w:r w:rsidRPr="002B23FE">
        <w:rPr>
          <w:color w:val="000000" w:themeColor="text1"/>
          <w:szCs w:val="26"/>
          <w:lang w:val="de-DE"/>
        </w:rPr>
        <w:lastRenderedPageBreak/>
        <w:tab/>
        <w:t xml:space="preserve">-Chuẩn đầu ra của học phần: </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0"/>
        <w:gridCol w:w="3901"/>
        <w:gridCol w:w="3542"/>
        <w:gridCol w:w="1129"/>
      </w:tblGrid>
      <w:tr w:rsidR="0076529C" w:rsidRPr="00E57B33" w:rsidTr="00E57B33">
        <w:trPr>
          <w:tblHeader/>
        </w:trPr>
        <w:tc>
          <w:tcPr>
            <w:tcW w:w="726" w:type="pct"/>
            <w:gridSpan w:val="2"/>
            <w:shd w:val="clear" w:color="auto" w:fill="auto"/>
          </w:tcPr>
          <w:p w:rsidR="0076529C" w:rsidRPr="00E57B33" w:rsidRDefault="0076529C" w:rsidP="00E57B33">
            <w:pPr>
              <w:tabs>
                <w:tab w:val="left" w:pos="284"/>
                <w:tab w:val="left" w:pos="5954"/>
              </w:tabs>
              <w:ind w:firstLine="0"/>
              <w:jc w:val="center"/>
              <w:rPr>
                <w:rFonts w:eastAsia="Calibri" w:cs="Times New Roman"/>
                <w:b/>
                <w:bCs/>
                <w:color w:val="000000" w:themeColor="text1"/>
                <w:szCs w:val="26"/>
              </w:rPr>
            </w:pPr>
            <w:r w:rsidRPr="00E57B33">
              <w:rPr>
                <w:rFonts w:eastAsia="Calibri" w:cs="Times New Roman"/>
                <w:b/>
                <w:bCs/>
                <w:color w:val="000000" w:themeColor="text1"/>
                <w:szCs w:val="26"/>
              </w:rPr>
              <w:t>Chuẩn đầu ra HP</w:t>
            </w:r>
          </w:p>
        </w:tc>
        <w:tc>
          <w:tcPr>
            <w:tcW w:w="1945" w:type="pct"/>
            <w:shd w:val="clear" w:color="auto" w:fill="auto"/>
          </w:tcPr>
          <w:p w:rsidR="0076529C" w:rsidRPr="00E57B33" w:rsidRDefault="0076529C" w:rsidP="00E57B33">
            <w:pPr>
              <w:tabs>
                <w:tab w:val="left" w:pos="284"/>
                <w:tab w:val="left" w:pos="5954"/>
              </w:tabs>
              <w:ind w:firstLine="0"/>
              <w:jc w:val="center"/>
              <w:rPr>
                <w:rFonts w:eastAsia="Calibri" w:cs="Times New Roman"/>
                <w:b/>
                <w:bCs/>
                <w:color w:val="000000" w:themeColor="text1"/>
                <w:szCs w:val="26"/>
              </w:rPr>
            </w:pPr>
            <w:r w:rsidRPr="00E57B33">
              <w:rPr>
                <w:rFonts w:eastAsia="Calibri" w:cs="Times New Roman"/>
                <w:b/>
                <w:bCs/>
                <w:color w:val="000000" w:themeColor="text1"/>
                <w:szCs w:val="26"/>
              </w:rPr>
              <w:t>Mô tả</w:t>
            </w:r>
          </w:p>
          <w:p w:rsidR="0076529C" w:rsidRPr="00E57B33" w:rsidRDefault="0076529C" w:rsidP="00E57B33">
            <w:pPr>
              <w:tabs>
                <w:tab w:val="left" w:pos="284"/>
                <w:tab w:val="left" w:pos="5954"/>
              </w:tabs>
              <w:ind w:firstLine="0"/>
              <w:jc w:val="center"/>
              <w:rPr>
                <w:rFonts w:eastAsia="Calibri" w:cs="Times New Roman"/>
                <w:bCs/>
                <w:i/>
                <w:color w:val="000000" w:themeColor="text1"/>
                <w:szCs w:val="26"/>
              </w:rPr>
            </w:pPr>
            <w:r w:rsidRPr="00E57B33">
              <w:rPr>
                <w:rFonts w:eastAsia="Calibri" w:cs="Times New Roman"/>
                <w:bCs/>
                <w:i/>
                <w:color w:val="000000" w:themeColor="text1"/>
                <w:szCs w:val="26"/>
              </w:rPr>
              <w:t>Sau khi học xong môn học này, người học có thể:</w:t>
            </w:r>
          </w:p>
        </w:tc>
        <w:tc>
          <w:tcPr>
            <w:tcW w:w="1766" w:type="pct"/>
            <w:shd w:val="clear" w:color="auto" w:fill="auto"/>
          </w:tcPr>
          <w:p w:rsidR="0076529C" w:rsidRPr="00E57B33" w:rsidRDefault="0076529C" w:rsidP="00E57B33">
            <w:pPr>
              <w:tabs>
                <w:tab w:val="left" w:pos="284"/>
                <w:tab w:val="left" w:pos="5954"/>
              </w:tabs>
              <w:ind w:firstLine="0"/>
              <w:jc w:val="center"/>
              <w:rPr>
                <w:rFonts w:eastAsia="Calibri" w:cs="Times New Roman"/>
                <w:b/>
                <w:bCs/>
                <w:color w:val="000000" w:themeColor="text1"/>
                <w:szCs w:val="26"/>
              </w:rPr>
            </w:pPr>
            <w:r w:rsidRPr="00E57B33">
              <w:rPr>
                <w:rFonts w:eastAsia="Calibri" w:cs="Times New Roman"/>
                <w:b/>
                <w:bCs/>
                <w:color w:val="000000" w:themeColor="text1"/>
                <w:szCs w:val="26"/>
              </w:rPr>
              <w:t>Chuẩn đầu ra CTĐT</w:t>
            </w:r>
          </w:p>
        </w:tc>
        <w:tc>
          <w:tcPr>
            <w:tcW w:w="564" w:type="pct"/>
            <w:shd w:val="clear" w:color="auto" w:fill="auto"/>
          </w:tcPr>
          <w:p w:rsidR="0076529C" w:rsidRPr="00E57B33" w:rsidRDefault="0076529C" w:rsidP="00E57B33">
            <w:pPr>
              <w:tabs>
                <w:tab w:val="left" w:pos="284"/>
                <w:tab w:val="left" w:pos="5954"/>
              </w:tabs>
              <w:ind w:firstLine="0"/>
              <w:jc w:val="center"/>
              <w:rPr>
                <w:rFonts w:eastAsia="Calibri" w:cs="Times New Roman"/>
                <w:b/>
                <w:bCs/>
                <w:i/>
                <w:color w:val="000000" w:themeColor="text1"/>
                <w:szCs w:val="26"/>
              </w:rPr>
            </w:pPr>
            <w:r w:rsidRPr="00E57B33">
              <w:rPr>
                <w:rFonts w:eastAsia="Calibri" w:cs="Times New Roman"/>
                <w:b/>
                <w:bCs/>
                <w:color w:val="000000" w:themeColor="text1"/>
                <w:szCs w:val="26"/>
              </w:rPr>
              <w:t>Trình độ năng lực</w:t>
            </w:r>
          </w:p>
        </w:tc>
      </w:tr>
      <w:tr w:rsidR="00E57B33" w:rsidRPr="00E57B33" w:rsidTr="00E57B33">
        <w:tc>
          <w:tcPr>
            <w:tcW w:w="312" w:type="pct"/>
            <w:vMerge w:val="restart"/>
            <w:shd w:val="clear" w:color="auto" w:fill="auto"/>
            <w:vAlign w:val="center"/>
          </w:tcPr>
          <w:p w:rsidR="0076529C" w:rsidRPr="00E57B33" w:rsidRDefault="0076529C" w:rsidP="00E57B33">
            <w:pPr>
              <w:tabs>
                <w:tab w:val="left" w:pos="284"/>
                <w:tab w:val="left" w:pos="5954"/>
              </w:tabs>
              <w:ind w:firstLine="0"/>
              <w:jc w:val="left"/>
              <w:rPr>
                <w:rFonts w:eastAsia="Calibri" w:cs="Times New Roman"/>
                <w:b/>
                <w:bCs/>
                <w:color w:val="000000" w:themeColor="text1"/>
                <w:szCs w:val="26"/>
              </w:rPr>
            </w:pPr>
            <w:r w:rsidRPr="00E57B33">
              <w:rPr>
                <w:rFonts w:eastAsia="Calibri" w:cs="Times New Roman"/>
                <w:b/>
                <w:bCs/>
                <w:color w:val="000000" w:themeColor="text1"/>
                <w:szCs w:val="26"/>
              </w:rPr>
              <w:t>G1</w:t>
            </w:r>
          </w:p>
        </w:tc>
        <w:tc>
          <w:tcPr>
            <w:tcW w:w="414" w:type="pct"/>
            <w:shd w:val="clear" w:color="auto" w:fill="auto"/>
            <w:vAlign w:val="center"/>
          </w:tcPr>
          <w:p w:rsidR="0076529C" w:rsidRPr="00E57B33" w:rsidRDefault="0076529C" w:rsidP="00E57B33">
            <w:pPr>
              <w:tabs>
                <w:tab w:val="left" w:pos="284"/>
                <w:tab w:val="left" w:pos="5954"/>
              </w:tabs>
              <w:ind w:firstLine="0"/>
              <w:jc w:val="left"/>
              <w:rPr>
                <w:rFonts w:eastAsia="Calibri" w:cs="Times New Roman"/>
                <w:b/>
                <w:bCs/>
                <w:color w:val="000000" w:themeColor="text1"/>
                <w:szCs w:val="26"/>
              </w:rPr>
            </w:pPr>
            <w:r w:rsidRPr="00E57B33">
              <w:rPr>
                <w:rFonts w:eastAsia="Calibri" w:cs="Times New Roman"/>
                <w:b/>
                <w:bCs/>
                <w:color w:val="000000" w:themeColor="text1"/>
                <w:szCs w:val="26"/>
              </w:rPr>
              <w:t>G1.1</w:t>
            </w:r>
          </w:p>
        </w:tc>
        <w:tc>
          <w:tcPr>
            <w:tcW w:w="1945" w:type="pct"/>
            <w:shd w:val="clear" w:color="auto" w:fill="auto"/>
          </w:tcPr>
          <w:p w:rsidR="0076529C" w:rsidRPr="00E57B33" w:rsidRDefault="0076529C" w:rsidP="00E57B33">
            <w:pPr>
              <w:ind w:firstLine="0"/>
              <w:rPr>
                <w:rFonts w:ascii="Calibri" w:eastAsia="Calibri" w:hAnsi="Calibri" w:cs="Times New Roman"/>
                <w:color w:val="000000" w:themeColor="text1"/>
                <w:szCs w:val="26"/>
              </w:rPr>
            </w:pPr>
            <w:r w:rsidRPr="00E57B33">
              <w:rPr>
                <w:rFonts w:eastAsia="Calibri" w:cs="Times New Roman"/>
                <w:color w:val="000000" w:themeColor="text1"/>
                <w:szCs w:val="26"/>
                <w:lang w:val="en-GB"/>
              </w:rPr>
              <w:t xml:space="preserve">Kiến thức cơ bản về quan hệ công </w:t>
            </w:r>
            <w:r w:rsidR="00E57B33" w:rsidRPr="00E57B33">
              <w:rPr>
                <w:rFonts w:eastAsia="Calibri" w:cs="Times New Roman"/>
                <w:color w:val="000000" w:themeColor="text1"/>
                <w:szCs w:val="26"/>
                <w:lang w:val="en-GB"/>
              </w:rPr>
              <w:t xml:space="preserve">chúng </w:t>
            </w:r>
            <w:r w:rsidRPr="00E57B33">
              <w:rPr>
                <w:rFonts w:eastAsia="Calibri" w:cs="Times New Roman"/>
                <w:color w:val="000000" w:themeColor="text1"/>
                <w:szCs w:val="26"/>
                <w:lang w:val="en-GB"/>
              </w:rPr>
              <w:t>(PR);</w:t>
            </w:r>
            <w:r w:rsidR="00E57B33" w:rsidRPr="00E57B33">
              <w:rPr>
                <w:rFonts w:eastAsia="Calibri" w:cs="Times New Roman"/>
                <w:color w:val="000000" w:themeColor="text1"/>
                <w:szCs w:val="26"/>
                <w:lang w:val="en-GB"/>
              </w:rPr>
              <w:t xml:space="preserve"> </w:t>
            </w:r>
            <w:r w:rsidRPr="00E57B33">
              <w:rPr>
                <w:rFonts w:eastAsia="Calibri" w:cs="Times New Roman"/>
                <w:color w:val="000000" w:themeColor="text1"/>
                <w:szCs w:val="26"/>
                <w:lang w:val="en-GB"/>
              </w:rPr>
              <w:t>các mối quan hệ trong công chúng.</w:t>
            </w:r>
            <w:r w:rsidRPr="00E57B33">
              <w:rPr>
                <w:rFonts w:ascii="Calibri" w:eastAsia="Calibri" w:hAnsi="Calibri" w:cs="Times New Roman"/>
                <w:color w:val="000000" w:themeColor="text1"/>
                <w:szCs w:val="26"/>
              </w:rPr>
              <w:t xml:space="preserve"> </w:t>
            </w:r>
          </w:p>
        </w:tc>
        <w:tc>
          <w:tcPr>
            <w:tcW w:w="1766" w:type="pct"/>
            <w:shd w:val="clear" w:color="auto" w:fill="auto"/>
          </w:tcPr>
          <w:p w:rsidR="0076529C" w:rsidRPr="00E57B33" w:rsidRDefault="0076529C" w:rsidP="00E57B33">
            <w:pPr>
              <w:tabs>
                <w:tab w:val="left" w:pos="284"/>
                <w:tab w:val="left" w:pos="5954"/>
              </w:tabs>
              <w:ind w:firstLine="0"/>
              <w:jc w:val="left"/>
              <w:rPr>
                <w:rFonts w:eastAsia="Calibri" w:cs="Times New Roman"/>
                <w:bCs/>
                <w:color w:val="000000" w:themeColor="text1"/>
                <w:szCs w:val="26"/>
              </w:rPr>
            </w:pPr>
            <w:r w:rsidRPr="00E57B33">
              <w:rPr>
                <w:rFonts w:eastAsia="Calibri" w:cs="Times New Roman"/>
                <w:bCs/>
                <w:color w:val="000000" w:themeColor="text1"/>
                <w:szCs w:val="26"/>
              </w:rPr>
              <w:t>1.4 CTĐT QTKD Du lịch - Khách sạn</w:t>
            </w:r>
          </w:p>
          <w:p w:rsidR="0076529C" w:rsidRPr="00E57B33" w:rsidRDefault="0076529C" w:rsidP="00E57B33">
            <w:pPr>
              <w:tabs>
                <w:tab w:val="left" w:pos="284"/>
                <w:tab w:val="left" w:pos="5954"/>
              </w:tabs>
              <w:ind w:firstLine="0"/>
              <w:rPr>
                <w:rFonts w:eastAsia="Calibri" w:cs="Times New Roman"/>
                <w:bCs/>
                <w:color w:val="000000" w:themeColor="text1"/>
                <w:szCs w:val="26"/>
              </w:rPr>
            </w:pPr>
            <w:r w:rsidRPr="00E57B33">
              <w:rPr>
                <w:rFonts w:eastAsia="Calibri" w:cs="Times New Roman"/>
                <w:bCs/>
                <w:color w:val="000000" w:themeColor="text1"/>
                <w:szCs w:val="26"/>
              </w:rPr>
              <w:t>1.4; 1.7; 1.8 CTĐT Quản trị marketing</w:t>
            </w:r>
          </w:p>
          <w:p w:rsidR="0076529C" w:rsidRPr="00E57B33" w:rsidRDefault="0076529C" w:rsidP="00E57B33">
            <w:pPr>
              <w:tabs>
                <w:tab w:val="left" w:pos="284"/>
                <w:tab w:val="left" w:pos="5954"/>
              </w:tabs>
              <w:ind w:firstLine="0"/>
              <w:rPr>
                <w:rFonts w:eastAsia="Calibri" w:cs="Times New Roman"/>
                <w:bCs/>
                <w:color w:val="000000" w:themeColor="text1"/>
                <w:szCs w:val="26"/>
              </w:rPr>
            </w:pPr>
            <w:r w:rsidRPr="00E57B33">
              <w:rPr>
                <w:rFonts w:eastAsia="Calibri" w:cs="Times New Roman"/>
                <w:bCs/>
                <w:color w:val="000000" w:themeColor="text1"/>
                <w:szCs w:val="26"/>
              </w:rPr>
              <w:t>1.3; 1.4; 1.5 CTĐT Quản trị kinh doanh</w:t>
            </w:r>
          </w:p>
        </w:tc>
        <w:tc>
          <w:tcPr>
            <w:tcW w:w="564" w:type="pct"/>
            <w:shd w:val="clear" w:color="auto" w:fill="auto"/>
          </w:tcPr>
          <w:p w:rsidR="0076529C" w:rsidRPr="00E57B33" w:rsidRDefault="0076529C" w:rsidP="00E57B33">
            <w:pPr>
              <w:tabs>
                <w:tab w:val="left" w:pos="284"/>
                <w:tab w:val="left" w:pos="5954"/>
              </w:tabs>
              <w:ind w:firstLine="0"/>
              <w:jc w:val="center"/>
              <w:rPr>
                <w:rFonts w:eastAsia="Calibri" w:cs="Times New Roman"/>
                <w:bCs/>
                <w:color w:val="000000" w:themeColor="text1"/>
                <w:szCs w:val="26"/>
              </w:rPr>
            </w:pPr>
            <w:r w:rsidRPr="00E57B33">
              <w:rPr>
                <w:rFonts w:eastAsia="Calibri" w:cs="Times New Roman"/>
                <w:bCs/>
                <w:color w:val="000000" w:themeColor="text1"/>
                <w:szCs w:val="26"/>
              </w:rPr>
              <w:t>3</w:t>
            </w:r>
          </w:p>
        </w:tc>
      </w:tr>
      <w:tr w:rsidR="00E57B33" w:rsidRPr="00E57B33" w:rsidTr="00E57B33">
        <w:tc>
          <w:tcPr>
            <w:tcW w:w="312" w:type="pct"/>
            <w:vMerge/>
            <w:shd w:val="clear" w:color="auto" w:fill="auto"/>
            <w:vAlign w:val="center"/>
          </w:tcPr>
          <w:p w:rsidR="0076529C" w:rsidRPr="00E57B33" w:rsidRDefault="0076529C" w:rsidP="00E57B33">
            <w:pPr>
              <w:tabs>
                <w:tab w:val="left" w:pos="284"/>
                <w:tab w:val="left" w:pos="5954"/>
              </w:tabs>
              <w:ind w:firstLine="0"/>
              <w:jc w:val="left"/>
              <w:rPr>
                <w:rFonts w:eastAsia="Calibri" w:cs="Times New Roman"/>
                <w:b/>
                <w:bCs/>
                <w:color w:val="000000" w:themeColor="text1"/>
                <w:szCs w:val="26"/>
              </w:rPr>
            </w:pPr>
          </w:p>
        </w:tc>
        <w:tc>
          <w:tcPr>
            <w:tcW w:w="414" w:type="pct"/>
            <w:shd w:val="clear" w:color="auto" w:fill="auto"/>
            <w:vAlign w:val="center"/>
          </w:tcPr>
          <w:p w:rsidR="0076529C" w:rsidRPr="00E57B33" w:rsidRDefault="0076529C" w:rsidP="00E57B33">
            <w:pPr>
              <w:tabs>
                <w:tab w:val="left" w:pos="284"/>
                <w:tab w:val="left" w:pos="5954"/>
              </w:tabs>
              <w:ind w:firstLine="0"/>
              <w:jc w:val="left"/>
              <w:rPr>
                <w:rFonts w:eastAsia="Calibri" w:cs="Times New Roman"/>
                <w:b/>
                <w:bCs/>
                <w:color w:val="000000" w:themeColor="text1"/>
                <w:szCs w:val="26"/>
              </w:rPr>
            </w:pPr>
            <w:r w:rsidRPr="00E57B33">
              <w:rPr>
                <w:rFonts w:eastAsia="Calibri" w:cs="Times New Roman"/>
                <w:b/>
                <w:bCs/>
                <w:color w:val="000000" w:themeColor="text1"/>
                <w:szCs w:val="26"/>
              </w:rPr>
              <w:t>G1.2</w:t>
            </w:r>
          </w:p>
        </w:tc>
        <w:tc>
          <w:tcPr>
            <w:tcW w:w="1945" w:type="pct"/>
            <w:shd w:val="clear" w:color="auto" w:fill="auto"/>
          </w:tcPr>
          <w:p w:rsidR="0076529C" w:rsidRPr="00E57B33" w:rsidRDefault="0076529C" w:rsidP="00E57B33">
            <w:pPr>
              <w:ind w:firstLine="0"/>
              <w:rPr>
                <w:rFonts w:eastAsia="Calibri" w:cs="Times New Roman"/>
                <w:color w:val="000000" w:themeColor="text1"/>
                <w:szCs w:val="26"/>
                <w:lang w:val="en-GB"/>
              </w:rPr>
            </w:pPr>
            <w:r w:rsidRPr="00E57B33">
              <w:rPr>
                <w:rFonts w:eastAsia="Calibri" w:cs="Times New Roman"/>
                <w:color w:val="000000" w:themeColor="text1"/>
                <w:szCs w:val="26"/>
                <w:lang w:val="en-GB"/>
              </w:rPr>
              <w:t xml:space="preserve"> Cung cấp sự hiểu biết về tiến trình PR, hoạch định chiến lược PR, </w:t>
            </w:r>
          </w:p>
        </w:tc>
        <w:tc>
          <w:tcPr>
            <w:tcW w:w="1766" w:type="pct"/>
            <w:shd w:val="clear" w:color="auto" w:fill="auto"/>
          </w:tcPr>
          <w:p w:rsidR="0076529C" w:rsidRPr="00E57B33" w:rsidRDefault="0076529C" w:rsidP="00E57B33">
            <w:pPr>
              <w:tabs>
                <w:tab w:val="left" w:pos="284"/>
                <w:tab w:val="left" w:pos="5954"/>
              </w:tabs>
              <w:ind w:firstLine="0"/>
              <w:rPr>
                <w:rFonts w:eastAsia="Calibri" w:cs="Times New Roman"/>
                <w:bCs/>
                <w:color w:val="000000" w:themeColor="text1"/>
                <w:szCs w:val="26"/>
              </w:rPr>
            </w:pPr>
            <w:r w:rsidRPr="00E57B33">
              <w:rPr>
                <w:rFonts w:eastAsia="Calibri" w:cs="Times New Roman"/>
                <w:bCs/>
                <w:color w:val="000000" w:themeColor="text1"/>
                <w:szCs w:val="26"/>
              </w:rPr>
              <w:t>1.6 CTĐT QTKD Du lịch – Khách sạn</w:t>
            </w:r>
          </w:p>
          <w:p w:rsidR="0076529C" w:rsidRPr="00E57B33" w:rsidRDefault="0076529C" w:rsidP="00E57B33">
            <w:pPr>
              <w:tabs>
                <w:tab w:val="left" w:pos="284"/>
                <w:tab w:val="left" w:pos="5954"/>
              </w:tabs>
              <w:ind w:firstLine="0"/>
              <w:rPr>
                <w:rFonts w:eastAsia="Calibri" w:cs="Times New Roman"/>
                <w:bCs/>
                <w:color w:val="000000" w:themeColor="text1"/>
                <w:szCs w:val="26"/>
              </w:rPr>
            </w:pPr>
            <w:r w:rsidRPr="00E57B33">
              <w:rPr>
                <w:rFonts w:eastAsia="Calibri" w:cs="Times New Roman"/>
                <w:bCs/>
                <w:color w:val="000000" w:themeColor="text1"/>
                <w:szCs w:val="26"/>
              </w:rPr>
              <w:t xml:space="preserve"> 1.7 CTĐT Quản trị marketing</w:t>
            </w:r>
          </w:p>
          <w:p w:rsidR="0076529C" w:rsidRPr="00E57B33" w:rsidRDefault="0076529C" w:rsidP="00E57B33">
            <w:pPr>
              <w:tabs>
                <w:tab w:val="left" w:pos="284"/>
                <w:tab w:val="left" w:pos="5954"/>
              </w:tabs>
              <w:ind w:firstLine="0"/>
              <w:jc w:val="left"/>
              <w:rPr>
                <w:rFonts w:eastAsia="Calibri" w:cs="Times New Roman"/>
                <w:bCs/>
                <w:color w:val="000000" w:themeColor="text1"/>
                <w:szCs w:val="26"/>
              </w:rPr>
            </w:pPr>
            <w:r w:rsidRPr="00E57B33">
              <w:rPr>
                <w:rFonts w:eastAsia="Calibri" w:cs="Times New Roman"/>
                <w:bCs/>
                <w:color w:val="000000" w:themeColor="text1"/>
                <w:szCs w:val="26"/>
              </w:rPr>
              <w:t>1.4 CTĐT Quản trị kinh doanh</w:t>
            </w:r>
          </w:p>
        </w:tc>
        <w:tc>
          <w:tcPr>
            <w:tcW w:w="564" w:type="pct"/>
            <w:shd w:val="clear" w:color="auto" w:fill="auto"/>
          </w:tcPr>
          <w:p w:rsidR="0076529C" w:rsidRPr="00E57B33" w:rsidRDefault="0076529C" w:rsidP="00E57B33">
            <w:pPr>
              <w:tabs>
                <w:tab w:val="left" w:pos="284"/>
                <w:tab w:val="left" w:pos="5954"/>
              </w:tabs>
              <w:ind w:firstLine="0"/>
              <w:jc w:val="center"/>
              <w:rPr>
                <w:rFonts w:eastAsia="Calibri" w:cs="Times New Roman"/>
                <w:bCs/>
                <w:color w:val="000000" w:themeColor="text1"/>
                <w:szCs w:val="26"/>
              </w:rPr>
            </w:pPr>
            <w:r w:rsidRPr="00E57B33">
              <w:rPr>
                <w:rFonts w:eastAsia="Calibri" w:cs="Times New Roman"/>
                <w:bCs/>
                <w:color w:val="000000" w:themeColor="text1"/>
                <w:szCs w:val="26"/>
              </w:rPr>
              <w:t>3</w:t>
            </w:r>
          </w:p>
        </w:tc>
      </w:tr>
      <w:tr w:rsidR="00E57B33" w:rsidRPr="00E57B33" w:rsidTr="00E57B33">
        <w:tc>
          <w:tcPr>
            <w:tcW w:w="312" w:type="pct"/>
            <w:vMerge/>
            <w:shd w:val="clear" w:color="auto" w:fill="auto"/>
            <w:vAlign w:val="center"/>
          </w:tcPr>
          <w:p w:rsidR="0076529C" w:rsidRPr="00E57B33" w:rsidRDefault="0076529C" w:rsidP="00E57B33">
            <w:pPr>
              <w:tabs>
                <w:tab w:val="left" w:pos="284"/>
                <w:tab w:val="left" w:pos="5954"/>
              </w:tabs>
              <w:ind w:firstLine="0"/>
              <w:jc w:val="left"/>
              <w:rPr>
                <w:rFonts w:eastAsia="Calibri" w:cs="Times New Roman"/>
                <w:b/>
                <w:bCs/>
                <w:color w:val="000000" w:themeColor="text1"/>
                <w:szCs w:val="26"/>
              </w:rPr>
            </w:pPr>
          </w:p>
        </w:tc>
        <w:tc>
          <w:tcPr>
            <w:tcW w:w="414" w:type="pct"/>
            <w:shd w:val="clear" w:color="auto" w:fill="auto"/>
            <w:vAlign w:val="center"/>
          </w:tcPr>
          <w:p w:rsidR="0076529C" w:rsidRPr="00E57B33" w:rsidRDefault="0076529C" w:rsidP="00E57B33">
            <w:pPr>
              <w:tabs>
                <w:tab w:val="left" w:pos="284"/>
                <w:tab w:val="left" w:pos="5954"/>
              </w:tabs>
              <w:ind w:firstLine="0"/>
              <w:jc w:val="left"/>
              <w:rPr>
                <w:rFonts w:eastAsia="Calibri" w:cs="Times New Roman"/>
                <w:b/>
                <w:bCs/>
                <w:color w:val="000000" w:themeColor="text1"/>
                <w:szCs w:val="26"/>
              </w:rPr>
            </w:pPr>
            <w:r w:rsidRPr="00E57B33">
              <w:rPr>
                <w:rFonts w:eastAsia="Calibri" w:cs="Times New Roman"/>
                <w:b/>
                <w:bCs/>
                <w:color w:val="000000" w:themeColor="text1"/>
                <w:szCs w:val="26"/>
              </w:rPr>
              <w:t>G1.3</w:t>
            </w:r>
          </w:p>
        </w:tc>
        <w:tc>
          <w:tcPr>
            <w:tcW w:w="1945" w:type="pct"/>
            <w:shd w:val="clear" w:color="auto" w:fill="auto"/>
          </w:tcPr>
          <w:p w:rsidR="0076529C" w:rsidRPr="00E57B33" w:rsidRDefault="0076529C" w:rsidP="00E57B33">
            <w:pPr>
              <w:tabs>
                <w:tab w:val="left" w:pos="284"/>
                <w:tab w:val="left" w:pos="5954"/>
              </w:tabs>
              <w:ind w:firstLine="0"/>
              <w:rPr>
                <w:rFonts w:eastAsia="Calibri" w:cs="Times New Roman"/>
                <w:bCs/>
                <w:color w:val="000000" w:themeColor="text1"/>
                <w:szCs w:val="26"/>
              </w:rPr>
            </w:pPr>
            <w:r w:rsidRPr="00E57B33">
              <w:rPr>
                <w:rFonts w:eastAsia="Calibri" w:cs="Times New Roman"/>
                <w:color w:val="000000" w:themeColor="text1"/>
                <w:szCs w:val="26"/>
                <w:lang w:val="en-GB"/>
              </w:rPr>
              <w:t>Vận dụng kiến thức về các hoạt động PR và các  kênh truyền tải thông tin để nghiên cứu về hoạt động  PR trong doanh nghiệp và PR chuyên nghiệp</w:t>
            </w:r>
          </w:p>
        </w:tc>
        <w:tc>
          <w:tcPr>
            <w:tcW w:w="1766" w:type="pct"/>
            <w:shd w:val="clear" w:color="auto" w:fill="auto"/>
          </w:tcPr>
          <w:p w:rsidR="0076529C" w:rsidRPr="00E57B33" w:rsidRDefault="0076529C" w:rsidP="00E57B33">
            <w:pPr>
              <w:tabs>
                <w:tab w:val="left" w:pos="284"/>
                <w:tab w:val="left" w:pos="5954"/>
              </w:tabs>
              <w:ind w:firstLine="0"/>
              <w:rPr>
                <w:rFonts w:eastAsia="Calibri" w:cs="Times New Roman"/>
                <w:bCs/>
                <w:color w:val="000000" w:themeColor="text1"/>
                <w:szCs w:val="26"/>
              </w:rPr>
            </w:pPr>
            <w:r w:rsidRPr="00E57B33">
              <w:rPr>
                <w:rFonts w:eastAsia="Calibri" w:cs="Times New Roman"/>
                <w:bCs/>
                <w:color w:val="000000" w:themeColor="text1"/>
                <w:szCs w:val="26"/>
              </w:rPr>
              <w:t>1.8 CTĐT QTKD Du lịch – Khách sạn</w:t>
            </w:r>
          </w:p>
          <w:p w:rsidR="0076529C" w:rsidRPr="00E57B33" w:rsidRDefault="0076529C" w:rsidP="00E57B33">
            <w:pPr>
              <w:tabs>
                <w:tab w:val="left" w:pos="284"/>
                <w:tab w:val="left" w:pos="5954"/>
              </w:tabs>
              <w:ind w:firstLine="0"/>
              <w:rPr>
                <w:rFonts w:eastAsia="Calibri" w:cs="Times New Roman"/>
                <w:bCs/>
                <w:color w:val="000000" w:themeColor="text1"/>
                <w:szCs w:val="26"/>
              </w:rPr>
            </w:pPr>
            <w:r w:rsidRPr="00E57B33">
              <w:rPr>
                <w:rFonts w:eastAsia="Calibri" w:cs="Times New Roman"/>
                <w:bCs/>
                <w:color w:val="000000" w:themeColor="text1"/>
                <w:szCs w:val="26"/>
              </w:rPr>
              <w:t>1.8 CTĐT Quản trị marketing</w:t>
            </w:r>
          </w:p>
          <w:p w:rsidR="0076529C" w:rsidRPr="00E57B33" w:rsidRDefault="0076529C" w:rsidP="00E57B33">
            <w:pPr>
              <w:tabs>
                <w:tab w:val="left" w:pos="284"/>
                <w:tab w:val="left" w:pos="5954"/>
              </w:tabs>
              <w:ind w:firstLine="0"/>
              <w:jc w:val="left"/>
              <w:rPr>
                <w:rFonts w:eastAsia="Calibri" w:cs="Times New Roman"/>
                <w:bCs/>
                <w:color w:val="000000" w:themeColor="text1"/>
                <w:szCs w:val="26"/>
              </w:rPr>
            </w:pPr>
            <w:r w:rsidRPr="00E57B33">
              <w:rPr>
                <w:rFonts w:eastAsia="Calibri" w:cs="Times New Roman"/>
                <w:bCs/>
                <w:color w:val="000000" w:themeColor="text1"/>
                <w:szCs w:val="26"/>
              </w:rPr>
              <w:t>1.5 CTĐT Quản trị kinh doanh</w:t>
            </w:r>
          </w:p>
        </w:tc>
        <w:tc>
          <w:tcPr>
            <w:tcW w:w="564" w:type="pct"/>
            <w:shd w:val="clear" w:color="auto" w:fill="auto"/>
          </w:tcPr>
          <w:p w:rsidR="0076529C" w:rsidRPr="00E57B33" w:rsidRDefault="0076529C" w:rsidP="00E57B33">
            <w:pPr>
              <w:tabs>
                <w:tab w:val="left" w:pos="284"/>
                <w:tab w:val="left" w:pos="5954"/>
              </w:tabs>
              <w:ind w:firstLine="0"/>
              <w:jc w:val="center"/>
              <w:rPr>
                <w:rFonts w:eastAsia="Calibri" w:cs="Times New Roman"/>
                <w:bCs/>
                <w:color w:val="000000" w:themeColor="text1"/>
                <w:szCs w:val="26"/>
              </w:rPr>
            </w:pPr>
            <w:r w:rsidRPr="00E57B33">
              <w:rPr>
                <w:rFonts w:eastAsia="Calibri" w:cs="Times New Roman"/>
                <w:bCs/>
                <w:color w:val="000000" w:themeColor="text1"/>
                <w:szCs w:val="26"/>
              </w:rPr>
              <w:t>3</w:t>
            </w:r>
          </w:p>
        </w:tc>
      </w:tr>
      <w:tr w:rsidR="00E57B33" w:rsidRPr="00E57B33" w:rsidTr="00E57B33">
        <w:tc>
          <w:tcPr>
            <w:tcW w:w="312" w:type="pct"/>
            <w:vMerge w:val="restart"/>
            <w:shd w:val="clear" w:color="auto" w:fill="auto"/>
            <w:vAlign w:val="center"/>
          </w:tcPr>
          <w:p w:rsidR="0076529C" w:rsidRPr="00E57B33" w:rsidRDefault="0076529C" w:rsidP="00E57B33">
            <w:pPr>
              <w:tabs>
                <w:tab w:val="left" w:pos="284"/>
                <w:tab w:val="left" w:pos="5954"/>
              </w:tabs>
              <w:ind w:firstLine="0"/>
              <w:jc w:val="left"/>
              <w:rPr>
                <w:rFonts w:eastAsia="Calibri" w:cs="Times New Roman"/>
                <w:b/>
                <w:bCs/>
                <w:color w:val="000000" w:themeColor="text1"/>
                <w:szCs w:val="26"/>
              </w:rPr>
            </w:pPr>
            <w:r w:rsidRPr="00E57B33">
              <w:rPr>
                <w:rFonts w:eastAsia="Calibri" w:cs="Times New Roman"/>
                <w:b/>
                <w:bCs/>
                <w:color w:val="000000" w:themeColor="text1"/>
                <w:szCs w:val="26"/>
              </w:rPr>
              <w:t>G2</w:t>
            </w:r>
          </w:p>
        </w:tc>
        <w:tc>
          <w:tcPr>
            <w:tcW w:w="414" w:type="pct"/>
            <w:shd w:val="clear" w:color="auto" w:fill="auto"/>
            <w:vAlign w:val="center"/>
          </w:tcPr>
          <w:p w:rsidR="0076529C" w:rsidRPr="00E57B33" w:rsidRDefault="0076529C" w:rsidP="00E57B33">
            <w:pPr>
              <w:tabs>
                <w:tab w:val="left" w:pos="284"/>
                <w:tab w:val="left" w:pos="5954"/>
              </w:tabs>
              <w:ind w:firstLine="0"/>
              <w:jc w:val="left"/>
              <w:rPr>
                <w:rFonts w:eastAsia="Calibri" w:cs="Times New Roman"/>
                <w:b/>
                <w:bCs/>
                <w:color w:val="000000" w:themeColor="text1"/>
                <w:szCs w:val="26"/>
              </w:rPr>
            </w:pPr>
            <w:r w:rsidRPr="00E57B33">
              <w:rPr>
                <w:rFonts w:eastAsia="Calibri" w:cs="Times New Roman"/>
                <w:b/>
                <w:bCs/>
                <w:color w:val="000000" w:themeColor="text1"/>
                <w:szCs w:val="26"/>
              </w:rPr>
              <w:t>G2.1</w:t>
            </w:r>
          </w:p>
        </w:tc>
        <w:tc>
          <w:tcPr>
            <w:tcW w:w="1945" w:type="pct"/>
            <w:shd w:val="clear" w:color="auto" w:fill="auto"/>
          </w:tcPr>
          <w:p w:rsidR="0076529C" w:rsidRPr="00E57B33" w:rsidRDefault="0076529C" w:rsidP="00E57B33">
            <w:pPr>
              <w:tabs>
                <w:tab w:val="left" w:pos="284"/>
                <w:tab w:val="left" w:pos="5954"/>
              </w:tabs>
              <w:ind w:firstLine="0"/>
              <w:rPr>
                <w:rFonts w:eastAsia="Calibri" w:cs="Times New Roman"/>
                <w:bCs/>
                <w:color w:val="000000" w:themeColor="text1"/>
                <w:szCs w:val="26"/>
              </w:rPr>
            </w:pPr>
            <w:r w:rsidRPr="00E57B33">
              <w:rPr>
                <w:rFonts w:eastAsia="Calibri" w:cs="Times New Roman"/>
                <w:bCs/>
                <w:color w:val="000000" w:themeColor="text1"/>
                <w:szCs w:val="26"/>
              </w:rPr>
              <w:t>Hiểu biết một cách thấu đáo các yếu tố nền tảng về PR</w:t>
            </w:r>
          </w:p>
        </w:tc>
        <w:tc>
          <w:tcPr>
            <w:tcW w:w="1766" w:type="pct"/>
            <w:shd w:val="clear" w:color="auto" w:fill="auto"/>
          </w:tcPr>
          <w:p w:rsidR="0076529C" w:rsidRPr="00E57B33" w:rsidRDefault="0076529C" w:rsidP="00E57B33">
            <w:pPr>
              <w:tabs>
                <w:tab w:val="left" w:pos="284"/>
                <w:tab w:val="left" w:pos="5954"/>
              </w:tabs>
              <w:ind w:firstLine="0"/>
              <w:rPr>
                <w:rFonts w:eastAsia="Calibri" w:cs="Times New Roman"/>
                <w:bCs/>
                <w:color w:val="000000" w:themeColor="text1"/>
                <w:szCs w:val="26"/>
              </w:rPr>
            </w:pPr>
            <w:r w:rsidRPr="00E57B33">
              <w:rPr>
                <w:rFonts w:eastAsia="Calibri" w:cs="Times New Roman"/>
                <w:bCs/>
                <w:color w:val="000000" w:themeColor="text1"/>
                <w:szCs w:val="26"/>
              </w:rPr>
              <w:t>2.2; 2.3 CTĐT QTKD Du lịch – Khách sạn</w:t>
            </w:r>
          </w:p>
          <w:p w:rsidR="0076529C" w:rsidRPr="00E57B33" w:rsidRDefault="0076529C" w:rsidP="00E57B33">
            <w:pPr>
              <w:tabs>
                <w:tab w:val="left" w:pos="284"/>
                <w:tab w:val="left" w:pos="5954"/>
              </w:tabs>
              <w:ind w:firstLine="0"/>
              <w:rPr>
                <w:rFonts w:eastAsia="Calibri" w:cs="Times New Roman"/>
                <w:bCs/>
                <w:color w:val="000000" w:themeColor="text1"/>
                <w:szCs w:val="26"/>
              </w:rPr>
            </w:pPr>
            <w:r w:rsidRPr="00E57B33">
              <w:rPr>
                <w:rFonts w:eastAsia="Calibri" w:cs="Times New Roman"/>
                <w:bCs/>
                <w:color w:val="000000" w:themeColor="text1"/>
                <w:szCs w:val="26"/>
              </w:rPr>
              <w:t>2.2 CTĐT Quản trị marketing</w:t>
            </w:r>
          </w:p>
          <w:p w:rsidR="0076529C" w:rsidRPr="00E57B33" w:rsidRDefault="0076529C" w:rsidP="00E57B33">
            <w:pPr>
              <w:tabs>
                <w:tab w:val="left" w:pos="284"/>
                <w:tab w:val="left" w:pos="5954"/>
              </w:tabs>
              <w:ind w:firstLine="0"/>
              <w:jc w:val="left"/>
              <w:rPr>
                <w:rFonts w:eastAsia="Calibri" w:cs="Times New Roman"/>
                <w:bCs/>
                <w:color w:val="000000" w:themeColor="text1"/>
                <w:szCs w:val="26"/>
              </w:rPr>
            </w:pPr>
            <w:r w:rsidRPr="00E57B33">
              <w:rPr>
                <w:rFonts w:eastAsia="Calibri" w:cs="Times New Roman"/>
                <w:bCs/>
                <w:color w:val="000000" w:themeColor="text1"/>
                <w:szCs w:val="26"/>
              </w:rPr>
              <w:t>2.2; 2.3 CTĐT Quản trị kinh doanh</w:t>
            </w:r>
          </w:p>
        </w:tc>
        <w:tc>
          <w:tcPr>
            <w:tcW w:w="564" w:type="pct"/>
            <w:shd w:val="clear" w:color="auto" w:fill="auto"/>
          </w:tcPr>
          <w:p w:rsidR="0076529C" w:rsidRPr="00E57B33" w:rsidRDefault="0076529C" w:rsidP="00E57B33">
            <w:pPr>
              <w:tabs>
                <w:tab w:val="left" w:pos="284"/>
                <w:tab w:val="left" w:pos="5954"/>
              </w:tabs>
              <w:ind w:firstLine="0"/>
              <w:jc w:val="center"/>
              <w:rPr>
                <w:rFonts w:eastAsia="Calibri" w:cs="Times New Roman"/>
                <w:bCs/>
                <w:color w:val="000000" w:themeColor="text1"/>
                <w:szCs w:val="26"/>
              </w:rPr>
            </w:pPr>
            <w:r w:rsidRPr="00E57B33">
              <w:rPr>
                <w:rFonts w:eastAsia="Calibri" w:cs="Times New Roman"/>
                <w:bCs/>
                <w:color w:val="000000" w:themeColor="text1"/>
                <w:szCs w:val="26"/>
              </w:rPr>
              <w:t>4</w:t>
            </w:r>
          </w:p>
        </w:tc>
      </w:tr>
      <w:tr w:rsidR="00E57B33" w:rsidRPr="00E57B33" w:rsidTr="00E57B33">
        <w:tc>
          <w:tcPr>
            <w:tcW w:w="312" w:type="pct"/>
            <w:vMerge/>
            <w:shd w:val="clear" w:color="auto" w:fill="auto"/>
            <w:vAlign w:val="center"/>
          </w:tcPr>
          <w:p w:rsidR="0076529C" w:rsidRPr="00E57B33" w:rsidRDefault="0076529C" w:rsidP="00E57B33">
            <w:pPr>
              <w:tabs>
                <w:tab w:val="left" w:pos="284"/>
                <w:tab w:val="left" w:pos="5954"/>
              </w:tabs>
              <w:ind w:firstLine="0"/>
              <w:jc w:val="left"/>
              <w:rPr>
                <w:rFonts w:eastAsia="Calibri" w:cs="Times New Roman"/>
                <w:b/>
                <w:bCs/>
                <w:color w:val="000000" w:themeColor="text1"/>
                <w:szCs w:val="26"/>
              </w:rPr>
            </w:pPr>
          </w:p>
        </w:tc>
        <w:tc>
          <w:tcPr>
            <w:tcW w:w="414" w:type="pct"/>
            <w:shd w:val="clear" w:color="auto" w:fill="auto"/>
            <w:vAlign w:val="center"/>
          </w:tcPr>
          <w:p w:rsidR="0076529C" w:rsidRPr="00E57B33" w:rsidRDefault="0076529C" w:rsidP="00E57B33">
            <w:pPr>
              <w:tabs>
                <w:tab w:val="left" w:pos="284"/>
                <w:tab w:val="left" w:pos="5954"/>
              </w:tabs>
              <w:ind w:firstLine="0"/>
              <w:jc w:val="left"/>
              <w:rPr>
                <w:rFonts w:eastAsia="Calibri" w:cs="Times New Roman"/>
                <w:b/>
                <w:bCs/>
                <w:color w:val="000000" w:themeColor="text1"/>
                <w:szCs w:val="26"/>
              </w:rPr>
            </w:pPr>
            <w:r w:rsidRPr="00E57B33">
              <w:rPr>
                <w:rFonts w:eastAsia="Calibri" w:cs="Times New Roman"/>
                <w:b/>
                <w:bCs/>
                <w:color w:val="000000" w:themeColor="text1"/>
                <w:szCs w:val="26"/>
              </w:rPr>
              <w:t>G2.2</w:t>
            </w:r>
          </w:p>
        </w:tc>
        <w:tc>
          <w:tcPr>
            <w:tcW w:w="1945" w:type="pct"/>
            <w:shd w:val="clear" w:color="auto" w:fill="auto"/>
          </w:tcPr>
          <w:p w:rsidR="0076529C" w:rsidRPr="00E57B33" w:rsidRDefault="0076529C" w:rsidP="00E57B33">
            <w:pPr>
              <w:tabs>
                <w:tab w:val="left" w:pos="284"/>
                <w:tab w:val="left" w:pos="5954"/>
              </w:tabs>
              <w:ind w:firstLine="0"/>
              <w:rPr>
                <w:rFonts w:eastAsia="Calibri" w:cs="Times New Roman"/>
                <w:bCs/>
                <w:color w:val="000000" w:themeColor="text1"/>
                <w:szCs w:val="26"/>
              </w:rPr>
            </w:pPr>
            <w:r w:rsidRPr="00E57B33">
              <w:rPr>
                <w:rFonts w:eastAsia="Calibri" w:cs="Times New Roman"/>
                <w:bCs/>
                <w:color w:val="000000" w:themeColor="text1"/>
                <w:szCs w:val="26"/>
              </w:rPr>
              <w:t>Ứng dụng được các vấn đề cơ bản của PR vào việc xây dựng và duy trì các mối quan hệ cụ thể trong một tổ chức</w:t>
            </w:r>
          </w:p>
        </w:tc>
        <w:tc>
          <w:tcPr>
            <w:tcW w:w="1766" w:type="pct"/>
            <w:shd w:val="clear" w:color="auto" w:fill="auto"/>
          </w:tcPr>
          <w:p w:rsidR="0076529C" w:rsidRPr="00E57B33" w:rsidRDefault="0076529C" w:rsidP="00E57B33">
            <w:pPr>
              <w:tabs>
                <w:tab w:val="left" w:pos="284"/>
                <w:tab w:val="left" w:pos="5954"/>
              </w:tabs>
              <w:ind w:firstLine="0"/>
              <w:rPr>
                <w:rFonts w:eastAsia="Calibri" w:cs="Times New Roman"/>
                <w:bCs/>
                <w:color w:val="000000" w:themeColor="text1"/>
                <w:szCs w:val="26"/>
              </w:rPr>
            </w:pPr>
            <w:r w:rsidRPr="00E57B33">
              <w:rPr>
                <w:rFonts w:eastAsia="Calibri" w:cs="Times New Roman"/>
                <w:bCs/>
                <w:color w:val="000000" w:themeColor="text1"/>
                <w:szCs w:val="26"/>
              </w:rPr>
              <w:t>2.3 CTĐT QTKD Du lịch – Khách sạn</w:t>
            </w:r>
          </w:p>
          <w:p w:rsidR="0076529C" w:rsidRPr="00E57B33" w:rsidRDefault="0076529C" w:rsidP="00E57B33">
            <w:pPr>
              <w:tabs>
                <w:tab w:val="left" w:pos="284"/>
                <w:tab w:val="left" w:pos="5954"/>
              </w:tabs>
              <w:ind w:firstLine="0"/>
              <w:rPr>
                <w:rFonts w:eastAsia="Calibri" w:cs="Times New Roman"/>
                <w:bCs/>
                <w:color w:val="000000" w:themeColor="text1"/>
                <w:szCs w:val="26"/>
              </w:rPr>
            </w:pPr>
            <w:r w:rsidRPr="00E57B33">
              <w:rPr>
                <w:rFonts w:eastAsia="Calibri" w:cs="Times New Roman"/>
                <w:bCs/>
                <w:color w:val="000000" w:themeColor="text1"/>
                <w:szCs w:val="26"/>
              </w:rPr>
              <w:t xml:space="preserve"> 2.3 CTĐT Quản trị marketing</w:t>
            </w:r>
          </w:p>
          <w:p w:rsidR="0076529C" w:rsidRPr="00E57B33" w:rsidRDefault="0076529C" w:rsidP="00E57B33">
            <w:pPr>
              <w:tabs>
                <w:tab w:val="left" w:pos="284"/>
                <w:tab w:val="left" w:pos="5954"/>
              </w:tabs>
              <w:ind w:firstLine="0"/>
              <w:jc w:val="left"/>
              <w:rPr>
                <w:rFonts w:eastAsia="Calibri" w:cs="Times New Roman"/>
                <w:bCs/>
                <w:color w:val="000000" w:themeColor="text1"/>
                <w:szCs w:val="26"/>
              </w:rPr>
            </w:pPr>
            <w:r w:rsidRPr="00E57B33">
              <w:rPr>
                <w:rFonts w:eastAsia="Calibri" w:cs="Times New Roman"/>
                <w:bCs/>
                <w:color w:val="000000" w:themeColor="text1"/>
                <w:szCs w:val="26"/>
              </w:rPr>
              <w:t>2.3, 2.4 CTĐT Quản trị kinh doanh</w:t>
            </w:r>
          </w:p>
        </w:tc>
        <w:tc>
          <w:tcPr>
            <w:tcW w:w="564" w:type="pct"/>
            <w:shd w:val="clear" w:color="auto" w:fill="auto"/>
          </w:tcPr>
          <w:p w:rsidR="0076529C" w:rsidRPr="00E57B33" w:rsidRDefault="0076529C" w:rsidP="00E57B33">
            <w:pPr>
              <w:tabs>
                <w:tab w:val="left" w:pos="284"/>
                <w:tab w:val="left" w:pos="5954"/>
              </w:tabs>
              <w:ind w:firstLine="0"/>
              <w:jc w:val="center"/>
              <w:rPr>
                <w:rFonts w:eastAsia="Calibri" w:cs="Times New Roman"/>
                <w:bCs/>
                <w:color w:val="000000" w:themeColor="text1"/>
                <w:szCs w:val="26"/>
              </w:rPr>
            </w:pPr>
            <w:r w:rsidRPr="00E57B33">
              <w:rPr>
                <w:rFonts w:eastAsia="Calibri" w:cs="Times New Roman"/>
                <w:bCs/>
                <w:color w:val="000000" w:themeColor="text1"/>
                <w:szCs w:val="26"/>
              </w:rPr>
              <w:t>4</w:t>
            </w:r>
          </w:p>
        </w:tc>
      </w:tr>
      <w:tr w:rsidR="00E57B33" w:rsidRPr="00E57B33" w:rsidTr="00E57B33">
        <w:tc>
          <w:tcPr>
            <w:tcW w:w="312" w:type="pct"/>
            <w:vMerge/>
            <w:shd w:val="clear" w:color="auto" w:fill="auto"/>
            <w:vAlign w:val="center"/>
          </w:tcPr>
          <w:p w:rsidR="0076529C" w:rsidRPr="00E57B33" w:rsidRDefault="0076529C" w:rsidP="00E57B33">
            <w:pPr>
              <w:tabs>
                <w:tab w:val="left" w:pos="284"/>
                <w:tab w:val="left" w:pos="5954"/>
              </w:tabs>
              <w:ind w:firstLine="0"/>
              <w:jc w:val="left"/>
              <w:rPr>
                <w:rFonts w:eastAsia="Calibri" w:cs="Times New Roman"/>
                <w:b/>
                <w:bCs/>
                <w:color w:val="000000" w:themeColor="text1"/>
                <w:szCs w:val="26"/>
              </w:rPr>
            </w:pPr>
          </w:p>
        </w:tc>
        <w:tc>
          <w:tcPr>
            <w:tcW w:w="414" w:type="pct"/>
            <w:shd w:val="clear" w:color="auto" w:fill="auto"/>
            <w:vAlign w:val="center"/>
          </w:tcPr>
          <w:p w:rsidR="0076529C" w:rsidRPr="00E57B33" w:rsidRDefault="0076529C" w:rsidP="00E57B33">
            <w:pPr>
              <w:tabs>
                <w:tab w:val="left" w:pos="284"/>
                <w:tab w:val="left" w:pos="5954"/>
              </w:tabs>
              <w:ind w:firstLine="0"/>
              <w:jc w:val="left"/>
              <w:rPr>
                <w:rFonts w:eastAsia="Calibri" w:cs="Times New Roman"/>
                <w:b/>
                <w:bCs/>
                <w:color w:val="000000" w:themeColor="text1"/>
                <w:szCs w:val="26"/>
              </w:rPr>
            </w:pPr>
            <w:r w:rsidRPr="00E57B33">
              <w:rPr>
                <w:rFonts w:eastAsia="Calibri" w:cs="Times New Roman"/>
                <w:b/>
                <w:bCs/>
                <w:color w:val="000000" w:themeColor="text1"/>
                <w:szCs w:val="26"/>
              </w:rPr>
              <w:t>G2.3</w:t>
            </w:r>
          </w:p>
        </w:tc>
        <w:tc>
          <w:tcPr>
            <w:tcW w:w="1945" w:type="pct"/>
            <w:shd w:val="clear" w:color="auto" w:fill="auto"/>
          </w:tcPr>
          <w:p w:rsidR="0076529C" w:rsidRPr="00E57B33" w:rsidRDefault="0076529C" w:rsidP="00E57B33">
            <w:pPr>
              <w:tabs>
                <w:tab w:val="left" w:pos="284"/>
                <w:tab w:val="left" w:pos="5954"/>
              </w:tabs>
              <w:ind w:firstLine="0"/>
              <w:rPr>
                <w:rFonts w:eastAsia="Calibri" w:cs="Times New Roman"/>
                <w:bCs/>
                <w:color w:val="000000" w:themeColor="text1"/>
                <w:szCs w:val="26"/>
              </w:rPr>
            </w:pPr>
            <w:r w:rsidRPr="00E57B33">
              <w:rPr>
                <w:rFonts w:eastAsia="Calibri" w:cs="Times New Roman"/>
                <w:bCs/>
                <w:color w:val="000000" w:themeColor="text1"/>
                <w:szCs w:val="26"/>
              </w:rPr>
              <w:t>Thiết lập được các chiến lược PR dài hạn cho doanh nghiệp trong sự phối hợp với các môn học và kiến thức khác.</w:t>
            </w:r>
          </w:p>
        </w:tc>
        <w:tc>
          <w:tcPr>
            <w:tcW w:w="1766" w:type="pct"/>
            <w:shd w:val="clear" w:color="auto" w:fill="auto"/>
          </w:tcPr>
          <w:p w:rsidR="0076529C" w:rsidRPr="00E57B33" w:rsidRDefault="0076529C" w:rsidP="00E57B33">
            <w:pPr>
              <w:tabs>
                <w:tab w:val="left" w:pos="284"/>
                <w:tab w:val="left" w:pos="5954"/>
              </w:tabs>
              <w:ind w:firstLine="0"/>
              <w:rPr>
                <w:rFonts w:eastAsia="Calibri" w:cs="Times New Roman"/>
                <w:bCs/>
                <w:color w:val="000000" w:themeColor="text1"/>
                <w:szCs w:val="26"/>
              </w:rPr>
            </w:pPr>
            <w:r w:rsidRPr="00E57B33">
              <w:rPr>
                <w:rFonts w:eastAsia="Calibri" w:cs="Times New Roman"/>
                <w:bCs/>
                <w:color w:val="000000" w:themeColor="text1"/>
                <w:szCs w:val="26"/>
              </w:rPr>
              <w:t>2.4 CTĐT QTKD Du lịch – Khách sạn</w:t>
            </w:r>
          </w:p>
          <w:p w:rsidR="0076529C" w:rsidRPr="00E57B33" w:rsidRDefault="0076529C" w:rsidP="00E57B33">
            <w:pPr>
              <w:tabs>
                <w:tab w:val="left" w:pos="284"/>
                <w:tab w:val="left" w:pos="5954"/>
              </w:tabs>
              <w:ind w:firstLine="0"/>
              <w:rPr>
                <w:rFonts w:eastAsia="Calibri" w:cs="Times New Roman"/>
                <w:bCs/>
                <w:color w:val="000000" w:themeColor="text1"/>
                <w:szCs w:val="26"/>
              </w:rPr>
            </w:pPr>
            <w:r w:rsidRPr="00E57B33">
              <w:rPr>
                <w:rFonts w:eastAsia="Calibri" w:cs="Times New Roman"/>
                <w:bCs/>
                <w:color w:val="000000" w:themeColor="text1"/>
                <w:szCs w:val="26"/>
              </w:rPr>
              <w:t>2.4 CTĐT Quản trị marketing</w:t>
            </w:r>
          </w:p>
          <w:p w:rsidR="0076529C" w:rsidRPr="00E57B33" w:rsidRDefault="0076529C" w:rsidP="00E57B33">
            <w:pPr>
              <w:tabs>
                <w:tab w:val="left" w:pos="284"/>
                <w:tab w:val="left" w:pos="5954"/>
              </w:tabs>
              <w:ind w:firstLine="0"/>
              <w:jc w:val="left"/>
              <w:rPr>
                <w:rFonts w:eastAsia="Calibri" w:cs="Times New Roman"/>
                <w:bCs/>
                <w:color w:val="000000" w:themeColor="text1"/>
                <w:szCs w:val="26"/>
              </w:rPr>
            </w:pPr>
            <w:r w:rsidRPr="00E57B33">
              <w:rPr>
                <w:rFonts w:eastAsia="Calibri" w:cs="Times New Roman"/>
                <w:bCs/>
                <w:color w:val="000000" w:themeColor="text1"/>
                <w:szCs w:val="26"/>
              </w:rPr>
              <w:t>2.3; 2.4 CTĐT Quản trị kinh doanh</w:t>
            </w:r>
          </w:p>
        </w:tc>
        <w:tc>
          <w:tcPr>
            <w:tcW w:w="564" w:type="pct"/>
            <w:shd w:val="clear" w:color="auto" w:fill="auto"/>
          </w:tcPr>
          <w:p w:rsidR="0076529C" w:rsidRPr="00E57B33" w:rsidRDefault="0076529C" w:rsidP="00E57B33">
            <w:pPr>
              <w:tabs>
                <w:tab w:val="left" w:pos="284"/>
                <w:tab w:val="left" w:pos="5954"/>
              </w:tabs>
              <w:ind w:firstLine="0"/>
              <w:jc w:val="center"/>
              <w:rPr>
                <w:rFonts w:eastAsia="Calibri" w:cs="Times New Roman"/>
                <w:bCs/>
                <w:color w:val="000000" w:themeColor="text1"/>
                <w:szCs w:val="26"/>
              </w:rPr>
            </w:pPr>
            <w:r w:rsidRPr="00E57B33">
              <w:rPr>
                <w:rFonts w:eastAsia="Calibri" w:cs="Times New Roman"/>
                <w:bCs/>
                <w:color w:val="000000" w:themeColor="text1"/>
                <w:szCs w:val="26"/>
              </w:rPr>
              <w:t>4</w:t>
            </w:r>
          </w:p>
        </w:tc>
      </w:tr>
      <w:tr w:rsidR="00E57B33" w:rsidRPr="00E57B33" w:rsidTr="00E57B33">
        <w:tc>
          <w:tcPr>
            <w:tcW w:w="312" w:type="pct"/>
            <w:vMerge w:val="restart"/>
            <w:shd w:val="clear" w:color="auto" w:fill="auto"/>
            <w:vAlign w:val="center"/>
          </w:tcPr>
          <w:p w:rsidR="0076529C" w:rsidRPr="00E57B33" w:rsidRDefault="0076529C" w:rsidP="00E57B33">
            <w:pPr>
              <w:tabs>
                <w:tab w:val="left" w:pos="284"/>
                <w:tab w:val="left" w:pos="5954"/>
              </w:tabs>
              <w:ind w:firstLine="0"/>
              <w:jc w:val="left"/>
              <w:rPr>
                <w:rFonts w:eastAsia="Calibri" w:cs="Times New Roman"/>
                <w:b/>
                <w:bCs/>
                <w:color w:val="000000" w:themeColor="text1"/>
                <w:szCs w:val="26"/>
              </w:rPr>
            </w:pPr>
            <w:r w:rsidRPr="00E57B33">
              <w:rPr>
                <w:rFonts w:eastAsia="Calibri" w:cs="Times New Roman"/>
                <w:b/>
                <w:bCs/>
                <w:color w:val="000000" w:themeColor="text1"/>
                <w:szCs w:val="26"/>
              </w:rPr>
              <w:lastRenderedPageBreak/>
              <w:t>G3</w:t>
            </w:r>
          </w:p>
        </w:tc>
        <w:tc>
          <w:tcPr>
            <w:tcW w:w="414" w:type="pct"/>
            <w:shd w:val="clear" w:color="auto" w:fill="auto"/>
            <w:vAlign w:val="center"/>
          </w:tcPr>
          <w:p w:rsidR="0076529C" w:rsidRPr="00E57B33" w:rsidRDefault="0076529C" w:rsidP="00E57B33">
            <w:pPr>
              <w:tabs>
                <w:tab w:val="left" w:pos="284"/>
                <w:tab w:val="left" w:pos="5954"/>
              </w:tabs>
              <w:ind w:firstLine="0"/>
              <w:jc w:val="left"/>
              <w:rPr>
                <w:rFonts w:eastAsia="Calibri" w:cs="Times New Roman"/>
                <w:b/>
                <w:bCs/>
                <w:color w:val="000000" w:themeColor="text1"/>
                <w:szCs w:val="26"/>
              </w:rPr>
            </w:pPr>
            <w:r w:rsidRPr="00E57B33">
              <w:rPr>
                <w:rFonts w:eastAsia="Calibri" w:cs="Times New Roman"/>
                <w:b/>
                <w:bCs/>
                <w:color w:val="000000" w:themeColor="text1"/>
                <w:szCs w:val="26"/>
              </w:rPr>
              <w:t>G3.1</w:t>
            </w:r>
          </w:p>
        </w:tc>
        <w:tc>
          <w:tcPr>
            <w:tcW w:w="1945" w:type="pct"/>
            <w:shd w:val="clear" w:color="auto" w:fill="auto"/>
          </w:tcPr>
          <w:p w:rsidR="0076529C" w:rsidRPr="00E57B33" w:rsidRDefault="0076529C" w:rsidP="00E57B33">
            <w:pPr>
              <w:tabs>
                <w:tab w:val="left" w:pos="284"/>
                <w:tab w:val="left" w:pos="5954"/>
              </w:tabs>
              <w:ind w:firstLine="0"/>
              <w:rPr>
                <w:rFonts w:eastAsia="Calibri" w:cs="Times New Roman"/>
                <w:bCs/>
                <w:color w:val="000000" w:themeColor="text1"/>
                <w:szCs w:val="26"/>
              </w:rPr>
            </w:pPr>
            <w:r w:rsidRPr="00E57B33">
              <w:rPr>
                <w:rFonts w:eastAsia="Calibri" w:cs="Times New Roman"/>
                <w:bCs/>
                <w:color w:val="000000" w:themeColor="text1"/>
                <w:szCs w:val="26"/>
              </w:rPr>
              <w:t>Có khả năng tự học tập để nâng cao trình độ chuyên môn nghiệp vụ và năng lực của bản thân. Có khả năng làm việc độc lập và thích ứng trong các điều kiện làm việc khác nhau.</w:t>
            </w:r>
          </w:p>
        </w:tc>
        <w:tc>
          <w:tcPr>
            <w:tcW w:w="1766" w:type="pct"/>
            <w:shd w:val="clear" w:color="auto" w:fill="auto"/>
          </w:tcPr>
          <w:p w:rsidR="0076529C" w:rsidRPr="00E57B33" w:rsidRDefault="0076529C" w:rsidP="00E57B33">
            <w:pPr>
              <w:tabs>
                <w:tab w:val="left" w:pos="284"/>
                <w:tab w:val="left" w:pos="5954"/>
              </w:tabs>
              <w:ind w:firstLine="0"/>
              <w:rPr>
                <w:rFonts w:eastAsia="Calibri" w:cs="Times New Roman"/>
                <w:bCs/>
                <w:color w:val="000000" w:themeColor="text1"/>
                <w:szCs w:val="26"/>
              </w:rPr>
            </w:pPr>
            <w:r w:rsidRPr="00E57B33">
              <w:rPr>
                <w:rFonts w:eastAsia="Calibri" w:cs="Times New Roman"/>
                <w:bCs/>
                <w:color w:val="000000" w:themeColor="text1"/>
                <w:szCs w:val="26"/>
              </w:rPr>
              <w:t>3.1 CTĐT QTKD Du lịch – Khách sạn, CTĐT Quản trị marketing, CTĐT Quản trị kinh doanh</w:t>
            </w:r>
          </w:p>
        </w:tc>
        <w:tc>
          <w:tcPr>
            <w:tcW w:w="564" w:type="pct"/>
            <w:shd w:val="clear" w:color="auto" w:fill="auto"/>
          </w:tcPr>
          <w:p w:rsidR="0076529C" w:rsidRPr="00E57B33" w:rsidRDefault="0076529C" w:rsidP="00E57B33">
            <w:pPr>
              <w:tabs>
                <w:tab w:val="left" w:pos="284"/>
                <w:tab w:val="left" w:pos="5954"/>
              </w:tabs>
              <w:ind w:firstLine="0"/>
              <w:jc w:val="center"/>
              <w:rPr>
                <w:rFonts w:eastAsia="Calibri" w:cs="Times New Roman"/>
                <w:bCs/>
                <w:color w:val="000000" w:themeColor="text1"/>
                <w:szCs w:val="26"/>
              </w:rPr>
            </w:pPr>
            <w:r w:rsidRPr="00E57B33">
              <w:rPr>
                <w:rFonts w:eastAsia="Calibri" w:cs="Times New Roman"/>
                <w:bCs/>
                <w:color w:val="000000" w:themeColor="text1"/>
                <w:szCs w:val="26"/>
              </w:rPr>
              <w:t>3</w:t>
            </w:r>
          </w:p>
        </w:tc>
      </w:tr>
      <w:tr w:rsidR="00E57B33" w:rsidRPr="00E57B33" w:rsidTr="00E57B33">
        <w:tc>
          <w:tcPr>
            <w:tcW w:w="312" w:type="pct"/>
            <w:vMerge/>
            <w:shd w:val="clear" w:color="auto" w:fill="auto"/>
            <w:vAlign w:val="center"/>
          </w:tcPr>
          <w:p w:rsidR="0076529C" w:rsidRPr="00E57B33" w:rsidRDefault="0076529C" w:rsidP="00E57B33">
            <w:pPr>
              <w:tabs>
                <w:tab w:val="left" w:pos="284"/>
                <w:tab w:val="left" w:pos="5954"/>
              </w:tabs>
              <w:ind w:firstLine="0"/>
              <w:jc w:val="left"/>
              <w:rPr>
                <w:rFonts w:eastAsia="Calibri" w:cs="Times New Roman"/>
                <w:b/>
                <w:bCs/>
                <w:color w:val="000000" w:themeColor="text1"/>
                <w:szCs w:val="26"/>
              </w:rPr>
            </w:pPr>
          </w:p>
        </w:tc>
        <w:tc>
          <w:tcPr>
            <w:tcW w:w="414" w:type="pct"/>
            <w:shd w:val="clear" w:color="auto" w:fill="auto"/>
            <w:vAlign w:val="center"/>
          </w:tcPr>
          <w:p w:rsidR="0076529C" w:rsidRPr="00E57B33" w:rsidRDefault="0076529C" w:rsidP="00E57B33">
            <w:pPr>
              <w:tabs>
                <w:tab w:val="left" w:pos="284"/>
                <w:tab w:val="left" w:pos="5954"/>
              </w:tabs>
              <w:ind w:firstLine="0"/>
              <w:jc w:val="left"/>
              <w:rPr>
                <w:rFonts w:eastAsia="Calibri" w:cs="Times New Roman"/>
                <w:b/>
                <w:bCs/>
                <w:color w:val="000000" w:themeColor="text1"/>
                <w:szCs w:val="26"/>
              </w:rPr>
            </w:pPr>
            <w:r w:rsidRPr="00E57B33">
              <w:rPr>
                <w:rFonts w:eastAsia="Calibri" w:cs="Times New Roman"/>
                <w:b/>
                <w:bCs/>
                <w:color w:val="000000" w:themeColor="text1"/>
                <w:szCs w:val="26"/>
              </w:rPr>
              <w:t>G3.2</w:t>
            </w:r>
          </w:p>
        </w:tc>
        <w:tc>
          <w:tcPr>
            <w:tcW w:w="1945" w:type="pct"/>
            <w:shd w:val="clear" w:color="auto" w:fill="auto"/>
          </w:tcPr>
          <w:p w:rsidR="0076529C" w:rsidRPr="00E57B33" w:rsidRDefault="0076529C" w:rsidP="00E57B33">
            <w:pPr>
              <w:tabs>
                <w:tab w:val="left" w:pos="284"/>
                <w:tab w:val="left" w:pos="5954"/>
              </w:tabs>
              <w:ind w:firstLine="0"/>
              <w:rPr>
                <w:rFonts w:eastAsia="Calibri" w:cs="Times New Roman"/>
                <w:bCs/>
                <w:color w:val="000000" w:themeColor="text1"/>
                <w:szCs w:val="26"/>
              </w:rPr>
            </w:pPr>
            <w:r w:rsidRPr="00E57B33">
              <w:rPr>
                <w:rFonts w:eastAsia="Calibri" w:cs="Times New Roman"/>
                <w:color w:val="000000" w:themeColor="text1"/>
                <w:szCs w:val="26"/>
              </w:rPr>
              <w:t>Có tinh thần trách nhiệm; có khả năng làm việc nhóm; tinh thần hợp tác và tác phong chuyên nghiệp</w:t>
            </w:r>
          </w:p>
        </w:tc>
        <w:tc>
          <w:tcPr>
            <w:tcW w:w="1766" w:type="pct"/>
            <w:shd w:val="clear" w:color="auto" w:fill="auto"/>
          </w:tcPr>
          <w:p w:rsidR="0076529C" w:rsidRPr="00E57B33" w:rsidRDefault="0076529C" w:rsidP="00E57B33">
            <w:pPr>
              <w:tabs>
                <w:tab w:val="left" w:pos="284"/>
                <w:tab w:val="left" w:pos="5954"/>
              </w:tabs>
              <w:ind w:firstLine="0"/>
              <w:rPr>
                <w:rFonts w:eastAsia="Calibri" w:cs="Times New Roman"/>
                <w:bCs/>
                <w:color w:val="000000" w:themeColor="text1"/>
                <w:szCs w:val="26"/>
              </w:rPr>
            </w:pPr>
            <w:r w:rsidRPr="00E57B33">
              <w:rPr>
                <w:rFonts w:eastAsia="Calibri" w:cs="Times New Roman"/>
                <w:bCs/>
                <w:color w:val="000000" w:themeColor="text1"/>
                <w:szCs w:val="26"/>
              </w:rPr>
              <w:t>3.2 CTĐT QTKD Du lịch – Khách sạn, CTĐT Quản trị marketing, CTĐT Quản trị kinh doanh</w:t>
            </w:r>
          </w:p>
        </w:tc>
        <w:tc>
          <w:tcPr>
            <w:tcW w:w="564" w:type="pct"/>
            <w:shd w:val="clear" w:color="auto" w:fill="auto"/>
          </w:tcPr>
          <w:p w:rsidR="0076529C" w:rsidRPr="00E57B33" w:rsidRDefault="0076529C" w:rsidP="00E57B33">
            <w:pPr>
              <w:tabs>
                <w:tab w:val="left" w:pos="284"/>
                <w:tab w:val="left" w:pos="5954"/>
              </w:tabs>
              <w:ind w:firstLine="0"/>
              <w:jc w:val="center"/>
              <w:rPr>
                <w:rFonts w:eastAsia="Calibri" w:cs="Times New Roman"/>
                <w:bCs/>
                <w:color w:val="000000" w:themeColor="text1"/>
                <w:szCs w:val="26"/>
              </w:rPr>
            </w:pPr>
            <w:r w:rsidRPr="00E57B33">
              <w:rPr>
                <w:rFonts w:eastAsia="Calibri" w:cs="Times New Roman"/>
                <w:bCs/>
                <w:color w:val="000000" w:themeColor="text1"/>
                <w:szCs w:val="26"/>
              </w:rPr>
              <w:t>3</w:t>
            </w:r>
          </w:p>
        </w:tc>
      </w:tr>
      <w:tr w:rsidR="00E57B33" w:rsidRPr="00E57B33" w:rsidTr="00E57B33">
        <w:tc>
          <w:tcPr>
            <w:tcW w:w="312" w:type="pct"/>
            <w:vMerge/>
            <w:shd w:val="clear" w:color="auto" w:fill="auto"/>
            <w:vAlign w:val="center"/>
          </w:tcPr>
          <w:p w:rsidR="0076529C" w:rsidRPr="00E57B33" w:rsidRDefault="0076529C" w:rsidP="00E57B33">
            <w:pPr>
              <w:tabs>
                <w:tab w:val="left" w:pos="284"/>
                <w:tab w:val="left" w:pos="5954"/>
              </w:tabs>
              <w:ind w:firstLine="0"/>
              <w:jc w:val="left"/>
              <w:rPr>
                <w:rFonts w:eastAsia="Calibri" w:cs="Times New Roman"/>
                <w:b/>
                <w:bCs/>
                <w:color w:val="000000" w:themeColor="text1"/>
                <w:szCs w:val="26"/>
              </w:rPr>
            </w:pPr>
          </w:p>
        </w:tc>
        <w:tc>
          <w:tcPr>
            <w:tcW w:w="414" w:type="pct"/>
            <w:shd w:val="clear" w:color="auto" w:fill="auto"/>
            <w:vAlign w:val="center"/>
          </w:tcPr>
          <w:p w:rsidR="0076529C" w:rsidRPr="00E57B33" w:rsidRDefault="0076529C" w:rsidP="00E57B33">
            <w:pPr>
              <w:tabs>
                <w:tab w:val="left" w:pos="284"/>
                <w:tab w:val="left" w:pos="5954"/>
              </w:tabs>
              <w:ind w:firstLine="0"/>
              <w:jc w:val="left"/>
              <w:rPr>
                <w:rFonts w:eastAsia="Calibri" w:cs="Times New Roman"/>
                <w:b/>
                <w:bCs/>
                <w:color w:val="000000" w:themeColor="text1"/>
                <w:szCs w:val="26"/>
              </w:rPr>
            </w:pPr>
            <w:r w:rsidRPr="00E57B33">
              <w:rPr>
                <w:rFonts w:eastAsia="Calibri" w:cs="Times New Roman"/>
                <w:b/>
                <w:bCs/>
                <w:color w:val="000000" w:themeColor="text1"/>
                <w:szCs w:val="26"/>
              </w:rPr>
              <w:t>G3.3</w:t>
            </w:r>
          </w:p>
        </w:tc>
        <w:tc>
          <w:tcPr>
            <w:tcW w:w="1945" w:type="pct"/>
            <w:shd w:val="clear" w:color="auto" w:fill="auto"/>
          </w:tcPr>
          <w:p w:rsidR="0076529C" w:rsidRPr="00E57B33" w:rsidRDefault="0076529C" w:rsidP="00E57B33">
            <w:pPr>
              <w:tabs>
                <w:tab w:val="left" w:pos="284"/>
                <w:tab w:val="left" w:pos="5954"/>
              </w:tabs>
              <w:ind w:firstLine="0"/>
              <w:rPr>
                <w:rFonts w:eastAsia="Calibri" w:cs="Times New Roman"/>
                <w:bCs/>
                <w:color w:val="000000" w:themeColor="text1"/>
                <w:szCs w:val="26"/>
              </w:rPr>
            </w:pPr>
            <w:r w:rsidRPr="00E57B33">
              <w:rPr>
                <w:rFonts w:eastAsia="Calibri" w:cs="Times New Roman"/>
                <w:color w:val="000000" w:themeColor="text1"/>
                <w:szCs w:val="26"/>
              </w:rPr>
              <w:t>Trung thực, tự tin, linh hoạt, sáng tạo và cầu tiến; có khả năng phân tích, lập kế hoạch, tổ chức thực hiện, kiểm tra đánh giá và điều chỉnh các hoạt động marketing và các hoạt động khác.</w:t>
            </w:r>
          </w:p>
        </w:tc>
        <w:tc>
          <w:tcPr>
            <w:tcW w:w="1766" w:type="pct"/>
            <w:shd w:val="clear" w:color="auto" w:fill="auto"/>
          </w:tcPr>
          <w:p w:rsidR="0076529C" w:rsidRPr="00E57B33" w:rsidRDefault="0076529C" w:rsidP="00E57B33">
            <w:pPr>
              <w:tabs>
                <w:tab w:val="left" w:pos="284"/>
                <w:tab w:val="left" w:pos="5954"/>
              </w:tabs>
              <w:ind w:firstLine="0"/>
              <w:rPr>
                <w:rFonts w:eastAsia="Calibri" w:cs="Times New Roman"/>
                <w:bCs/>
                <w:color w:val="000000" w:themeColor="text1"/>
                <w:szCs w:val="26"/>
              </w:rPr>
            </w:pPr>
            <w:r w:rsidRPr="00E57B33">
              <w:rPr>
                <w:rFonts w:eastAsia="Calibri" w:cs="Times New Roman"/>
                <w:bCs/>
                <w:color w:val="000000" w:themeColor="text1"/>
                <w:szCs w:val="26"/>
              </w:rPr>
              <w:t>3.3 CTĐT QTKD Du lịch – Khách sạn</w:t>
            </w:r>
          </w:p>
          <w:p w:rsidR="0076529C" w:rsidRPr="00E57B33" w:rsidRDefault="0076529C" w:rsidP="00E57B33">
            <w:pPr>
              <w:tabs>
                <w:tab w:val="left" w:pos="284"/>
                <w:tab w:val="left" w:pos="5954"/>
              </w:tabs>
              <w:ind w:firstLine="0"/>
              <w:rPr>
                <w:rFonts w:eastAsia="Calibri" w:cs="Times New Roman"/>
                <w:bCs/>
                <w:color w:val="000000" w:themeColor="text1"/>
                <w:szCs w:val="26"/>
              </w:rPr>
            </w:pPr>
            <w:r w:rsidRPr="00E57B33">
              <w:rPr>
                <w:rFonts w:eastAsia="Calibri" w:cs="Times New Roman"/>
                <w:bCs/>
                <w:color w:val="000000" w:themeColor="text1"/>
                <w:szCs w:val="26"/>
              </w:rPr>
              <w:t>3.1; 3.2; 3.3 CTĐT Quản trị marketing</w:t>
            </w:r>
          </w:p>
          <w:p w:rsidR="0076529C" w:rsidRPr="00E57B33" w:rsidRDefault="0076529C" w:rsidP="00E57B33">
            <w:pPr>
              <w:tabs>
                <w:tab w:val="left" w:pos="284"/>
                <w:tab w:val="left" w:pos="5954"/>
              </w:tabs>
              <w:ind w:firstLine="0"/>
              <w:jc w:val="left"/>
              <w:rPr>
                <w:rFonts w:eastAsia="Calibri" w:cs="Times New Roman"/>
                <w:bCs/>
                <w:color w:val="000000" w:themeColor="text1"/>
                <w:szCs w:val="26"/>
              </w:rPr>
            </w:pPr>
            <w:r w:rsidRPr="00E57B33">
              <w:rPr>
                <w:rFonts w:eastAsia="Calibri" w:cs="Times New Roman"/>
                <w:bCs/>
                <w:color w:val="000000" w:themeColor="text1"/>
                <w:szCs w:val="26"/>
              </w:rPr>
              <w:t>3.1; 3.2; 3.3 CTĐT Quản trị kinh doanh</w:t>
            </w:r>
          </w:p>
          <w:p w:rsidR="0076529C" w:rsidRPr="00E57B33" w:rsidRDefault="0076529C" w:rsidP="00E57B33">
            <w:pPr>
              <w:tabs>
                <w:tab w:val="left" w:pos="284"/>
                <w:tab w:val="left" w:pos="5954"/>
              </w:tabs>
              <w:ind w:firstLine="0"/>
              <w:rPr>
                <w:rFonts w:eastAsia="Calibri" w:cs="Times New Roman"/>
                <w:bCs/>
                <w:color w:val="000000" w:themeColor="text1"/>
                <w:szCs w:val="26"/>
              </w:rPr>
            </w:pPr>
            <w:r w:rsidRPr="00E57B33">
              <w:rPr>
                <w:rFonts w:eastAsia="Calibri" w:cs="Times New Roman"/>
                <w:bCs/>
                <w:color w:val="000000" w:themeColor="text1"/>
                <w:szCs w:val="26"/>
              </w:rPr>
              <w:t>3.1; 3.2; 3.3 CTĐT QTKD CLC</w:t>
            </w:r>
          </w:p>
        </w:tc>
        <w:tc>
          <w:tcPr>
            <w:tcW w:w="564" w:type="pct"/>
            <w:shd w:val="clear" w:color="auto" w:fill="auto"/>
          </w:tcPr>
          <w:p w:rsidR="0076529C" w:rsidRPr="00E57B33" w:rsidRDefault="0076529C" w:rsidP="00E57B33">
            <w:pPr>
              <w:tabs>
                <w:tab w:val="left" w:pos="284"/>
                <w:tab w:val="left" w:pos="5954"/>
              </w:tabs>
              <w:ind w:firstLine="0"/>
              <w:jc w:val="center"/>
              <w:rPr>
                <w:rFonts w:eastAsia="Calibri" w:cs="Times New Roman"/>
                <w:bCs/>
                <w:color w:val="000000" w:themeColor="text1"/>
                <w:szCs w:val="26"/>
              </w:rPr>
            </w:pPr>
            <w:r w:rsidRPr="00E57B33">
              <w:rPr>
                <w:rFonts w:eastAsia="Calibri" w:cs="Times New Roman"/>
                <w:bCs/>
                <w:color w:val="000000" w:themeColor="text1"/>
                <w:szCs w:val="26"/>
              </w:rPr>
              <w:t>3</w:t>
            </w:r>
          </w:p>
        </w:tc>
      </w:tr>
    </w:tbl>
    <w:p w:rsidR="00E31278" w:rsidRPr="002B23FE" w:rsidRDefault="00E31278" w:rsidP="002D6557">
      <w:pPr>
        <w:ind w:firstLine="709"/>
        <w:rPr>
          <w:color w:val="000000" w:themeColor="text1"/>
          <w:szCs w:val="26"/>
          <w:lang w:val="de-DE"/>
        </w:rPr>
      </w:pPr>
      <w:r w:rsidRPr="002B23FE">
        <w:rPr>
          <w:color w:val="000000" w:themeColor="text1"/>
          <w:szCs w:val="26"/>
          <w:lang w:val="de-DE"/>
        </w:rPr>
        <w:t xml:space="preserve">-Ma trận quan hệ giữa CĐR học phần với CĐR CTĐT: </w:t>
      </w:r>
    </w:p>
    <w:p w:rsidR="00E31278" w:rsidRPr="002B23FE" w:rsidRDefault="00E31278" w:rsidP="002D6557">
      <w:pPr>
        <w:spacing w:before="80" w:after="80"/>
        <w:ind w:firstLine="709"/>
        <w:rPr>
          <w:color w:val="000000" w:themeColor="text1"/>
          <w:szCs w:val="26"/>
        </w:rPr>
      </w:pPr>
      <w:r w:rsidRPr="002B23FE">
        <w:rPr>
          <w:color w:val="000000" w:themeColor="text1"/>
          <w:szCs w:val="26"/>
        </w:rPr>
        <w:t>Mức độ đáp ứng được mã hóa theo 3 mức trong đó:</w:t>
      </w:r>
    </w:p>
    <w:p w:rsidR="00E31278" w:rsidRPr="002B23FE" w:rsidRDefault="00E31278" w:rsidP="002D6557">
      <w:pPr>
        <w:tabs>
          <w:tab w:val="left" w:pos="0"/>
        </w:tabs>
        <w:spacing w:before="80" w:after="80"/>
        <w:ind w:right="4" w:firstLine="709"/>
        <w:rPr>
          <w:rFonts w:eastAsia="Times New Roman"/>
          <w:color w:val="000000" w:themeColor="text1"/>
          <w:szCs w:val="26"/>
        </w:rPr>
      </w:pPr>
      <w:r w:rsidRPr="002B23FE">
        <w:rPr>
          <w:rFonts w:eastAsia="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450"/>
        <w:gridCol w:w="580"/>
        <w:gridCol w:w="580"/>
        <w:gridCol w:w="580"/>
        <w:gridCol w:w="580"/>
        <w:gridCol w:w="580"/>
        <w:gridCol w:w="580"/>
        <w:gridCol w:w="579"/>
        <w:gridCol w:w="579"/>
        <w:gridCol w:w="579"/>
        <w:gridCol w:w="579"/>
        <w:gridCol w:w="579"/>
        <w:gridCol w:w="579"/>
        <w:gridCol w:w="579"/>
        <w:gridCol w:w="579"/>
        <w:gridCol w:w="569"/>
      </w:tblGrid>
      <w:tr w:rsidR="0076529C" w:rsidRPr="002B23FE" w:rsidTr="007B65C3">
        <w:trPr>
          <w:trHeight w:val="300"/>
        </w:trPr>
        <w:tc>
          <w:tcPr>
            <w:tcW w:w="7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85" w:type="pct"/>
            <w:gridSpan w:val="15"/>
            <w:tcBorders>
              <w:top w:val="single" w:sz="4" w:space="0" w:color="auto"/>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76529C" w:rsidRPr="002B23FE" w:rsidTr="007B65C3">
        <w:trPr>
          <w:trHeight w:val="300"/>
        </w:trPr>
        <w:tc>
          <w:tcPr>
            <w:tcW w:w="715" w:type="pct"/>
            <w:vMerge/>
            <w:tcBorders>
              <w:top w:val="single" w:sz="4" w:space="0" w:color="auto"/>
              <w:left w:val="single" w:sz="4" w:space="0" w:color="auto"/>
              <w:bottom w:val="single" w:sz="4" w:space="0" w:color="auto"/>
              <w:right w:val="single" w:sz="4" w:space="0" w:color="auto"/>
            </w:tcBorders>
            <w:vAlign w:val="center"/>
            <w:hideMark/>
          </w:tcPr>
          <w:p w:rsidR="0076529C" w:rsidRPr="002B23FE" w:rsidRDefault="0076529C" w:rsidP="002D6557">
            <w:pPr>
              <w:spacing w:line="240" w:lineRule="auto"/>
              <w:ind w:firstLine="0"/>
              <w:jc w:val="left"/>
              <w:rPr>
                <w:rFonts w:eastAsia="Times New Roman" w:cs="Times New Roman"/>
                <w:b/>
                <w:bCs/>
                <w:color w:val="000000" w:themeColor="text1"/>
                <w:sz w:val="22"/>
              </w:rPr>
            </w:pP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2"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7B65C3" w:rsidRPr="002B23FE" w:rsidTr="007B65C3">
        <w:trPr>
          <w:trHeight w:val="300"/>
        </w:trPr>
        <w:tc>
          <w:tcPr>
            <w:tcW w:w="715" w:type="pct"/>
            <w:tcBorders>
              <w:top w:val="nil"/>
              <w:left w:val="single" w:sz="4" w:space="0" w:color="auto"/>
              <w:bottom w:val="single" w:sz="4" w:space="0" w:color="auto"/>
              <w:right w:val="single" w:sz="4" w:space="0" w:color="auto"/>
            </w:tcBorders>
            <w:shd w:val="clear" w:color="auto" w:fill="auto"/>
            <w:vAlign w:val="center"/>
            <w:hideMark/>
          </w:tcPr>
          <w:p w:rsidR="007B65C3" w:rsidRPr="002B23FE" w:rsidRDefault="007B65C3"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Quan hệ công chúng</w:t>
            </w:r>
          </w:p>
        </w:tc>
        <w:tc>
          <w:tcPr>
            <w:tcW w:w="286"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1</w:t>
            </w:r>
          </w:p>
        </w:tc>
        <w:tc>
          <w:tcPr>
            <w:tcW w:w="286"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3</w:t>
            </w:r>
          </w:p>
        </w:tc>
        <w:tc>
          <w:tcPr>
            <w:tcW w:w="282" w:type="pct"/>
            <w:tcBorders>
              <w:top w:val="nil"/>
              <w:left w:val="nil"/>
              <w:bottom w:val="single" w:sz="4" w:space="0" w:color="auto"/>
              <w:right w:val="single" w:sz="4" w:space="0" w:color="auto"/>
            </w:tcBorders>
            <w:shd w:val="clear" w:color="auto" w:fill="auto"/>
            <w:noWrap/>
            <w:vAlign w:val="center"/>
            <w:hideMark/>
          </w:tcPr>
          <w:p w:rsidR="007B65C3" w:rsidRPr="002B23FE" w:rsidRDefault="007B65C3" w:rsidP="002D6557">
            <w:pPr>
              <w:pStyle w:val="BodyText"/>
            </w:pPr>
            <w:r w:rsidRPr="002B23FE">
              <w:t> </w:t>
            </w:r>
          </w:p>
        </w:tc>
      </w:tr>
    </w:tbl>
    <w:p w:rsidR="00E31278" w:rsidRPr="002B23FE" w:rsidRDefault="00E31278" w:rsidP="002D6557">
      <w:pPr>
        <w:tabs>
          <w:tab w:val="left" w:pos="142"/>
        </w:tabs>
        <w:spacing w:line="360" w:lineRule="auto"/>
        <w:ind w:firstLine="0"/>
        <w:contextualSpacing/>
        <w:rPr>
          <w:bCs/>
          <w:color w:val="000000" w:themeColor="text1"/>
          <w:szCs w:val="26"/>
          <w:lang w:val="pt-BR"/>
        </w:rPr>
      </w:pPr>
    </w:p>
    <w:p w:rsidR="00602904" w:rsidRPr="002B23FE" w:rsidRDefault="00602904" w:rsidP="002D6557">
      <w:pPr>
        <w:spacing w:line="360" w:lineRule="auto"/>
        <w:rPr>
          <w:rFonts w:eastAsia="Calibri"/>
          <w:color w:val="000000" w:themeColor="text1"/>
          <w:szCs w:val="26"/>
          <w:lang w:val="pt-BR"/>
        </w:rPr>
      </w:pPr>
      <w:r w:rsidRPr="002B23FE">
        <w:rPr>
          <w:rFonts w:eastAsia="Calibri"/>
          <w:b/>
          <w:color w:val="000000" w:themeColor="text1"/>
          <w:szCs w:val="26"/>
          <w:lang w:val="pt-BR"/>
        </w:rPr>
        <w:t>39. Học phần: Thị trường chứng khoán</w:t>
      </w:r>
      <w:r w:rsidRPr="002B23FE">
        <w:rPr>
          <w:rFonts w:eastAsia="Calibri"/>
          <w:color w:val="000000" w:themeColor="text1"/>
          <w:szCs w:val="26"/>
          <w:lang w:val="pt-BR"/>
        </w:rPr>
        <w:t xml:space="preserve">, </w:t>
      </w:r>
      <w:r w:rsidRPr="002B23FE">
        <w:rPr>
          <w:rFonts w:eastAsia="Calibri"/>
          <w:b/>
          <w:color w:val="000000" w:themeColor="text1"/>
          <w:szCs w:val="26"/>
          <w:lang w:val="pt-BR"/>
        </w:rPr>
        <w:t>Mã số HP:</w:t>
      </w:r>
      <w:r w:rsidRPr="002B23FE">
        <w:rPr>
          <w:rFonts w:eastAsia="Calibri"/>
          <w:color w:val="000000" w:themeColor="text1"/>
          <w:sz w:val="24"/>
          <w:lang w:val="pt-BR"/>
        </w:rPr>
        <w:t xml:space="preserve"> </w:t>
      </w:r>
      <w:r w:rsidRPr="002B23FE">
        <w:rPr>
          <w:rFonts w:eastAsia="Calibri"/>
          <w:b/>
          <w:color w:val="000000" w:themeColor="text1"/>
          <w:szCs w:val="26"/>
          <w:lang w:val="pt-BR"/>
        </w:rPr>
        <w:t xml:space="preserve">SMK331      </w:t>
      </w:r>
      <w:r w:rsidRPr="002B23FE">
        <w:rPr>
          <w:rFonts w:eastAsia="Calibri"/>
          <w:color w:val="000000" w:themeColor="text1"/>
          <w:szCs w:val="26"/>
          <w:lang w:val="pt-BR"/>
        </w:rPr>
        <w:t xml:space="preserve">     </w:t>
      </w:r>
    </w:p>
    <w:p w:rsidR="00602904" w:rsidRPr="002B23FE" w:rsidRDefault="00602904" w:rsidP="002D6557">
      <w:pPr>
        <w:spacing w:line="360" w:lineRule="auto"/>
        <w:contextualSpacing/>
        <w:rPr>
          <w:rFonts w:eastAsia="Calibri"/>
          <w:color w:val="000000" w:themeColor="text1"/>
          <w:szCs w:val="26"/>
          <w:lang w:val="pt-BR"/>
        </w:rPr>
      </w:pPr>
      <w:r w:rsidRPr="002B23FE">
        <w:rPr>
          <w:rFonts w:eastAsia="Calibri"/>
          <w:color w:val="000000" w:themeColor="text1"/>
          <w:szCs w:val="26"/>
          <w:lang w:val="pt-BR"/>
        </w:rPr>
        <w:t>Số tín chỉ 03 TC, Số tiết LT: 36 tiết, số tiết thực hành: 18 tiết</w:t>
      </w:r>
    </w:p>
    <w:p w:rsidR="00602904" w:rsidRPr="002B23FE" w:rsidRDefault="00602904" w:rsidP="002D6557">
      <w:pPr>
        <w:spacing w:line="360" w:lineRule="auto"/>
        <w:rPr>
          <w:rFonts w:eastAsia="Calibri"/>
          <w:color w:val="000000" w:themeColor="text1"/>
          <w:szCs w:val="26"/>
          <w:lang w:val="pt-BR"/>
        </w:rPr>
      </w:pPr>
      <w:r w:rsidRPr="002B23FE">
        <w:rPr>
          <w:rFonts w:eastAsia="Calibri"/>
          <w:color w:val="000000" w:themeColor="text1"/>
          <w:szCs w:val="26"/>
          <w:lang w:val="pt-BR"/>
        </w:rPr>
        <w:t>- Môn học trước: Không</w:t>
      </w:r>
    </w:p>
    <w:p w:rsidR="00602904" w:rsidRPr="002B23FE" w:rsidRDefault="00602904" w:rsidP="002D6557">
      <w:pPr>
        <w:spacing w:line="360" w:lineRule="auto"/>
        <w:rPr>
          <w:rFonts w:eastAsia="Calibri"/>
          <w:color w:val="000000" w:themeColor="text1"/>
          <w:szCs w:val="26"/>
          <w:lang w:val="pt-BR"/>
        </w:rPr>
      </w:pPr>
      <w:r w:rsidRPr="002B23FE">
        <w:rPr>
          <w:rFonts w:eastAsia="Calibri"/>
          <w:color w:val="000000" w:themeColor="text1"/>
          <w:szCs w:val="26"/>
          <w:lang w:val="pt-BR"/>
        </w:rPr>
        <w:t xml:space="preserve">- Môn học tiên quyết: Tài chính tiền tệ </w:t>
      </w:r>
    </w:p>
    <w:p w:rsidR="00602904" w:rsidRPr="002B23FE" w:rsidRDefault="00602904" w:rsidP="002D6557">
      <w:pPr>
        <w:spacing w:line="360" w:lineRule="auto"/>
        <w:rPr>
          <w:rFonts w:eastAsia="Calibri"/>
          <w:color w:val="000000" w:themeColor="text1"/>
          <w:szCs w:val="26"/>
          <w:lang w:val="pt-BR"/>
        </w:rPr>
      </w:pPr>
      <w:r w:rsidRPr="002B23FE">
        <w:rPr>
          <w:rFonts w:eastAsia="Calibri"/>
          <w:color w:val="000000" w:themeColor="text1"/>
          <w:szCs w:val="26"/>
          <w:lang w:val="pt-BR"/>
        </w:rPr>
        <w:t>- Môn học song hành: Không</w:t>
      </w:r>
    </w:p>
    <w:p w:rsidR="00602904" w:rsidRPr="002B23FE" w:rsidRDefault="00602904" w:rsidP="002D6557">
      <w:pPr>
        <w:spacing w:line="360" w:lineRule="auto"/>
        <w:rPr>
          <w:rFonts w:eastAsia="Calibri"/>
          <w:color w:val="000000" w:themeColor="text1"/>
          <w:szCs w:val="26"/>
          <w:lang w:val="pt-BR"/>
        </w:rPr>
      </w:pPr>
      <w:r w:rsidRPr="002B23FE">
        <w:rPr>
          <w:rFonts w:eastAsia="Calibri"/>
          <w:color w:val="000000" w:themeColor="text1"/>
          <w:szCs w:val="26"/>
          <w:lang w:val="pt-BR"/>
        </w:rPr>
        <w:lastRenderedPageBreak/>
        <w:t xml:space="preserve">- Tóm tắt nội dung học phần: Môn học này cung cấp cho người học nắm được những kiến thức chung nhất về thị trường chứng khoán; Những vấn đề cơ bản về hàng hóa trên thị trường chứng khoán; Các chủ thể tham gia trên thị trường chứng khoán; Hiểu biết về các loại chứng khoán giao dịch trên thị trường; Cách thức giao dịch chứng khoán trên thị trường chứng khoán tập trung và thị chứng khoán phi tập trung… Qua đó giúp sinh viên có khẳ năng hiểu được những giao dịch diễn ra trên thị trường chứng khoán và phân tích được những biến động diễn ra trên thị trường chứng khoán. </w:t>
      </w:r>
    </w:p>
    <w:p w:rsidR="0076529C" w:rsidRDefault="0076529C"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4044"/>
        <w:gridCol w:w="3655"/>
        <w:gridCol w:w="1548"/>
      </w:tblGrid>
      <w:tr w:rsidR="0001648B" w:rsidRPr="0001648B" w:rsidTr="00E57B33">
        <w:trPr>
          <w:tblHeader/>
        </w:trPr>
        <w:tc>
          <w:tcPr>
            <w:tcW w:w="436" w:type="pct"/>
            <w:shd w:val="clear" w:color="auto" w:fill="auto"/>
            <w:vAlign w:val="center"/>
          </w:tcPr>
          <w:p w:rsidR="0001648B" w:rsidRPr="0001648B" w:rsidRDefault="0001648B" w:rsidP="00E57B33">
            <w:pPr>
              <w:tabs>
                <w:tab w:val="left" w:pos="284"/>
                <w:tab w:val="left" w:pos="5954"/>
              </w:tabs>
              <w:ind w:firstLine="0"/>
              <w:jc w:val="center"/>
              <w:rPr>
                <w:rFonts w:eastAsia="Calibri" w:cs="Times New Roman"/>
                <w:b/>
                <w:bCs/>
                <w:szCs w:val="26"/>
              </w:rPr>
            </w:pPr>
            <w:r w:rsidRPr="0001648B">
              <w:rPr>
                <w:rFonts w:eastAsia="Calibri" w:cs="Times New Roman"/>
                <w:b/>
                <w:bCs/>
                <w:szCs w:val="26"/>
              </w:rPr>
              <w:t>Mục tiêu</w:t>
            </w:r>
          </w:p>
        </w:tc>
        <w:tc>
          <w:tcPr>
            <w:tcW w:w="1996" w:type="pct"/>
            <w:shd w:val="clear" w:color="auto" w:fill="auto"/>
            <w:vAlign w:val="center"/>
          </w:tcPr>
          <w:p w:rsidR="0001648B" w:rsidRPr="0001648B" w:rsidRDefault="0001648B" w:rsidP="00E57B33">
            <w:pPr>
              <w:tabs>
                <w:tab w:val="left" w:pos="284"/>
                <w:tab w:val="left" w:pos="5954"/>
              </w:tabs>
              <w:ind w:firstLine="0"/>
              <w:jc w:val="center"/>
              <w:rPr>
                <w:rFonts w:eastAsia="Calibri" w:cs="Times New Roman"/>
                <w:b/>
                <w:bCs/>
                <w:szCs w:val="26"/>
              </w:rPr>
            </w:pPr>
            <w:r w:rsidRPr="0001648B">
              <w:rPr>
                <w:rFonts w:eastAsia="Calibri" w:cs="Times New Roman"/>
                <w:b/>
                <w:bCs/>
                <w:szCs w:val="26"/>
              </w:rPr>
              <w:t>Mô tả</w:t>
            </w:r>
          </w:p>
          <w:p w:rsidR="0001648B" w:rsidRPr="0001648B" w:rsidRDefault="0001648B" w:rsidP="00E57B33">
            <w:pPr>
              <w:tabs>
                <w:tab w:val="left" w:pos="284"/>
                <w:tab w:val="left" w:pos="5954"/>
              </w:tabs>
              <w:ind w:firstLine="0"/>
              <w:jc w:val="center"/>
              <w:rPr>
                <w:rFonts w:eastAsia="Calibri" w:cs="Times New Roman"/>
                <w:bCs/>
                <w:i/>
                <w:szCs w:val="26"/>
              </w:rPr>
            </w:pPr>
            <w:r w:rsidRPr="0001648B">
              <w:rPr>
                <w:rFonts w:eastAsia="Calibri" w:cs="Times New Roman"/>
                <w:bCs/>
                <w:i/>
                <w:szCs w:val="26"/>
              </w:rPr>
              <w:t>Học phần này trang bị cho sinh viên:</w:t>
            </w:r>
          </w:p>
        </w:tc>
        <w:tc>
          <w:tcPr>
            <w:tcW w:w="1804" w:type="pct"/>
            <w:shd w:val="clear" w:color="auto" w:fill="auto"/>
            <w:vAlign w:val="center"/>
          </w:tcPr>
          <w:p w:rsidR="0001648B" w:rsidRPr="0001648B" w:rsidRDefault="0001648B" w:rsidP="00E57B33">
            <w:pPr>
              <w:tabs>
                <w:tab w:val="left" w:pos="284"/>
                <w:tab w:val="left" w:pos="5954"/>
              </w:tabs>
              <w:ind w:firstLine="0"/>
              <w:jc w:val="center"/>
              <w:rPr>
                <w:rFonts w:eastAsia="Calibri" w:cs="Times New Roman"/>
                <w:b/>
                <w:bCs/>
                <w:szCs w:val="26"/>
              </w:rPr>
            </w:pPr>
            <w:r w:rsidRPr="0001648B">
              <w:rPr>
                <w:rFonts w:eastAsia="Calibri" w:cs="Times New Roman"/>
                <w:b/>
                <w:bCs/>
                <w:szCs w:val="26"/>
              </w:rPr>
              <w:t>Chuẩn đầu ra</w:t>
            </w:r>
          </w:p>
          <w:p w:rsidR="0001648B" w:rsidRPr="0001648B" w:rsidRDefault="0001648B" w:rsidP="00E57B33">
            <w:pPr>
              <w:tabs>
                <w:tab w:val="left" w:pos="284"/>
                <w:tab w:val="left" w:pos="5954"/>
              </w:tabs>
              <w:ind w:firstLine="0"/>
              <w:jc w:val="center"/>
              <w:rPr>
                <w:rFonts w:eastAsia="Calibri" w:cs="Times New Roman"/>
                <w:b/>
                <w:bCs/>
                <w:szCs w:val="26"/>
              </w:rPr>
            </w:pPr>
            <w:r w:rsidRPr="0001648B">
              <w:rPr>
                <w:rFonts w:eastAsia="Calibri" w:cs="Times New Roman"/>
                <w:b/>
                <w:bCs/>
                <w:szCs w:val="26"/>
              </w:rPr>
              <w:t>CTĐT</w:t>
            </w:r>
          </w:p>
        </w:tc>
        <w:tc>
          <w:tcPr>
            <w:tcW w:w="764" w:type="pct"/>
            <w:shd w:val="clear" w:color="auto" w:fill="auto"/>
            <w:vAlign w:val="center"/>
          </w:tcPr>
          <w:p w:rsidR="0001648B" w:rsidRPr="0001648B" w:rsidRDefault="0001648B" w:rsidP="00E57B33">
            <w:pPr>
              <w:tabs>
                <w:tab w:val="left" w:pos="284"/>
                <w:tab w:val="left" w:pos="5954"/>
              </w:tabs>
              <w:ind w:firstLine="0"/>
              <w:jc w:val="center"/>
              <w:rPr>
                <w:rFonts w:eastAsia="Calibri" w:cs="Times New Roman"/>
                <w:bCs/>
                <w:szCs w:val="26"/>
              </w:rPr>
            </w:pPr>
            <w:r w:rsidRPr="0001648B">
              <w:rPr>
                <w:rFonts w:eastAsia="Calibri" w:cs="Times New Roman"/>
                <w:bCs/>
                <w:szCs w:val="26"/>
              </w:rPr>
              <w:t>Trình độ năng lực</w:t>
            </w:r>
          </w:p>
        </w:tc>
      </w:tr>
      <w:tr w:rsidR="0001648B" w:rsidRPr="0001648B" w:rsidTr="00E57B33">
        <w:tc>
          <w:tcPr>
            <w:tcW w:w="436" w:type="pct"/>
            <w:vMerge w:val="restart"/>
            <w:shd w:val="clear" w:color="auto" w:fill="auto"/>
            <w:vAlign w:val="center"/>
          </w:tcPr>
          <w:p w:rsidR="0001648B" w:rsidRPr="0001648B" w:rsidRDefault="0001648B" w:rsidP="00E57B33">
            <w:pPr>
              <w:ind w:firstLine="0"/>
              <w:jc w:val="center"/>
              <w:rPr>
                <w:rFonts w:eastAsia="Calibri" w:cs="Times New Roman"/>
                <w:b/>
                <w:bCs/>
                <w:szCs w:val="26"/>
              </w:rPr>
            </w:pPr>
            <w:r w:rsidRPr="0001648B">
              <w:rPr>
                <w:rFonts w:eastAsia="Calibri" w:cs="Times New Roman"/>
                <w:b/>
                <w:bCs/>
                <w:szCs w:val="26"/>
              </w:rPr>
              <w:t>1</w:t>
            </w:r>
          </w:p>
        </w:tc>
        <w:tc>
          <w:tcPr>
            <w:tcW w:w="1996" w:type="pct"/>
            <w:vMerge w:val="restart"/>
            <w:shd w:val="clear" w:color="auto" w:fill="auto"/>
          </w:tcPr>
          <w:p w:rsidR="0001648B" w:rsidRPr="0001648B" w:rsidRDefault="0001648B" w:rsidP="00E57B33">
            <w:pPr>
              <w:ind w:firstLine="0"/>
              <w:rPr>
                <w:rFonts w:eastAsia="Calibri" w:cs="Times New Roman"/>
                <w:bCs/>
                <w:szCs w:val="26"/>
              </w:rPr>
            </w:pPr>
            <w:r w:rsidRPr="0001648B">
              <w:rPr>
                <w:rFonts w:eastAsia="Calibri" w:cs="Times New Roman"/>
                <w:bCs/>
                <w:szCs w:val="26"/>
              </w:rPr>
              <w:t>Hiểu những kiến thức cơ bản về thị trường chứng khoán, hàng hóa trên thị trường chứng khoán.</w:t>
            </w:r>
          </w:p>
          <w:p w:rsidR="0001648B" w:rsidRPr="0001648B" w:rsidRDefault="0001648B" w:rsidP="00E57B33">
            <w:pPr>
              <w:ind w:firstLine="0"/>
              <w:rPr>
                <w:rFonts w:eastAsia="Calibri" w:cs="Times New Roman"/>
                <w:bCs/>
                <w:szCs w:val="26"/>
              </w:rPr>
            </w:pPr>
            <w:r w:rsidRPr="0001648B">
              <w:rPr>
                <w:rFonts w:eastAsia="Calibri" w:cs="Times New Roman"/>
                <w:bCs/>
                <w:szCs w:val="26"/>
              </w:rPr>
              <w:t>Nắm bắt được các văn bản pháp luật quy đinh về các hoạt động diễn ra trên thị trường chứng khoán.</w:t>
            </w:r>
          </w:p>
          <w:p w:rsidR="0001648B" w:rsidRPr="0001648B" w:rsidRDefault="0001648B" w:rsidP="00E57B33">
            <w:pPr>
              <w:ind w:firstLine="0"/>
              <w:rPr>
                <w:rFonts w:eastAsia="Calibri" w:cs="Times New Roman"/>
                <w:bCs/>
                <w:szCs w:val="26"/>
              </w:rPr>
            </w:pPr>
            <w:r w:rsidRPr="0001648B">
              <w:rPr>
                <w:rFonts w:eastAsia="Calibri" w:cs="Times New Roman"/>
                <w:bCs/>
                <w:szCs w:val="26"/>
              </w:rPr>
              <w:t>Nắm bắt được các chủ thể tham gia trên thị trường chứng khoán.</w:t>
            </w:r>
          </w:p>
          <w:p w:rsidR="0001648B" w:rsidRPr="0001648B" w:rsidRDefault="0001648B" w:rsidP="00E57B33">
            <w:pPr>
              <w:ind w:firstLine="0"/>
              <w:rPr>
                <w:rFonts w:eastAsia="Calibri" w:cs="Times New Roman"/>
                <w:b/>
                <w:bCs/>
                <w:szCs w:val="26"/>
              </w:rPr>
            </w:pPr>
            <w:r w:rsidRPr="0001648B">
              <w:rPr>
                <w:rFonts w:eastAsia="Calibri" w:cs="Times New Roman"/>
                <w:bCs/>
                <w:szCs w:val="26"/>
              </w:rPr>
              <w:t>Hiểu được hoạt động huy động vốn diễn ra trên thị trường chứng khoán sơ cấp</w:t>
            </w:r>
          </w:p>
        </w:tc>
        <w:tc>
          <w:tcPr>
            <w:tcW w:w="1804" w:type="pct"/>
            <w:shd w:val="clear" w:color="auto" w:fill="auto"/>
          </w:tcPr>
          <w:p w:rsidR="0001648B" w:rsidRPr="0001648B" w:rsidRDefault="0001648B" w:rsidP="00E57B33">
            <w:pPr>
              <w:tabs>
                <w:tab w:val="left" w:pos="284"/>
                <w:tab w:val="left" w:pos="5954"/>
              </w:tabs>
              <w:ind w:firstLine="0"/>
              <w:rPr>
                <w:rFonts w:eastAsia="Calibri" w:cs="Times New Roman"/>
                <w:bCs/>
                <w:i/>
                <w:szCs w:val="26"/>
              </w:rPr>
            </w:pPr>
            <w:r w:rsidRPr="0001648B">
              <w:rPr>
                <w:rFonts w:eastAsia="Calibri" w:cs="Times New Roman"/>
                <w:bCs/>
                <w:szCs w:val="26"/>
              </w:rPr>
              <w:t>1.1 (CTĐT Quản trị kinh doanh; Kế toán; Kế toán Kiểm toán; TCDN; TCNH; PTĐTTC)</w:t>
            </w:r>
          </w:p>
        </w:tc>
        <w:tc>
          <w:tcPr>
            <w:tcW w:w="764" w:type="pct"/>
            <w:shd w:val="clear" w:color="auto" w:fill="auto"/>
          </w:tcPr>
          <w:p w:rsidR="0001648B" w:rsidRPr="0001648B" w:rsidRDefault="0001648B" w:rsidP="00E57B33">
            <w:pPr>
              <w:ind w:firstLine="0"/>
              <w:jc w:val="center"/>
              <w:rPr>
                <w:rFonts w:eastAsia="Calibri" w:cs="Times New Roman"/>
                <w:bCs/>
                <w:szCs w:val="26"/>
              </w:rPr>
            </w:pPr>
            <w:r w:rsidRPr="0001648B">
              <w:rPr>
                <w:rFonts w:eastAsia="Calibri" w:cs="Times New Roman"/>
                <w:bCs/>
                <w:szCs w:val="26"/>
              </w:rPr>
              <w:t>2</w:t>
            </w:r>
          </w:p>
        </w:tc>
      </w:tr>
      <w:tr w:rsidR="0001648B" w:rsidRPr="0001648B" w:rsidTr="00E57B33">
        <w:tc>
          <w:tcPr>
            <w:tcW w:w="436" w:type="pct"/>
            <w:vMerge/>
            <w:shd w:val="clear" w:color="auto" w:fill="auto"/>
          </w:tcPr>
          <w:p w:rsidR="0001648B" w:rsidRPr="0001648B" w:rsidRDefault="0001648B" w:rsidP="00E57B33">
            <w:pPr>
              <w:ind w:firstLine="0"/>
              <w:rPr>
                <w:rFonts w:eastAsia="Calibri" w:cs="Times New Roman"/>
                <w:b/>
                <w:bCs/>
                <w:szCs w:val="26"/>
              </w:rPr>
            </w:pPr>
          </w:p>
        </w:tc>
        <w:tc>
          <w:tcPr>
            <w:tcW w:w="1996" w:type="pct"/>
            <w:vMerge/>
            <w:shd w:val="clear" w:color="auto" w:fill="auto"/>
          </w:tcPr>
          <w:p w:rsidR="0001648B" w:rsidRPr="0001648B" w:rsidRDefault="0001648B" w:rsidP="00E57B33">
            <w:pPr>
              <w:ind w:firstLine="0"/>
              <w:rPr>
                <w:rFonts w:eastAsia="Calibri" w:cs="Times New Roman"/>
                <w:b/>
                <w:bCs/>
                <w:szCs w:val="26"/>
              </w:rPr>
            </w:pPr>
          </w:p>
        </w:tc>
        <w:tc>
          <w:tcPr>
            <w:tcW w:w="1804" w:type="pct"/>
            <w:shd w:val="clear" w:color="auto" w:fill="auto"/>
          </w:tcPr>
          <w:p w:rsidR="0001648B" w:rsidRPr="0001648B" w:rsidRDefault="0001648B" w:rsidP="00E57B33">
            <w:pPr>
              <w:tabs>
                <w:tab w:val="left" w:pos="284"/>
                <w:tab w:val="left" w:pos="5954"/>
              </w:tabs>
              <w:ind w:firstLine="0"/>
              <w:rPr>
                <w:rFonts w:eastAsia="Calibri" w:cs="Times New Roman"/>
                <w:bCs/>
                <w:i/>
                <w:szCs w:val="26"/>
              </w:rPr>
            </w:pPr>
            <w:r w:rsidRPr="0001648B">
              <w:rPr>
                <w:rFonts w:eastAsia="Calibri" w:cs="Times New Roman"/>
                <w:bCs/>
                <w:szCs w:val="26"/>
              </w:rPr>
              <w:t>1.2 (CTĐT Quản trị kinh doanh; Kế toán; Kế toán Kiểm toán; TCDN; TCNH; PTĐTTC)</w:t>
            </w:r>
          </w:p>
        </w:tc>
        <w:tc>
          <w:tcPr>
            <w:tcW w:w="764" w:type="pct"/>
            <w:shd w:val="clear" w:color="auto" w:fill="auto"/>
          </w:tcPr>
          <w:p w:rsidR="0001648B" w:rsidRPr="0001648B" w:rsidRDefault="0001648B" w:rsidP="00E57B33">
            <w:pPr>
              <w:ind w:firstLine="0"/>
              <w:jc w:val="center"/>
              <w:rPr>
                <w:rFonts w:eastAsia="Calibri" w:cs="Times New Roman"/>
                <w:bCs/>
                <w:szCs w:val="26"/>
              </w:rPr>
            </w:pPr>
            <w:r w:rsidRPr="0001648B">
              <w:rPr>
                <w:rFonts w:eastAsia="Calibri" w:cs="Times New Roman"/>
                <w:bCs/>
                <w:szCs w:val="26"/>
              </w:rPr>
              <w:t>2</w:t>
            </w:r>
          </w:p>
        </w:tc>
      </w:tr>
      <w:tr w:rsidR="0001648B" w:rsidRPr="0001648B" w:rsidTr="00E57B33">
        <w:tc>
          <w:tcPr>
            <w:tcW w:w="436" w:type="pct"/>
            <w:vMerge/>
            <w:shd w:val="clear" w:color="auto" w:fill="auto"/>
            <w:vAlign w:val="center"/>
          </w:tcPr>
          <w:p w:rsidR="0001648B" w:rsidRPr="0001648B" w:rsidRDefault="0001648B" w:rsidP="00E57B33">
            <w:pPr>
              <w:ind w:firstLine="0"/>
              <w:jc w:val="center"/>
              <w:rPr>
                <w:rFonts w:eastAsia="Calibri" w:cs="Times New Roman"/>
                <w:b/>
                <w:bCs/>
                <w:szCs w:val="26"/>
              </w:rPr>
            </w:pPr>
          </w:p>
        </w:tc>
        <w:tc>
          <w:tcPr>
            <w:tcW w:w="1996" w:type="pct"/>
            <w:vMerge/>
            <w:shd w:val="clear" w:color="auto" w:fill="auto"/>
          </w:tcPr>
          <w:p w:rsidR="0001648B" w:rsidRPr="0001648B" w:rsidRDefault="0001648B" w:rsidP="00E57B33">
            <w:pPr>
              <w:ind w:firstLine="0"/>
              <w:rPr>
                <w:rFonts w:eastAsia="Calibri" w:cs="Times New Roman"/>
                <w:bCs/>
                <w:szCs w:val="26"/>
              </w:rPr>
            </w:pPr>
          </w:p>
        </w:tc>
        <w:tc>
          <w:tcPr>
            <w:tcW w:w="1804" w:type="pct"/>
            <w:shd w:val="clear" w:color="auto" w:fill="auto"/>
          </w:tcPr>
          <w:p w:rsidR="0001648B" w:rsidRPr="0001648B" w:rsidRDefault="0001648B" w:rsidP="00E57B33">
            <w:pPr>
              <w:tabs>
                <w:tab w:val="left" w:pos="284"/>
                <w:tab w:val="left" w:pos="5954"/>
              </w:tabs>
              <w:ind w:firstLine="0"/>
              <w:rPr>
                <w:rFonts w:eastAsia="Calibri" w:cs="Times New Roman"/>
                <w:bCs/>
                <w:szCs w:val="26"/>
              </w:rPr>
            </w:pPr>
            <w:r w:rsidRPr="0001648B">
              <w:rPr>
                <w:rFonts w:eastAsia="Calibri" w:cs="Times New Roman"/>
                <w:bCs/>
                <w:szCs w:val="26"/>
              </w:rPr>
              <w:t>1.4 (CTĐT Quản trị kinh doanh)</w:t>
            </w:r>
          </w:p>
        </w:tc>
        <w:tc>
          <w:tcPr>
            <w:tcW w:w="764" w:type="pct"/>
            <w:shd w:val="clear" w:color="auto" w:fill="auto"/>
          </w:tcPr>
          <w:p w:rsidR="0001648B" w:rsidRPr="0001648B" w:rsidRDefault="0001648B" w:rsidP="00E57B33">
            <w:pPr>
              <w:ind w:firstLine="0"/>
              <w:jc w:val="center"/>
              <w:rPr>
                <w:rFonts w:eastAsia="Calibri" w:cs="Times New Roman"/>
                <w:bCs/>
                <w:szCs w:val="26"/>
              </w:rPr>
            </w:pPr>
            <w:r w:rsidRPr="0001648B">
              <w:rPr>
                <w:rFonts w:eastAsia="Calibri" w:cs="Times New Roman"/>
                <w:bCs/>
                <w:szCs w:val="26"/>
              </w:rPr>
              <w:t>2</w:t>
            </w:r>
          </w:p>
        </w:tc>
      </w:tr>
      <w:tr w:rsidR="0001648B" w:rsidRPr="0001648B" w:rsidTr="00E57B33">
        <w:tc>
          <w:tcPr>
            <w:tcW w:w="436" w:type="pct"/>
            <w:vMerge/>
            <w:shd w:val="clear" w:color="auto" w:fill="auto"/>
            <w:vAlign w:val="center"/>
          </w:tcPr>
          <w:p w:rsidR="0001648B" w:rsidRPr="0001648B" w:rsidRDefault="0001648B" w:rsidP="00E57B33">
            <w:pPr>
              <w:ind w:firstLine="0"/>
              <w:jc w:val="center"/>
              <w:rPr>
                <w:rFonts w:eastAsia="Calibri" w:cs="Times New Roman"/>
                <w:b/>
                <w:bCs/>
                <w:szCs w:val="26"/>
              </w:rPr>
            </w:pPr>
          </w:p>
        </w:tc>
        <w:tc>
          <w:tcPr>
            <w:tcW w:w="1996" w:type="pct"/>
            <w:vMerge/>
            <w:shd w:val="clear" w:color="auto" w:fill="auto"/>
          </w:tcPr>
          <w:p w:rsidR="0001648B" w:rsidRPr="0001648B" w:rsidRDefault="0001648B" w:rsidP="00E57B33">
            <w:pPr>
              <w:ind w:firstLine="0"/>
              <w:rPr>
                <w:rFonts w:eastAsia="Calibri" w:cs="Times New Roman"/>
                <w:bCs/>
                <w:szCs w:val="26"/>
              </w:rPr>
            </w:pPr>
          </w:p>
        </w:tc>
        <w:tc>
          <w:tcPr>
            <w:tcW w:w="1804" w:type="pct"/>
            <w:shd w:val="clear" w:color="auto" w:fill="auto"/>
          </w:tcPr>
          <w:p w:rsidR="0001648B" w:rsidRPr="0001648B" w:rsidRDefault="0001648B" w:rsidP="00E57B33">
            <w:pPr>
              <w:tabs>
                <w:tab w:val="left" w:pos="284"/>
                <w:tab w:val="left" w:pos="5954"/>
              </w:tabs>
              <w:ind w:firstLine="0"/>
              <w:rPr>
                <w:rFonts w:eastAsia="Calibri" w:cs="Times New Roman"/>
                <w:bCs/>
                <w:szCs w:val="26"/>
              </w:rPr>
            </w:pPr>
            <w:r w:rsidRPr="0001648B">
              <w:rPr>
                <w:rFonts w:eastAsia="Calibri" w:cs="Times New Roman"/>
                <w:bCs/>
                <w:szCs w:val="26"/>
              </w:rPr>
              <w:t>1.5 (CTĐT Quản trị kinh doanh)</w:t>
            </w:r>
          </w:p>
        </w:tc>
        <w:tc>
          <w:tcPr>
            <w:tcW w:w="764" w:type="pct"/>
            <w:shd w:val="clear" w:color="auto" w:fill="auto"/>
          </w:tcPr>
          <w:p w:rsidR="0001648B" w:rsidRPr="0001648B" w:rsidRDefault="0001648B" w:rsidP="00E57B33">
            <w:pPr>
              <w:ind w:firstLine="0"/>
              <w:jc w:val="center"/>
              <w:rPr>
                <w:rFonts w:eastAsia="Calibri" w:cs="Times New Roman"/>
                <w:bCs/>
                <w:szCs w:val="26"/>
              </w:rPr>
            </w:pPr>
            <w:r w:rsidRPr="0001648B">
              <w:rPr>
                <w:rFonts w:eastAsia="Calibri" w:cs="Times New Roman"/>
                <w:bCs/>
                <w:szCs w:val="26"/>
              </w:rPr>
              <w:t>2</w:t>
            </w:r>
          </w:p>
        </w:tc>
      </w:tr>
      <w:tr w:rsidR="0001648B" w:rsidRPr="0001648B" w:rsidTr="00E57B33">
        <w:tc>
          <w:tcPr>
            <w:tcW w:w="436" w:type="pct"/>
            <w:vMerge w:val="restart"/>
            <w:shd w:val="clear" w:color="auto" w:fill="auto"/>
            <w:vAlign w:val="center"/>
          </w:tcPr>
          <w:p w:rsidR="0001648B" w:rsidRPr="0001648B" w:rsidRDefault="0001648B" w:rsidP="00E57B33">
            <w:pPr>
              <w:ind w:firstLine="0"/>
              <w:jc w:val="center"/>
              <w:rPr>
                <w:rFonts w:eastAsia="Calibri" w:cs="Times New Roman"/>
                <w:b/>
                <w:bCs/>
                <w:szCs w:val="26"/>
              </w:rPr>
            </w:pPr>
            <w:r w:rsidRPr="0001648B">
              <w:rPr>
                <w:rFonts w:eastAsia="Calibri" w:cs="Times New Roman"/>
                <w:b/>
                <w:bCs/>
                <w:szCs w:val="26"/>
              </w:rPr>
              <w:t>2</w:t>
            </w:r>
          </w:p>
        </w:tc>
        <w:tc>
          <w:tcPr>
            <w:tcW w:w="1996" w:type="pct"/>
            <w:vMerge w:val="restart"/>
            <w:shd w:val="clear" w:color="auto" w:fill="auto"/>
          </w:tcPr>
          <w:p w:rsidR="0001648B" w:rsidRPr="0001648B" w:rsidRDefault="0001648B" w:rsidP="00E57B33">
            <w:pPr>
              <w:ind w:firstLine="0"/>
              <w:rPr>
                <w:rFonts w:eastAsia="Calibri" w:cs="Times New Roman"/>
                <w:bCs/>
                <w:szCs w:val="26"/>
              </w:rPr>
            </w:pPr>
            <w:r w:rsidRPr="0001648B">
              <w:rPr>
                <w:rFonts w:eastAsia="Calibri" w:cs="Times New Roman"/>
                <w:bCs/>
                <w:szCs w:val="26"/>
              </w:rPr>
              <w:t>Trình bày được tác động của các nhân tố lên giá chứng khoán.</w:t>
            </w:r>
          </w:p>
          <w:p w:rsidR="0001648B" w:rsidRPr="0001648B" w:rsidRDefault="0001648B" w:rsidP="00E57B33">
            <w:pPr>
              <w:ind w:firstLine="0"/>
              <w:rPr>
                <w:rFonts w:eastAsia="TimesNewRomanPSMT" w:cs="Times New Roman"/>
                <w:szCs w:val="26"/>
                <w:lang w:val="vi-VN"/>
              </w:rPr>
            </w:pPr>
            <w:r w:rsidRPr="0001648B">
              <w:rPr>
                <w:rFonts w:eastAsia="Calibri" w:cs="Times New Roman"/>
                <w:bCs/>
                <w:szCs w:val="26"/>
                <w:lang w:val="vi-VN"/>
              </w:rPr>
              <w:t>Nắm được k</w:t>
            </w:r>
            <w:r w:rsidRPr="0001648B">
              <w:rPr>
                <w:rFonts w:eastAsia="TimesNewRomanPSMT" w:cs="Times New Roman"/>
                <w:szCs w:val="26"/>
                <w:lang w:val="vi-VN"/>
              </w:rPr>
              <w:t>iến thức và kỹ năng thực hành giao dịch chứng khoán trên Sở giao dịch chứng khoán</w:t>
            </w:r>
          </w:p>
          <w:p w:rsidR="0001648B" w:rsidRPr="0001648B" w:rsidRDefault="0001648B" w:rsidP="00E57B33">
            <w:pPr>
              <w:ind w:firstLine="0"/>
              <w:rPr>
                <w:rFonts w:eastAsia="Calibri" w:cs="Times New Roman"/>
                <w:b/>
                <w:bCs/>
                <w:szCs w:val="26"/>
              </w:rPr>
            </w:pPr>
            <w:r w:rsidRPr="0001648B">
              <w:rPr>
                <w:rFonts w:eastAsia="Calibri" w:cs="Times New Roman"/>
                <w:bCs/>
                <w:szCs w:val="26"/>
              </w:rPr>
              <w:t>Nắm bắt được cách thức đầu tư qua quỹ đầu tư chứng khoán</w:t>
            </w:r>
          </w:p>
        </w:tc>
        <w:tc>
          <w:tcPr>
            <w:tcW w:w="1804" w:type="pct"/>
            <w:shd w:val="clear" w:color="auto" w:fill="auto"/>
          </w:tcPr>
          <w:p w:rsidR="0001648B" w:rsidRPr="0001648B" w:rsidRDefault="0001648B" w:rsidP="00E57B33">
            <w:pPr>
              <w:tabs>
                <w:tab w:val="left" w:pos="284"/>
                <w:tab w:val="left" w:pos="5954"/>
              </w:tabs>
              <w:ind w:firstLine="0"/>
              <w:rPr>
                <w:rFonts w:eastAsia="Calibri" w:cs="Times New Roman"/>
                <w:bCs/>
                <w:i/>
                <w:szCs w:val="26"/>
              </w:rPr>
            </w:pPr>
            <w:r w:rsidRPr="0001648B">
              <w:rPr>
                <w:rFonts w:eastAsia="Calibri" w:cs="Times New Roman"/>
                <w:bCs/>
                <w:szCs w:val="26"/>
              </w:rPr>
              <w:t>2.2 (CTĐT Quản trị kinh doanh; Kế toán; Kế toán Kiểm toán; TCDN; TCNH; PTĐTTC)</w:t>
            </w:r>
          </w:p>
        </w:tc>
        <w:tc>
          <w:tcPr>
            <w:tcW w:w="764" w:type="pct"/>
            <w:shd w:val="clear" w:color="auto" w:fill="auto"/>
          </w:tcPr>
          <w:p w:rsidR="0001648B" w:rsidRPr="0001648B" w:rsidRDefault="0001648B" w:rsidP="00E57B33">
            <w:pPr>
              <w:ind w:firstLine="0"/>
              <w:jc w:val="center"/>
              <w:rPr>
                <w:rFonts w:eastAsia="Calibri" w:cs="Times New Roman"/>
                <w:bCs/>
                <w:szCs w:val="26"/>
              </w:rPr>
            </w:pPr>
            <w:r w:rsidRPr="0001648B">
              <w:rPr>
                <w:rFonts w:eastAsia="Calibri" w:cs="Times New Roman"/>
                <w:bCs/>
                <w:szCs w:val="26"/>
              </w:rPr>
              <w:t>3</w:t>
            </w:r>
          </w:p>
        </w:tc>
      </w:tr>
      <w:tr w:rsidR="0001648B" w:rsidRPr="0001648B" w:rsidTr="00E57B33">
        <w:tc>
          <w:tcPr>
            <w:tcW w:w="436" w:type="pct"/>
            <w:vMerge/>
            <w:shd w:val="clear" w:color="auto" w:fill="auto"/>
          </w:tcPr>
          <w:p w:rsidR="0001648B" w:rsidRPr="0001648B" w:rsidRDefault="0001648B" w:rsidP="00E57B33">
            <w:pPr>
              <w:ind w:firstLine="0"/>
              <w:rPr>
                <w:rFonts w:eastAsia="Calibri" w:cs="Times New Roman"/>
                <w:b/>
                <w:bCs/>
                <w:szCs w:val="26"/>
              </w:rPr>
            </w:pPr>
          </w:p>
        </w:tc>
        <w:tc>
          <w:tcPr>
            <w:tcW w:w="1996" w:type="pct"/>
            <w:vMerge/>
            <w:shd w:val="clear" w:color="auto" w:fill="auto"/>
          </w:tcPr>
          <w:p w:rsidR="0001648B" w:rsidRPr="0001648B" w:rsidRDefault="0001648B" w:rsidP="00E57B33">
            <w:pPr>
              <w:ind w:firstLine="0"/>
              <w:rPr>
                <w:rFonts w:eastAsia="Calibri" w:cs="Times New Roman"/>
                <w:b/>
                <w:bCs/>
                <w:szCs w:val="26"/>
              </w:rPr>
            </w:pPr>
          </w:p>
        </w:tc>
        <w:tc>
          <w:tcPr>
            <w:tcW w:w="1804" w:type="pct"/>
            <w:shd w:val="clear" w:color="auto" w:fill="auto"/>
          </w:tcPr>
          <w:p w:rsidR="0001648B" w:rsidRPr="0001648B" w:rsidRDefault="0001648B" w:rsidP="00E57B33">
            <w:pPr>
              <w:tabs>
                <w:tab w:val="left" w:pos="284"/>
                <w:tab w:val="left" w:pos="5954"/>
              </w:tabs>
              <w:ind w:firstLine="0"/>
              <w:rPr>
                <w:rFonts w:eastAsia="Calibri" w:cs="Times New Roman"/>
                <w:bCs/>
                <w:i/>
                <w:szCs w:val="26"/>
              </w:rPr>
            </w:pPr>
            <w:r w:rsidRPr="0001648B">
              <w:rPr>
                <w:rFonts w:eastAsia="Calibri" w:cs="Times New Roman"/>
                <w:bCs/>
                <w:szCs w:val="26"/>
              </w:rPr>
              <w:t>2.3 (CTĐT Quản trị kinh doanh; Kế toán; Kế toán Kiểm toán; TCDN; TCNH; PTĐTTC)</w:t>
            </w:r>
          </w:p>
        </w:tc>
        <w:tc>
          <w:tcPr>
            <w:tcW w:w="764" w:type="pct"/>
            <w:shd w:val="clear" w:color="auto" w:fill="auto"/>
          </w:tcPr>
          <w:p w:rsidR="0001648B" w:rsidRPr="0001648B" w:rsidRDefault="0001648B" w:rsidP="00E57B33">
            <w:pPr>
              <w:ind w:firstLine="0"/>
              <w:jc w:val="center"/>
              <w:rPr>
                <w:rFonts w:eastAsia="Calibri" w:cs="Times New Roman"/>
                <w:bCs/>
                <w:szCs w:val="26"/>
              </w:rPr>
            </w:pPr>
            <w:r w:rsidRPr="0001648B">
              <w:rPr>
                <w:rFonts w:eastAsia="Calibri" w:cs="Times New Roman"/>
                <w:bCs/>
                <w:szCs w:val="26"/>
              </w:rPr>
              <w:t>3</w:t>
            </w:r>
          </w:p>
        </w:tc>
      </w:tr>
      <w:tr w:rsidR="0001648B" w:rsidRPr="0001648B" w:rsidTr="00E57B33">
        <w:tc>
          <w:tcPr>
            <w:tcW w:w="436" w:type="pct"/>
            <w:vMerge w:val="restart"/>
            <w:shd w:val="clear" w:color="auto" w:fill="auto"/>
            <w:vAlign w:val="center"/>
          </w:tcPr>
          <w:p w:rsidR="0001648B" w:rsidRPr="0001648B" w:rsidRDefault="0001648B" w:rsidP="00E57B33">
            <w:pPr>
              <w:ind w:firstLine="0"/>
              <w:jc w:val="center"/>
              <w:rPr>
                <w:rFonts w:eastAsia="Calibri" w:cs="Times New Roman"/>
                <w:b/>
                <w:bCs/>
                <w:szCs w:val="26"/>
              </w:rPr>
            </w:pPr>
            <w:r w:rsidRPr="0001648B">
              <w:rPr>
                <w:rFonts w:eastAsia="Calibri" w:cs="Times New Roman"/>
                <w:b/>
                <w:bCs/>
                <w:szCs w:val="26"/>
              </w:rPr>
              <w:t>3</w:t>
            </w:r>
          </w:p>
        </w:tc>
        <w:tc>
          <w:tcPr>
            <w:tcW w:w="1996" w:type="pct"/>
            <w:vMerge w:val="restart"/>
            <w:shd w:val="clear" w:color="auto" w:fill="auto"/>
          </w:tcPr>
          <w:p w:rsidR="0001648B" w:rsidRPr="0001648B" w:rsidRDefault="0001648B" w:rsidP="00E57B33">
            <w:pPr>
              <w:ind w:firstLine="0"/>
              <w:rPr>
                <w:rFonts w:eastAsia="Calibri" w:cs="Times New Roman"/>
                <w:bCs/>
                <w:szCs w:val="26"/>
              </w:rPr>
            </w:pPr>
            <w:r w:rsidRPr="0001648B">
              <w:rPr>
                <w:rFonts w:eastAsia="Calibri" w:cs="Times New Roman"/>
                <w:bCs/>
                <w:szCs w:val="26"/>
              </w:rPr>
              <w:t>Có khả năng làm việc trong các nhóm để thảo luận và giải quyết các vấn đề liên quan đến thị trường chứng khoán/</w:t>
            </w:r>
          </w:p>
          <w:p w:rsidR="0001648B" w:rsidRPr="0001648B" w:rsidRDefault="0001648B" w:rsidP="00E57B33">
            <w:pPr>
              <w:ind w:firstLine="0"/>
              <w:rPr>
                <w:rFonts w:eastAsia="Calibri" w:cs="Times New Roman"/>
                <w:b/>
                <w:bCs/>
                <w:szCs w:val="26"/>
              </w:rPr>
            </w:pPr>
            <w:r w:rsidRPr="0001648B">
              <w:rPr>
                <w:rFonts w:eastAsia="Calibri" w:cs="Times New Roman"/>
                <w:bCs/>
                <w:szCs w:val="26"/>
              </w:rPr>
              <w:lastRenderedPageBreak/>
              <w:t>Nhận thức được vai trò và tầm quan trọng của thị trường chứng khoán đến nền kinh tế.</w:t>
            </w:r>
          </w:p>
        </w:tc>
        <w:tc>
          <w:tcPr>
            <w:tcW w:w="1804" w:type="pct"/>
            <w:shd w:val="clear" w:color="auto" w:fill="auto"/>
          </w:tcPr>
          <w:p w:rsidR="0001648B" w:rsidRPr="0001648B" w:rsidRDefault="0001648B" w:rsidP="00E57B33">
            <w:pPr>
              <w:tabs>
                <w:tab w:val="left" w:pos="284"/>
                <w:tab w:val="left" w:pos="5954"/>
              </w:tabs>
              <w:ind w:firstLine="0"/>
              <w:rPr>
                <w:rFonts w:eastAsia="Calibri" w:cs="Times New Roman"/>
                <w:bCs/>
                <w:i/>
                <w:szCs w:val="26"/>
              </w:rPr>
            </w:pPr>
            <w:r w:rsidRPr="0001648B">
              <w:rPr>
                <w:rFonts w:eastAsia="Calibri" w:cs="Times New Roman"/>
                <w:bCs/>
                <w:szCs w:val="26"/>
              </w:rPr>
              <w:lastRenderedPageBreak/>
              <w:t>3.1 (CTĐT Quản trị kinh doanh; Kế toán; Kế toán Kiểm toán; TCDN; TCNH; PTĐTTC)</w:t>
            </w:r>
          </w:p>
        </w:tc>
        <w:tc>
          <w:tcPr>
            <w:tcW w:w="764" w:type="pct"/>
            <w:shd w:val="clear" w:color="auto" w:fill="auto"/>
          </w:tcPr>
          <w:p w:rsidR="0001648B" w:rsidRPr="0001648B" w:rsidRDefault="0001648B" w:rsidP="00E57B33">
            <w:pPr>
              <w:ind w:firstLine="0"/>
              <w:jc w:val="center"/>
              <w:rPr>
                <w:rFonts w:eastAsia="Calibri" w:cs="Times New Roman"/>
                <w:bCs/>
                <w:szCs w:val="26"/>
              </w:rPr>
            </w:pPr>
            <w:r w:rsidRPr="0001648B">
              <w:rPr>
                <w:rFonts w:eastAsia="Calibri" w:cs="Times New Roman"/>
                <w:bCs/>
                <w:szCs w:val="26"/>
              </w:rPr>
              <w:t>3</w:t>
            </w:r>
          </w:p>
        </w:tc>
      </w:tr>
      <w:tr w:rsidR="0001648B" w:rsidRPr="0001648B" w:rsidTr="00E57B33">
        <w:tc>
          <w:tcPr>
            <w:tcW w:w="436" w:type="pct"/>
            <w:vMerge/>
            <w:shd w:val="clear" w:color="auto" w:fill="auto"/>
          </w:tcPr>
          <w:p w:rsidR="0001648B" w:rsidRPr="0001648B" w:rsidRDefault="0001648B" w:rsidP="00E57B33">
            <w:pPr>
              <w:ind w:firstLine="0"/>
              <w:rPr>
                <w:rFonts w:eastAsia="Calibri" w:cs="Times New Roman"/>
                <w:b/>
                <w:bCs/>
                <w:szCs w:val="26"/>
              </w:rPr>
            </w:pPr>
          </w:p>
        </w:tc>
        <w:tc>
          <w:tcPr>
            <w:tcW w:w="1996" w:type="pct"/>
            <w:vMerge/>
            <w:shd w:val="clear" w:color="auto" w:fill="auto"/>
          </w:tcPr>
          <w:p w:rsidR="0001648B" w:rsidRPr="0001648B" w:rsidRDefault="0001648B" w:rsidP="00E57B33">
            <w:pPr>
              <w:ind w:firstLine="0"/>
              <w:rPr>
                <w:rFonts w:eastAsia="Calibri" w:cs="Times New Roman"/>
                <w:b/>
                <w:bCs/>
                <w:szCs w:val="26"/>
              </w:rPr>
            </w:pPr>
          </w:p>
        </w:tc>
        <w:tc>
          <w:tcPr>
            <w:tcW w:w="1804" w:type="pct"/>
            <w:shd w:val="clear" w:color="auto" w:fill="auto"/>
          </w:tcPr>
          <w:p w:rsidR="0001648B" w:rsidRPr="0001648B" w:rsidRDefault="0001648B" w:rsidP="00E57B33">
            <w:pPr>
              <w:tabs>
                <w:tab w:val="left" w:pos="284"/>
                <w:tab w:val="left" w:pos="5954"/>
              </w:tabs>
              <w:ind w:firstLine="0"/>
              <w:rPr>
                <w:rFonts w:eastAsia="Calibri" w:cs="Times New Roman"/>
                <w:bCs/>
                <w:i/>
                <w:szCs w:val="26"/>
              </w:rPr>
            </w:pPr>
            <w:r w:rsidRPr="0001648B">
              <w:rPr>
                <w:rFonts w:eastAsia="Calibri" w:cs="Times New Roman"/>
                <w:bCs/>
                <w:szCs w:val="26"/>
              </w:rPr>
              <w:t xml:space="preserve">3.3 (CTĐT Quản trị kinh doanh; </w:t>
            </w:r>
            <w:r w:rsidRPr="0001648B">
              <w:rPr>
                <w:rFonts w:eastAsia="Calibri" w:cs="Times New Roman"/>
                <w:bCs/>
                <w:szCs w:val="26"/>
              </w:rPr>
              <w:lastRenderedPageBreak/>
              <w:t>Kế toán; Kế toán Kiểm toán; TCDN; TCNH; PTĐTTC)</w:t>
            </w:r>
          </w:p>
        </w:tc>
        <w:tc>
          <w:tcPr>
            <w:tcW w:w="764" w:type="pct"/>
            <w:shd w:val="clear" w:color="auto" w:fill="auto"/>
          </w:tcPr>
          <w:p w:rsidR="0001648B" w:rsidRPr="0001648B" w:rsidRDefault="0001648B" w:rsidP="00E57B33">
            <w:pPr>
              <w:ind w:firstLine="0"/>
              <w:jc w:val="center"/>
              <w:rPr>
                <w:rFonts w:eastAsia="Calibri" w:cs="Times New Roman"/>
                <w:bCs/>
                <w:szCs w:val="26"/>
              </w:rPr>
            </w:pPr>
            <w:r w:rsidRPr="0001648B">
              <w:rPr>
                <w:rFonts w:eastAsia="Calibri" w:cs="Times New Roman"/>
                <w:bCs/>
                <w:szCs w:val="26"/>
              </w:rPr>
              <w:lastRenderedPageBreak/>
              <w:t>2</w:t>
            </w:r>
          </w:p>
        </w:tc>
      </w:tr>
    </w:tbl>
    <w:p w:rsidR="0076529C" w:rsidRPr="002B23FE" w:rsidRDefault="0076529C"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-Chuẩn đầu ra của học phần: </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805"/>
        <w:gridCol w:w="3517"/>
        <w:gridCol w:w="3828"/>
        <w:gridCol w:w="1276"/>
      </w:tblGrid>
      <w:tr w:rsidR="00740192" w:rsidRPr="00740192" w:rsidTr="00E57B33">
        <w:trPr>
          <w:tblHeader/>
        </w:trPr>
        <w:tc>
          <w:tcPr>
            <w:tcW w:w="703" w:type="pct"/>
            <w:gridSpan w:val="2"/>
            <w:shd w:val="clear" w:color="auto" w:fill="auto"/>
            <w:vAlign w:val="center"/>
          </w:tcPr>
          <w:p w:rsidR="00740192" w:rsidRPr="00740192" w:rsidRDefault="00740192" w:rsidP="00E57B33">
            <w:pPr>
              <w:tabs>
                <w:tab w:val="left" w:pos="284"/>
                <w:tab w:val="left" w:pos="5954"/>
              </w:tabs>
              <w:ind w:firstLine="0"/>
              <w:jc w:val="center"/>
              <w:rPr>
                <w:rFonts w:eastAsia="Calibri" w:cs="Times New Roman"/>
                <w:b/>
                <w:bCs/>
                <w:szCs w:val="26"/>
              </w:rPr>
            </w:pPr>
            <w:r w:rsidRPr="00740192">
              <w:rPr>
                <w:rFonts w:eastAsia="Calibri" w:cs="Times New Roman"/>
                <w:b/>
                <w:bCs/>
                <w:szCs w:val="26"/>
              </w:rPr>
              <w:t>Chuẩn đầu ra HP</w:t>
            </w:r>
          </w:p>
        </w:tc>
        <w:tc>
          <w:tcPr>
            <w:tcW w:w="1753" w:type="pct"/>
            <w:shd w:val="clear" w:color="auto" w:fill="auto"/>
            <w:vAlign w:val="center"/>
          </w:tcPr>
          <w:p w:rsidR="00740192" w:rsidRPr="00740192" w:rsidRDefault="00740192" w:rsidP="00E57B33">
            <w:pPr>
              <w:tabs>
                <w:tab w:val="left" w:pos="284"/>
                <w:tab w:val="left" w:pos="5954"/>
              </w:tabs>
              <w:ind w:firstLine="0"/>
              <w:jc w:val="center"/>
              <w:rPr>
                <w:rFonts w:eastAsia="Calibri" w:cs="Times New Roman"/>
                <w:b/>
                <w:bCs/>
                <w:szCs w:val="26"/>
              </w:rPr>
            </w:pPr>
            <w:r w:rsidRPr="00740192">
              <w:rPr>
                <w:rFonts w:eastAsia="Calibri" w:cs="Times New Roman"/>
                <w:b/>
                <w:bCs/>
                <w:szCs w:val="26"/>
              </w:rPr>
              <w:t>Mô tả</w:t>
            </w:r>
          </w:p>
          <w:p w:rsidR="00740192" w:rsidRPr="00740192" w:rsidRDefault="00740192" w:rsidP="00E57B33">
            <w:pPr>
              <w:tabs>
                <w:tab w:val="left" w:pos="284"/>
                <w:tab w:val="left" w:pos="5954"/>
              </w:tabs>
              <w:ind w:firstLine="0"/>
              <w:jc w:val="center"/>
              <w:rPr>
                <w:rFonts w:eastAsia="Calibri" w:cs="Times New Roman"/>
                <w:bCs/>
                <w:i/>
                <w:szCs w:val="26"/>
              </w:rPr>
            </w:pPr>
            <w:r w:rsidRPr="00740192">
              <w:rPr>
                <w:rFonts w:eastAsia="Calibri" w:cs="Times New Roman"/>
                <w:bCs/>
                <w:i/>
                <w:szCs w:val="26"/>
              </w:rPr>
              <w:t>Sau khi học xong môn học này, người học có thể:</w:t>
            </w:r>
          </w:p>
        </w:tc>
        <w:tc>
          <w:tcPr>
            <w:tcW w:w="1908" w:type="pct"/>
            <w:shd w:val="clear" w:color="auto" w:fill="auto"/>
            <w:vAlign w:val="center"/>
          </w:tcPr>
          <w:p w:rsidR="00740192" w:rsidRPr="00740192" w:rsidRDefault="00740192" w:rsidP="00E57B33">
            <w:pPr>
              <w:tabs>
                <w:tab w:val="left" w:pos="284"/>
                <w:tab w:val="left" w:pos="5954"/>
              </w:tabs>
              <w:ind w:firstLine="0"/>
              <w:jc w:val="center"/>
              <w:rPr>
                <w:rFonts w:eastAsia="Calibri" w:cs="Times New Roman"/>
                <w:b/>
                <w:bCs/>
                <w:szCs w:val="26"/>
              </w:rPr>
            </w:pPr>
            <w:r w:rsidRPr="00740192">
              <w:rPr>
                <w:rFonts w:eastAsia="Calibri" w:cs="Times New Roman"/>
                <w:b/>
                <w:bCs/>
                <w:szCs w:val="26"/>
              </w:rPr>
              <w:t>Chuẩn đầu ra CTĐT</w:t>
            </w:r>
          </w:p>
        </w:tc>
        <w:tc>
          <w:tcPr>
            <w:tcW w:w="636" w:type="pct"/>
            <w:shd w:val="clear" w:color="auto" w:fill="auto"/>
            <w:vAlign w:val="center"/>
          </w:tcPr>
          <w:p w:rsidR="00740192" w:rsidRPr="00740192" w:rsidRDefault="00740192" w:rsidP="00E57B33">
            <w:pPr>
              <w:tabs>
                <w:tab w:val="left" w:pos="284"/>
                <w:tab w:val="left" w:pos="5954"/>
              </w:tabs>
              <w:ind w:firstLine="0"/>
              <w:jc w:val="center"/>
              <w:rPr>
                <w:rFonts w:eastAsia="Calibri" w:cs="Times New Roman"/>
                <w:b/>
                <w:bCs/>
                <w:i/>
                <w:szCs w:val="26"/>
              </w:rPr>
            </w:pPr>
            <w:r w:rsidRPr="00740192">
              <w:rPr>
                <w:rFonts w:eastAsia="Calibri" w:cs="Times New Roman"/>
                <w:b/>
                <w:bCs/>
                <w:szCs w:val="26"/>
              </w:rPr>
              <w:t>Trình độ năng lực</w:t>
            </w:r>
          </w:p>
        </w:tc>
      </w:tr>
      <w:tr w:rsidR="00740192" w:rsidRPr="00740192" w:rsidTr="00E57B33">
        <w:tc>
          <w:tcPr>
            <w:tcW w:w="302" w:type="pct"/>
            <w:vMerge w:val="restart"/>
            <w:shd w:val="clear" w:color="auto" w:fill="auto"/>
            <w:vAlign w:val="center"/>
          </w:tcPr>
          <w:p w:rsidR="00740192" w:rsidRPr="00740192" w:rsidRDefault="00740192" w:rsidP="00E57B33">
            <w:pPr>
              <w:tabs>
                <w:tab w:val="left" w:pos="284"/>
                <w:tab w:val="left" w:pos="5954"/>
              </w:tabs>
              <w:ind w:firstLine="0"/>
              <w:jc w:val="left"/>
              <w:rPr>
                <w:rFonts w:eastAsia="Calibri" w:cs="Times New Roman"/>
                <w:b/>
                <w:bCs/>
                <w:szCs w:val="26"/>
              </w:rPr>
            </w:pPr>
            <w:r w:rsidRPr="00740192">
              <w:rPr>
                <w:rFonts w:eastAsia="Calibri" w:cs="Times New Roman"/>
                <w:b/>
                <w:bCs/>
                <w:szCs w:val="26"/>
              </w:rPr>
              <w:t>G1</w:t>
            </w:r>
          </w:p>
        </w:tc>
        <w:tc>
          <w:tcPr>
            <w:tcW w:w="401" w:type="pct"/>
            <w:shd w:val="clear" w:color="auto" w:fill="auto"/>
            <w:vAlign w:val="center"/>
          </w:tcPr>
          <w:p w:rsidR="00740192" w:rsidRPr="00740192" w:rsidRDefault="00740192" w:rsidP="00E57B33">
            <w:pPr>
              <w:tabs>
                <w:tab w:val="left" w:pos="284"/>
                <w:tab w:val="left" w:pos="5954"/>
              </w:tabs>
              <w:ind w:firstLine="0"/>
              <w:jc w:val="left"/>
              <w:rPr>
                <w:rFonts w:eastAsia="Calibri" w:cs="Times New Roman"/>
                <w:b/>
                <w:bCs/>
                <w:szCs w:val="26"/>
              </w:rPr>
            </w:pPr>
            <w:r w:rsidRPr="00740192">
              <w:rPr>
                <w:rFonts w:eastAsia="Calibri" w:cs="Times New Roman"/>
                <w:b/>
                <w:bCs/>
                <w:szCs w:val="26"/>
              </w:rPr>
              <w:t>G1.1</w:t>
            </w:r>
          </w:p>
        </w:tc>
        <w:tc>
          <w:tcPr>
            <w:tcW w:w="1753" w:type="pct"/>
            <w:shd w:val="clear" w:color="auto" w:fill="auto"/>
          </w:tcPr>
          <w:p w:rsidR="00740192" w:rsidRPr="00740192" w:rsidRDefault="00740192" w:rsidP="00E57B33">
            <w:pPr>
              <w:tabs>
                <w:tab w:val="left" w:pos="284"/>
                <w:tab w:val="left" w:pos="5954"/>
              </w:tabs>
              <w:ind w:firstLine="0"/>
              <w:rPr>
                <w:rFonts w:eastAsia="Calibri" w:cs="Times New Roman"/>
                <w:bCs/>
                <w:szCs w:val="26"/>
              </w:rPr>
            </w:pPr>
            <w:r w:rsidRPr="00740192">
              <w:rPr>
                <w:rFonts w:eastAsia="Calibri" w:cs="Times New Roman"/>
                <w:bCs/>
                <w:szCs w:val="26"/>
              </w:rPr>
              <w:t>Hiểu những kiến thức cơ bản về thị trường chứng khoán, hàng hóa trên thị trường chứng khoán.</w:t>
            </w:r>
          </w:p>
        </w:tc>
        <w:tc>
          <w:tcPr>
            <w:tcW w:w="1908" w:type="pct"/>
            <w:vAlign w:val="center"/>
          </w:tcPr>
          <w:p w:rsidR="00740192" w:rsidRPr="00740192" w:rsidRDefault="00740192" w:rsidP="00E57B33">
            <w:pPr>
              <w:ind w:firstLine="0"/>
              <w:jc w:val="left"/>
              <w:rPr>
                <w:rFonts w:eastAsia="Calibri" w:cs="Times New Roman"/>
                <w:bCs/>
                <w:szCs w:val="26"/>
              </w:rPr>
            </w:pPr>
            <w:r w:rsidRPr="00740192">
              <w:rPr>
                <w:rFonts w:eastAsia="Calibri" w:cs="Times New Roman"/>
                <w:bCs/>
                <w:szCs w:val="26"/>
              </w:rPr>
              <w:t>1.1 (CTĐT Quản trị kinh doanh; Kế toán; Kế toán Kiểm toán; TCDN; TCNH; PTĐTTC)</w:t>
            </w:r>
          </w:p>
          <w:p w:rsidR="00740192" w:rsidRPr="00740192" w:rsidRDefault="00740192" w:rsidP="00E57B33">
            <w:pPr>
              <w:ind w:firstLine="0"/>
              <w:jc w:val="left"/>
              <w:rPr>
                <w:rFonts w:eastAsia="Calibri" w:cs="Times New Roman"/>
                <w:bCs/>
                <w:szCs w:val="26"/>
              </w:rPr>
            </w:pPr>
            <w:r w:rsidRPr="00740192">
              <w:rPr>
                <w:rFonts w:eastAsia="Calibri" w:cs="Times New Roman"/>
                <w:bCs/>
                <w:szCs w:val="26"/>
              </w:rPr>
              <w:t>1.2 (CTĐT Quản trị kinh doanh; Kế toán; Kế toán Kiểm toán; TCDN; TCNH; PTĐTTC)</w:t>
            </w:r>
          </w:p>
          <w:p w:rsidR="00740192" w:rsidRPr="00740192" w:rsidRDefault="00740192" w:rsidP="00E57B33">
            <w:pPr>
              <w:ind w:firstLine="0"/>
              <w:jc w:val="left"/>
              <w:rPr>
                <w:rFonts w:eastAsia="Calibri" w:cs="Times New Roman"/>
                <w:bCs/>
                <w:szCs w:val="26"/>
              </w:rPr>
            </w:pPr>
            <w:r w:rsidRPr="00740192">
              <w:rPr>
                <w:rFonts w:eastAsia="Calibri" w:cs="Times New Roman"/>
                <w:bCs/>
                <w:szCs w:val="26"/>
              </w:rPr>
              <w:t>1.4 (CTĐT Quản trị kinh doanh)</w:t>
            </w:r>
          </w:p>
          <w:p w:rsidR="00740192" w:rsidRPr="00740192" w:rsidRDefault="00740192" w:rsidP="00E57B33">
            <w:pPr>
              <w:ind w:firstLine="0"/>
              <w:jc w:val="left"/>
              <w:rPr>
                <w:rFonts w:eastAsia="Calibri" w:cs="Times New Roman"/>
                <w:bCs/>
                <w:szCs w:val="26"/>
              </w:rPr>
            </w:pPr>
            <w:r w:rsidRPr="00740192">
              <w:rPr>
                <w:rFonts w:eastAsia="Calibri" w:cs="Times New Roman"/>
                <w:bCs/>
                <w:szCs w:val="26"/>
              </w:rPr>
              <w:t>1.5 (CTĐT Quản trị kinh doanh)</w:t>
            </w:r>
          </w:p>
        </w:tc>
        <w:tc>
          <w:tcPr>
            <w:tcW w:w="636" w:type="pct"/>
            <w:shd w:val="clear" w:color="auto" w:fill="auto"/>
            <w:vAlign w:val="center"/>
          </w:tcPr>
          <w:p w:rsidR="00740192" w:rsidRPr="00740192" w:rsidRDefault="00740192" w:rsidP="00E57B33">
            <w:pPr>
              <w:ind w:firstLine="0"/>
              <w:jc w:val="left"/>
              <w:rPr>
                <w:rFonts w:eastAsia="Calibri" w:cs="Times New Roman"/>
                <w:bCs/>
                <w:szCs w:val="26"/>
              </w:rPr>
            </w:pPr>
            <w:r w:rsidRPr="00740192">
              <w:rPr>
                <w:rFonts w:eastAsia="Calibri" w:cs="Times New Roman"/>
                <w:bCs/>
                <w:szCs w:val="26"/>
              </w:rPr>
              <w:t>2</w:t>
            </w:r>
          </w:p>
        </w:tc>
      </w:tr>
      <w:tr w:rsidR="00740192" w:rsidRPr="00740192" w:rsidTr="00E57B33">
        <w:tc>
          <w:tcPr>
            <w:tcW w:w="302" w:type="pct"/>
            <w:vMerge/>
            <w:shd w:val="clear" w:color="auto" w:fill="auto"/>
            <w:vAlign w:val="center"/>
          </w:tcPr>
          <w:p w:rsidR="00740192" w:rsidRPr="00740192" w:rsidRDefault="00740192" w:rsidP="00E57B33">
            <w:pPr>
              <w:tabs>
                <w:tab w:val="left" w:pos="284"/>
                <w:tab w:val="left" w:pos="5954"/>
              </w:tabs>
              <w:ind w:firstLine="0"/>
              <w:jc w:val="left"/>
              <w:rPr>
                <w:rFonts w:eastAsia="Calibri" w:cs="Times New Roman"/>
                <w:b/>
                <w:bCs/>
                <w:szCs w:val="26"/>
              </w:rPr>
            </w:pPr>
          </w:p>
        </w:tc>
        <w:tc>
          <w:tcPr>
            <w:tcW w:w="401" w:type="pct"/>
            <w:shd w:val="clear" w:color="auto" w:fill="auto"/>
            <w:vAlign w:val="center"/>
          </w:tcPr>
          <w:p w:rsidR="00740192" w:rsidRPr="00740192" w:rsidRDefault="00740192" w:rsidP="00E57B33">
            <w:pPr>
              <w:tabs>
                <w:tab w:val="left" w:pos="284"/>
                <w:tab w:val="left" w:pos="5954"/>
              </w:tabs>
              <w:ind w:firstLine="0"/>
              <w:jc w:val="left"/>
              <w:rPr>
                <w:rFonts w:eastAsia="Calibri" w:cs="Times New Roman"/>
                <w:b/>
                <w:bCs/>
                <w:szCs w:val="26"/>
              </w:rPr>
            </w:pPr>
            <w:r w:rsidRPr="00740192">
              <w:rPr>
                <w:rFonts w:eastAsia="Calibri" w:cs="Times New Roman"/>
                <w:b/>
                <w:bCs/>
                <w:szCs w:val="26"/>
              </w:rPr>
              <w:t>G1.2</w:t>
            </w:r>
          </w:p>
        </w:tc>
        <w:tc>
          <w:tcPr>
            <w:tcW w:w="1753" w:type="pct"/>
            <w:shd w:val="clear" w:color="auto" w:fill="auto"/>
          </w:tcPr>
          <w:p w:rsidR="00740192" w:rsidRPr="00740192" w:rsidRDefault="00740192" w:rsidP="00E57B33">
            <w:pPr>
              <w:tabs>
                <w:tab w:val="left" w:pos="284"/>
                <w:tab w:val="left" w:pos="5954"/>
              </w:tabs>
              <w:ind w:firstLine="0"/>
              <w:rPr>
                <w:rFonts w:eastAsia="Calibri" w:cs="Times New Roman"/>
                <w:bCs/>
                <w:szCs w:val="26"/>
              </w:rPr>
            </w:pPr>
            <w:r w:rsidRPr="00740192">
              <w:rPr>
                <w:rFonts w:eastAsia="Calibri" w:cs="Times New Roman"/>
                <w:bCs/>
                <w:szCs w:val="26"/>
              </w:rPr>
              <w:t>Nắm bắt được các văn bản pháp luật quy đinh về các hoạt động diễn ra trên thị trường chứng khoán.</w:t>
            </w:r>
          </w:p>
        </w:tc>
        <w:tc>
          <w:tcPr>
            <w:tcW w:w="1908" w:type="pct"/>
            <w:vAlign w:val="center"/>
          </w:tcPr>
          <w:p w:rsidR="00740192" w:rsidRPr="00740192" w:rsidRDefault="00740192" w:rsidP="00E57B33">
            <w:pPr>
              <w:ind w:firstLine="0"/>
              <w:jc w:val="left"/>
              <w:rPr>
                <w:rFonts w:eastAsia="Calibri" w:cs="Times New Roman"/>
                <w:bCs/>
                <w:szCs w:val="26"/>
              </w:rPr>
            </w:pPr>
            <w:r w:rsidRPr="00740192">
              <w:rPr>
                <w:rFonts w:eastAsia="Calibri" w:cs="Times New Roman"/>
                <w:bCs/>
                <w:szCs w:val="26"/>
              </w:rPr>
              <w:t>1.2 (CTĐT Quản trị kinh doanh; Kế toán; Kế toán Kiểm toán; TCDN; TCNH; PTĐTTC)</w:t>
            </w:r>
          </w:p>
        </w:tc>
        <w:tc>
          <w:tcPr>
            <w:tcW w:w="636" w:type="pct"/>
            <w:shd w:val="clear" w:color="auto" w:fill="auto"/>
            <w:vAlign w:val="center"/>
          </w:tcPr>
          <w:p w:rsidR="00740192" w:rsidRPr="00740192" w:rsidRDefault="00740192" w:rsidP="00E57B33">
            <w:pPr>
              <w:ind w:firstLine="0"/>
              <w:jc w:val="left"/>
              <w:rPr>
                <w:rFonts w:eastAsia="Calibri" w:cs="Times New Roman"/>
                <w:bCs/>
                <w:szCs w:val="26"/>
              </w:rPr>
            </w:pPr>
            <w:r w:rsidRPr="00740192">
              <w:rPr>
                <w:rFonts w:eastAsia="Calibri" w:cs="Times New Roman"/>
                <w:bCs/>
                <w:szCs w:val="26"/>
              </w:rPr>
              <w:t>2</w:t>
            </w:r>
          </w:p>
        </w:tc>
      </w:tr>
      <w:tr w:rsidR="00740192" w:rsidRPr="00740192" w:rsidTr="00E57B33">
        <w:tc>
          <w:tcPr>
            <w:tcW w:w="302" w:type="pct"/>
            <w:vMerge/>
            <w:shd w:val="clear" w:color="auto" w:fill="auto"/>
            <w:vAlign w:val="center"/>
          </w:tcPr>
          <w:p w:rsidR="00740192" w:rsidRPr="00740192" w:rsidRDefault="00740192" w:rsidP="00E57B33">
            <w:pPr>
              <w:tabs>
                <w:tab w:val="left" w:pos="284"/>
                <w:tab w:val="left" w:pos="5954"/>
              </w:tabs>
              <w:ind w:firstLine="0"/>
              <w:jc w:val="left"/>
              <w:rPr>
                <w:rFonts w:eastAsia="Calibri" w:cs="Times New Roman"/>
                <w:b/>
                <w:bCs/>
                <w:szCs w:val="26"/>
              </w:rPr>
            </w:pPr>
          </w:p>
        </w:tc>
        <w:tc>
          <w:tcPr>
            <w:tcW w:w="401" w:type="pct"/>
            <w:shd w:val="clear" w:color="auto" w:fill="auto"/>
            <w:vAlign w:val="center"/>
          </w:tcPr>
          <w:p w:rsidR="00740192" w:rsidRPr="00740192" w:rsidRDefault="00740192" w:rsidP="00E57B33">
            <w:pPr>
              <w:tabs>
                <w:tab w:val="left" w:pos="284"/>
                <w:tab w:val="left" w:pos="5954"/>
              </w:tabs>
              <w:ind w:firstLine="0"/>
              <w:jc w:val="left"/>
              <w:rPr>
                <w:rFonts w:eastAsia="Calibri" w:cs="Times New Roman"/>
                <w:b/>
                <w:bCs/>
                <w:szCs w:val="26"/>
              </w:rPr>
            </w:pPr>
            <w:r w:rsidRPr="00740192">
              <w:rPr>
                <w:rFonts w:eastAsia="Calibri" w:cs="Times New Roman"/>
                <w:b/>
                <w:bCs/>
                <w:szCs w:val="26"/>
              </w:rPr>
              <w:t>G1.3</w:t>
            </w:r>
          </w:p>
        </w:tc>
        <w:tc>
          <w:tcPr>
            <w:tcW w:w="1753" w:type="pct"/>
            <w:shd w:val="clear" w:color="auto" w:fill="auto"/>
          </w:tcPr>
          <w:p w:rsidR="00740192" w:rsidRPr="00740192" w:rsidRDefault="00740192" w:rsidP="00E57B33">
            <w:pPr>
              <w:tabs>
                <w:tab w:val="left" w:pos="284"/>
                <w:tab w:val="left" w:pos="5954"/>
              </w:tabs>
              <w:ind w:firstLine="0"/>
              <w:rPr>
                <w:rFonts w:eastAsia="Calibri" w:cs="Times New Roman"/>
                <w:bCs/>
                <w:szCs w:val="26"/>
              </w:rPr>
            </w:pPr>
            <w:r w:rsidRPr="00740192">
              <w:rPr>
                <w:rFonts w:eastAsia="Calibri" w:cs="Times New Roman"/>
                <w:bCs/>
                <w:szCs w:val="26"/>
              </w:rPr>
              <w:t>Nắm bắt được các chủ thể tham gia trên thị trường chứng khoán.</w:t>
            </w:r>
          </w:p>
        </w:tc>
        <w:tc>
          <w:tcPr>
            <w:tcW w:w="1908" w:type="pct"/>
            <w:vAlign w:val="center"/>
          </w:tcPr>
          <w:p w:rsidR="00740192" w:rsidRPr="00740192" w:rsidRDefault="00740192" w:rsidP="00E57B33">
            <w:pPr>
              <w:ind w:firstLine="0"/>
              <w:jc w:val="left"/>
              <w:rPr>
                <w:rFonts w:eastAsia="Calibri" w:cs="Times New Roman"/>
                <w:bCs/>
                <w:szCs w:val="26"/>
              </w:rPr>
            </w:pPr>
            <w:r w:rsidRPr="00740192">
              <w:rPr>
                <w:rFonts w:eastAsia="Calibri" w:cs="Times New Roman"/>
                <w:bCs/>
                <w:szCs w:val="26"/>
              </w:rPr>
              <w:t>1.2 (CTĐT Quản trị kinh doanh; Kế toán; Kế toán Kiểm toán; TCDN; TCNH; PTĐTTC)</w:t>
            </w:r>
          </w:p>
        </w:tc>
        <w:tc>
          <w:tcPr>
            <w:tcW w:w="636" w:type="pct"/>
            <w:shd w:val="clear" w:color="auto" w:fill="auto"/>
            <w:vAlign w:val="center"/>
          </w:tcPr>
          <w:p w:rsidR="00740192" w:rsidRPr="00740192" w:rsidRDefault="00740192" w:rsidP="00E57B33">
            <w:pPr>
              <w:ind w:firstLine="0"/>
              <w:jc w:val="left"/>
              <w:rPr>
                <w:rFonts w:eastAsia="Calibri" w:cs="Times New Roman"/>
                <w:bCs/>
                <w:szCs w:val="26"/>
              </w:rPr>
            </w:pPr>
            <w:r w:rsidRPr="00740192">
              <w:rPr>
                <w:rFonts w:eastAsia="Calibri" w:cs="Times New Roman"/>
                <w:bCs/>
                <w:szCs w:val="26"/>
              </w:rPr>
              <w:t>2</w:t>
            </w:r>
          </w:p>
        </w:tc>
      </w:tr>
      <w:tr w:rsidR="00740192" w:rsidRPr="00740192" w:rsidTr="00E57B33">
        <w:tc>
          <w:tcPr>
            <w:tcW w:w="302" w:type="pct"/>
            <w:vMerge/>
            <w:shd w:val="clear" w:color="auto" w:fill="auto"/>
            <w:vAlign w:val="center"/>
          </w:tcPr>
          <w:p w:rsidR="00740192" w:rsidRPr="00740192" w:rsidRDefault="00740192" w:rsidP="00E57B33">
            <w:pPr>
              <w:tabs>
                <w:tab w:val="left" w:pos="284"/>
                <w:tab w:val="left" w:pos="5954"/>
              </w:tabs>
              <w:ind w:firstLine="0"/>
              <w:jc w:val="left"/>
              <w:rPr>
                <w:rFonts w:eastAsia="Calibri" w:cs="Times New Roman"/>
                <w:b/>
                <w:bCs/>
                <w:szCs w:val="26"/>
              </w:rPr>
            </w:pPr>
          </w:p>
        </w:tc>
        <w:tc>
          <w:tcPr>
            <w:tcW w:w="401" w:type="pct"/>
            <w:shd w:val="clear" w:color="auto" w:fill="auto"/>
            <w:vAlign w:val="center"/>
          </w:tcPr>
          <w:p w:rsidR="00740192" w:rsidRPr="00740192" w:rsidRDefault="00740192" w:rsidP="00E57B33">
            <w:pPr>
              <w:tabs>
                <w:tab w:val="left" w:pos="284"/>
                <w:tab w:val="left" w:pos="5954"/>
              </w:tabs>
              <w:ind w:firstLine="0"/>
              <w:jc w:val="left"/>
              <w:rPr>
                <w:rFonts w:eastAsia="Calibri" w:cs="Times New Roman"/>
                <w:b/>
                <w:bCs/>
                <w:szCs w:val="26"/>
              </w:rPr>
            </w:pPr>
            <w:r w:rsidRPr="00740192">
              <w:rPr>
                <w:rFonts w:eastAsia="Calibri" w:cs="Times New Roman"/>
                <w:b/>
                <w:bCs/>
                <w:szCs w:val="26"/>
              </w:rPr>
              <w:t>G1.4</w:t>
            </w:r>
          </w:p>
        </w:tc>
        <w:tc>
          <w:tcPr>
            <w:tcW w:w="1753" w:type="pct"/>
            <w:shd w:val="clear" w:color="auto" w:fill="auto"/>
          </w:tcPr>
          <w:p w:rsidR="00740192" w:rsidRPr="00740192" w:rsidRDefault="00740192" w:rsidP="00E57B33">
            <w:pPr>
              <w:tabs>
                <w:tab w:val="left" w:pos="284"/>
                <w:tab w:val="left" w:pos="5954"/>
              </w:tabs>
              <w:ind w:firstLine="0"/>
              <w:rPr>
                <w:rFonts w:eastAsia="Calibri" w:cs="Times New Roman"/>
                <w:bCs/>
                <w:szCs w:val="26"/>
              </w:rPr>
            </w:pPr>
            <w:r w:rsidRPr="00740192">
              <w:rPr>
                <w:rFonts w:eastAsia="Calibri" w:cs="Times New Roman"/>
                <w:bCs/>
                <w:szCs w:val="26"/>
              </w:rPr>
              <w:t>Hiểu được hoạt động huy động vốn diễn ra trên thị trường chứng khoán sơ cấp</w:t>
            </w:r>
          </w:p>
        </w:tc>
        <w:tc>
          <w:tcPr>
            <w:tcW w:w="1908" w:type="pct"/>
            <w:vAlign w:val="center"/>
          </w:tcPr>
          <w:p w:rsidR="00740192" w:rsidRPr="00740192" w:rsidRDefault="00740192" w:rsidP="00E57B33">
            <w:pPr>
              <w:ind w:firstLine="0"/>
              <w:jc w:val="left"/>
              <w:rPr>
                <w:rFonts w:eastAsia="Calibri" w:cs="Times New Roman"/>
                <w:bCs/>
                <w:szCs w:val="26"/>
              </w:rPr>
            </w:pPr>
            <w:r w:rsidRPr="00740192">
              <w:rPr>
                <w:rFonts w:eastAsia="Calibri" w:cs="Times New Roman"/>
                <w:bCs/>
                <w:szCs w:val="26"/>
              </w:rPr>
              <w:t>1.2 (CTĐT Quản trị kinh doanh; Kế toán; Kế toán Kiểm toán; TCDN; TCNH; PTĐTTC)</w:t>
            </w:r>
          </w:p>
        </w:tc>
        <w:tc>
          <w:tcPr>
            <w:tcW w:w="636" w:type="pct"/>
            <w:shd w:val="clear" w:color="auto" w:fill="auto"/>
            <w:vAlign w:val="center"/>
          </w:tcPr>
          <w:p w:rsidR="00740192" w:rsidRPr="00740192" w:rsidRDefault="00740192" w:rsidP="00E57B33">
            <w:pPr>
              <w:ind w:firstLine="0"/>
              <w:jc w:val="left"/>
              <w:rPr>
                <w:rFonts w:eastAsia="Calibri" w:cs="Times New Roman"/>
                <w:bCs/>
                <w:szCs w:val="26"/>
              </w:rPr>
            </w:pPr>
            <w:r w:rsidRPr="00740192">
              <w:rPr>
                <w:rFonts w:eastAsia="Calibri" w:cs="Times New Roman"/>
                <w:bCs/>
                <w:szCs w:val="26"/>
              </w:rPr>
              <w:t>2</w:t>
            </w:r>
          </w:p>
        </w:tc>
      </w:tr>
      <w:tr w:rsidR="00740192" w:rsidRPr="00740192" w:rsidTr="00E57B33">
        <w:tc>
          <w:tcPr>
            <w:tcW w:w="302" w:type="pct"/>
            <w:vMerge w:val="restart"/>
            <w:shd w:val="clear" w:color="auto" w:fill="auto"/>
            <w:vAlign w:val="center"/>
          </w:tcPr>
          <w:p w:rsidR="00740192" w:rsidRPr="00740192" w:rsidRDefault="00740192" w:rsidP="00E57B33">
            <w:pPr>
              <w:tabs>
                <w:tab w:val="left" w:pos="284"/>
                <w:tab w:val="left" w:pos="5954"/>
              </w:tabs>
              <w:ind w:firstLine="0"/>
              <w:jc w:val="left"/>
              <w:rPr>
                <w:rFonts w:eastAsia="Calibri" w:cs="Times New Roman"/>
                <w:b/>
                <w:bCs/>
                <w:szCs w:val="26"/>
              </w:rPr>
            </w:pPr>
            <w:r w:rsidRPr="00740192">
              <w:rPr>
                <w:rFonts w:eastAsia="Calibri" w:cs="Times New Roman"/>
                <w:b/>
                <w:bCs/>
                <w:szCs w:val="26"/>
              </w:rPr>
              <w:t>G2</w:t>
            </w:r>
          </w:p>
        </w:tc>
        <w:tc>
          <w:tcPr>
            <w:tcW w:w="401" w:type="pct"/>
            <w:shd w:val="clear" w:color="auto" w:fill="auto"/>
            <w:vAlign w:val="center"/>
          </w:tcPr>
          <w:p w:rsidR="00740192" w:rsidRPr="00740192" w:rsidRDefault="00740192" w:rsidP="00E57B33">
            <w:pPr>
              <w:tabs>
                <w:tab w:val="left" w:pos="284"/>
                <w:tab w:val="left" w:pos="5954"/>
              </w:tabs>
              <w:ind w:firstLine="0"/>
              <w:jc w:val="left"/>
              <w:rPr>
                <w:rFonts w:eastAsia="Calibri" w:cs="Times New Roman"/>
                <w:b/>
                <w:bCs/>
                <w:szCs w:val="26"/>
              </w:rPr>
            </w:pPr>
            <w:r w:rsidRPr="00740192">
              <w:rPr>
                <w:rFonts w:eastAsia="Calibri" w:cs="Times New Roman"/>
                <w:b/>
                <w:bCs/>
                <w:szCs w:val="26"/>
              </w:rPr>
              <w:t>G2.1</w:t>
            </w:r>
          </w:p>
        </w:tc>
        <w:tc>
          <w:tcPr>
            <w:tcW w:w="1753" w:type="pct"/>
            <w:shd w:val="clear" w:color="auto" w:fill="auto"/>
          </w:tcPr>
          <w:p w:rsidR="00740192" w:rsidRPr="00740192" w:rsidRDefault="00740192" w:rsidP="00E57B33">
            <w:pPr>
              <w:tabs>
                <w:tab w:val="left" w:pos="284"/>
                <w:tab w:val="left" w:pos="5954"/>
              </w:tabs>
              <w:ind w:firstLine="0"/>
              <w:rPr>
                <w:rFonts w:eastAsia="Calibri" w:cs="Times New Roman"/>
                <w:szCs w:val="26"/>
                <w:lang w:val="en-GB"/>
              </w:rPr>
            </w:pPr>
            <w:r w:rsidRPr="00740192">
              <w:rPr>
                <w:rFonts w:eastAsia="Calibri" w:cs="Times New Roman"/>
                <w:bCs/>
                <w:szCs w:val="26"/>
              </w:rPr>
              <w:t>Trình bày được tác động của các nhân tố lên giá chứng khoán.</w:t>
            </w:r>
          </w:p>
        </w:tc>
        <w:tc>
          <w:tcPr>
            <w:tcW w:w="1908" w:type="pct"/>
            <w:vAlign w:val="center"/>
          </w:tcPr>
          <w:p w:rsidR="00740192" w:rsidRPr="00740192" w:rsidRDefault="00740192" w:rsidP="00E57B33">
            <w:pPr>
              <w:ind w:firstLine="0"/>
              <w:jc w:val="left"/>
              <w:rPr>
                <w:rFonts w:eastAsia="Calibri" w:cs="Times New Roman"/>
                <w:bCs/>
                <w:szCs w:val="26"/>
              </w:rPr>
            </w:pPr>
            <w:r w:rsidRPr="00740192">
              <w:rPr>
                <w:rFonts w:eastAsia="Calibri" w:cs="Times New Roman"/>
                <w:bCs/>
                <w:szCs w:val="26"/>
              </w:rPr>
              <w:t>2.3 (CTĐT Quản trị kinh doanh; Kế toán; Kế toán Kiểm toán; TCDN; TCNH; PTĐTTC)</w:t>
            </w:r>
          </w:p>
        </w:tc>
        <w:tc>
          <w:tcPr>
            <w:tcW w:w="636" w:type="pct"/>
            <w:shd w:val="clear" w:color="auto" w:fill="auto"/>
            <w:vAlign w:val="center"/>
          </w:tcPr>
          <w:p w:rsidR="00740192" w:rsidRPr="00740192" w:rsidRDefault="00740192" w:rsidP="00E57B33">
            <w:pPr>
              <w:ind w:firstLine="0"/>
              <w:jc w:val="left"/>
              <w:rPr>
                <w:rFonts w:eastAsia="Calibri" w:cs="Times New Roman"/>
                <w:bCs/>
                <w:szCs w:val="26"/>
              </w:rPr>
            </w:pPr>
            <w:r w:rsidRPr="00740192">
              <w:rPr>
                <w:rFonts w:eastAsia="Calibri" w:cs="Times New Roman"/>
                <w:bCs/>
                <w:szCs w:val="26"/>
              </w:rPr>
              <w:t>2</w:t>
            </w:r>
          </w:p>
        </w:tc>
      </w:tr>
      <w:tr w:rsidR="00740192" w:rsidRPr="00740192" w:rsidTr="00E57B33">
        <w:tc>
          <w:tcPr>
            <w:tcW w:w="302" w:type="pct"/>
            <w:vMerge/>
            <w:shd w:val="clear" w:color="auto" w:fill="auto"/>
            <w:vAlign w:val="center"/>
          </w:tcPr>
          <w:p w:rsidR="00740192" w:rsidRPr="00740192" w:rsidRDefault="00740192" w:rsidP="00E57B33">
            <w:pPr>
              <w:tabs>
                <w:tab w:val="left" w:pos="284"/>
                <w:tab w:val="left" w:pos="5954"/>
              </w:tabs>
              <w:ind w:firstLine="0"/>
              <w:jc w:val="left"/>
              <w:rPr>
                <w:rFonts w:eastAsia="Calibri" w:cs="Times New Roman"/>
                <w:b/>
                <w:bCs/>
                <w:szCs w:val="26"/>
              </w:rPr>
            </w:pPr>
          </w:p>
        </w:tc>
        <w:tc>
          <w:tcPr>
            <w:tcW w:w="401" w:type="pct"/>
            <w:shd w:val="clear" w:color="auto" w:fill="auto"/>
            <w:vAlign w:val="center"/>
          </w:tcPr>
          <w:p w:rsidR="00740192" w:rsidRPr="00740192" w:rsidRDefault="00740192" w:rsidP="00E57B33">
            <w:pPr>
              <w:tabs>
                <w:tab w:val="left" w:pos="284"/>
                <w:tab w:val="left" w:pos="5954"/>
              </w:tabs>
              <w:ind w:firstLine="0"/>
              <w:jc w:val="left"/>
              <w:rPr>
                <w:rFonts w:eastAsia="Calibri" w:cs="Times New Roman"/>
                <w:b/>
                <w:bCs/>
                <w:szCs w:val="26"/>
              </w:rPr>
            </w:pPr>
            <w:r w:rsidRPr="00740192">
              <w:rPr>
                <w:rFonts w:eastAsia="Calibri" w:cs="Times New Roman"/>
                <w:b/>
                <w:bCs/>
                <w:szCs w:val="26"/>
              </w:rPr>
              <w:t>G2.2</w:t>
            </w:r>
          </w:p>
        </w:tc>
        <w:tc>
          <w:tcPr>
            <w:tcW w:w="1753" w:type="pct"/>
            <w:shd w:val="clear" w:color="auto" w:fill="auto"/>
          </w:tcPr>
          <w:p w:rsidR="00740192" w:rsidRPr="00740192" w:rsidRDefault="00740192" w:rsidP="00E57B33">
            <w:pPr>
              <w:tabs>
                <w:tab w:val="left" w:pos="284"/>
                <w:tab w:val="left" w:pos="5954"/>
              </w:tabs>
              <w:ind w:firstLine="0"/>
              <w:rPr>
                <w:rFonts w:eastAsia="Calibri" w:cs="Times New Roman"/>
                <w:bCs/>
                <w:szCs w:val="26"/>
              </w:rPr>
            </w:pPr>
            <w:r w:rsidRPr="00740192">
              <w:rPr>
                <w:rFonts w:eastAsia="Calibri" w:cs="Times New Roman"/>
                <w:bCs/>
                <w:szCs w:val="26"/>
                <w:lang w:val="vi-VN"/>
              </w:rPr>
              <w:t>Nắm được k</w:t>
            </w:r>
            <w:r w:rsidRPr="00740192">
              <w:rPr>
                <w:rFonts w:eastAsia="TimesNewRomanPSMT" w:cs="Times New Roman"/>
                <w:szCs w:val="26"/>
                <w:lang w:val="vi-VN"/>
              </w:rPr>
              <w:t xml:space="preserve">iến thức và kỹ năng thực hành giao dịch chứng khoán trên Sở giao dịch </w:t>
            </w:r>
            <w:r w:rsidRPr="00740192">
              <w:rPr>
                <w:rFonts w:eastAsia="TimesNewRomanPSMT" w:cs="Times New Roman"/>
                <w:szCs w:val="26"/>
                <w:lang w:val="vi-VN"/>
              </w:rPr>
              <w:lastRenderedPageBreak/>
              <w:t>chứng khoán</w:t>
            </w:r>
          </w:p>
        </w:tc>
        <w:tc>
          <w:tcPr>
            <w:tcW w:w="1908" w:type="pct"/>
            <w:vAlign w:val="center"/>
          </w:tcPr>
          <w:p w:rsidR="00740192" w:rsidRPr="00740192" w:rsidRDefault="00740192" w:rsidP="00E57B33">
            <w:pPr>
              <w:ind w:firstLine="0"/>
              <w:jc w:val="left"/>
              <w:rPr>
                <w:rFonts w:eastAsia="Calibri" w:cs="Times New Roman"/>
                <w:bCs/>
                <w:szCs w:val="26"/>
              </w:rPr>
            </w:pPr>
            <w:r w:rsidRPr="00740192">
              <w:rPr>
                <w:rFonts w:eastAsia="Calibri" w:cs="Times New Roman"/>
                <w:bCs/>
                <w:szCs w:val="26"/>
              </w:rPr>
              <w:lastRenderedPageBreak/>
              <w:t>2.3 (CTĐT QTKD; Kế toán; Kế toán Kiểm toán; TCDN; TCNH; PTĐTTC)</w:t>
            </w:r>
          </w:p>
        </w:tc>
        <w:tc>
          <w:tcPr>
            <w:tcW w:w="636" w:type="pct"/>
            <w:shd w:val="clear" w:color="auto" w:fill="auto"/>
            <w:vAlign w:val="center"/>
          </w:tcPr>
          <w:p w:rsidR="00740192" w:rsidRPr="00740192" w:rsidRDefault="00740192" w:rsidP="00E57B33">
            <w:pPr>
              <w:ind w:firstLine="0"/>
              <w:jc w:val="left"/>
              <w:rPr>
                <w:rFonts w:eastAsia="Calibri" w:cs="Times New Roman"/>
                <w:bCs/>
                <w:szCs w:val="26"/>
              </w:rPr>
            </w:pPr>
            <w:r w:rsidRPr="00740192">
              <w:rPr>
                <w:rFonts w:eastAsia="Calibri" w:cs="Times New Roman"/>
                <w:bCs/>
                <w:szCs w:val="26"/>
              </w:rPr>
              <w:t>3</w:t>
            </w:r>
          </w:p>
        </w:tc>
      </w:tr>
      <w:tr w:rsidR="00740192" w:rsidRPr="00740192" w:rsidTr="00E57B33">
        <w:tc>
          <w:tcPr>
            <w:tcW w:w="302" w:type="pct"/>
            <w:vMerge/>
            <w:shd w:val="clear" w:color="auto" w:fill="auto"/>
            <w:vAlign w:val="center"/>
          </w:tcPr>
          <w:p w:rsidR="00740192" w:rsidRPr="00740192" w:rsidRDefault="00740192" w:rsidP="00E57B33">
            <w:pPr>
              <w:tabs>
                <w:tab w:val="left" w:pos="284"/>
                <w:tab w:val="left" w:pos="5954"/>
              </w:tabs>
              <w:ind w:firstLine="0"/>
              <w:jc w:val="left"/>
              <w:rPr>
                <w:rFonts w:eastAsia="Calibri" w:cs="Times New Roman"/>
                <w:b/>
                <w:bCs/>
                <w:szCs w:val="26"/>
              </w:rPr>
            </w:pPr>
          </w:p>
        </w:tc>
        <w:tc>
          <w:tcPr>
            <w:tcW w:w="401" w:type="pct"/>
            <w:shd w:val="clear" w:color="auto" w:fill="auto"/>
            <w:vAlign w:val="center"/>
          </w:tcPr>
          <w:p w:rsidR="00740192" w:rsidRPr="00740192" w:rsidRDefault="00740192" w:rsidP="00E57B33">
            <w:pPr>
              <w:tabs>
                <w:tab w:val="left" w:pos="284"/>
                <w:tab w:val="left" w:pos="5954"/>
              </w:tabs>
              <w:ind w:firstLine="0"/>
              <w:jc w:val="left"/>
              <w:rPr>
                <w:rFonts w:eastAsia="Calibri" w:cs="Times New Roman"/>
                <w:b/>
                <w:bCs/>
                <w:szCs w:val="26"/>
              </w:rPr>
            </w:pPr>
            <w:r w:rsidRPr="00740192">
              <w:rPr>
                <w:rFonts w:eastAsia="Calibri" w:cs="Times New Roman"/>
                <w:b/>
                <w:bCs/>
                <w:szCs w:val="26"/>
              </w:rPr>
              <w:t>G2.3</w:t>
            </w:r>
          </w:p>
        </w:tc>
        <w:tc>
          <w:tcPr>
            <w:tcW w:w="1753" w:type="pct"/>
            <w:shd w:val="clear" w:color="auto" w:fill="auto"/>
          </w:tcPr>
          <w:p w:rsidR="00740192" w:rsidRPr="00740192" w:rsidRDefault="00740192" w:rsidP="00E57B33">
            <w:pPr>
              <w:tabs>
                <w:tab w:val="left" w:pos="284"/>
                <w:tab w:val="left" w:pos="5954"/>
              </w:tabs>
              <w:ind w:firstLine="0"/>
              <w:rPr>
                <w:rFonts w:eastAsia="Calibri" w:cs="Times New Roman"/>
                <w:bCs/>
                <w:szCs w:val="26"/>
              </w:rPr>
            </w:pPr>
            <w:r w:rsidRPr="00740192">
              <w:rPr>
                <w:rFonts w:eastAsia="Calibri" w:cs="Times New Roman"/>
                <w:bCs/>
                <w:szCs w:val="26"/>
              </w:rPr>
              <w:t>Nắm bắt được cách thức đầu tư qua quỹ đầu tư chứng khoán</w:t>
            </w:r>
          </w:p>
        </w:tc>
        <w:tc>
          <w:tcPr>
            <w:tcW w:w="1908" w:type="pct"/>
            <w:vAlign w:val="center"/>
          </w:tcPr>
          <w:p w:rsidR="00740192" w:rsidRPr="00740192" w:rsidRDefault="00740192" w:rsidP="00E57B33">
            <w:pPr>
              <w:ind w:firstLine="0"/>
              <w:jc w:val="left"/>
              <w:rPr>
                <w:rFonts w:eastAsia="Calibri" w:cs="Times New Roman"/>
                <w:bCs/>
                <w:szCs w:val="26"/>
              </w:rPr>
            </w:pPr>
            <w:r w:rsidRPr="00740192">
              <w:rPr>
                <w:rFonts w:eastAsia="Calibri" w:cs="Times New Roman"/>
                <w:bCs/>
                <w:szCs w:val="26"/>
              </w:rPr>
              <w:t>2.2 (CTĐT Quản trị kinh doanh; Kế toán; Kế toán Kiểm toán; TCDN; TCNH; PTĐTTC)</w:t>
            </w:r>
          </w:p>
        </w:tc>
        <w:tc>
          <w:tcPr>
            <w:tcW w:w="636" w:type="pct"/>
            <w:shd w:val="clear" w:color="auto" w:fill="auto"/>
            <w:vAlign w:val="center"/>
          </w:tcPr>
          <w:p w:rsidR="00740192" w:rsidRPr="00740192" w:rsidRDefault="00740192" w:rsidP="00E57B33">
            <w:pPr>
              <w:ind w:firstLine="0"/>
              <w:jc w:val="left"/>
              <w:rPr>
                <w:rFonts w:eastAsia="Calibri" w:cs="Times New Roman"/>
                <w:bCs/>
                <w:szCs w:val="26"/>
              </w:rPr>
            </w:pPr>
            <w:r w:rsidRPr="00740192">
              <w:rPr>
                <w:rFonts w:eastAsia="Calibri" w:cs="Times New Roman"/>
                <w:bCs/>
                <w:szCs w:val="26"/>
              </w:rPr>
              <w:t>3</w:t>
            </w:r>
          </w:p>
        </w:tc>
      </w:tr>
      <w:tr w:rsidR="00740192" w:rsidRPr="00740192" w:rsidTr="00E57B33">
        <w:tc>
          <w:tcPr>
            <w:tcW w:w="302" w:type="pct"/>
            <w:vMerge w:val="restart"/>
            <w:shd w:val="clear" w:color="auto" w:fill="auto"/>
            <w:vAlign w:val="center"/>
          </w:tcPr>
          <w:p w:rsidR="00740192" w:rsidRPr="00740192" w:rsidRDefault="00740192" w:rsidP="00E57B33">
            <w:pPr>
              <w:tabs>
                <w:tab w:val="left" w:pos="284"/>
                <w:tab w:val="left" w:pos="5954"/>
              </w:tabs>
              <w:ind w:firstLine="0"/>
              <w:jc w:val="left"/>
              <w:rPr>
                <w:rFonts w:eastAsia="Calibri" w:cs="Times New Roman"/>
                <w:b/>
                <w:bCs/>
                <w:szCs w:val="26"/>
              </w:rPr>
            </w:pPr>
            <w:r w:rsidRPr="00740192">
              <w:rPr>
                <w:rFonts w:eastAsia="Calibri" w:cs="Times New Roman"/>
                <w:b/>
                <w:bCs/>
                <w:szCs w:val="26"/>
              </w:rPr>
              <w:t>G3</w:t>
            </w:r>
          </w:p>
        </w:tc>
        <w:tc>
          <w:tcPr>
            <w:tcW w:w="401" w:type="pct"/>
            <w:shd w:val="clear" w:color="auto" w:fill="auto"/>
            <w:vAlign w:val="center"/>
          </w:tcPr>
          <w:p w:rsidR="00740192" w:rsidRPr="00740192" w:rsidRDefault="00740192" w:rsidP="00E57B33">
            <w:pPr>
              <w:tabs>
                <w:tab w:val="left" w:pos="284"/>
                <w:tab w:val="left" w:pos="5954"/>
              </w:tabs>
              <w:ind w:firstLine="0"/>
              <w:jc w:val="left"/>
              <w:rPr>
                <w:rFonts w:eastAsia="Calibri" w:cs="Times New Roman"/>
                <w:b/>
                <w:bCs/>
                <w:szCs w:val="26"/>
              </w:rPr>
            </w:pPr>
            <w:r w:rsidRPr="00740192">
              <w:rPr>
                <w:rFonts w:eastAsia="Calibri" w:cs="Times New Roman"/>
                <w:b/>
                <w:bCs/>
                <w:szCs w:val="26"/>
              </w:rPr>
              <w:t>G3.1</w:t>
            </w:r>
          </w:p>
        </w:tc>
        <w:tc>
          <w:tcPr>
            <w:tcW w:w="1753" w:type="pct"/>
            <w:shd w:val="clear" w:color="auto" w:fill="auto"/>
          </w:tcPr>
          <w:p w:rsidR="00740192" w:rsidRPr="00740192" w:rsidRDefault="00740192" w:rsidP="00E57B33">
            <w:pPr>
              <w:tabs>
                <w:tab w:val="left" w:pos="284"/>
                <w:tab w:val="left" w:pos="5954"/>
              </w:tabs>
              <w:ind w:firstLine="0"/>
              <w:rPr>
                <w:rFonts w:eastAsia="Calibri" w:cs="Times New Roman"/>
                <w:bCs/>
                <w:szCs w:val="26"/>
              </w:rPr>
            </w:pPr>
            <w:r w:rsidRPr="00740192">
              <w:rPr>
                <w:rFonts w:eastAsia="Calibri" w:cs="Times New Roman"/>
                <w:bCs/>
                <w:szCs w:val="26"/>
              </w:rPr>
              <w:t xml:space="preserve">Có khả năng làm việc trong các nhóm để thảo luận và giải quyết các vấn đề liên quan đến thị trường chứng khoán </w:t>
            </w:r>
          </w:p>
        </w:tc>
        <w:tc>
          <w:tcPr>
            <w:tcW w:w="1908" w:type="pct"/>
            <w:vAlign w:val="center"/>
          </w:tcPr>
          <w:p w:rsidR="00740192" w:rsidRPr="00740192" w:rsidRDefault="00740192" w:rsidP="00E57B33">
            <w:pPr>
              <w:ind w:firstLine="0"/>
              <w:jc w:val="left"/>
              <w:rPr>
                <w:rFonts w:eastAsia="Calibri" w:cs="Times New Roman"/>
                <w:bCs/>
                <w:szCs w:val="26"/>
              </w:rPr>
            </w:pPr>
            <w:r w:rsidRPr="00740192">
              <w:rPr>
                <w:rFonts w:eastAsia="Calibri" w:cs="Times New Roman"/>
                <w:bCs/>
                <w:szCs w:val="26"/>
              </w:rPr>
              <w:t>3.1 (CTĐT Quản trị kinh doanh; Kế toán; Kế toán Kiểm toán; TCDN; TCNH; PTĐTTC)</w:t>
            </w:r>
          </w:p>
        </w:tc>
        <w:tc>
          <w:tcPr>
            <w:tcW w:w="636" w:type="pct"/>
            <w:shd w:val="clear" w:color="auto" w:fill="auto"/>
            <w:vAlign w:val="center"/>
          </w:tcPr>
          <w:p w:rsidR="00740192" w:rsidRPr="00740192" w:rsidRDefault="00740192" w:rsidP="00E57B33">
            <w:pPr>
              <w:ind w:firstLine="0"/>
              <w:jc w:val="left"/>
              <w:rPr>
                <w:rFonts w:eastAsia="Calibri" w:cs="Times New Roman"/>
                <w:bCs/>
                <w:szCs w:val="26"/>
              </w:rPr>
            </w:pPr>
            <w:r w:rsidRPr="00740192">
              <w:rPr>
                <w:rFonts w:eastAsia="Calibri" w:cs="Times New Roman"/>
                <w:bCs/>
                <w:szCs w:val="26"/>
              </w:rPr>
              <w:t>3</w:t>
            </w:r>
          </w:p>
        </w:tc>
      </w:tr>
      <w:tr w:rsidR="00740192" w:rsidRPr="00740192" w:rsidTr="00E57B33">
        <w:tc>
          <w:tcPr>
            <w:tcW w:w="302" w:type="pct"/>
            <w:vMerge/>
            <w:shd w:val="clear" w:color="auto" w:fill="auto"/>
            <w:vAlign w:val="center"/>
          </w:tcPr>
          <w:p w:rsidR="00740192" w:rsidRPr="00740192" w:rsidRDefault="00740192" w:rsidP="00E57B33">
            <w:pPr>
              <w:tabs>
                <w:tab w:val="left" w:pos="284"/>
                <w:tab w:val="left" w:pos="5954"/>
              </w:tabs>
              <w:ind w:firstLine="0"/>
              <w:jc w:val="left"/>
              <w:rPr>
                <w:rFonts w:eastAsia="Calibri" w:cs="Times New Roman"/>
                <w:b/>
                <w:bCs/>
                <w:szCs w:val="26"/>
              </w:rPr>
            </w:pPr>
          </w:p>
        </w:tc>
        <w:tc>
          <w:tcPr>
            <w:tcW w:w="401" w:type="pct"/>
            <w:shd w:val="clear" w:color="auto" w:fill="auto"/>
            <w:vAlign w:val="center"/>
          </w:tcPr>
          <w:p w:rsidR="00740192" w:rsidRPr="00740192" w:rsidRDefault="00740192" w:rsidP="00E57B33">
            <w:pPr>
              <w:tabs>
                <w:tab w:val="left" w:pos="284"/>
                <w:tab w:val="left" w:pos="5954"/>
              </w:tabs>
              <w:ind w:firstLine="0"/>
              <w:jc w:val="left"/>
              <w:rPr>
                <w:rFonts w:eastAsia="Calibri" w:cs="Times New Roman"/>
                <w:b/>
                <w:bCs/>
                <w:szCs w:val="26"/>
              </w:rPr>
            </w:pPr>
            <w:r w:rsidRPr="00740192">
              <w:rPr>
                <w:rFonts w:eastAsia="Calibri" w:cs="Times New Roman"/>
                <w:b/>
                <w:bCs/>
                <w:szCs w:val="26"/>
              </w:rPr>
              <w:t>G3.2</w:t>
            </w:r>
          </w:p>
        </w:tc>
        <w:tc>
          <w:tcPr>
            <w:tcW w:w="1753" w:type="pct"/>
            <w:shd w:val="clear" w:color="auto" w:fill="auto"/>
          </w:tcPr>
          <w:p w:rsidR="00740192" w:rsidRPr="00740192" w:rsidRDefault="00740192" w:rsidP="00E57B33">
            <w:pPr>
              <w:tabs>
                <w:tab w:val="left" w:pos="284"/>
                <w:tab w:val="left" w:pos="5954"/>
              </w:tabs>
              <w:ind w:firstLine="0"/>
              <w:rPr>
                <w:rFonts w:eastAsia="Calibri" w:cs="Times New Roman"/>
                <w:bCs/>
                <w:szCs w:val="26"/>
              </w:rPr>
            </w:pPr>
            <w:r w:rsidRPr="00740192">
              <w:rPr>
                <w:rFonts w:eastAsia="Calibri" w:cs="Times New Roman"/>
                <w:bCs/>
                <w:szCs w:val="26"/>
              </w:rPr>
              <w:t>Nhận thức được vai trò và tầm quan trọng của thị trường chứng khoán đến nền kinh tế.</w:t>
            </w:r>
          </w:p>
        </w:tc>
        <w:tc>
          <w:tcPr>
            <w:tcW w:w="1908" w:type="pct"/>
            <w:vAlign w:val="center"/>
          </w:tcPr>
          <w:p w:rsidR="00740192" w:rsidRPr="00740192" w:rsidRDefault="00740192" w:rsidP="00E57B33">
            <w:pPr>
              <w:ind w:firstLine="0"/>
              <w:jc w:val="left"/>
              <w:rPr>
                <w:rFonts w:eastAsia="Calibri" w:cs="Times New Roman"/>
                <w:bCs/>
                <w:szCs w:val="26"/>
              </w:rPr>
            </w:pPr>
            <w:r w:rsidRPr="00740192">
              <w:rPr>
                <w:rFonts w:eastAsia="Calibri" w:cs="Times New Roman"/>
                <w:bCs/>
                <w:szCs w:val="26"/>
              </w:rPr>
              <w:t>3.3 (CTĐT Quản trị kinh doanh; Kế toán; Kế toán Kiểm toán; TCDN; TCNH; PTĐTTC)</w:t>
            </w:r>
          </w:p>
        </w:tc>
        <w:tc>
          <w:tcPr>
            <w:tcW w:w="636" w:type="pct"/>
            <w:shd w:val="clear" w:color="auto" w:fill="auto"/>
            <w:vAlign w:val="center"/>
          </w:tcPr>
          <w:p w:rsidR="00740192" w:rsidRPr="00740192" w:rsidRDefault="00740192" w:rsidP="00E57B33">
            <w:pPr>
              <w:ind w:firstLine="0"/>
              <w:jc w:val="left"/>
              <w:rPr>
                <w:rFonts w:eastAsia="Calibri" w:cs="Times New Roman"/>
                <w:bCs/>
                <w:szCs w:val="26"/>
              </w:rPr>
            </w:pPr>
            <w:r w:rsidRPr="00740192">
              <w:rPr>
                <w:rFonts w:eastAsia="Calibri" w:cs="Times New Roman"/>
                <w:bCs/>
                <w:szCs w:val="26"/>
              </w:rPr>
              <w:t>2</w:t>
            </w:r>
          </w:p>
        </w:tc>
      </w:tr>
    </w:tbl>
    <w:p w:rsidR="00E57B33" w:rsidRDefault="00E57B33" w:rsidP="002D6557">
      <w:pPr>
        <w:spacing w:before="80" w:after="80"/>
        <w:ind w:left="720"/>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76529C" w:rsidRPr="002B23FE" w:rsidRDefault="0076529C"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76529C" w:rsidRPr="002B23FE" w:rsidRDefault="0076529C"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450"/>
        <w:gridCol w:w="580"/>
        <w:gridCol w:w="580"/>
        <w:gridCol w:w="580"/>
        <w:gridCol w:w="580"/>
        <w:gridCol w:w="580"/>
        <w:gridCol w:w="580"/>
        <w:gridCol w:w="579"/>
        <w:gridCol w:w="579"/>
        <w:gridCol w:w="579"/>
        <w:gridCol w:w="579"/>
        <w:gridCol w:w="579"/>
        <w:gridCol w:w="579"/>
        <w:gridCol w:w="579"/>
        <w:gridCol w:w="579"/>
        <w:gridCol w:w="569"/>
      </w:tblGrid>
      <w:tr w:rsidR="0076529C" w:rsidRPr="002B23FE" w:rsidTr="00AA22A4">
        <w:trPr>
          <w:trHeight w:val="300"/>
        </w:trPr>
        <w:tc>
          <w:tcPr>
            <w:tcW w:w="7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85" w:type="pct"/>
            <w:gridSpan w:val="15"/>
            <w:tcBorders>
              <w:top w:val="single" w:sz="4" w:space="0" w:color="auto"/>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76529C" w:rsidRPr="002B23FE" w:rsidTr="00AA22A4">
        <w:trPr>
          <w:trHeight w:val="300"/>
        </w:trPr>
        <w:tc>
          <w:tcPr>
            <w:tcW w:w="715" w:type="pct"/>
            <w:vMerge/>
            <w:tcBorders>
              <w:top w:val="single" w:sz="4" w:space="0" w:color="auto"/>
              <w:left w:val="single" w:sz="4" w:space="0" w:color="auto"/>
              <w:bottom w:val="single" w:sz="4" w:space="0" w:color="auto"/>
              <w:right w:val="single" w:sz="4" w:space="0" w:color="auto"/>
            </w:tcBorders>
            <w:vAlign w:val="center"/>
            <w:hideMark/>
          </w:tcPr>
          <w:p w:rsidR="0076529C" w:rsidRPr="002B23FE" w:rsidRDefault="0076529C" w:rsidP="002D6557">
            <w:pPr>
              <w:spacing w:line="240" w:lineRule="auto"/>
              <w:ind w:firstLine="0"/>
              <w:jc w:val="left"/>
              <w:rPr>
                <w:rFonts w:eastAsia="Times New Roman" w:cs="Times New Roman"/>
                <w:b/>
                <w:bCs/>
                <w:color w:val="000000" w:themeColor="text1"/>
                <w:sz w:val="22"/>
              </w:rPr>
            </w:pP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2"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AA22A4" w:rsidRPr="002B23FE" w:rsidTr="00AA22A4">
        <w:trPr>
          <w:trHeight w:val="300"/>
        </w:trPr>
        <w:tc>
          <w:tcPr>
            <w:tcW w:w="715" w:type="pct"/>
            <w:tcBorders>
              <w:top w:val="nil"/>
              <w:left w:val="single" w:sz="4" w:space="0" w:color="auto"/>
              <w:bottom w:val="single" w:sz="4" w:space="0" w:color="auto"/>
              <w:right w:val="single" w:sz="4" w:space="0" w:color="auto"/>
            </w:tcBorders>
            <w:shd w:val="clear" w:color="auto" w:fill="auto"/>
            <w:vAlign w:val="center"/>
            <w:hideMark/>
          </w:tcPr>
          <w:p w:rsidR="00AA22A4" w:rsidRPr="002B23FE" w:rsidRDefault="00AA22A4"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Thị trường chứng khoán</w:t>
            </w:r>
          </w:p>
        </w:tc>
        <w:tc>
          <w:tcPr>
            <w:tcW w:w="286" w:type="pct"/>
            <w:tcBorders>
              <w:top w:val="nil"/>
              <w:left w:val="nil"/>
              <w:bottom w:val="single" w:sz="4" w:space="0" w:color="auto"/>
              <w:right w:val="single" w:sz="4" w:space="0" w:color="auto"/>
            </w:tcBorders>
            <w:shd w:val="clear" w:color="auto" w:fill="auto"/>
            <w:noWrap/>
            <w:vAlign w:val="center"/>
            <w:hideMark/>
          </w:tcPr>
          <w:p w:rsidR="00AA22A4" w:rsidRPr="002B23FE" w:rsidRDefault="00AA22A4" w:rsidP="002D6557">
            <w:pPr>
              <w:pStyle w:val="BodyText"/>
            </w:pPr>
            <w:r w:rsidRPr="002B23FE">
              <w:t>1</w:t>
            </w:r>
          </w:p>
        </w:tc>
        <w:tc>
          <w:tcPr>
            <w:tcW w:w="286" w:type="pct"/>
            <w:tcBorders>
              <w:top w:val="nil"/>
              <w:left w:val="nil"/>
              <w:bottom w:val="single" w:sz="4" w:space="0" w:color="auto"/>
              <w:right w:val="single" w:sz="4" w:space="0" w:color="auto"/>
            </w:tcBorders>
            <w:shd w:val="clear" w:color="auto" w:fill="auto"/>
            <w:noWrap/>
            <w:vAlign w:val="center"/>
            <w:hideMark/>
          </w:tcPr>
          <w:p w:rsidR="00AA22A4" w:rsidRPr="002B23FE" w:rsidRDefault="00AA22A4"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AA22A4" w:rsidRPr="002B23FE" w:rsidRDefault="00AA22A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AA22A4" w:rsidRPr="002B23FE" w:rsidRDefault="00810B3C"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AA22A4" w:rsidRPr="002B23FE" w:rsidRDefault="00AA22A4"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AA22A4" w:rsidRPr="002B23FE" w:rsidRDefault="00AA22A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AA22A4" w:rsidRPr="002B23FE" w:rsidRDefault="00AA22A4"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AA22A4" w:rsidRPr="002B23FE" w:rsidRDefault="00AA22A4"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AA22A4" w:rsidRPr="002B23FE" w:rsidRDefault="00AA22A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AA22A4" w:rsidRPr="002B23FE" w:rsidRDefault="00AA22A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AA22A4" w:rsidRPr="002B23FE" w:rsidRDefault="00AA22A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AA22A4" w:rsidRPr="002B23FE" w:rsidRDefault="00AA22A4"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AA22A4" w:rsidRPr="002B23FE" w:rsidRDefault="00AA22A4"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AA22A4" w:rsidRPr="002B23FE" w:rsidRDefault="00AA22A4" w:rsidP="002D6557">
            <w:pPr>
              <w:pStyle w:val="BodyText"/>
            </w:pPr>
            <w:r w:rsidRPr="002B23FE">
              <w:t>3</w:t>
            </w:r>
          </w:p>
        </w:tc>
        <w:tc>
          <w:tcPr>
            <w:tcW w:w="282" w:type="pct"/>
            <w:tcBorders>
              <w:top w:val="nil"/>
              <w:left w:val="nil"/>
              <w:bottom w:val="single" w:sz="4" w:space="0" w:color="auto"/>
              <w:right w:val="single" w:sz="4" w:space="0" w:color="auto"/>
            </w:tcBorders>
            <w:shd w:val="clear" w:color="auto" w:fill="auto"/>
            <w:noWrap/>
            <w:vAlign w:val="center"/>
            <w:hideMark/>
          </w:tcPr>
          <w:p w:rsidR="00AA22A4" w:rsidRPr="002B23FE" w:rsidRDefault="00AA22A4" w:rsidP="002D6557">
            <w:pPr>
              <w:pStyle w:val="BodyText"/>
            </w:pPr>
            <w:r w:rsidRPr="002B23FE">
              <w:t> </w:t>
            </w:r>
          </w:p>
        </w:tc>
      </w:tr>
    </w:tbl>
    <w:p w:rsidR="0076529C" w:rsidRPr="002B23FE" w:rsidRDefault="0076529C" w:rsidP="002D6557">
      <w:pPr>
        <w:spacing w:line="360" w:lineRule="auto"/>
        <w:rPr>
          <w:rFonts w:eastAsia="Calibri"/>
          <w:color w:val="000000" w:themeColor="text1"/>
          <w:szCs w:val="26"/>
          <w:lang w:val="pt-BR"/>
        </w:rPr>
      </w:pPr>
    </w:p>
    <w:p w:rsidR="00602904" w:rsidRPr="002B23FE" w:rsidRDefault="00602904" w:rsidP="002D6557">
      <w:pPr>
        <w:spacing w:line="360" w:lineRule="auto"/>
        <w:rPr>
          <w:rFonts w:eastAsia="Calibri"/>
          <w:b/>
          <w:color w:val="000000" w:themeColor="text1"/>
          <w:szCs w:val="26"/>
          <w:lang w:val="da-DK"/>
        </w:rPr>
      </w:pPr>
      <w:r w:rsidRPr="002B23FE">
        <w:rPr>
          <w:rFonts w:eastAsia="Calibri"/>
          <w:b/>
          <w:color w:val="000000" w:themeColor="text1"/>
          <w:szCs w:val="26"/>
          <w:lang w:val="da-DK"/>
        </w:rPr>
        <w:t>40. Học phần: Thống kê doanh nghiệp</w:t>
      </w:r>
      <w:r w:rsidRPr="002B23FE">
        <w:rPr>
          <w:rFonts w:eastAsia="Calibri"/>
          <w:b/>
          <w:color w:val="000000" w:themeColor="text1"/>
          <w:szCs w:val="26"/>
          <w:lang w:val="da-DK"/>
        </w:rPr>
        <w:tab/>
      </w:r>
      <w:r w:rsidRPr="002B23FE">
        <w:rPr>
          <w:rFonts w:eastAsia="Calibri"/>
          <w:b/>
          <w:color w:val="000000" w:themeColor="text1"/>
          <w:szCs w:val="26"/>
          <w:lang w:val="da-DK"/>
        </w:rPr>
        <w:tab/>
      </w:r>
      <w:r w:rsidRPr="002B23FE">
        <w:rPr>
          <w:rFonts w:eastAsia="Calibri"/>
          <w:b/>
          <w:color w:val="000000" w:themeColor="text1"/>
          <w:szCs w:val="26"/>
          <w:lang w:val="da-DK"/>
        </w:rPr>
        <w:tab/>
        <w:t xml:space="preserve"> Mã số HP: ENS331</w:t>
      </w:r>
    </w:p>
    <w:p w:rsidR="00602904" w:rsidRPr="002B23FE" w:rsidRDefault="00602904" w:rsidP="002D6557">
      <w:pPr>
        <w:spacing w:line="360" w:lineRule="auto"/>
        <w:rPr>
          <w:rFonts w:eastAsia="Calibri"/>
          <w:color w:val="000000" w:themeColor="text1"/>
          <w:szCs w:val="24"/>
          <w:lang w:val="da-DK"/>
        </w:rPr>
      </w:pPr>
      <w:r w:rsidRPr="002B23FE">
        <w:rPr>
          <w:rFonts w:eastAsia="Calibri"/>
          <w:color w:val="000000" w:themeColor="text1"/>
          <w:szCs w:val="24"/>
          <w:lang w:val="da-DK"/>
        </w:rPr>
        <w:t>Số tín chỉ: 3 TC; Số tiết lý thuyết: 36 tiết; Số tiết thảo luận: 18 tiết</w:t>
      </w:r>
    </w:p>
    <w:p w:rsidR="00602904" w:rsidRPr="002B23FE" w:rsidRDefault="00602904" w:rsidP="002D6557">
      <w:pPr>
        <w:spacing w:line="360" w:lineRule="auto"/>
        <w:rPr>
          <w:rFonts w:eastAsia="Calibri"/>
          <w:color w:val="000000" w:themeColor="text1"/>
          <w:szCs w:val="26"/>
          <w:lang w:val="da-DK"/>
        </w:rPr>
      </w:pPr>
      <w:r w:rsidRPr="002B23FE">
        <w:rPr>
          <w:rFonts w:eastAsia="Calibri"/>
          <w:color w:val="000000" w:themeColor="text1"/>
          <w:szCs w:val="26"/>
          <w:lang w:val="da-DK"/>
        </w:rPr>
        <w:t>- Môn học trước: Nguyên lý thống kê</w:t>
      </w:r>
    </w:p>
    <w:p w:rsidR="00602904" w:rsidRPr="002B23FE" w:rsidRDefault="00602904" w:rsidP="002D6557">
      <w:pPr>
        <w:spacing w:line="360" w:lineRule="auto"/>
        <w:rPr>
          <w:rFonts w:eastAsia="Calibri"/>
          <w:color w:val="000000" w:themeColor="text1"/>
          <w:szCs w:val="24"/>
          <w:lang w:val="da-DK"/>
        </w:rPr>
      </w:pPr>
      <w:r w:rsidRPr="002B23FE">
        <w:rPr>
          <w:rFonts w:eastAsia="Calibri"/>
          <w:color w:val="000000" w:themeColor="text1"/>
          <w:szCs w:val="24"/>
          <w:lang w:val="da-DK"/>
        </w:rPr>
        <w:t>- Môn học tiên quyết: Không</w:t>
      </w:r>
    </w:p>
    <w:p w:rsidR="00602904" w:rsidRPr="002B23FE" w:rsidRDefault="00602904" w:rsidP="002D6557">
      <w:pPr>
        <w:spacing w:line="360" w:lineRule="auto"/>
        <w:rPr>
          <w:rFonts w:eastAsia="Calibri"/>
          <w:color w:val="000000" w:themeColor="text1"/>
          <w:szCs w:val="24"/>
          <w:lang w:val="da-DK"/>
        </w:rPr>
      </w:pPr>
      <w:r w:rsidRPr="002B23FE">
        <w:rPr>
          <w:rFonts w:eastAsia="Calibri"/>
          <w:color w:val="000000" w:themeColor="text1"/>
          <w:szCs w:val="24"/>
          <w:lang w:val="da-DK"/>
        </w:rPr>
        <w:t>- Môn học song hành: Không</w:t>
      </w:r>
    </w:p>
    <w:p w:rsidR="00602904" w:rsidRPr="002B23FE" w:rsidRDefault="00602904" w:rsidP="002D6557">
      <w:pPr>
        <w:spacing w:line="360" w:lineRule="auto"/>
        <w:rPr>
          <w:rFonts w:eastAsia="Calibri"/>
          <w:color w:val="000000" w:themeColor="text1"/>
          <w:szCs w:val="26"/>
          <w:lang w:val="da-DK"/>
        </w:rPr>
      </w:pPr>
      <w:r w:rsidRPr="002B23FE">
        <w:rPr>
          <w:rFonts w:eastAsia="Calibri"/>
          <w:color w:val="000000" w:themeColor="text1"/>
          <w:szCs w:val="26"/>
          <w:lang w:val="da-DK"/>
        </w:rPr>
        <w:t>- Tóm tắt nội dung học phần: Học phần trang bị cho người học những kiến thức cơ bản về nội dung và phương pháp tính các chỉ tiêu đánh giá kết quả và hiệu quả hoạt động sản xuất kinh doanh của doanh nghiệp, qua đó giúp nhà quản lý nắm được tình hình sản xuất kinh doanh hiện tại của doanh nghiệp mình để xây dựng các kế hoạch phát triển trong tương lai cho phù hợp với điều kiện thực tế.</w:t>
      </w:r>
    </w:p>
    <w:tbl>
      <w:tblPr>
        <w:tblW w:w="494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02"/>
        <w:gridCol w:w="4055"/>
        <w:gridCol w:w="3540"/>
        <w:gridCol w:w="1131"/>
      </w:tblGrid>
      <w:tr w:rsidR="0076529C" w:rsidRPr="002B23FE" w:rsidTr="00E57B33">
        <w:trPr>
          <w:trHeight w:val="845"/>
          <w:tblHeader/>
        </w:trPr>
        <w:tc>
          <w:tcPr>
            <w:tcW w:w="649" w:type="pct"/>
            <w:shd w:val="clear" w:color="auto" w:fill="auto"/>
            <w:vAlign w:val="center"/>
          </w:tcPr>
          <w:p w:rsidR="0076529C" w:rsidRPr="002B23FE" w:rsidRDefault="0076529C" w:rsidP="002D6557">
            <w:pPr>
              <w:tabs>
                <w:tab w:val="left" w:pos="284"/>
                <w:tab w:val="left" w:pos="5954"/>
              </w:tabs>
              <w:spacing w:line="31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Mục tiêu</w:t>
            </w:r>
          </w:p>
          <w:p w:rsidR="0076529C" w:rsidRPr="002B23FE" w:rsidRDefault="0076529C" w:rsidP="002D6557">
            <w:pPr>
              <w:tabs>
                <w:tab w:val="left" w:pos="284"/>
                <w:tab w:val="left" w:pos="5954"/>
              </w:tabs>
              <w:spacing w:line="319" w:lineRule="auto"/>
              <w:ind w:firstLine="0"/>
              <w:jc w:val="center"/>
              <w:rPr>
                <w:rFonts w:eastAsia="Calibri" w:cs="Times New Roman"/>
                <w:b/>
                <w:bCs/>
                <w:i/>
                <w:color w:val="000000" w:themeColor="text1"/>
                <w:szCs w:val="26"/>
              </w:rPr>
            </w:pPr>
          </w:p>
        </w:tc>
        <w:tc>
          <w:tcPr>
            <w:tcW w:w="2022" w:type="pct"/>
            <w:shd w:val="clear" w:color="auto" w:fill="auto"/>
            <w:vAlign w:val="center"/>
          </w:tcPr>
          <w:p w:rsidR="0076529C" w:rsidRPr="002B23FE" w:rsidRDefault="0076529C" w:rsidP="002D6557">
            <w:pPr>
              <w:tabs>
                <w:tab w:val="left" w:pos="284"/>
                <w:tab w:val="left" w:pos="5954"/>
              </w:tabs>
              <w:spacing w:line="31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76529C" w:rsidRPr="002B23FE" w:rsidRDefault="0076529C" w:rsidP="002D6557">
            <w:pPr>
              <w:tabs>
                <w:tab w:val="left" w:pos="284"/>
                <w:tab w:val="left" w:pos="5954"/>
              </w:tabs>
              <w:spacing w:line="319"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1765" w:type="pct"/>
            <w:shd w:val="clear" w:color="auto" w:fill="auto"/>
            <w:vAlign w:val="center"/>
          </w:tcPr>
          <w:p w:rsidR="0076529C" w:rsidRPr="002B23FE" w:rsidRDefault="0076529C" w:rsidP="002D6557">
            <w:pPr>
              <w:tabs>
                <w:tab w:val="left" w:pos="284"/>
                <w:tab w:val="left" w:pos="5954"/>
              </w:tabs>
              <w:spacing w:line="31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76529C" w:rsidRPr="002B23FE" w:rsidRDefault="0076529C" w:rsidP="002D6557">
            <w:pPr>
              <w:tabs>
                <w:tab w:val="left" w:pos="284"/>
                <w:tab w:val="left" w:pos="5954"/>
              </w:tabs>
              <w:spacing w:line="31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564" w:type="pct"/>
            <w:shd w:val="clear" w:color="auto" w:fill="auto"/>
            <w:vAlign w:val="center"/>
          </w:tcPr>
          <w:p w:rsidR="0076529C" w:rsidRPr="002B23FE" w:rsidRDefault="0076529C" w:rsidP="002D6557">
            <w:pPr>
              <w:tabs>
                <w:tab w:val="left" w:pos="284"/>
                <w:tab w:val="left" w:pos="5954"/>
              </w:tabs>
              <w:spacing w:line="31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76529C" w:rsidRPr="002B23FE" w:rsidTr="00E57B33">
        <w:trPr>
          <w:trHeight w:val="333"/>
        </w:trPr>
        <w:tc>
          <w:tcPr>
            <w:tcW w:w="649" w:type="pct"/>
            <w:shd w:val="clear" w:color="auto" w:fill="auto"/>
          </w:tcPr>
          <w:p w:rsidR="0076529C" w:rsidRPr="002B23FE" w:rsidRDefault="0076529C" w:rsidP="002D6557">
            <w:pPr>
              <w:tabs>
                <w:tab w:val="left" w:pos="284"/>
                <w:tab w:val="left" w:pos="5954"/>
              </w:tabs>
              <w:spacing w:line="31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2022" w:type="pct"/>
            <w:shd w:val="clear" w:color="auto" w:fill="auto"/>
          </w:tcPr>
          <w:p w:rsidR="0076529C" w:rsidRPr="002B23FE" w:rsidRDefault="0076529C" w:rsidP="002D6557">
            <w:pPr>
              <w:spacing w:line="319" w:lineRule="auto"/>
              <w:ind w:firstLine="0"/>
              <w:rPr>
                <w:rFonts w:eastAsia="Calibri" w:cs="Times New Roman"/>
                <w:b/>
                <w:bCs/>
                <w:color w:val="000000" w:themeColor="text1"/>
                <w:szCs w:val="26"/>
              </w:rPr>
            </w:pPr>
            <w:r w:rsidRPr="002B23FE">
              <w:rPr>
                <w:rFonts w:eastAsia="Calibri" w:cs="Times New Roman"/>
                <w:color w:val="000000" w:themeColor="text1"/>
                <w:szCs w:val="26"/>
                <w:lang w:val="nl-NL"/>
              </w:rPr>
              <w:t>Kiến thức căn bản về các chỉ tiêu phân tích kết quả sản xuất kinh doanh, hiệu quả sản xuất kinh doanh của doanh nghiệp.</w:t>
            </w:r>
          </w:p>
        </w:tc>
        <w:tc>
          <w:tcPr>
            <w:tcW w:w="1765" w:type="pct"/>
            <w:shd w:val="clear" w:color="auto" w:fill="auto"/>
          </w:tcPr>
          <w:p w:rsidR="0076529C" w:rsidRPr="002B23FE" w:rsidRDefault="0076529C" w:rsidP="002D6557">
            <w:pPr>
              <w:tabs>
                <w:tab w:val="left" w:pos="284"/>
                <w:tab w:val="left" w:pos="5954"/>
              </w:tabs>
              <w:spacing w:line="31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1.2 CTĐT Quản trị kinh doanh</w:t>
            </w:r>
          </w:p>
          <w:p w:rsidR="0076529C" w:rsidRPr="002B23FE" w:rsidRDefault="0076529C" w:rsidP="002D6557">
            <w:pPr>
              <w:tabs>
                <w:tab w:val="left" w:pos="284"/>
                <w:tab w:val="left" w:pos="5954"/>
              </w:tabs>
              <w:spacing w:line="31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1.4 CTĐT Quản trị kinh doanh</w:t>
            </w:r>
          </w:p>
        </w:tc>
        <w:tc>
          <w:tcPr>
            <w:tcW w:w="564" w:type="pct"/>
            <w:shd w:val="clear" w:color="auto" w:fill="auto"/>
          </w:tcPr>
          <w:p w:rsidR="0076529C" w:rsidRPr="002B23FE" w:rsidRDefault="0076529C" w:rsidP="002D6557">
            <w:pPr>
              <w:tabs>
                <w:tab w:val="left" w:pos="284"/>
                <w:tab w:val="left" w:pos="5954"/>
              </w:tabs>
              <w:spacing w:line="31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r w:rsidR="0076529C" w:rsidRPr="002B23FE" w:rsidTr="00E57B33">
        <w:trPr>
          <w:trHeight w:val="327"/>
        </w:trPr>
        <w:tc>
          <w:tcPr>
            <w:tcW w:w="649" w:type="pct"/>
            <w:shd w:val="clear" w:color="auto" w:fill="auto"/>
          </w:tcPr>
          <w:p w:rsidR="0076529C" w:rsidRPr="002B23FE" w:rsidRDefault="0076529C" w:rsidP="002D6557">
            <w:pPr>
              <w:tabs>
                <w:tab w:val="left" w:pos="284"/>
                <w:tab w:val="left" w:pos="5954"/>
              </w:tabs>
              <w:spacing w:line="31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2022" w:type="pct"/>
            <w:shd w:val="clear" w:color="auto" w:fill="auto"/>
          </w:tcPr>
          <w:p w:rsidR="0076529C" w:rsidRPr="002B23FE" w:rsidRDefault="0076529C" w:rsidP="002D6557">
            <w:pPr>
              <w:spacing w:line="319" w:lineRule="auto"/>
              <w:ind w:firstLine="0"/>
              <w:rPr>
                <w:rFonts w:eastAsia="Calibri" w:cs="Times New Roman"/>
                <w:color w:val="000000" w:themeColor="text1"/>
                <w:szCs w:val="26"/>
                <w:lang w:val="en-GB"/>
              </w:rPr>
            </w:pPr>
            <w:r w:rsidRPr="002B23FE">
              <w:rPr>
                <w:rFonts w:eastAsia="Calibri" w:cs="Times New Roman"/>
                <w:color w:val="000000" w:themeColor="text1"/>
                <w:szCs w:val="26"/>
              </w:rPr>
              <w:t>Vận dụng các phương pháp nhằm đánh giá kêt quả và hiệu quả SXKD trong DN</w:t>
            </w:r>
          </w:p>
        </w:tc>
        <w:tc>
          <w:tcPr>
            <w:tcW w:w="1765" w:type="pct"/>
            <w:shd w:val="clear" w:color="auto" w:fill="auto"/>
          </w:tcPr>
          <w:p w:rsidR="0076529C" w:rsidRPr="002B23FE" w:rsidRDefault="0076529C" w:rsidP="002D6557">
            <w:pPr>
              <w:tabs>
                <w:tab w:val="left" w:pos="284"/>
                <w:tab w:val="left" w:pos="5954"/>
              </w:tabs>
              <w:spacing w:line="31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 xml:space="preserve">2.3 CTĐT Quản trị kinh doanh </w:t>
            </w:r>
          </w:p>
          <w:p w:rsidR="0076529C" w:rsidRPr="002B23FE" w:rsidRDefault="0076529C" w:rsidP="002D6557">
            <w:pPr>
              <w:tabs>
                <w:tab w:val="left" w:pos="284"/>
                <w:tab w:val="left" w:pos="5954"/>
              </w:tabs>
              <w:spacing w:line="31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2.4 CTĐT Quản trị kinh doanh</w:t>
            </w:r>
          </w:p>
        </w:tc>
        <w:tc>
          <w:tcPr>
            <w:tcW w:w="564" w:type="pct"/>
            <w:shd w:val="clear" w:color="auto" w:fill="auto"/>
          </w:tcPr>
          <w:p w:rsidR="0076529C" w:rsidRPr="002B23FE" w:rsidRDefault="0076529C" w:rsidP="002D6557">
            <w:pPr>
              <w:tabs>
                <w:tab w:val="left" w:pos="284"/>
                <w:tab w:val="left" w:pos="5954"/>
              </w:tabs>
              <w:spacing w:line="31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6529C" w:rsidRPr="002B23FE" w:rsidTr="00E57B33">
        <w:tc>
          <w:tcPr>
            <w:tcW w:w="649" w:type="pct"/>
            <w:shd w:val="clear" w:color="auto" w:fill="auto"/>
          </w:tcPr>
          <w:p w:rsidR="0076529C" w:rsidRPr="002B23FE" w:rsidRDefault="0076529C" w:rsidP="002D6557">
            <w:pPr>
              <w:tabs>
                <w:tab w:val="left" w:pos="284"/>
                <w:tab w:val="left" w:pos="5954"/>
              </w:tabs>
              <w:spacing w:line="31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2022" w:type="pct"/>
            <w:shd w:val="clear" w:color="auto" w:fill="auto"/>
          </w:tcPr>
          <w:p w:rsidR="0076529C" w:rsidRPr="002B23FE" w:rsidRDefault="0076529C" w:rsidP="002D6557">
            <w:pPr>
              <w:tabs>
                <w:tab w:val="left" w:pos="284"/>
                <w:tab w:val="left" w:pos="5954"/>
              </w:tabs>
              <w:spacing w:line="319" w:lineRule="auto"/>
              <w:ind w:firstLine="0"/>
              <w:rPr>
                <w:rFonts w:eastAsia="Calibri" w:cs="Times New Roman"/>
                <w:b/>
                <w:bCs/>
                <w:color w:val="000000" w:themeColor="text1"/>
                <w:szCs w:val="26"/>
              </w:rPr>
            </w:pPr>
            <w:r w:rsidRPr="002B23FE">
              <w:rPr>
                <w:rFonts w:eastAsia="Calibri" w:cs="Times New Roman"/>
                <w:color w:val="000000" w:themeColor="text1"/>
                <w:szCs w:val="26"/>
              </w:rPr>
              <w:t>Khả năng nhận định vấn đề và ra quyết định trước các tình huống phát sinh.</w:t>
            </w:r>
          </w:p>
        </w:tc>
        <w:tc>
          <w:tcPr>
            <w:tcW w:w="1765" w:type="pct"/>
            <w:shd w:val="clear" w:color="auto" w:fill="auto"/>
          </w:tcPr>
          <w:p w:rsidR="0076529C" w:rsidRPr="002B23FE" w:rsidRDefault="0076529C" w:rsidP="002D6557">
            <w:pPr>
              <w:tabs>
                <w:tab w:val="left" w:pos="284"/>
                <w:tab w:val="left" w:pos="5954"/>
              </w:tabs>
              <w:spacing w:line="31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3.1 CTĐT Quản trị kinh doanh</w:t>
            </w:r>
          </w:p>
        </w:tc>
        <w:tc>
          <w:tcPr>
            <w:tcW w:w="564" w:type="pct"/>
            <w:shd w:val="clear" w:color="auto" w:fill="auto"/>
          </w:tcPr>
          <w:p w:rsidR="0076529C" w:rsidRPr="002B23FE" w:rsidRDefault="0076529C" w:rsidP="002D6557">
            <w:pPr>
              <w:tabs>
                <w:tab w:val="left" w:pos="284"/>
                <w:tab w:val="left" w:pos="5954"/>
              </w:tabs>
              <w:spacing w:line="31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bl>
    <w:p w:rsidR="0076529C" w:rsidRPr="002B23FE" w:rsidRDefault="0076529C"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827"/>
        <w:gridCol w:w="4494"/>
        <w:gridCol w:w="2991"/>
        <w:gridCol w:w="1195"/>
      </w:tblGrid>
      <w:tr w:rsidR="0076529C" w:rsidRPr="002B23FE" w:rsidTr="00E57B33">
        <w:trPr>
          <w:tblHeader/>
        </w:trPr>
        <w:tc>
          <w:tcPr>
            <w:tcW w:w="716" w:type="pct"/>
            <w:gridSpan w:val="2"/>
            <w:shd w:val="clear" w:color="auto" w:fill="auto"/>
          </w:tcPr>
          <w:p w:rsidR="0076529C" w:rsidRPr="002B23FE" w:rsidRDefault="0076529C" w:rsidP="002D6557">
            <w:pPr>
              <w:tabs>
                <w:tab w:val="left" w:pos="284"/>
                <w:tab w:val="left" w:pos="5954"/>
              </w:tabs>
              <w:spacing w:line="31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2218" w:type="pct"/>
            <w:shd w:val="clear" w:color="auto" w:fill="auto"/>
          </w:tcPr>
          <w:p w:rsidR="0076529C" w:rsidRPr="002B23FE" w:rsidRDefault="0076529C" w:rsidP="002D6557">
            <w:pPr>
              <w:tabs>
                <w:tab w:val="left" w:pos="284"/>
                <w:tab w:val="left" w:pos="5954"/>
              </w:tabs>
              <w:spacing w:line="31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76529C" w:rsidRPr="002B23FE" w:rsidRDefault="0076529C" w:rsidP="002D6557">
            <w:pPr>
              <w:tabs>
                <w:tab w:val="left" w:pos="284"/>
                <w:tab w:val="left" w:pos="5954"/>
              </w:tabs>
              <w:spacing w:line="319"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1476" w:type="pct"/>
            <w:shd w:val="clear" w:color="auto" w:fill="auto"/>
          </w:tcPr>
          <w:p w:rsidR="0076529C" w:rsidRPr="002B23FE" w:rsidRDefault="0076529C" w:rsidP="002D6557">
            <w:pPr>
              <w:tabs>
                <w:tab w:val="left" w:pos="284"/>
                <w:tab w:val="left" w:pos="5954"/>
              </w:tabs>
              <w:spacing w:line="31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590" w:type="pct"/>
            <w:shd w:val="clear" w:color="auto" w:fill="auto"/>
          </w:tcPr>
          <w:p w:rsidR="0076529C" w:rsidRPr="002B23FE" w:rsidRDefault="0076529C" w:rsidP="002D6557">
            <w:pPr>
              <w:tabs>
                <w:tab w:val="left" w:pos="284"/>
                <w:tab w:val="left" w:pos="5954"/>
              </w:tabs>
              <w:spacing w:line="319" w:lineRule="auto"/>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76529C" w:rsidRPr="002B23FE" w:rsidTr="00E57B33">
        <w:tc>
          <w:tcPr>
            <w:tcW w:w="308" w:type="pct"/>
            <w:vMerge w:val="restart"/>
            <w:shd w:val="clear" w:color="auto" w:fill="auto"/>
            <w:vAlign w:val="center"/>
          </w:tcPr>
          <w:p w:rsidR="0076529C" w:rsidRPr="002B23FE" w:rsidRDefault="0076529C" w:rsidP="002D6557">
            <w:pPr>
              <w:tabs>
                <w:tab w:val="left" w:pos="284"/>
                <w:tab w:val="left" w:pos="5954"/>
              </w:tabs>
              <w:spacing w:line="31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408" w:type="pct"/>
            <w:shd w:val="clear" w:color="auto" w:fill="auto"/>
            <w:vAlign w:val="center"/>
          </w:tcPr>
          <w:p w:rsidR="0076529C" w:rsidRPr="002B23FE" w:rsidRDefault="0076529C" w:rsidP="002D6557">
            <w:pPr>
              <w:tabs>
                <w:tab w:val="left" w:pos="284"/>
                <w:tab w:val="left" w:pos="5954"/>
              </w:tabs>
              <w:spacing w:line="31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2218" w:type="pct"/>
            <w:shd w:val="clear" w:color="auto" w:fill="auto"/>
          </w:tcPr>
          <w:p w:rsidR="0076529C" w:rsidRPr="002B23FE" w:rsidRDefault="0076529C" w:rsidP="002D6557">
            <w:pPr>
              <w:tabs>
                <w:tab w:val="left" w:pos="284"/>
                <w:tab w:val="left" w:pos="5954"/>
              </w:tabs>
              <w:spacing w:line="319" w:lineRule="auto"/>
              <w:ind w:firstLine="0"/>
              <w:rPr>
                <w:rFonts w:eastAsia="Calibri" w:cs="Times New Roman"/>
                <w:bCs/>
                <w:color w:val="000000" w:themeColor="text1"/>
                <w:szCs w:val="26"/>
              </w:rPr>
            </w:pPr>
            <w:r w:rsidRPr="002B23FE">
              <w:rPr>
                <w:rFonts w:eastAsia="Calibri" w:cs="Times New Roman"/>
                <w:bCs/>
                <w:color w:val="000000" w:themeColor="text1"/>
                <w:szCs w:val="26"/>
              </w:rPr>
              <w:t>Hiểu được các chỉ tiêu dùng trong thống kê kết quả và hiệu quả SXKD trong DN</w:t>
            </w:r>
          </w:p>
        </w:tc>
        <w:tc>
          <w:tcPr>
            <w:tcW w:w="1476" w:type="pct"/>
            <w:shd w:val="clear" w:color="auto" w:fill="auto"/>
          </w:tcPr>
          <w:p w:rsidR="0076529C" w:rsidRPr="002B23FE" w:rsidRDefault="0076529C" w:rsidP="002D6557">
            <w:pPr>
              <w:tabs>
                <w:tab w:val="left" w:pos="284"/>
                <w:tab w:val="left" w:pos="5954"/>
              </w:tabs>
              <w:spacing w:line="319" w:lineRule="auto"/>
              <w:ind w:firstLine="0"/>
              <w:rPr>
                <w:rFonts w:eastAsia="Calibri" w:cs="Times New Roman"/>
                <w:bCs/>
                <w:color w:val="000000" w:themeColor="text1"/>
                <w:szCs w:val="26"/>
              </w:rPr>
            </w:pPr>
            <w:r w:rsidRPr="002B23FE">
              <w:rPr>
                <w:rFonts w:eastAsia="Calibri" w:cs="Times New Roman"/>
                <w:bCs/>
                <w:color w:val="000000" w:themeColor="text1"/>
                <w:szCs w:val="26"/>
              </w:rPr>
              <w:t>1.2 CTĐT Quản trị kinh doanh</w:t>
            </w:r>
          </w:p>
          <w:p w:rsidR="0076529C" w:rsidRPr="002B23FE" w:rsidRDefault="0076529C" w:rsidP="002D6557">
            <w:pPr>
              <w:tabs>
                <w:tab w:val="left" w:pos="284"/>
                <w:tab w:val="left" w:pos="5954"/>
              </w:tabs>
              <w:spacing w:line="319" w:lineRule="auto"/>
              <w:ind w:firstLine="0"/>
              <w:jc w:val="center"/>
              <w:rPr>
                <w:rFonts w:eastAsia="Calibri" w:cs="Times New Roman"/>
                <w:bCs/>
                <w:color w:val="000000" w:themeColor="text1"/>
                <w:szCs w:val="26"/>
              </w:rPr>
            </w:pPr>
          </w:p>
        </w:tc>
        <w:tc>
          <w:tcPr>
            <w:tcW w:w="590" w:type="pct"/>
            <w:shd w:val="clear" w:color="auto" w:fill="auto"/>
          </w:tcPr>
          <w:p w:rsidR="0076529C" w:rsidRPr="002B23FE" w:rsidRDefault="0076529C" w:rsidP="002D6557">
            <w:pPr>
              <w:tabs>
                <w:tab w:val="left" w:pos="284"/>
                <w:tab w:val="left" w:pos="5954"/>
              </w:tabs>
              <w:spacing w:line="31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r w:rsidR="0076529C" w:rsidRPr="002B23FE" w:rsidTr="00E57B33">
        <w:tc>
          <w:tcPr>
            <w:tcW w:w="308" w:type="pct"/>
            <w:vMerge/>
            <w:shd w:val="clear" w:color="auto" w:fill="auto"/>
            <w:vAlign w:val="center"/>
          </w:tcPr>
          <w:p w:rsidR="0076529C" w:rsidRPr="002B23FE" w:rsidRDefault="0076529C" w:rsidP="002D6557">
            <w:pPr>
              <w:tabs>
                <w:tab w:val="left" w:pos="284"/>
                <w:tab w:val="left" w:pos="5954"/>
              </w:tabs>
              <w:spacing w:line="319" w:lineRule="auto"/>
              <w:ind w:firstLine="0"/>
              <w:jc w:val="left"/>
              <w:rPr>
                <w:rFonts w:eastAsia="Calibri" w:cs="Times New Roman"/>
                <w:b/>
                <w:bCs/>
                <w:color w:val="000000" w:themeColor="text1"/>
                <w:szCs w:val="26"/>
              </w:rPr>
            </w:pPr>
          </w:p>
        </w:tc>
        <w:tc>
          <w:tcPr>
            <w:tcW w:w="408" w:type="pct"/>
            <w:shd w:val="clear" w:color="auto" w:fill="auto"/>
            <w:vAlign w:val="center"/>
          </w:tcPr>
          <w:p w:rsidR="0076529C" w:rsidRPr="002B23FE" w:rsidRDefault="0076529C" w:rsidP="002D6557">
            <w:pPr>
              <w:tabs>
                <w:tab w:val="left" w:pos="284"/>
                <w:tab w:val="left" w:pos="5954"/>
              </w:tabs>
              <w:spacing w:line="31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2218" w:type="pct"/>
            <w:shd w:val="clear" w:color="auto" w:fill="auto"/>
          </w:tcPr>
          <w:p w:rsidR="0076529C" w:rsidRPr="002B23FE" w:rsidRDefault="0076529C" w:rsidP="002D6557">
            <w:pPr>
              <w:tabs>
                <w:tab w:val="left" w:pos="284"/>
                <w:tab w:val="left" w:pos="5954"/>
              </w:tabs>
              <w:spacing w:line="319" w:lineRule="auto"/>
              <w:ind w:firstLine="0"/>
              <w:rPr>
                <w:rFonts w:eastAsia="Calibri" w:cs="Times New Roman"/>
                <w:color w:val="000000" w:themeColor="text1"/>
                <w:szCs w:val="26"/>
              </w:rPr>
            </w:pPr>
            <w:r w:rsidRPr="002B23FE">
              <w:rPr>
                <w:rFonts w:eastAsia="Calibri" w:cs="Times New Roman"/>
                <w:color w:val="000000" w:themeColor="text1"/>
                <w:szCs w:val="26"/>
              </w:rPr>
              <w:t>Vận dụng được các chỉ tiêu để đánh kết quả SXKD; đánh giá chất lượng sản phẩm và tình hình thực hiện kế hoạch của các chỉ tiêu trong DN.</w:t>
            </w:r>
          </w:p>
        </w:tc>
        <w:tc>
          <w:tcPr>
            <w:tcW w:w="1476" w:type="pct"/>
            <w:shd w:val="clear" w:color="auto" w:fill="auto"/>
          </w:tcPr>
          <w:p w:rsidR="0076529C" w:rsidRPr="002B23FE" w:rsidRDefault="0076529C" w:rsidP="002D6557">
            <w:pPr>
              <w:tabs>
                <w:tab w:val="left" w:pos="284"/>
                <w:tab w:val="left" w:pos="5954"/>
              </w:tabs>
              <w:spacing w:line="319" w:lineRule="auto"/>
              <w:ind w:firstLine="0"/>
              <w:rPr>
                <w:rFonts w:eastAsia="Calibri" w:cs="Times New Roman"/>
                <w:bCs/>
                <w:color w:val="000000" w:themeColor="text1"/>
                <w:szCs w:val="26"/>
              </w:rPr>
            </w:pPr>
            <w:r w:rsidRPr="002B23FE">
              <w:rPr>
                <w:rFonts w:eastAsia="Calibri" w:cs="Times New Roman"/>
                <w:bCs/>
                <w:color w:val="000000" w:themeColor="text1"/>
                <w:szCs w:val="26"/>
              </w:rPr>
              <w:t>1.4 CTĐT Quản trị kinh doanh</w:t>
            </w:r>
          </w:p>
          <w:p w:rsidR="0076529C" w:rsidRPr="002B23FE" w:rsidRDefault="0076529C" w:rsidP="002D6557">
            <w:pPr>
              <w:tabs>
                <w:tab w:val="left" w:pos="284"/>
                <w:tab w:val="left" w:pos="5954"/>
              </w:tabs>
              <w:spacing w:line="319" w:lineRule="auto"/>
              <w:ind w:firstLine="0"/>
              <w:jc w:val="center"/>
              <w:rPr>
                <w:rFonts w:eastAsia="Calibri" w:cs="Times New Roman"/>
                <w:bCs/>
                <w:color w:val="000000" w:themeColor="text1"/>
                <w:szCs w:val="26"/>
              </w:rPr>
            </w:pPr>
          </w:p>
        </w:tc>
        <w:tc>
          <w:tcPr>
            <w:tcW w:w="590" w:type="pct"/>
            <w:shd w:val="clear" w:color="auto" w:fill="auto"/>
          </w:tcPr>
          <w:p w:rsidR="0076529C" w:rsidRPr="002B23FE" w:rsidRDefault="0076529C" w:rsidP="002D6557">
            <w:pPr>
              <w:tabs>
                <w:tab w:val="left" w:pos="284"/>
                <w:tab w:val="left" w:pos="5954"/>
              </w:tabs>
              <w:spacing w:line="31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r w:rsidR="0076529C" w:rsidRPr="002B23FE" w:rsidTr="00E57B33">
        <w:trPr>
          <w:trHeight w:val="895"/>
        </w:trPr>
        <w:tc>
          <w:tcPr>
            <w:tcW w:w="308" w:type="pct"/>
            <w:vMerge/>
            <w:shd w:val="clear" w:color="auto" w:fill="auto"/>
            <w:vAlign w:val="center"/>
          </w:tcPr>
          <w:p w:rsidR="0076529C" w:rsidRPr="002B23FE" w:rsidRDefault="0076529C" w:rsidP="002D6557">
            <w:pPr>
              <w:tabs>
                <w:tab w:val="left" w:pos="284"/>
                <w:tab w:val="left" w:pos="5954"/>
              </w:tabs>
              <w:spacing w:line="319" w:lineRule="auto"/>
              <w:ind w:firstLine="0"/>
              <w:jc w:val="left"/>
              <w:rPr>
                <w:rFonts w:eastAsia="Calibri" w:cs="Times New Roman"/>
                <w:b/>
                <w:bCs/>
                <w:color w:val="000000" w:themeColor="text1"/>
                <w:szCs w:val="26"/>
              </w:rPr>
            </w:pPr>
          </w:p>
        </w:tc>
        <w:tc>
          <w:tcPr>
            <w:tcW w:w="408" w:type="pct"/>
            <w:shd w:val="clear" w:color="auto" w:fill="auto"/>
            <w:vAlign w:val="center"/>
          </w:tcPr>
          <w:p w:rsidR="0076529C" w:rsidRPr="002B23FE" w:rsidRDefault="0076529C" w:rsidP="002D6557">
            <w:pPr>
              <w:tabs>
                <w:tab w:val="left" w:pos="284"/>
                <w:tab w:val="left" w:pos="5954"/>
              </w:tabs>
              <w:spacing w:line="31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2218" w:type="pct"/>
            <w:shd w:val="clear" w:color="auto" w:fill="auto"/>
          </w:tcPr>
          <w:p w:rsidR="0076529C" w:rsidRPr="002B23FE" w:rsidRDefault="0076529C" w:rsidP="002D6557">
            <w:pPr>
              <w:tabs>
                <w:tab w:val="left" w:pos="284"/>
                <w:tab w:val="left" w:pos="5954"/>
              </w:tabs>
              <w:spacing w:line="319" w:lineRule="auto"/>
              <w:ind w:firstLine="0"/>
              <w:rPr>
                <w:rFonts w:eastAsia="Calibri" w:cs="Times New Roman"/>
                <w:bCs/>
                <w:color w:val="000000" w:themeColor="text1"/>
                <w:szCs w:val="26"/>
              </w:rPr>
            </w:pPr>
            <w:r w:rsidRPr="002B23FE">
              <w:rPr>
                <w:rFonts w:eastAsia="Calibri" w:cs="Times New Roman"/>
                <w:color w:val="000000" w:themeColor="text1"/>
                <w:szCs w:val="26"/>
                <w:lang w:val="nl-NL"/>
              </w:rPr>
              <w:t>Phân tích được điểm hòa vốn, phân tích các yếu tố ảnh hưởng đến lợi nhuận và hiệu suất sử dụng chi phí trong DN.</w:t>
            </w:r>
          </w:p>
        </w:tc>
        <w:tc>
          <w:tcPr>
            <w:tcW w:w="1476" w:type="pct"/>
            <w:shd w:val="clear" w:color="auto" w:fill="auto"/>
          </w:tcPr>
          <w:p w:rsidR="0076529C" w:rsidRPr="002B23FE" w:rsidRDefault="0076529C" w:rsidP="002D6557">
            <w:pPr>
              <w:tabs>
                <w:tab w:val="left" w:pos="284"/>
                <w:tab w:val="left" w:pos="5954"/>
              </w:tabs>
              <w:spacing w:line="319" w:lineRule="auto"/>
              <w:ind w:firstLine="0"/>
              <w:rPr>
                <w:rFonts w:eastAsia="Calibri" w:cs="Times New Roman"/>
                <w:bCs/>
                <w:color w:val="000000" w:themeColor="text1"/>
                <w:szCs w:val="26"/>
              </w:rPr>
            </w:pPr>
            <w:r w:rsidRPr="002B23FE">
              <w:rPr>
                <w:rFonts w:eastAsia="Calibri" w:cs="Times New Roman"/>
                <w:bCs/>
                <w:color w:val="000000" w:themeColor="text1"/>
                <w:szCs w:val="26"/>
              </w:rPr>
              <w:t>1.4 CTĐT Quản trị kinh doanh</w:t>
            </w:r>
          </w:p>
          <w:p w:rsidR="0076529C" w:rsidRPr="002B23FE" w:rsidRDefault="0076529C" w:rsidP="002D6557">
            <w:pPr>
              <w:tabs>
                <w:tab w:val="left" w:pos="284"/>
                <w:tab w:val="left" w:pos="5954"/>
              </w:tabs>
              <w:spacing w:line="319" w:lineRule="auto"/>
              <w:ind w:firstLine="0"/>
              <w:rPr>
                <w:rFonts w:eastAsia="Calibri" w:cs="Times New Roman"/>
                <w:bCs/>
                <w:color w:val="000000" w:themeColor="text1"/>
                <w:szCs w:val="26"/>
              </w:rPr>
            </w:pPr>
          </w:p>
        </w:tc>
        <w:tc>
          <w:tcPr>
            <w:tcW w:w="590" w:type="pct"/>
            <w:shd w:val="clear" w:color="auto" w:fill="auto"/>
          </w:tcPr>
          <w:p w:rsidR="0076529C" w:rsidRPr="002B23FE" w:rsidRDefault="0076529C" w:rsidP="002D6557">
            <w:pPr>
              <w:tabs>
                <w:tab w:val="left" w:pos="284"/>
                <w:tab w:val="left" w:pos="5954"/>
              </w:tabs>
              <w:spacing w:line="31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6529C" w:rsidRPr="002B23FE" w:rsidTr="00E57B33">
        <w:trPr>
          <w:trHeight w:val="895"/>
        </w:trPr>
        <w:tc>
          <w:tcPr>
            <w:tcW w:w="308" w:type="pct"/>
            <w:vMerge/>
            <w:shd w:val="clear" w:color="auto" w:fill="auto"/>
            <w:vAlign w:val="center"/>
          </w:tcPr>
          <w:p w:rsidR="0076529C" w:rsidRPr="002B23FE" w:rsidRDefault="0076529C" w:rsidP="002D6557">
            <w:pPr>
              <w:tabs>
                <w:tab w:val="left" w:pos="284"/>
                <w:tab w:val="left" w:pos="5954"/>
              </w:tabs>
              <w:spacing w:line="319" w:lineRule="auto"/>
              <w:ind w:firstLine="0"/>
              <w:jc w:val="left"/>
              <w:rPr>
                <w:rFonts w:eastAsia="Calibri" w:cs="Times New Roman"/>
                <w:b/>
                <w:bCs/>
                <w:color w:val="000000" w:themeColor="text1"/>
                <w:szCs w:val="26"/>
              </w:rPr>
            </w:pPr>
          </w:p>
        </w:tc>
        <w:tc>
          <w:tcPr>
            <w:tcW w:w="408" w:type="pct"/>
            <w:shd w:val="clear" w:color="auto" w:fill="auto"/>
            <w:vAlign w:val="center"/>
          </w:tcPr>
          <w:p w:rsidR="0076529C" w:rsidRPr="002B23FE" w:rsidRDefault="0076529C" w:rsidP="002D6557">
            <w:pPr>
              <w:tabs>
                <w:tab w:val="left" w:pos="284"/>
                <w:tab w:val="left" w:pos="5954"/>
              </w:tabs>
              <w:spacing w:line="31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G1.4</w:t>
            </w:r>
          </w:p>
        </w:tc>
        <w:tc>
          <w:tcPr>
            <w:tcW w:w="2218" w:type="pct"/>
            <w:shd w:val="clear" w:color="auto" w:fill="auto"/>
          </w:tcPr>
          <w:p w:rsidR="0076529C" w:rsidRPr="002B23FE" w:rsidRDefault="0076529C" w:rsidP="002D6557">
            <w:pPr>
              <w:tabs>
                <w:tab w:val="left" w:pos="284"/>
                <w:tab w:val="left" w:pos="5954"/>
              </w:tabs>
              <w:spacing w:line="319" w:lineRule="auto"/>
              <w:ind w:firstLine="0"/>
              <w:rPr>
                <w:rFonts w:eastAsia="Calibri" w:cs="Times New Roman"/>
                <w:color w:val="000000" w:themeColor="text1"/>
                <w:szCs w:val="26"/>
                <w:lang w:val="nl-NL"/>
              </w:rPr>
            </w:pPr>
            <w:r w:rsidRPr="002B23FE">
              <w:rPr>
                <w:rFonts w:eastAsia="Calibri" w:cs="Times New Roman"/>
                <w:color w:val="000000" w:themeColor="text1"/>
                <w:szCs w:val="26"/>
                <w:lang w:val="nl-NL"/>
              </w:rPr>
              <w:t>Đánh giá hiệu quả sử dụng các nguồn lực (IC, Lao động, TSCĐ,...) trong DN</w:t>
            </w:r>
          </w:p>
        </w:tc>
        <w:tc>
          <w:tcPr>
            <w:tcW w:w="1476" w:type="pct"/>
            <w:shd w:val="clear" w:color="auto" w:fill="auto"/>
          </w:tcPr>
          <w:p w:rsidR="0076529C" w:rsidRPr="002B23FE" w:rsidRDefault="0076529C" w:rsidP="002D6557">
            <w:pPr>
              <w:tabs>
                <w:tab w:val="left" w:pos="284"/>
                <w:tab w:val="left" w:pos="5954"/>
              </w:tabs>
              <w:spacing w:line="319" w:lineRule="auto"/>
              <w:ind w:firstLine="0"/>
              <w:rPr>
                <w:rFonts w:eastAsia="Calibri" w:cs="Times New Roman"/>
                <w:bCs/>
                <w:color w:val="000000" w:themeColor="text1"/>
                <w:szCs w:val="26"/>
              </w:rPr>
            </w:pPr>
            <w:r w:rsidRPr="002B23FE">
              <w:rPr>
                <w:rFonts w:eastAsia="Calibri" w:cs="Times New Roman"/>
                <w:bCs/>
                <w:color w:val="000000" w:themeColor="text1"/>
                <w:szCs w:val="26"/>
              </w:rPr>
              <w:t>1.4 CTĐT Quản trị kinh doanh</w:t>
            </w:r>
          </w:p>
        </w:tc>
        <w:tc>
          <w:tcPr>
            <w:tcW w:w="590" w:type="pct"/>
            <w:shd w:val="clear" w:color="auto" w:fill="auto"/>
          </w:tcPr>
          <w:p w:rsidR="0076529C" w:rsidRPr="002B23FE" w:rsidRDefault="0076529C" w:rsidP="002D6557">
            <w:pPr>
              <w:tabs>
                <w:tab w:val="left" w:pos="284"/>
                <w:tab w:val="left" w:pos="5954"/>
              </w:tabs>
              <w:spacing w:line="31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6529C" w:rsidRPr="002B23FE" w:rsidTr="00E57B33">
        <w:tc>
          <w:tcPr>
            <w:tcW w:w="308" w:type="pct"/>
            <w:vMerge w:val="restart"/>
            <w:shd w:val="clear" w:color="auto" w:fill="auto"/>
            <w:vAlign w:val="center"/>
          </w:tcPr>
          <w:p w:rsidR="0076529C" w:rsidRPr="002B23FE" w:rsidRDefault="0076529C" w:rsidP="002D6557">
            <w:pPr>
              <w:tabs>
                <w:tab w:val="left" w:pos="284"/>
                <w:tab w:val="left" w:pos="5954"/>
              </w:tabs>
              <w:spacing w:line="31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408" w:type="pct"/>
            <w:shd w:val="clear" w:color="auto" w:fill="auto"/>
            <w:vAlign w:val="center"/>
          </w:tcPr>
          <w:p w:rsidR="0076529C" w:rsidRPr="002B23FE" w:rsidRDefault="0076529C" w:rsidP="002D6557">
            <w:pPr>
              <w:tabs>
                <w:tab w:val="left" w:pos="284"/>
                <w:tab w:val="left" w:pos="5954"/>
              </w:tabs>
              <w:spacing w:line="31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2218" w:type="pct"/>
            <w:shd w:val="clear" w:color="auto" w:fill="auto"/>
          </w:tcPr>
          <w:p w:rsidR="0076529C" w:rsidRPr="002B23FE" w:rsidRDefault="0076529C" w:rsidP="002D6557">
            <w:pPr>
              <w:tabs>
                <w:tab w:val="left" w:pos="284"/>
                <w:tab w:val="left" w:pos="5954"/>
              </w:tabs>
              <w:spacing w:line="319" w:lineRule="auto"/>
              <w:ind w:firstLine="0"/>
              <w:rPr>
                <w:rFonts w:eastAsia="Calibri" w:cs="Times New Roman"/>
                <w:bCs/>
                <w:color w:val="000000" w:themeColor="text1"/>
                <w:szCs w:val="26"/>
              </w:rPr>
            </w:pPr>
            <w:r w:rsidRPr="002B23FE">
              <w:rPr>
                <w:rFonts w:eastAsia="Calibri" w:cs="Times New Roman"/>
                <w:color w:val="000000" w:themeColor="text1"/>
                <w:szCs w:val="26"/>
                <w:lang w:val="nl-NL"/>
              </w:rPr>
              <w:t>Phát triển kỹ năng thuyết trình, kỹ năng tổ chức làm việc theo nhóm</w:t>
            </w:r>
          </w:p>
        </w:tc>
        <w:tc>
          <w:tcPr>
            <w:tcW w:w="1476" w:type="pct"/>
            <w:shd w:val="clear" w:color="auto" w:fill="auto"/>
          </w:tcPr>
          <w:p w:rsidR="0076529C" w:rsidRPr="002B23FE" w:rsidRDefault="0076529C" w:rsidP="002D6557">
            <w:pPr>
              <w:tabs>
                <w:tab w:val="left" w:pos="284"/>
                <w:tab w:val="left" w:pos="5954"/>
              </w:tabs>
              <w:spacing w:line="31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2.3 CTĐT Quản trị kinh doanh </w:t>
            </w:r>
          </w:p>
        </w:tc>
        <w:tc>
          <w:tcPr>
            <w:tcW w:w="590" w:type="pct"/>
            <w:shd w:val="clear" w:color="auto" w:fill="auto"/>
          </w:tcPr>
          <w:p w:rsidR="0076529C" w:rsidRPr="002B23FE" w:rsidRDefault="0076529C" w:rsidP="002D6557">
            <w:pPr>
              <w:tabs>
                <w:tab w:val="left" w:pos="284"/>
                <w:tab w:val="left" w:pos="5954"/>
              </w:tabs>
              <w:spacing w:line="31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6529C" w:rsidRPr="002B23FE" w:rsidTr="00E57B33">
        <w:trPr>
          <w:trHeight w:val="1088"/>
        </w:trPr>
        <w:tc>
          <w:tcPr>
            <w:tcW w:w="308" w:type="pct"/>
            <w:vMerge/>
            <w:shd w:val="clear" w:color="auto" w:fill="auto"/>
            <w:vAlign w:val="center"/>
          </w:tcPr>
          <w:p w:rsidR="0076529C" w:rsidRPr="002B23FE" w:rsidRDefault="0076529C" w:rsidP="002D6557">
            <w:pPr>
              <w:tabs>
                <w:tab w:val="left" w:pos="284"/>
                <w:tab w:val="left" w:pos="5954"/>
              </w:tabs>
              <w:spacing w:line="319" w:lineRule="auto"/>
              <w:ind w:firstLine="0"/>
              <w:jc w:val="left"/>
              <w:rPr>
                <w:rFonts w:eastAsia="Calibri" w:cs="Times New Roman"/>
                <w:b/>
                <w:bCs/>
                <w:color w:val="000000" w:themeColor="text1"/>
                <w:szCs w:val="26"/>
              </w:rPr>
            </w:pPr>
          </w:p>
        </w:tc>
        <w:tc>
          <w:tcPr>
            <w:tcW w:w="408" w:type="pct"/>
            <w:shd w:val="clear" w:color="auto" w:fill="auto"/>
            <w:vAlign w:val="center"/>
          </w:tcPr>
          <w:p w:rsidR="0076529C" w:rsidRPr="002B23FE" w:rsidRDefault="0076529C" w:rsidP="002D6557">
            <w:pPr>
              <w:tabs>
                <w:tab w:val="left" w:pos="284"/>
                <w:tab w:val="left" w:pos="5954"/>
              </w:tabs>
              <w:spacing w:line="31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2218" w:type="pct"/>
            <w:shd w:val="clear" w:color="auto" w:fill="auto"/>
          </w:tcPr>
          <w:p w:rsidR="0076529C" w:rsidRPr="002B23FE" w:rsidRDefault="0076529C" w:rsidP="002D6557">
            <w:pPr>
              <w:tabs>
                <w:tab w:val="left" w:pos="284"/>
                <w:tab w:val="left" w:pos="5954"/>
              </w:tabs>
              <w:spacing w:line="319" w:lineRule="auto"/>
              <w:ind w:firstLine="0"/>
              <w:rPr>
                <w:rFonts w:eastAsia="Calibri" w:cs="Times New Roman"/>
                <w:bCs/>
                <w:color w:val="000000" w:themeColor="text1"/>
                <w:szCs w:val="26"/>
              </w:rPr>
            </w:pPr>
            <w:r w:rsidRPr="002B23FE">
              <w:rPr>
                <w:rFonts w:eastAsia="Calibri" w:cs="Times New Roman"/>
                <w:color w:val="000000" w:themeColor="text1"/>
                <w:szCs w:val="26"/>
                <w:lang w:val="nl-NL"/>
              </w:rPr>
              <w:t>Lập kế hoạch sản xuất, xác định và kiểm soát được các yếu tố đầu vào cho quá trình sản xuất trong DN; Xác định kết quả SX của DN.</w:t>
            </w:r>
          </w:p>
        </w:tc>
        <w:tc>
          <w:tcPr>
            <w:tcW w:w="1476" w:type="pct"/>
            <w:shd w:val="clear" w:color="auto" w:fill="auto"/>
          </w:tcPr>
          <w:p w:rsidR="0076529C" w:rsidRPr="002B23FE" w:rsidRDefault="0076529C" w:rsidP="002D6557">
            <w:pPr>
              <w:tabs>
                <w:tab w:val="left" w:pos="284"/>
                <w:tab w:val="left" w:pos="5954"/>
              </w:tabs>
              <w:spacing w:line="319" w:lineRule="auto"/>
              <w:ind w:firstLine="0"/>
              <w:rPr>
                <w:rFonts w:eastAsia="Calibri" w:cs="Times New Roman"/>
                <w:bCs/>
                <w:color w:val="000000" w:themeColor="text1"/>
                <w:szCs w:val="26"/>
              </w:rPr>
            </w:pPr>
            <w:r w:rsidRPr="002B23FE">
              <w:rPr>
                <w:rFonts w:eastAsia="Calibri" w:cs="Times New Roman"/>
                <w:bCs/>
                <w:color w:val="000000" w:themeColor="text1"/>
                <w:szCs w:val="26"/>
              </w:rPr>
              <w:t>2.4 CTĐT Quản trị kinh doanh</w:t>
            </w:r>
          </w:p>
        </w:tc>
        <w:tc>
          <w:tcPr>
            <w:tcW w:w="590" w:type="pct"/>
            <w:shd w:val="clear" w:color="auto" w:fill="auto"/>
          </w:tcPr>
          <w:p w:rsidR="0076529C" w:rsidRPr="002B23FE" w:rsidRDefault="0076529C" w:rsidP="002D6557">
            <w:pPr>
              <w:tabs>
                <w:tab w:val="left" w:pos="284"/>
                <w:tab w:val="left" w:pos="5954"/>
              </w:tabs>
              <w:spacing w:line="31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6529C" w:rsidRPr="002B23FE" w:rsidTr="00E57B33">
        <w:trPr>
          <w:trHeight w:val="1222"/>
        </w:trPr>
        <w:tc>
          <w:tcPr>
            <w:tcW w:w="308" w:type="pct"/>
            <w:shd w:val="clear" w:color="auto" w:fill="auto"/>
            <w:vAlign w:val="center"/>
          </w:tcPr>
          <w:p w:rsidR="0076529C" w:rsidRPr="002B23FE" w:rsidRDefault="0076529C" w:rsidP="002D6557">
            <w:pPr>
              <w:tabs>
                <w:tab w:val="left" w:pos="284"/>
                <w:tab w:val="left" w:pos="5954"/>
              </w:tabs>
              <w:spacing w:line="31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408" w:type="pct"/>
            <w:shd w:val="clear" w:color="auto" w:fill="auto"/>
            <w:vAlign w:val="center"/>
          </w:tcPr>
          <w:p w:rsidR="0076529C" w:rsidRPr="002B23FE" w:rsidRDefault="0076529C" w:rsidP="002D6557">
            <w:pPr>
              <w:tabs>
                <w:tab w:val="left" w:pos="284"/>
                <w:tab w:val="left" w:pos="5954"/>
              </w:tabs>
              <w:spacing w:line="31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p w:rsidR="0076529C" w:rsidRPr="002B23FE" w:rsidRDefault="0076529C" w:rsidP="002D6557">
            <w:pPr>
              <w:tabs>
                <w:tab w:val="left" w:pos="284"/>
                <w:tab w:val="left" w:pos="5954"/>
              </w:tabs>
              <w:spacing w:line="319" w:lineRule="auto"/>
              <w:ind w:firstLine="0"/>
              <w:jc w:val="left"/>
              <w:rPr>
                <w:rFonts w:eastAsia="Calibri" w:cs="Times New Roman"/>
                <w:b/>
                <w:bCs/>
                <w:color w:val="000000" w:themeColor="text1"/>
                <w:szCs w:val="26"/>
              </w:rPr>
            </w:pPr>
          </w:p>
        </w:tc>
        <w:tc>
          <w:tcPr>
            <w:tcW w:w="2218" w:type="pct"/>
            <w:shd w:val="clear" w:color="auto" w:fill="auto"/>
          </w:tcPr>
          <w:p w:rsidR="0076529C" w:rsidRPr="002B23FE" w:rsidRDefault="0076529C" w:rsidP="002D6557">
            <w:pPr>
              <w:tabs>
                <w:tab w:val="left" w:pos="284"/>
                <w:tab w:val="left" w:pos="5954"/>
              </w:tabs>
              <w:spacing w:line="319" w:lineRule="auto"/>
              <w:ind w:firstLine="0"/>
              <w:rPr>
                <w:rFonts w:eastAsia="Calibri" w:cs="Times New Roman"/>
                <w:bCs/>
                <w:color w:val="000000" w:themeColor="text1"/>
                <w:szCs w:val="26"/>
              </w:rPr>
            </w:pPr>
            <w:r w:rsidRPr="002B23FE">
              <w:rPr>
                <w:rFonts w:eastAsia="Calibri" w:cs="Times New Roman"/>
                <w:color w:val="000000" w:themeColor="text1"/>
                <w:szCs w:val="26"/>
                <w:lang w:val="nl-NL"/>
              </w:rPr>
              <w:t>Tư duy, làm việc và giải quyết các vấn đề kinh tế một cách độc lập</w:t>
            </w:r>
          </w:p>
        </w:tc>
        <w:tc>
          <w:tcPr>
            <w:tcW w:w="1476" w:type="pct"/>
            <w:shd w:val="clear" w:color="auto" w:fill="auto"/>
          </w:tcPr>
          <w:p w:rsidR="0076529C" w:rsidRPr="002B23FE" w:rsidRDefault="0076529C" w:rsidP="002D6557">
            <w:pPr>
              <w:tabs>
                <w:tab w:val="left" w:pos="284"/>
                <w:tab w:val="left" w:pos="5954"/>
              </w:tabs>
              <w:spacing w:line="319" w:lineRule="auto"/>
              <w:ind w:firstLine="0"/>
              <w:rPr>
                <w:rFonts w:eastAsia="Calibri" w:cs="Times New Roman"/>
                <w:bCs/>
                <w:color w:val="000000" w:themeColor="text1"/>
                <w:szCs w:val="26"/>
              </w:rPr>
            </w:pPr>
            <w:r w:rsidRPr="002B23FE">
              <w:rPr>
                <w:rFonts w:eastAsia="Calibri" w:cs="Times New Roman"/>
                <w:bCs/>
                <w:color w:val="000000" w:themeColor="text1"/>
                <w:szCs w:val="26"/>
              </w:rPr>
              <w:t>3.1 CTĐT Quản trị kinh doanh</w:t>
            </w:r>
          </w:p>
        </w:tc>
        <w:tc>
          <w:tcPr>
            <w:tcW w:w="590" w:type="pct"/>
            <w:shd w:val="clear" w:color="auto" w:fill="auto"/>
          </w:tcPr>
          <w:p w:rsidR="0076529C" w:rsidRPr="002B23FE" w:rsidRDefault="0076529C" w:rsidP="002D6557">
            <w:pPr>
              <w:tabs>
                <w:tab w:val="left" w:pos="284"/>
                <w:tab w:val="left" w:pos="5954"/>
              </w:tabs>
              <w:spacing w:line="31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bl>
    <w:p w:rsidR="0076529C" w:rsidRPr="002B23FE" w:rsidRDefault="0076529C" w:rsidP="002D6557">
      <w:pPr>
        <w:rPr>
          <w:rFonts w:cs="Times New Roman"/>
          <w:color w:val="000000" w:themeColor="text1"/>
          <w:szCs w:val="26"/>
          <w:lang w:val="de-DE"/>
        </w:rPr>
      </w:pPr>
      <w:r w:rsidRPr="002B23FE">
        <w:rPr>
          <w:rFonts w:cs="Times New Roman"/>
          <w:color w:val="000000" w:themeColor="text1"/>
          <w:szCs w:val="26"/>
          <w:lang w:val="de-DE"/>
        </w:rPr>
        <w:t xml:space="preserve">-Chuẩn đầu ra của học phần: </w:t>
      </w:r>
    </w:p>
    <w:p w:rsidR="0076529C" w:rsidRPr="002B23FE" w:rsidRDefault="0076529C"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76529C" w:rsidRPr="002B23FE" w:rsidRDefault="0076529C"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76529C" w:rsidRPr="002B23FE" w:rsidRDefault="0076529C"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448"/>
        <w:gridCol w:w="580"/>
        <w:gridCol w:w="580"/>
        <w:gridCol w:w="580"/>
        <w:gridCol w:w="580"/>
        <w:gridCol w:w="580"/>
        <w:gridCol w:w="580"/>
        <w:gridCol w:w="579"/>
        <w:gridCol w:w="579"/>
        <w:gridCol w:w="579"/>
        <w:gridCol w:w="579"/>
        <w:gridCol w:w="579"/>
        <w:gridCol w:w="579"/>
        <w:gridCol w:w="579"/>
        <w:gridCol w:w="579"/>
        <w:gridCol w:w="571"/>
      </w:tblGrid>
      <w:tr w:rsidR="0076529C" w:rsidRPr="002B23FE" w:rsidTr="0076529C">
        <w:trPr>
          <w:trHeight w:val="300"/>
        </w:trPr>
        <w:tc>
          <w:tcPr>
            <w:tcW w:w="7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86" w:type="pct"/>
            <w:gridSpan w:val="15"/>
            <w:tcBorders>
              <w:top w:val="single" w:sz="4" w:space="0" w:color="auto"/>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76529C" w:rsidRPr="002B23FE" w:rsidTr="0076529C">
        <w:trPr>
          <w:trHeight w:val="300"/>
        </w:trPr>
        <w:tc>
          <w:tcPr>
            <w:tcW w:w="714" w:type="pct"/>
            <w:vMerge/>
            <w:tcBorders>
              <w:top w:val="single" w:sz="4" w:space="0" w:color="auto"/>
              <w:left w:val="single" w:sz="4" w:space="0" w:color="auto"/>
              <w:bottom w:val="single" w:sz="4" w:space="0" w:color="auto"/>
              <w:right w:val="single" w:sz="4" w:space="0" w:color="auto"/>
            </w:tcBorders>
            <w:vAlign w:val="center"/>
            <w:hideMark/>
          </w:tcPr>
          <w:p w:rsidR="0076529C" w:rsidRPr="002B23FE" w:rsidRDefault="0076529C" w:rsidP="002D6557">
            <w:pPr>
              <w:spacing w:line="240" w:lineRule="auto"/>
              <w:ind w:firstLine="0"/>
              <w:jc w:val="left"/>
              <w:rPr>
                <w:rFonts w:eastAsia="Times New Roman" w:cs="Times New Roman"/>
                <w:b/>
                <w:bCs/>
                <w:color w:val="000000" w:themeColor="text1"/>
                <w:sz w:val="22"/>
              </w:rPr>
            </w:pP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76529C" w:rsidRPr="002B23FE" w:rsidTr="0076529C">
        <w:trPr>
          <w:trHeight w:val="300"/>
        </w:trPr>
        <w:tc>
          <w:tcPr>
            <w:tcW w:w="714" w:type="pct"/>
            <w:tcBorders>
              <w:top w:val="nil"/>
              <w:left w:val="single" w:sz="4" w:space="0" w:color="auto"/>
              <w:bottom w:val="single" w:sz="4" w:space="0" w:color="auto"/>
              <w:right w:val="single" w:sz="4" w:space="0" w:color="auto"/>
            </w:tcBorders>
            <w:shd w:val="clear" w:color="auto" w:fill="auto"/>
            <w:vAlign w:val="center"/>
            <w:hideMark/>
          </w:tcPr>
          <w:p w:rsidR="0076529C" w:rsidRPr="002B23FE" w:rsidRDefault="0076529C"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 xml:space="preserve">Thống kê doanh nghiệp </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76529C" w:rsidRPr="002B23FE" w:rsidRDefault="0076529C"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bl>
    <w:p w:rsidR="0076529C" w:rsidRPr="002B23FE" w:rsidRDefault="0076529C" w:rsidP="002D6557">
      <w:pPr>
        <w:spacing w:line="360" w:lineRule="auto"/>
        <w:rPr>
          <w:rFonts w:eastAsia="Calibri"/>
          <w:color w:val="000000" w:themeColor="text1"/>
          <w:szCs w:val="26"/>
          <w:lang w:val="da-DK"/>
        </w:rPr>
      </w:pPr>
    </w:p>
    <w:p w:rsidR="00602904" w:rsidRPr="002B23FE" w:rsidRDefault="00602904" w:rsidP="002D6557">
      <w:pPr>
        <w:spacing w:line="360" w:lineRule="auto"/>
        <w:rPr>
          <w:rFonts w:eastAsia="Calibri"/>
          <w:color w:val="000000" w:themeColor="text1"/>
          <w:szCs w:val="26"/>
          <w:lang w:val="es-ES"/>
        </w:rPr>
      </w:pPr>
      <w:r w:rsidRPr="002B23FE">
        <w:rPr>
          <w:rFonts w:eastAsia="Calibri"/>
          <w:b/>
          <w:color w:val="000000" w:themeColor="text1"/>
          <w:szCs w:val="26"/>
          <w:lang w:val="es-ES"/>
        </w:rPr>
        <w:t>41. Học phần: Tin học ứng dụng, Mã số HP: AIN231</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Số tín chỉ: 03 TC, Số tiết LT: 30 tiết (30 GTC), số tiết thực hành: 30 tiết (15 GTC)</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 xml:space="preserve">- Môn học trước: </w:t>
      </w:r>
      <w:r w:rsidRPr="002B23FE">
        <w:rPr>
          <w:rFonts w:eastAsia="Calibri"/>
          <w:bCs/>
          <w:color w:val="000000" w:themeColor="text1"/>
          <w:szCs w:val="26"/>
          <w:lang w:val="es-ES"/>
        </w:rPr>
        <w:t>Lập và phân tích dự án đầu tư, Tài chính - Tiền tệ 1</w:t>
      </w:r>
    </w:p>
    <w:p w:rsidR="00602904" w:rsidRPr="002B23FE" w:rsidRDefault="00602904" w:rsidP="002D6557">
      <w:pPr>
        <w:spacing w:line="360" w:lineRule="auto"/>
        <w:rPr>
          <w:rFonts w:eastAsia="Calibri"/>
          <w:bCs/>
          <w:color w:val="000000" w:themeColor="text1"/>
          <w:szCs w:val="26"/>
          <w:lang w:val="es-ES"/>
        </w:rPr>
      </w:pPr>
      <w:r w:rsidRPr="002B23FE">
        <w:rPr>
          <w:rFonts w:eastAsia="Calibri"/>
          <w:color w:val="000000" w:themeColor="text1"/>
          <w:szCs w:val="26"/>
          <w:lang w:val="es-ES"/>
        </w:rPr>
        <w:t xml:space="preserve">- Môn học tiên quyết: </w:t>
      </w:r>
      <w:r w:rsidRPr="002B23FE">
        <w:rPr>
          <w:rFonts w:eastAsia="Calibri"/>
          <w:bCs/>
          <w:color w:val="000000" w:themeColor="text1"/>
          <w:szCs w:val="26"/>
          <w:lang w:val="es-ES"/>
        </w:rPr>
        <w:t>Tin học đại cương</w:t>
      </w:r>
    </w:p>
    <w:p w:rsidR="00602904" w:rsidRPr="002B23FE" w:rsidRDefault="00602904" w:rsidP="002D6557">
      <w:pPr>
        <w:spacing w:line="360" w:lineRule="auto"/>
        <w:rPr>
          <w:rFonts w:eastAsia="Calibri"/>
          <w:color w:val="000000" w:themeColor="text1"/>
          <w:szCs w:val="26"/>
          <w:lang w:val="es-ES"/>
        </w:rPr>
      </w:pPr>
      <w:r w:rsidRPr="002B23FE">
        <w:rPr>
          <w:rFonts w:eastAsia="Calibri"/>
          <w:bCs/>
          <w:color w:val="000000" w:themeColor="text1"/>
          <w:szCs w:val="26"/>
          <w:lang w:val="es-ES"/>
        </w:rPr>
        <w:t xml:space="preserve">- </w:t>
      </w:r>
      <w:r w:rsidRPr="002B23FE">
        <w:rPr>
          <w:rFonts w:eastAsia="Calibri"/>
          <w:color w:val="000000" w:themeColor="text1"/>
          <w:szCs w:val="26"/>
          <w:lang w:val="es-ES"/>
        </w:rPr>
        <w:t>Môn học song hành: Không</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 xml:space="preserve">- Tóm tắt nội dung học phần: Học phần </w:t>
      </w:r>
      <w:r w:rsidRPr="002B23FE">
        <w:rPr>
          <w:rFonts w:eastAsia="Calibri"/>
          <w:bCs/>
          <w:color w:val="000000" w:themeColor="text1"/>
          <w:szCs w:val="26"/>
          <w:lang w:val="es-ES"/>
        </w:rPr>
        <w:t>Tin học ứng dụng</w:t>
      </w:r>
      <w:r w:rsidRPr="002B23FE">
        <w:rPr>
          <w:rFonts w:eastAsia="Calibri"/>
          <w:color w:val="000000" w:themeColor="text1"/>
          <w:szCs w:val="26"/>
          <w:lang w:val="es-ES"/>
        </w:rPr>
        <w:t xml:space="preserve"> cung cấp các kiến thức và kỹ năng căn bản của Microsoft Excel ứng dụng để giải các bài toán trong đầu tư tài chính như ứng dụng Excel trong lập và phân tích dự án đầu tư; quản trị rủi ro; giải bài toán lãi suất; ứng dụng Excel để làm kế toán; giải bài toán qui hoạch tuyến tính, bài toán vận tải; giải các bài toán thống kê phân tích tương quan;… Qua những kiến thức được trang bị, sinh viên có thể tự học và áp dụng các kiến thức này vào từng công việc cụ thể sau này.</w:t>
      </w:r>
    </w:p>
    <w:p w:rsidR="00E57B33" w:rsidRDefault="00E57B33" w:rsidP="002D6557">
      <w:pPr>
        <w:rPr>
          <w:rFonts w:cs="Times New Roman"/>
          <w:color w:val="000000" w:themeColor="text1"/>
          <w:szCs w:val="26"/>
          <w:lang w:val="de-DE"/>
        </w:rPr>
      </w:pPr>
    </w:p>
    <w:p w:rsidR="00E57B33" w:rsidRDefault="00E57B33" w:rsidP="002D6557">
      <w:pPr>
        <w:rPr>
          <w:rFonts w:cs="Times New Roman"/>
          <w:color w:val="000000" w:themeColor="text1"/>
          <w:szCs w:val="26"/>
          <w:lang w:val="de-DE"/>
        </w:rPr>
      </w:pPr>
    </w:p>
    <w:p w:rsidR="006F12F0" w:rsidRPr="002B23FE" w:rsidRDefault="006F12F0"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-Giới thiệu mục tiêu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4741"/>
        <w:gridCol w:w="3372"/>
        <w:gridCol w:w="1123"/>
      </w:tblGrid>
      <w:tr w:rsidR="006F12F0" w:rsidRPr="002B23FE" w:rsidTr="00E57B33">
        <w:trPr>
          <w:trHeight w:val="845"/>
          <w:tblHeader/>
        </w:trPr>
        <w:tc>
          <w:tcPr>
            <w:tcW w:w="442" w:type="pct"/>
            <w:shd w:val="clear" w:color="auto" w:fill="auto"/>
          </w:tcPr>
          <w:p w:rsidR="006F12F0" w:rsidRPr="002B23FE" w:rsidRDefault="006F12F0" w:rsidP="002D6557">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6F12F0" w:rsidRPr="002B23FE" w:rsidRDefault="006F12F0" w:rsidP="002D6557">
            <w:pPr>
              <w:tabs>
                <w:tab w:val="left" w:pos="284"/>
                <w:tab w:val="left" w:pos="5954"/>
              </w:tabs>
              <w:spacing w:line="259" w:lineRule="auto"/>
              <w:ind w:firstLine="0"/>
              <w:jc w:val="center"/>
              <w:rPr>
                <w:rFonts w:eastAsia="Calibri" w:cs="Times New Roman"/>
                <w:b/>
                <w:bCs/>
                <w:color w:val="000000" w:themeColor="text1"/>
                <w:szCs w:val="26"/>
              </w:rPr>
            </w:pPr>
          </w:p>
        </w:tc>
        <w:tc>
          <w:tcPr>
            <w:tcW w:w="2340" w:type="pct"/>
            <w:shd w:val="clear" w:color="auto" w:fill="auto"/>
          </w:tcPr>
          <w:p w:rsidR="006F12F0" w:rsidRPr="002B23FE" w:rsidRDefault="006F12F0" w:rsidP="002D6557">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6F12F0" w:rsidRPr="002B23FE" w:rsidRDefault="006F12F0" w:rsidP="002D6557">
            <w:pPr>
              <w:tabs>
                <w:tab w:val="left" w:pos="284"/>
                <w:tab w:val="left" w:pos="5954"/>
              </w:tabs>
              <w:spacing w:line="259"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1664" w:type="pct"/>
            <w:shd w:val="clear" w:color="auto" w:fill="auto"/>
          </w:tcPr>
          <w:p w:rsidR="006F12F0" w:rsidRPr="002B23FE" w:rsidRDefault="006F12F0" w:rsidP="002D6557">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6F12F0" w:rsidRPr="002B23FE" w:rsidRDefault="006F12F0" w:rsidP="002D6557">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554" w:type="pct"/>
            <w:shd w:val="clear" w:color="auto" w:fill="auto"/>
          </w:tcPr>
          <w:p w:rsidR="006F12F0" w:rsidRPr="002B23FE" w:rsidRDefault="006F12F0" w:rsidP="002D6557">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6F12F0" w:rsidRPr="002B23FE" w:rsidTr="00E57B33">
        <w:trPr>
          <w:trHeight w:val="1807"/>
        </w:trPr>
        <w:tc>
          <w:tcPr>
            <w:tcW w:w="442" w:type="pct"/>
            <w:shd w:val="clear" w:color="auto" w:fill="auto"/>
          </w:tcPr>
          <w:p w:rsidR="006F12F0" w:rsidRPr="002B23FE" w:rsidRDefault="006F12F0" w:rsidP="002D6557">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2340" w:type="pct"/>
            <w:shd w:val="clear" w:color="auto" w:fill="auto"/>
          </w:tcPr>
          <w:p w:rsidR="006F12F0" w:rsidRPr="002B23FE" w:rsidRDefault="006F12F0" w:rsidP="002D6557">
            <w:pPr>
              <w:spacing w:line="259" w:lineRule="auto"/>
              <w:ind w:firstLine="0"/>
              <w:rPr>
                <w:rFonts w:eastAsia="Calibri" w:cs="Times New Roman"/>
                <w:b/>
                <w:bCs/>
                <w:color w:val="000000" w:themeColor="text1"/>
                <w:szCs w:val="26"/>
              </w:rPr>
            </w:pPr>
            <w:r w:rsidRPr="002B23FE">
              <w:rPr>
                <w:rFonts w:eastAsia="Calibri" w:cs="Times New Roman"/>
                <w:color w:val="000000" w:themeColor="text1"/>
                <w:szCs w:val="26"/>
              </w:rPr>
              <w:t>Kiến thức về khả năng ứng dụng máy tính trong giải quyết công việc; Kiến thức lựa chọn và áp dụng một số phần mềm ứng dụng phù hợp cho từng loại công việc cụ thể</w:t>
            </w:r>
          </w:p>
        </w:tc>
        <w:tc>
          <w:tcPr>
            <w:tcW w:w="1664" w:type="pct"/>
            <w:shd w:val="clear" w:color="auto" w:fill="auto"/>
          </w:tcPr>
          <w:p w:rsidR="006F12F0" w:rsidRPr="002B23FE" w:rsidRDefault="006F12F0"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+ 1.3: Quản lý công; Quản lý kinh tế;</w:t>
            </w:r>
            <w:r w:rsidRPr="002B23FE">
              <w:rPr>
                <w:rFonts w:eastAsia="Times New Roman" w:cs="Times New Roman"/>
                <w:color w:val="000000" w:themeColor="text1"/>
                <w:szCs w:val="26"/>
                <w:lang w:eastAsia="zh-CN"/>
              </w:rPr>
              <w:t xml:space="preserve"> Quản trị kinh doanh;</w:t>
            </w:r>
          </w:p>
        </w:tc>
        <w:tc>
          <w:tcPr>
            <w:tcW w:w="554" w:type="pct"/>
            <w:shd w:val="clear" w:color="auto" w:fill="auto"/>
            <w:vAlign w:val="center"/>
          </w:tcPr>
          <w:p w:rsidR="006F12F0" w:rsidRPr="002B23FE" w:rsidRDefault="006F12F0" w:rsidP="002D6557">
            <w:pPr>
              <w:tabs>
                <w:tab w:val="left" w:pos="284"/>
                <w:tab w:val="left" w:pos="5954"/>
              </w:tabs>
              <w:spacing w:line="259" w:lineRule="auto"/>
              <w:ind w:firstLine="0"/>
              <w:jc w:val="left"/>
              <w:rPr>
                <w:rFonts w:eastAsia="Calibri" w:cs="Times New Roman"/>
                <w:b/>
                <w:bCs/>
                <w:color w:val="000000" w:themeColor="text1"/>
                <w:szCs w:val="26"/>
              </w:rPr>
            </w:pPr>
            <w:r w:rsidRPr="002B23FE">
              <w:rPr>
                <w:rFonts w:eastAsia="Calibri" w:cs="Times New Roman"/>
                <w:color w:val="000000" w:themeColor="text1"/>
                <w:szCs w:val="26"/>
              </w:rPr>
              <w:t>2</w:t>
            </w:r>
          </w:p>
        </w:tc>
      </w:tr>
      <w:tr w:rsidR="006F12F0" w:rsidRPr="002B23FE" w:rsidTr="00E57B33">
        <w:trPr>
          <w:trHeight w:val="327"/>
        </w:trPr>
        <w:tc>
          <w:tcPr>
            <w:tcW w:w="442" w:type="pct"/>
            <w:shd w:val="clear" w:color="auto" w:fill="auto"/>
          </w:tcPr>
          <w:p w:rsidR="006F12F0" w:rsidRPr="002B23FE" w:rsidRDefault="006F12F0" w:rsidP="002D6557">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2340" w:type="pct"/>
            <w:shd w:val="clear" w:color="auto" w:fill="auto"/>
            <w:vAlign w:val="center"/>
          </w:tcPr>
          <w:p w:rsidR="006F12F0" w:rsidRPr="002B23FE" w:rsidRDefault="006F12F0" w:rsidP="002D6557">
            <w:pPr>
              <w:spacing w:line="259" w:lineRule="auto"/>
              <w:ind w:firstLine="0"/>
              <w:rPr>
                <w:rFonts w:eastAsia="Calibri" w:cs="Times New Roman"/>
                <w:color w:val="000000" w:themeColor="text1"/>
                <w:szCs w:val="26"/>
                <w:lang w:val="en-GB"/>
              </w:rPr>
            </w:pPr>
            <w:r w:rsidRPr="002B23FE">
              <w:rPr>
                <w:rFonts w:eastAsia="Calibri" w:cs="Times New Roman"/>
                <w:color w:val="000000" w:themeColor="text1"/>
                <w:szCs w:val="26"/>
              </w:rPr>
              <w:t>Thành thạo các kỹ năng sử dụng Microsoft Excel nâng cao áp dụng để lập và giải các bài toán trong tài chính như các bài toán đầu tư, bài toán lãi suất, các bài toán dự báo, bài toán tối ưu; giải các bài toán thống kê phân tích tương quan; phân tích phương sai; phân tích độ nhạy và quản trị rủi ro;…</w:t>
            </w:r>
          </w:p>
        </w:tc>
        <w:tc>
          <w:tcPr>
            <w:tcW w:w="1664" w:type="pct"/>
            <w:shd w:val="clear" w:color="auto" w:fill="auto"/>
          </w:tcPr>
          <w:p w:rsidR="006F12F0" w:rsidRPr="002B23FE" w:rsidRDefault="006F12F0"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+ 2.2: Quản lý công; Quản lý kinh tế;</w:t>
            </w:r>
          </w:p>
          <w:p w:rsidR="006F12F0" w:rsidRPr="002B23FE" w:rsidRDefault="006F12F0" w:rsidP="002D6557">
            <w:pPr>
              <w:tabs>
                <w:tab w:val="left" w:pos="284"/>
                <w:tab w:val="left" w:pos="5954"/>
              </w:tabs>
              <w:spacing w:line="259" w:lineRule="auto"/>
              <w:ind w:firstLine="0"/>
              <w:rPr>
                <w:rFonts w:eastAsia="Times New Roman" w:cs="Times New Roman"/>
                <w:color w:val="000000" w:themeColor="text1"/>
                <w:szCs w:val="26"/>
                <w:lang w:eastAsia="zh-CN"/>
              </w:rPr>
            </w:pPr>
            <w:r w:rsidRPr="002B23FE">
              <w:rPr>
                <w:rFonts w:eastAsia="Times New Roman" w:cs="Times New Roman"/>
                <w:color w:val="000000" w:themeColor="text1"/>
                <w:szCs w:val="26"/>
                <w:lang w:eastAsia="zh-CN"/>
              </w:rPr>
              <w:t xml:space="preserve">+ 2.2, 2.6: Quản trị kinh doanh; </w:t>
            </w:r>
          </w:p>
        </w:tc>
        <w:tc>
          <w:tcPr>
            <w:tcW w:w="554" w:type="pct"/>
            <w:shd w:val="clear" w:color="auto" w:fill="auto"/>
            <w:vAlign w:val="center"/>
          </w:tcPr>
          <w:p w:rsidR="006F12F0" w:rsidRPr="002B23FE" w:rsidRDefault="006F12F0" w:rsidP="002D6557">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color w:val="000000" w:themeColor="text1"/>
                <w:szCs w:val="26"/>
              </w:rPr>
              <w:t>4</w:t>
            </w:r>
          </w:p>
        </w:tc>
      </w:tr>
      <w:tr w:rsidR="006F12F0" w:rsidRPr="002B23FE" w:rsidTr="00E57B33">
        <w:tc>
          <w:tcPr>
            <w:tcW w:w="442" w:type="pct"/>
            <w:shd w:val="clear" w:color="auto" w:fill="auto"/>
          </w:tcPr>
          <w:p w:rsidR="006F12F0" w:rsidRPr="002B23FE" w:rsidRDefault="006F12F0" w:rsidP="002D6557">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2340" w:type="pct"/>
            <w:shd w:val="clear" w:color="auto" w:fill="auto"/>
            <w:vAlign w:val="center"/>
          </w:tcPr>
          <w:p w:rsidR="006F12F0" w:rsidRPr="002B23FE" w:rsidRDefault="006F12F0" w:rsidP="002D6557">
            <w:pPr>
              <w:tabs>
                <w:tab w:val="left" w:pos="284"/>
                <w:tab w:val="left" w:pos="5954"/>
              </w:tabs>
              <w:spacing w:line="259" w:lineRule="auto"/>
              <w:ind w:firstLine="0"/>
              <w:rPr>
                <w:rFonts w:eastAsia="Calibri" w:cs="Times New Roman"/>
                <w:b/>
                <w:bCs/>
                <w:color w:val="000000" w:themeColor="text1"/>
                <w:szCs w:val="26"/>
              </w:rPr>
            </w:pPr>
            <w:r w:rsidRPr="002B23FE">
              <w:rPr>
                <w:rFonts w:eastAsia="Calibri" w:cs="Times New Roman"/>
                <w:color w:val="000000" w:themeColor="text1"/>
                <w:szCs w:val="26"/>
              </w:rPr>
              <w:t>Kỹ năng làm việc nhóm, và thuyết trình bằng miệng.</w:t>
            </w:r>
          </w:p>
        </w:tc>
        <w:tc>
          <w:tcPr>
            <w:tcW w:w="1664" w:type="pct"/>
            <w:shd w:val="clear" w:color="auto" w:fill="auto"/>
          </w:tcPr>
          <w:p w:rsidR="006F12F0" w:rsidRPr="002B23FE" w:rsidRDefault="006F12F0"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+ 3.1: Quản lý công; Quản lý kinh tế;</w:t>
            </w:r>
          </w:p>
          <w:p w:rsidR="006F12F0" w:rsidRPr="002B23FE" w:rsidRDefault="006F12F0"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t xml:space="preserve">+ </w:t>
            </w:r>
            <w:r w:rsidRPr="002B23FE">
              <w:rPr>
                <w:rFonts w:eastAsia="Calibri" w:cs="Times New Roman"/>
                <w:bCs/>
                <w:color w:val="000000" w:themeColor="text1"/>
                <w:szCs w:val="26"/>
              </w:rPr>
              <w:t xml:space="preserve">3.1: </w:t>
            </w:r>
            <w:r w:rsidRPr="002B23FE">
              <w:rPr>
                <w:rFonts w:eastAsia="Times New Roman" w:cs="Times New Roman"/>
                <w:color w:val="000000" w:themeColor="text1"/>
                <w:szCs w:val="26"/>
                <w:lang w:eastAsia="zh-CN"/>
              </w:rPr>
              <w:t>Quản trị kinh doanh;</w:t>
            </w:r>
          </w:p>
        </w:tc>
        <w:tc>
          <w:tcPr>
            <w:tcW w:w="554" w:type="pct"/>
            <w:shd w:val="clear" w:color="auto" w:fill="auto"/>
            <w:vAlign w:val="center"/>
          </w:tcPr>
          <w:p w:rsidR="006F12F0" w:rsidRPr="002B23FE" w:rsidRDefault="006F12F0" w:rsidP="002D6557">
            <w:pPr>
              <w:tabs>
                <w:tab w:val="left" w:pos="284"/>
                <w:tab w:val="left" w:pos="5954"/>
              </w:tabs>
              <w:spacing w:line="259" w:lineRule="auto"/>
              <w:ind w:firstLine="0"/>
              <w:jc w:val="center"/>
              <w:rPr>
                <w:rFonts w:eastAsia="Calibri" w:cs="Times New Roman"/>
                <w:b/>
                <w:bCs/>
                <w:color w:val="000000" w:themeColor="text1"/>
                <w:szCs w:val="26"/>
              </w:rPr>
            </w:pPr>
            <w:r w:rsidRPr="002B23FE">
              <w:rPr>
                <w:rFonts w:eastAsia="Calibri" w:cs="Times New Roman"/>
                <w:color w:val="000000" w:themeColor="text1"/>
                <w:szCs w:val="26"/>
              </w:rPr>
              <w:t>3</w:t>
            </w:r>
          </w:p>
        </w:tc>
      </w:tr>
    </w:tbl>
    <w:p w:rsidR="006F12F0" w:rsidRPr="002B23FE" w:rsidRDefault="006F12F0" w:rsidP="002D6557">
      <w:pPr>
        <w:rPr>
          <w:rFonts w:cs="Times New Roman"/>
          <w:color w:val="000000" w:themeColor="text1"/>
          <w:szCs w:val="26"/>
          <w:lang w:val="de-DE"/>
        </w:rPr>
      </w:pPr>
      <w:r w:rsidRPr="002B23FE">
        <w:rPr>
          <w:rFonts w:cs="Times New Roman"/>
          <w:color w:val="000000" w:themeColor="text1"/>
          <w:szCs w:val="26"/>
          <w:lang w:val="de-DE"/>
        </w:rPr>
        <w:t xml:space="preserve">-Chuẩn đầu ra của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788"/>
        <w:gridCol w:w="4257"/>
        <w:gridCol w:w="3374"/>
        <w:gridCol w:w="1120"/>
      </w:tblGrid>
      <w:tr w:rsidR="006F12F0" w:rsidRPr="002B23FE" w:rsidTr="00E57B33">
        <w:trPr>
          <w:tblHeader/>
        </w:trPr>
        <w:tc>
          <w:tcPr>
            <w:tcW w:w="681" w:type="pct"/>
            <w:gridSpan w:val="2"/>
            <w:shd w:val="clear" w:color="auto" w:fill="auto"/>
            <w:vAlign w:val="center"/>
          </w:tcPr>
          <w:p w:rsidR="006F12F0" w:rsidRPr="002B23FE" w:rsidRDefault="006F12F0"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2101" w:type="pct"/>
            <w:shd w:val="clear" w:color="auto" w:fill="auto"/>
            <w:vAlign w:val="center"/>
          </w:tcPr>
          <w:p w:rsidR="006F12F0" w:rsidRPr="002B23FE" w:rsidRDefault="006F12F0"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6F12F0" w:rsidRPr="002B23FE" w:rsidRDefault="006F12F0" w:rsidP="002D6557">
            <w:pPr>
              <w:tabs>
                <w:tab w:val="left" w:pos="284"/>
                <w:tab w:val="left" w:pos="5954"/>
              </w:tabs>
              <w:spacing w:line="252"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1665" w:type="pct"/>
            <w:shd w:val="clear" w:color="auto" w:fill="auto"/>
            <w:vAlign w:val="center"/>
          </w:tcPr>
          <w:p w:rsidR="006F12F0" w:rsidRPr="002B23FE" w:rsidRDefault="006F12F0"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 xml:space="preserve">Chuẩn đầu ra </w:t>
            </w:r>
          </w:p>
        </w:tc>
        <w:tc>
          <w:tcPr>
            <w:tcW w:w="553" w:type="pct"/>
            <w:shd w:val="clear" w:color="auto" w:fill="auto"/>
            <w:vAlign w:val="center"/>
          </w:tcPr>
          <w:p w:rsidR="006F12F0" w:rsidRPr="002B23FE" w:rsidRDefault="006F12F0"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6F12F0" w:rsidRPr="002B23FE" w:rsidTr="00E57B33">
        <w:tc>
          <w:tcPr>
            <w:tcW w:w="292" w:type="pct"/>
            <w:vMerge w:val="restart"/>
            <w:shd w:val="clear" w:color="auto" w:fill="auto"/>
            <w:vAlign w:val="center"/>
          </w:tcPr>
          <w:p w:rsidR="006F12F0" w:rsidRPr="002B23FE" w:rsidRDefault="006F12F0"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389" w:type="pct"/>
            <w:shd w:val="clear" w:color="auto" w:fill="auto"/>
            <w:vAlign w:val="center"/>
          </w:tcPr>
          <w:p w:rsidR="006F12F0" w:rsidRPr="002B23FE" w:rsidRDefault="006F12F0"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2101" w:type="pct"/>
            <w:shd w:val="clear" w:color="auto" w:fill="auto"/>
            <w:vAlign w:val="center"/>
          </w:tcPr>
          <w:p w:rsidR="006F12F0" w:rsidRPr="002B23FE" w:rsidRDefault="006F12F0"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Calibri" w:cs="Times New Roman"/>
                <w:bCs/>
                <w:color w:val="000000" w:themeColor="text1"/>
                <w:szCs w:val="26"/>
              </w:rPr>
              <w:t>Phân biệt được sự khác nhau giữa phần mềm ứng dụng và phần mềm hệ thống; các ứng dụng chạy trên nền desktop và các ứng dụng chạy trên nền web...</w:t>
            </w:r>
          </w:p>
        </w:tc>
        <w:tc>
          <w:tcPr>
            <w:tcW w:w="1665" w:type="pct"/>
            <w:shd w:val="clear" w:color="auto" w:fill="auto"/>
          </w:tcPr>
          <w:p w:rsidR="006F12F0" w:rsidRPr="002B23FE" w:rsidRDefault="006F12F0"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+ 1.3: Quản lý công; Quản lý kinh tế;</w:t>
            </w:r>
            <w:r w:rsidRPr="002B23FE">
              <w:rPr>
                <w:rFonts w:ascii="Calibri" w:eastAsia="Calibri" w:hAnsi="Calibri" w:cs="Times New Roman"/>
                <w:color w:val="000000" w:themeColor="text1"/>
                <w:sz w:val="22"/>
              </w:rPr>
              <w:t xml:space="preserve"> </w:t>
            </w:r>
            <w:r w:rsidRPr="002B23FE">
              <w:rPr>
                <w:rFonts w:eastAsia="Calibri" w:cs="Times New Roman"/>
                <w:bCs/>
                <w:color w:val="000000" w:themeColor="text1"/>
                <w:szCs w:val="26"/>
              </w:rPr>
              <w:t>Quản trị kinh doanh</w:t>
            </w:r>
          </w:p>
        </w:tc>
        <w:tc>
          <w:tcPr>
            <w:tcW w:w="553" w:type="pct"/>
            <w:shd w:val="clear" w:color="auto" w:fill="auto"/>
            <w:vAlign w:val="center"/>
          </w:tcPr>
          <w:p w:rsidR="006F12F0" w:rsidRPr="002B23FE" w:rsidRDefault="006F12F0"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2</w:t>
            </w:r>
          </w:p>
        </w:tc>
      </w:tr>
      <w:tr w:rsidR="006F12F0" w:rsidRPr="002B23FE" w:rsidTr="00E57B33">
        <w:tc>
          <w:tcPr>
            <w:tcW w:w="292" w:type="pct"/>
            <w:vMerge/>
            <w:shd w:val="clear" w:color="auto" w:fill="auto"/>
            <w:vAlign w:val="center"/>
          </w:tcPr>
          <w:p w:rsidR="006F12F0" w:rsidRPr="002B23FE" w:rsidRDefault="006F12F0" w:rsidP="002D6557">
            <w:pPr>
              <w:tabs>
                <w:tab w:val="left" w:pos="284"/>
                <w:tab w:val="left" w:pos="5954"/>
              </w:tabs>
              <w:spacing w:line="252" w:lineRule="auto"/>
              <w:ind w:firstLine="0"/>
              <w:jc w:val="left"/>
              <w:rPr>
                <w:rFonts w:eastAsia="Calibri" w:cs="Times New Roman"/>
                <w:b/>
                <w:bCs/>
                <w:color w:val="000000" w:themeColor="text1"/>
                <w:szCs w:val="26"/>
              </w:rPr>
            </w:pPr>
          </w:p>
        </w:tc>
        <w:tc>
          <w:tcPr>
            <w:tcW w:w="389" w:type="pct"/>
            <w:shd w:val="clear" w:color="auto" w:fill="auto"/>
            <w:vAlign w:val="center"/>
          </w:tcPr>
          <w:p w:rsidR="006F12F0" w:rsidRPr="002B23FE" w:rsidRDefault="006F12F0"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2101" w:type="pct"/>
            <w:shd w:val="clear" w:color="auto" w:fill="auto"/>
            <w:vAlign w:val="center"/>
          </w:tcPr>
          <w:p w:rsidR="006F12F0" w:rsidRPr="002B23FE" w:rsidRDefault="006F12F0"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Calibri" w:cs="Times New Roman"/>
                <w:bCs/>
                <w:color w:val="000000" w:themeColor="text1"/>
                <w:szCs w:val="26"/>
              </w:rPr>
              <w:t>Backup dữ liệu và khôi phục dữ liệu.</w:t>
            </w:r>
          </w:p>
        </w:tc>
        <w:tc>
          <w:tcPr>
            <w:tcW w:w="1665" w:type="pct"/>
            <w:shd w:val="clear" w:color="auto" w:fill="auto"/>
          </w:tcPr>
          <w:p w:rsidR="006F12F0" w:rsidRPr="002B23FE" w:rsidRDefault="006F12F0"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+ 1.3: Quản lý công; Quản lý kinh tế;</w:t>
            </w:r>
            <w:r w:rsidRPr="002B23FE">
              <w:rPr>
                <w:rFonts w:ascii="Calibri" w:eastAsia="Calibri" w:hAnsi="Calibri" w:cs="Times New Roman"/>
                <w:color w:val="000000" w:themeColor="text1"/>
                <w:sz w:val="22"/>
              </w:rPr>
              <w:t xml:space="preserve"> </w:t>
            </w:r>
            <w:r w:rsidRPr="002B23FE">
              <w:rPr>
                <w:rFonts w:eastAsia="Calibri" w:cs="Times New Roman"/>
                <w:bCs/>
                <w:color w:val="000000" w:themeColor="text1"/>
                <w:szCs w:val="26"/>
              </w:rPr>
              <w:t>Quản trị kinh doanh;</w:t>
            </w:r>
          </w:p>
        </w:tc>
        <w:tc>
          <w:tcPr>
            <w:tcW w:w="553" w:type="pct"/>
            <w:shd w:val="clear" w:color="auto" w:fill="auto"/>
            <w:vAlign w:val="center"/>
          </w:tcPr>
          <w:p w:rsidR="006F12F0" w:rsidRPr="002B23FE" w:rsidRDefault="006F12F0"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2</w:t>
            </w:r>
          </w:p>
        </w:tc>
      </w:tr>
      <w:tr w:rsidR="006F12F0" w:rsidRPr="002B23FE" w:rsidTr="00E57B33">
        <w:tc>
          <w:tcPr>
            <w:tcW w:w="292" w:type="pct"/>
            <w:vMerge/>
            <w:shd w:val="clear" w:color="auto" w:fill="auto"/>
            <w:vAlign w:val="center"/>
          </w:tcPr>
          <w:p w:rsidR="006F12F0" w:rsidRPr="002B23FE" w:rsidRDefault="006F12F0" w:rsidP="002D6557">
            <w:pPr>
              <w:tabs>
                <w:tab w:val="left" w:pos="284"/>
                <w:tab w:val="left" w:pos="5954"/>
              </w:tabs>
              <w:spacing w:line="252" w:lineRule="auto"/>
              <w:ind w:firstLine="0"/>
              <w:jc w:val="left"/>
              <w:rPr>
                <w:rFonts w:eastAsia="Calibri" w:cs="Times New Roman"/>
                <w:b/>
                <w:bCs/>
                <w:color w:val="000000" w:themeColor="text1"/>
                <w:szCs w:val="26"/>
              </w:rPr>
            </w:pPr>
          </w:p>
        </w:tc>
        <w:tc>
          <w:tcPr>
            <w:tcW w:w="389" w:type="pct"/>
            <w:shd w:val="clear" w:color="auto" w:fill="auto"/>
            <w:vAlign w:val="center"/>
          </w:tcPr>
          <w:p w:rsidR="006F12F0" w:rsidRPr="002B23FE" w:rsidRDefault="006F12F0"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2101" w:type="pct"/>
            <w:shd w:val="clear" w:color="auto" w:fill="auto"/>
            <w:vAlign w:val="center"/>
          </w:tcPr>
          <w:p w:rsidR="006F12F0" w:rsidRPr="002B23FE" w:rsidRDefault="006F12F0"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Calibri" w:cs="Times New Roman"/>
                <w:bCs/>
                <w:color w:val="000000" w:themeColor="text1"/>
                <w:szCs w:val="26"/>
              </w:rPr>
              <w:t>Chia sẻ tài nguyên phần cứng (như máy in, máy scan,…) và phần mềm.</w:t>
            </w:r>
          </w:p>
        </w:tc>
        <w:tc>
          <w:tcPr>
            <w:tcW w:w="1665" w:type="pct"/>
            <w:shd w:val="clear" w:color="auto" w:fill="auto"/>
          </w:tcPr>
          <w:p w:rsidR="006F12F0" w:rsidRPr="002B23FE" w:rsidRDefault="006F12F0"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+ 1.3: Quản lý công; Quản lý kinh tế; Quản trị kinh doanh;</w:t>
            </w:r>
          </w:p>
        </w:tc>
        <w:tc>
          <w:tcPr>
            <w:tcW w:w="553" w:type="pct"/>
            <w:shd w:val="clear" w:color="auto" w:fill="auto"/>
            <w:vAlign w:val="center"/>
          </w:tcPr>
          <w:p w:rsidR="006F12F0" w:rsidRPr="002B23FE" w:rsidRDefault="006F12F0"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2</w:t>
            </w:r>
          </w:p>
        </w:tc>
      </w:tr>
      <w:tr w:rsidR="006F12F0" w:rsidRPr="002B23FE" w:rsidTr="00E57B33">
        <w:tc>
          <w:tcPr>
            <w:tcW w:w="292" w:type="pct"/>
            <w:vMerge w:val="restart"/>
            <w:shd w:val="clear" w:color="auto" w:fill="auto"/>
            <w:vAlign w:val="center"/>
          </w:tcPr>
          <w:p w:rsidR="006F12F0" w:rsidRPr="002B23FE" w:rsidRDefault="006F12F0"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389" w:type="pct"/>
            <w:shd w:val="clear" w:color="auto" w:fill="auto"/>
            <w:vAlign w:val="center"/>
          </w:tcPr>
          <w:p w:rsidR="006F12F0" w:rsidRPr="002B23FE" w:rsidRDefault="006F12F0"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2101" w:type="pct"/>
            <w:shd w:val="clear" w:color="auto" w:fill="auto"/>
            <w:vAlign w:val="center"/>
          </w:tcPr>
          <w:p w:rsidR="006F12F0" w:rsidRPr="002B23FE" w:rsidRDefault="006F12F0" w:rsidP="002D6557">
            <w:pPr>
              <w:tabs>
                <w:tab w:val="left" w:pos="284"/>
                <w:tab w:val="left" w:pos="5954"/>
              </w:tabs>
              <w:spacing w:line="252"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Thực hiện cài đặt thành công các phần mềm ứng dụng như các phần mềm tin học văn phòng Ms. Offices (Ms. Word, Ms. Excel, Ms. Powerpoint, …), bộ gõ tiếng Việt có dấu, phần mềm nén và giải nén dữ liệu, phần mềm khôi phục dữ liệu, …</w:t>
            </w:r>
          </w:p>
        </w:tc>
        <w:tc>
          <w:tcPr>
            <w:tcW w:w="1665" w:type="pct"/>
            <w:shd w:val="clear" w:color="auto" w:fill="auto"/>
          </w:tcPr>
          <w:p w:rsidR="006F12F0" w:rsidRPr="002B23FE" w:rsidRDefault="006F12F0"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+ 2.6: </w:t>
            </w:r>
            <w:r w:rsidRPr="002B23FE">
              <w:rPr>
                <w:rFonts w:eastAsia="Calibri" w:cs="Times New Roman"/>
                <w:color w:val="000000" w:themeColor="text1"/>
                <w:szCs w:val="26"/>
                <w:lang w:val="vi-VN"/>
              </w:rPr>
              <w:t>Quản trị Kinh doanh</w:t>
            </w:r>
            <w:r w:rsidRPr="002B23FE">
              <w:rPr>
                <w:rFonts w:eastAsia="Calibri" w:cs="Times New Roman"/>
                <w:color w:val="000000" w:themeColor="text1"/>
                <w:szCs w:val="26"/>
              </w:rPr>
              <w:t>;</w:t>
            </w:r>
          </w:p>
        </w:tc>
        <w:tc>
          <w:tcPr>
            <w:tcW w:w="553" w:type="pct"/>
            <w:shd w:val="clear" w:color="auto" w:fill="auto"/>
            <w:vAlign w:val="center"/>
          </w:tcPr>
          <w:p w:rsidR="006F12F0" w:rsidRPr="002B23FE" w:rsidRDefault="006F12F0"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Cs/>
                <w:color w:val="000000" w:themeColor="text1"/>
                <w:szCs w:val="26"/>
              </w:rPr>
              <w:t>3</w:t>
            </w:r>
          </w:p>
        </w:tc>
      </w:tr>
      <w:tr w:rsidR="006F12F0" w:rsidRPr="002B23FE" w:rsidTr="00E57B33">
        <w:tc>
          <w:tcPr>
            <w:tcW w:w="292" w:type="pct"/>
            <w:vMerge/>
            <w:shd w:val="clear" w:color="auto" w:fill="auto"/>
            <w:vAlign w:val="center"/>
          </w:tcPr>
          <w:p w:rsidR="006F12F0" w:rsidRPr="002B23FE" w:rsidRDefault="006F12F0" w:rsidP="002D6557">
            <w:pPr>
              <w:tabs>
                <w:tab w:val="left" w:pos="284"/>
                <w:tab w:val="left" w:pos="5954"/>
              </w:tabs>
              <w:spacing w:line="252" w:lineRule="auto"/>
              <w:ind w:firstLine="0"/>
              <w:jc w:val="left"/>
              <w:rPr>
                <w:rFonts w:eastAsia="Calibri" w:cs="Times New Roman"/>
                <w:b/>
                <w:bCs/>
                <w:color w:val="000000" w:themeColor="text1"/>
                <w:szCs w:val="26"/>
              </w:rPr>
            </w:pPr>
          </w:p>
        </w:tc>
        <w:tc>
          <w:tcPr>
            <w:tcW w:w="389" w:type="pct"/>
            <w:shd w:val="clear" w:color="auto" w:fill="auto"/>
            <w:vAlign w:val="center"/>
          </w:tcPr>
          <w:p w:rsidR="006F12F0" w:rsidRPr="002B23FE" w:rsidRDefault="006F12F0"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2101" w:type="pct"/>
            <w:shd w:val="clear" w:color="auto" w:fill="auto"/>
            <w:vAlign w:val="center"/>
          </w:tcPr>
          <w:p w:rsidR="006F12F0" w:rsidRPr="002B23FE" w:rsidRDefault="006F12F0" w:rsidP="002D6557">
            <w:pPr>
              <w:tabs>
                <w:tab w:val="left" w:pos="284"/>
                <w:tab w:val="left" w:pos="5954"/>
              </w:tabs>
              <w:spacing w:line="252" w:lineRule="auto"/>
              <w:ind w:firstLine="0"/>
              <w:jc w:val="left"/>
              <w:rPr>
                <w:rFonts w:eastAsia="Calibri" w:cs="Times New Roman"/>
                <w:bCs/>
                <w:color w:val="000000" w:themeColor="text1"/>
                <w:szCs w:val="26"/>
              </w:rPr>
            </w:pPr>
            <w:r w:rsidRPr="002B23FE">
              <w:rPr>
                <w:rFonts w:eastAsia="Calibri" w:cs="Times New Roman"/>
                <w:color w:val="000000" w:themeColor="text1"/>
                <w:szCs w:val="26"/>
                <w:lang w:val="en-GB"/>
              </w:rPr>
              <w:t xml:space="preserve">Thiết lập các tính năng nâng cao cho </w:t>
            </w:r>
            <w:r w:rsidRPr="002B23FE">
              <w:rPr>
                <w:rFonts w:eastAsia="Calibri" w:cs="Times New Roman"/>
                <w:color w:val="000000" w:themeColor="text1"/>
                <w:szCs w:val="26"/>
                <w:lang w:val="en-GB"/>
              </w:rPr>
              <w:lastRenderedPageBreak/>
              <w:t>Ms. Excel, hay cài đặt các add-in cho Ms. Excel để phục vụ thực hiện các chức năng chuyên biệt.</w:t>
            </w:r>
          </w:p>
        </w:tc>
        <w:tc>
          <w:tcPr>
            <w:tcW w:w="1665" w:type="pct"/>
            <w:shd w:val="clear" w:color="auto" w:fill="auto"/>
          </w:tcPr>
          <w:p w:rsidR="006F12F0" w:rsidRPr="002B23FE" w:rsidRDefault="006F12F0"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xml:space="preserve">+ 2.5: Quản lý công; Quản lý </w:t>
            </w:r>
            <w:r w:rsidRPr="002B23FE">
              <w:rPr>
                <w:rFonts w:eastAsia="Calibri" w:cs="Times New Roman"/>
                <w:bCs/>
                <w:color w:val="000000" w:themeColor="text1"/>
                <w:szCs w:val="26"/>
              </w:rPr>
              <w:lastRenderedPageBreak/>
              <w:t xml:space="preserve">kinh tế; </w:t>
            </w:r>
          </w:p>
          <w:p w:rsidR="006F12F0" w:rsidRPr="002B23FE" w:rsidRDefault="006F12F0"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+ 2.6: </w:t>
            </w:r>
            <w:r w:rsidRPr="002B23FE">
              <w:rPr>
                <w:rFonts w:eastAsia="Calibri" w:cs="Times New Roman"/>
                <w:color w:val="000000" w:themeColor="text1"/>
                <w:szCs w:val="26"/>
                <w:lang w:val="vi-VN"/>
              </w:rPr>
              <w:t>Quản trị Kinh doanh</w:t>
            </w:r>
            <w:r w:rsidRPr="002B23FE">
              <w:rPr>
                <w:rFonts w:eastAsia="Calibri" w:cs="Times New Roman"/>
                <w:color w:val="000000" w:themeColor="text1"/>
                <w:szCs w:val="26"/>
              </w:rPr>
              <w:t>;</w:t>
            </w:r>
          </w:p>
        </w:tc>
        <w:tc>
          <w:tcPr>
            <w:tcW w:w="553" w:type="pct"/>
            <w:shd w:val="clear" w:color="auto" w:fill="auto"/>
            <w:vAlign w:val="center"/>
          </w:tcPr>
          <w:p w:rsidR="006F12F0" w:rsidRPr="002B23FE" w:rsidRDefault="006F12F0"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Cs/>
                <w:color w:val="000000" w:themeColor="text1"/>
                <w:szCs w:val="26"/>
              </w:rPr>
              <w:lastRenderedPageBreak/>
              <w:t>4</w:t>
            </w:r>
          </w:p>
        </w:tc>
      </w:tr>
      <w:tr w:rsidR="006F12F0" w:rsidRPr="002B23FE" w:rsidTr="00E57B33">
        <w:tc>
          <w:tcPr>
            <w:tcW w:w="292" w:type="pct"/>
            <w:vMerge/>
            <w:shd w:val="clear" w:color="auto" w:fill="auto"/>
            <w:vAlign w:val="center"/>
          </w:tcPr>
          <w:p w:rsidR="006F12F0" w:rsidRPr="002B23FE" w:rsidRDefault="006F12F0" w:rsidP="002D6557">
            <w:pPr>
              <w:tabs>
                <w:tab w:val="left" w:pos="284"/>
                <w:tab w:val="left" w:pos="5954"/>
              </w:tabs>
              <w:spacing w:line="252" w:lineRule="auto"/>
              <w:ind w:firstLine="0"/>
              <w:jc w:val="left"/>
              <w:rPr>
                <w:rFonts w:eastAsia="Calibri" w:cs="Times New Roman"/>
                <w:b/>
                <w:bCs/>
                <w:color w:val="000000" w:themeColor="text1"/>
                <w:szCs w:val="26"/>
              </w:rPr>
            </w:pPr>
          </w:p>
        </w:tc>
        <w:tc>
          <w:tcPr>
            <w:tcW w:w="389" w:type="pct"/>
            <w:shd w:val="clear" w:color="auto" w:fill="auto"/>
            <w:vAlign w:val="center"/>
          </w:tcPr>
          <w:p w:rsidR="006F12F0" w:rsidRPr="002B23FE" w:rsidRDefault="006F12F0"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G2.3</w:t>
            </w:r>
          </w:p>
        </w:tc>
        <w:tc>
          <w:tcPr>
            <w:tcW w:w="2101" w:type="pct"/>
            <w:shd w:val="clear" w:color="auto" w:fill="auto"/>
            <w:vAlign w:val="center"/>
          </w:tcPr>
          <w:p w:rsidR="006F12F0" w:rsidRPr="002B23FE" w:rsidRDefault="006F12F0" w:rsidP="002D6557">
            <w:pPr>
              <w:tabs>
                <w:tab w:val="left" w:pos="284"/>
                <w:tab w:val="left" w:pos="5954"/>
              </w:tabs>
              <w:spacing w:line="252" w:lineRule="auto"/>
              <w:ind w:firstLine="0"/>
              <w:jc w:val="left"/>
              <w:rPr>
                <w:rFonts w:eastAsia="Calibri" w:cs="Times New Roman"/>
                <w:color w:val="000000" w:themeColor="text1"/>
                <w:szCs w:val="26"/>
                <w:lang w:val="en-GB"/>
              </w:rPr>
            </w:pPr>
            <w:r w:rsidRPr="002B23FE">
              <w:rPr>
                <w:rFonts w:eastAsia="Calibri" w:cs="Times New Roman"/>
                <w:color w:val="000000" w:themeColor="text1"/>
                <w:szCs w:val="26"/>
                <w:lang w:val="en-GB"/>
              </w:rPr>
              <w:t>Sử dụng thành thạo công cụ Solver trong Excel để giải các bài toán tối ưu.</w:t>
            </w:r>
          </w:p>
        </w:tc>
        <w:tc>
          <w:tcPr>
            <w:tcW w:w="1665" w:type="pct"/>
            <w:shd w:val="clear" w:color="auto" w:fill="auto"/>
          </w:tcPr>
          <w:p w:rsidR="006F12F0" w:rsidRPr="002B23FE" w:rsidRDefault="006F12F0"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+ 2.5: Quản lý công; </w:t>
            </w:r>
          </w:p>
          <w:p w:rsidR="006F12F0" w:rsidRPr="002B23FE" w:rsidRDefault="006F12F0"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+ 2.6: </w:t>
            </w:r>
            <w:r w:rsidRPr="002B23FE">
              <w:rPr>
                <w:rFonts w:eastAsia="Calibri" w:cs="Times New Roman"/>
                <w:color w:val="000000" w:themeColor="text1"/>
                <w:szCs w:val="26"/>
                <w:lang w:val="vi-VN"/>
              </w:rPr>
              <w:t>Quản trị kinh doanh</w:t>
            </w:r>
            <w:r w:rsidRPr="002B23FE">
              <w:rPr>
                <w:rFonts w:eastAsia="Calibri" w:cs="Times New Roman"/>
                <w:color w:val="000000" w:themeColor="text1"/>
                <w:szCs w:val="26"/>
              </w:rPr>
              <w:t>;</w:t>
            </w:r>
          </w:p>
          <w:p w:rsidR="006F12F0" w:rsidRPr="002B23FE" w:rsidRDefault="006F12F0" w:rsidP="002D6557">
            <w:pPr>
              <w:tabs>
                <w:tab w:val="left" w:pos="284"/>
                <w:tab w:val="left" w:pos="5954"/>
              </w:tabs>
              <w:spacing w:line="252" w:lineRule="auto"/>
              <w:ind w:firstLine="0"/>
              <w:rPr>
                <w:rFonts w:eastAsia="Calibri" w:cs="Times New Roman"/>
                <w:bCs/>
                <w:color w:val="000000" w:themeColor="text1"/>
                <w:szCs w:val="26"/>
              </w:rPr>
            </w:pPr>
          </w:p>
        </w:tc>
        <w:tc>
          <w:tcPr>
            <w:tcW w:w="553" w:type="pct"/>
            <w:shd w:val="clear" w:color="auto" w:fill="auto"/>
            <w:vAlign w:val="center"/>
          </w:tcPr>
          <w:p w:rsidR="006F12F0" w:rsidRPr="002B23FE" w:rsidRDefault="006F12F0"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Cs/>
                <w:color w:val="000000" w:themeColor="text1"/>
                <w:szCs w:val="26"/>
              </w:rPr>
              <w:t>4</w:t>
            </w:r>
          </w:p>
        </w:tc>
      </w:tr>
      <w:tr w:rsidR="006F12F0" w:rsidRPr="002B23FE" w:rsidTr="00E57B33">
        <w:trPr>
          <w:trHeight w:val="1780"/>
        </w:trPr>
        <w:tc>
          <w:tcPr>
            <w:tcW w:w="292" w:type="pct"/>
            <w:vMerge/>
            <w:shd w:val="clear" w:color="auto" w:fill="auto"/>
            <w:vAlign w:val="center"/>
          </w:tcPr>
          <w:p w:rsidR="006F12F0" w:rsidRPr="002B23FE" w:rsidRDefault="006F12F0" w:rsidP="002D6557">
            <w:pPr>
              <w:tabs>
                <w:tab w:val="left" w:pos="284"/>
                <w:tab w:val="left" w:pos="5954"/>
              </w:tabs>
              <w:spacing w:line="252" w:lineRule="auto"/>
              <w:ind w:firstLine="0"/>
              <w:jc w:val="left"/>
              <w:rPr>
                <w:rFonts w:eastAsia="Calibri" w:cs="Times New Roman"/>
                <w:b/>
                <w:bCs/>
                <w:color w:val="000000" w:themeColor="text1"/>
                <w:szCs w:val="26"/>
              </w:rPr>
            </w:pPr>
          </w:p>
        </w:tc>
        <w:tc>
          <w:tcPr>
            <w:tcW w:w="389" w:type="pct"/>
            <w:shd w:val="clear" w:color="auto" w:fill="auto"/>
            <w:vAlign w:val="center"/>
          </w:tcPr>
          <w:p w:rsidR="006F12F0" w:rsidRPr="002B23FE" w:rsidRDefault="006F12F0"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G2.4</w:t>
            </w:r>
          </w:p>
        </w:tc>
        <w:tc>
          <w:tcPr>
            <w:tcW w:w="2101" w:type="pct"/>
            <w:shd w:val="clear" w:color="auto" w:fill="auto"/>
            <w:vAlign w:val="center"/>
          </w:tcPr>
          <w:p w:rsidR="006F12F0" w:rsidRPr="002B23FE" w:rsidRDefault="006F12F0" w:rsidP="002D6557">
            <w:pPr>
              <w:tabs>
                <w:tab w:val="left" w:pos="284"/>
                <w:tab w:val="left" w:pos="5954"/>
              </w:tabs>
              <w:spacing w:line="252" w:lineRule="auto"/>
              <w:ind w:firstLine="0"/>
              <w:jc w:val="left"/>
              <w:rPr>
                <w:rFonts w:eastAsia="Calibri" w:cs="Times New Roman"/>
                <w:color w:val="000000" w:themeColor="text1"/>
                <w:szCs w:val="26"/>
                <w:lang w:val="en-GB"/>
              </w:rPr>
            </w:pPr>
            <w:r w:rsidRPr="002B23FE">
              <w:rPr>
                <w:rFonts w:eastAsia="Calibri" w:cs="Times New Roman"/>
                <w:bCs/>
                <w:color w:val="000000" w:themeColor="text1"/>
                <w:szCs w:val="26"/>
              </w:rPr>
              <w:t>Sử dụng thành thạo các hàm có sẵn trong Ms. Excel để giải các bài toán tài chính như: Khấu hao tài sản cố định, phân tích hiệu quả vốn đầu tư,…</w:t>
            </w:r>
          </w:p>
        </w:tc>
        <w:tc>
          <w:tcPr>
            <w:tcW w:w="1665" w:type="pct"/>
            <w:shd w:val="clear" w:color="auto" w:fill="auto"/>
          </w:tcPr>
          <w:p w:rsidR="006F12F0" w:rsidRPr="002B23FE" w:rsidRDefault="006F12F0"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+ 2.6: </w:t>
            </w:r>
            <w:r w:rsidRPr="002B23FE">
              <w:rPr>
                <w:rFonts w:eastAsia="Calibri" w:cs="Times New Roman"/>
                <w:color w:val="000000" w:themeColor="text1"/>
                <w:szCs w:val="26"/>
                <w:lang w:val="vi-VN"/>
              </w:rPr>
              <w:t>Quản trị Kinh doanh</w:t>
            </w:r>
            <w:r w:rsidRPr="002B23FE">
              <w:rPr>
                <w:rFonts w:eastAsia="Calibri" w:cs="Times New Roman"/>
                <w:color w:val="000000" w:themeColor="text1"/>
                <w:szCs w:val="26"/>
              </w:rPr>
              <w:t>;</w:t>
            </w:r>
          </w:p>
          <w:p w:rsidR="006F12F0" w:rsidRPr="002B23FE" w:rsidRDefault="006F12F0" w:rsidP="002D6557">
            <w:pPr>
              <w:tabs>
                <w:tab w:val="left" w:pos="284"/>
                <w:tab w:val="left" w:pos="5954"/>
              </w:tabs>
              <w:spacing w:line="259" w:lineRule="auto"/>
              <w:ind w:firstLine="0"/>
              <w:rPr>
                <w:rFonts w:eastAsia="Calibri" w:cs="Times New Roman"/>
                <w:bCs/>
                <w:color w:val="000000" w:themeColor="text1"/>
                <w:szCs w:val="26"/>
              </w:rPr>
            </w:pPr>
          </w:p>
          <w:p w:rsidR="006F12F0" w:rsidRPr="002B23FE" w:rsidRDefault="006F12F0" w:rsidP="002D6557">
            <w:pPr>
              <w:tabs>
                <w:tab w:val="left" w:pos="284"/>
                <w:tab w:val="left" w:pos="5954"/>
              </w:tabs>
              <w:spacing w:line="252" w:lineRule="auto"/>
              <w:ind w:firstLine="0"/>
              <w:rPr>
                <w:rFonts w:eastAsia="Calibri" w:cs="Times New Roman"/>
                <w:bCs/>
                <w:color w:val="000000" w:themeColor="text1"/>
                <w:szCs w:val="26"/>
              </w:rPr>
            </w:pPr>
          </w:p>
        </w:tc>
        <w:tc>
          <w:tcPr>
            <w:tcW w:w="553" w:type="pct"/>
            <w:shd w:val="clear" w:color="auto" w:fill="auto"/>
            <w:vAlign w:val="center"/>
          </w:tcPr>
          <w:p w:rsidR="006F12F0" w:rsidRPr="002B23FE" w:rsidRDefault="006F12F0"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Cs/>
                <w:color w:val="000000" w:themeColor="text1"/>
                <w:szCs w:val="26"/>
              </w:rPr>
              <w:t>4</w:t>
            </w:r>
          </w:p>
        </w:tc>
      </w:tr>
      <w:tr w:rsidR="006F12F0" w:rsidRPr="002B23FE" w:rsidTr="00E57B33">
        <w:tc>
          <w:tcPr>
            <w:tcW w:w="292" w:type="pct"/>
            <w:vMerge/>
            <w:shd w:val="clear" w:color="auto" w:fill="auto"/>
            <w:vAlign w:val="center"/>
          </w:tcPr>
          <w:p w:rsidR="006F12F0" w:rsidRPr="002B23FE" w:rsidRDefault="006F12F0" w:rsidP="002D6557">
            <w:pPr>
              <w:tabs>
                <w:tab w:val="left" w:pos="284"/>
                <w:tab w:val="left" w:pos="5954"/>
              </w:tabs>
              <w:spacing w:line="252" w:lineRule="auto"/>
              <w:ind w:firstLine="0"/>
              <w:jc w:val="left"/>
              <w:rPr>
                <w:rFonts w:eastAsia="Calibri" w:cs="Times New Roman"/>
                <w:b/>
                <w:bCs/>
                <w:color w:val="000000" w:themeColor="text1"/>
                <w:szCs w:val="26"/>
              </w:rPr>
            </w:pPr>
          </w:p>
        </w:tc>
        <w:tc>
          <w:tcPr>
            <w:tcW w:w="389" w:type="pct"/>
            <w:shd w:val="clear" w:color="auto" w:fill="auto"/>
            <w:vAlign w:val="center"/>
          </w:tcPr>
          <w:p w:rsidR="006F12F0" w:rsidRPr="002B23FE" w:rsidRDefault="006F12F0"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G2.5</w:t>
            </w:r>
          </w:p>
        </w:tc>
        <w:tc>
          <w:tcPr>
            <w:tcW w:w="2101" w:type="pct"/>
            <w:shd w:val="clear" w:color="auto" w:fill="auto"/>
            <w:vAlign w:val="center"/>
          </w:tcPr>
          <w:p w:rsidR="006F12F0" w:rsidRPr="002B23FE" w:rsidRDefault="006F12F0" w:rsidP="002D6557">
            <w:pPr>
              <w:tabs>
                <w:tab w:val="left" w:pos="284"/>
                <w:tab w:val="left" w:pos="5954"/>
              </w:tabs>
              <w:spacing w:line="252" w:lineRule="auto"/>
              <w:ind w:firstLine="0"/>
              <w:jc w:val="left"/>
              <w:rPr>
                <w:rFonts w:eastAsia="Calibri" w:cs="Times New Roman"/>
                <w:color w:val="000000" w:themeColor="text1"/>
                <w:szCs w:val="26"/>
                <w:lang w:val="en-GB"/>
              </w:rPr>
            </w:pPr>
            <w:r w:rsidRPr="002B23FE">
              <w:rPr>
                <w:rFonts w:eastAsia="Calibri" w:cs="Times New Roman"/>
                <w:bCs/>
                <w:color w:val="000000" w:themeColor="text1"/>
                <w:szCs w:val="26"/>
              </w:rPr>
              <w:t xml:space="preserve">Sử dụng thành thạo công cụ Regression trong Ms Excel để thực hiện phân tích hồi quy và dự báo kinh tế. </w:t>
            </w:r>
          </w:p>
        </w:tc>
        <w:tc>
          <w:tcPr>
            <w:tcW w:w="1665" w:type="pct"/>
            <w:shd w:val="clear" w:color="auto" w:fill="auto"/>
          </w:tcPr>
          <w:p w:rsidR="006F12F0" w:rsidRPr="002B23FE" w:rsidRDefault="006F12F0"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+ 2.6: </w:t>
            </w:r>
            <w:r w:rsidRPr="002B23FE">
              <w:rPr>
                <w:rFonts w:eastAsia="Calibri" w:cs="Times New Roman"/>
                <w:color w:val="000000" w:themeColor="text1"/>
                <w:szCs w:val="26"/>
                <w:lang w:val="vi-VN"/>
              </w:rPr>
              <w:t>Quản trị Kinh doanh</w:t>
            </w:r>
            <w:r w:rsidRPr="002B23FE">
              <w:rPr>
                <w:rFonts w:eastAsia="Calibri" w:cs="Times New Roman"/>
                <w:color w:val="000000" w:themeColor="text1"/>
                <w:szCs w:val="26"/>
              </w:rPr>
              <w:t>;</w:t>
            </w:r>
          </w:p>
        </w:tc>
        <w:tc>
          <w:tcPr>
            <w:tcW w:w="553" w:type="pct"/>
            <w:shd w:val="clear" w:color="auto" w:fill="auto"/>
            <w:vAlign w:val="center"/>
          </w:tcPr>
          <w:p w:rsidR="006F12F0" w:rsidRPr="002B23FE" w:rsidRDefault="006F12F0"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Cs/>
                <w:color w:val="000000" w:themeColor="text1"/>
                <w:szCs w:val="26"/>
              </w:rPr>
              <w:t>4</w:t>
            </w:r>
          </w:p>
        </w:tc>
      </w:tr>
      <w:tr w:rsidR="006F12F0" w:rsidRPr="002B23FE" w:rsidTr="00E57B33">
        <w:tc>
          <w:tcPr>
            <w:tcW w:w="292" w:type="pct"/>
            <w:vMerge/>
            <w:shd w:val="clear" w:color="auto" w:fill="auto"/>
            <w:vAlign w:val="center"/>
          </w:tcPr>
          <w:p w:rsidR="006F12F0" w:rsidRPr="002B23FE" w:rsidRDefault="006F12F0" w:rsidP="002D6557">
            <w:pPr>
              <w:tabs>
                <w:tab w:val="left" w:pos="284"/>
                <w:tab w:val="left" w:pos="5954"/>
              </w:tabs>
              <w:spacing w:line="252" w:lineRule="auto"/>
              <w:ind w:firstLine="0"/>
              <w:jc w:val="left"/>
              <w:rPr>
                <w:rFonts w:eastAsia="Calibri" w:cs="Times New Roman"/>
                <w:b/>
                <w:bCs/>
                <w:color w:val="000000" w:themeColor="text1"/>
                <w:szCs w:val="26"/>
              </w:rPr>
            </w:pPr>
          </w:p>
        </w:tc>
        <w:tc>
          <w:tcPr>
            <w:tcW w:w="389" w:type="pct"/>
            <w:shd w:val="clear" w:color="auto" w:fill="auto"/>
            <w:vAlign w:val="center"/>
          </w:tcPr>
          <w:p w:rsidR="006F12F0" w:rsidRPr="002B23FE" w:rsidRDefault="006F12F0"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G2.6</w:t>
            </w:r>
          </w:p>
        </w:tc>
        <w:tc>
          <w:tcPr>
            <w:tcW w:w="2101" w:type="pct"/>
            <w:shd w:val="clear" w:color="auto" w:fill="auto"/>
            <w:vAlign w:val="center"/>
          </w:tcPr>
          <w:p w:rsidR="006F12F0" w:rsidRPr="002B23FE" w:rsidRDefault="006F12F0" w:rsidP="002D6557">
            <w:pPr>
              <w:tabs>
                <w:tab w:val="left" w:pos="284"/>
                <w:tab w:val="left" w:pos="5954"/>
              </w:tabs>
              <w:spacing w:line="252" w:lineRule="auto"/>
              <w:ind w:firstLine="0"/>
              <w:jc w:val="left"/>
              <w:rPr>
                <w:rFonts w:eastAsia="Calibri" w:cs="Times New Roman"/>
                <w:color w:val="000000" w:themeColor="text1"/>
                <w:szCs w:val="26"/>
                <w:lang w:val="en-GB"/>
              </w:rPr>
            </w:pPr>
            <w:r w:rsidRPr="002B23FE">
              <w:rPr>
                <w:rFonts w:eastAsia="Calibri" w:cs="Times New Roman"/>
                <w:bCs/>
                <w:color w:val="000000" w:themeColor="text1"/>
                <w:szCs w:val="26"/>
              </w:rPr>
              <w:t>Vận dụng Ms. Excel để làm công cụ thống kê mô tả; Sử dụng thành thạo công cụ Anova trong Ms. Excel để phân tích phương sai.</w:t>
            </w:r>
          </w:p>
        </w:tc>
        <w:tc>
          <w:tcPr>
            <w:tcW w:w="1665" w:type="pct"/>
            <w:shd w:val="clear" w:color="auto" w:fill="auto"/>
          </w:tcPr>
          <w:p w:rsidR="006F12F0" w:rsidRPr="002B23FE" w:rsidRDefault="006F12F0" w:rsidP="002D6557">
            <w:pPr>
              <w:tabs>
                <w:tab w:val="left" w:pos="284"/>
                <w:tab w:val="left" w:pos="5954"/>
              </w:tabs>
              <w:spacing w:line="259" w:lineRule="auto"/>
              <w:ind w:firstLine="0"/>
              <w:rPr>
                <w:rFonts w:eastAsia="Calibri" w:cs="Times New Roman"/>
                <w:bCs/>
                <w:color w:val="000000" w:themeColor="text1"/>
                <w:szCs w:val="26"/>
              </w:rPr>
            </w:pPr>
          </w:p>
        </w:tc>
        <w:tc>
          <w:tcPr>
            <w:tcW w:w="553" w:type="pct"/>
            <w:shd w:val="clear" w:color="auto" w:fill="auto"/>
            <w:vAlign w:val="center"/>
          </w:tcPr>
          <w:p w:rsidR="006F12F0" w:rsidRPr="002B23FE" w:rsidRDefault="006F12F0"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Cs/>
                <w:color w:val="000000" w:themeColor="text1"/>
                <w:szCs w:val="26"/>
              </w:rPr>
              <w:t>4</w:t>
            </w:r>
          </w:p>
        </w:tc>
      </w:tr>
      <w:tr w:rsidR="006F12F0" w:rsidRPr="002B23FE" w:rsidTr="00E57B33">
        <w:tc>
          <w:tcPr>
            <w:tcW w:w="292" w:type="pct"/>
            <w:shd w:val="clear" w:color="auto" w:fill="auto"/>
            <w:vAlign w:val="center"/>
          </w:tcPr>
          <w:p w:rsidR="006F12F0" w:rsidRPr="002B23FE" w:rsidRDefault="006F12F0" w:rsidP="002D6557">
            <w:pPr>
              <w:tabs>
                <w:tab w:val="left" w:pos="284"/>
                <w:tab w:val="left" w:pos="5954"/>
              </w:tabs>
              <w:spacing w:line="252" w:lineRule="auto"/>
              <w:ind w:firstLine="0"/>
              <w:jc w:val="left"/>
              <w:rPr>
                <w:rFonts w:eastAsia="Calibri" w:cs="Times New Roman"/>
                <w:b/>
                <w:bCs/>
                <w:color w:val="000000" w:themeColor="text1"/>
                <w:szCs w:val="26"/>
              </w:rPr>
            </w:pPr>
          </w:p>
        </w:tc>
        <w:tc>
          <w:tcPr>
            <w:tcW w:w="389" w:type="pct"/>
            <w:shd w:val="clear" w:color="auto" w:fill="auto"/>
            <w:vAlign w:val="center"/>
          </w:tcPr>
          <w:p w:rsidR="006F12F0" w:rsidRPr="002B23FE" w:rsidRDefault="006F12F0"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G2.7</w:t>
            </w:r>
          </w:p>
        </w:tc>
        <w:tc>
          <w:tcPr>
            <w:tcW w:w="2101" w:type="pct"/>
            <w:shd w:val="clear" w:color="auto" w:fill="auto"/>
            <w:vAlign w:val="center"/>
          </w:tcPr>
          <w:p w:rsidR="006F12F0" w:rsidRPr="002B23FE" w:rsidRDefault="006F12F0" w:rsidP="002D6557">
            <w:pPr>
              <w:tabs>
                <w:tab w:val="left" w:pos="284"/>
                <w:tab w:val="left" w:pos="5954"/>
              </w:tabs>
              <w:spacing w:line="252"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Thành thạo công cụ Data Table trong Ms. Excel để phân tích rủi ro của dự án bằng phân tích độ nhạy.</w:t>
            </w:r>
          </w:p>
        </w:tc>
        <w:tc>
          <w:tcPr>
            <w:tcW w:w="1665" w:type="pct"/>
            <w:shd w:val="clear" w:color="auto" w:fill="auto"/>
          </w:tcPr>
          <w:p w:rsidR="006F12F0" w:rsidRPr="002B23FE" w:rsidRDefault="006F12F0"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+ 2.5: Quản lý công; </w:t>
            </w:r>
            <w:r w:rsidRPr="002B23FE">
              <w:rPr>
                <w:rFonts w:eastAsia="Calibri" w:cs="Times New Roman"/>
                <w:color w:val="000000" w:themeColor="text1"/>
                <w:szCs w:val="26"/>
                <w:lang w:val="vi-VN"/>
              </w:rPr>
              <w:t>Quản trị Kinh doanh</w:t>
            </w:r>
            <w:r w:rsidRPr="002B23FE">
              <w:rPr>
                <w:rFonts w:eastAsia="Calibri" w:cs="Times New Roman"/>
                <w:color w:val="000000" w:themeColor="text1"/>
                <w:szCs w:val="26"/>
              </w:rPr>
              <w:t>;</w:t>
            </w:r>
          </w:p>
          <w:p w:rsidR="006F12F0" w:rsidRPr="002B23FE" w:rsidRDefault="006F12F0"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+ 2.6: </w:t>
            </w:r>
            <w:r w:rsidRPr="002B23FE">
              <w:rPr>
                <w:rFonts w:eastAsia="Calibri" w:cs="Times New Roman"/>
                <w:color w:val="000000" w:themeColor="text1"/>
                <w:szCs w:val="26"/>
                <w:lang w:val="vi-VN"/>
              </w:rPr>
              <w:t>Quản trị kinh doanh</w:t>
            </w:r>
            <w:r w:rsidRPr="002B23FE">
              <w:rPr>
                <w:rFonts w:eastAsia="Calibri" w:cs="Times New Roman"/>
                <w:color w:val="000000" w:themeColor="text1"/>
                <w:szCs w:val="26"/>
              </w:rPr>
              <w:t>;</w:t>
            </w:r>
          </w:p>
          <w:p w:rsidR="006F12F0" w:rsidRPr="002B23FE" w:rsidRDefault="006F12F0" w:rsidP="002D6557">
            <w:pPr>
              <w:tabs>
                <w:tab w:val="left" w:pos="284"/>
                <w:tab w:val="left" w:pos="5954"/>
              </w:tabs>
              <w:spacing w:line="259" w:lineRule="auto"/>
              <w:ind w:firstLine="0"/>
              <w:rPr>
                <w:rFonts w:eastAsia="Calibri" w:cs="Times New Roman"/>
                <w:bCs/>
                <w:color w:val="000000" w:themeColor="text1"/>
                <w:szCs w:val="26"/>
              </w:rPr>
            </w:pPr>
          </w:p>
        </w:tc>
        <w:tc>
          <w:tcPr>
            <w:tcW w:w="553" w:type="pct"/>
            <w:shd w:val="clear" w:color="auto" w:fill="auto"/>
            <w:vAlign w:val="center"/>
          </w:tcPr>
          <w:p w:rsidR="006F12F0" w:rsidRPr="002B23FE" w:rsidRDefault="006F12F0"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Cs/>
                <w:color w:val="000000" w:themeColor="text1"/>
                <w:szCs w:val="26"/>
              </w:rPr>
              <w:t>4</w:t>
            </w:r>
          </w:p>
        </w:tc>
      </w:tr>
      <w:tr w:rsidR="006F12F0" w:rsidRPr="002B23FE" w:rsidTr="00E57B33">
        <w:tc>
          <w:tcPr>
            <w:tcW w:w="292" w:type="pct"/>
            <w:shd w:val="clear" w:color="auto" w:fill="auto"/>
            <w:vAlign w:val="center"/>
          </w:tcPr>
          <w:p w:rsidR="006F12F0" w:rsidRPr="002B23FE" w:rsidRDefault="006F12F0"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389" w:type="pct"/>
            <w:shd w:val="clear" w:color="auto" w:fill="auto"/>
            <w:vAlign w:val="center"/>
          </w:tcPr>
          <w:p w:rsidR="006F12F0" w:rsidRPr="002B23FE" w:rsidRDefault="006F12F0" w:rsidP="002D6557">
            <w:pPr>
              <w:tabs>
                <w:tab w:val="left" w:pos="284"/>
                <w:tab w:val="left" w:pos="5954"/>
              </w:tabs>
              <w:spacing w:line="252"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2101" w:type="pct"/>
            <w:shd w:val="clear" w:color="auto" w:fill="auto"/>
            <w:vAlign w:val="center"/>
          </w:tcPr>
          <w:p w:rsidR="006F12F0" w:rsidRPr="002B23FE" w:rsidRDefault="006F12F0" w:rsidP="002D6557">
            <w:pPr>
              <w:tabs>
                <w:tab w:val="left" w:pos="284"/>
                <w:tab w:val="left" w:pos="5954"/>
              </w:tabs>
              <w:spacing w:line="252" w:lineRule="auto"/>
              <w:ind w:firstLine="0"/>
              <w:rPr>
                <w:rFonts w:eastAsia="Calibri" w:cs="Times New Roman"/>
                <w:bCs/>
                <w:color w:val="000000" w:themeColor="text1"/>
                <w:szCs w:val="26"/>
              </w:rPr>
            </w:pPr>
            <w:r w:rsidRPr="002B23FE">
              <w:rPr>
                <w:rFonts w:eastAsia="Calibri" w:cs="Times New Roman"/>
                <w:color w:val="000000" w:themeColor="text1"/>
                <w:szCs w:val="26"/>
              </w:rPr>
              <w:t>Chủ động áp dụng các kiến thức về hệ điều hành, phần mềm và Internet để tự tin cài đặt, khai thác các phần mềm ứng dụng mới phục vụ cho học tập, làm việc độc lập, làm việc theo nhóm, hay làm việc trực tuyến một cách hiệu quả.</w:t>
            </w:r>
          </w:p>
        </w:tc>
        <w:tc>
          <w:tcPr>
            <w:tcW w:w="1665" w:type="pct"/>
            <w:shd w:val="clear" w:color="auto" w:fill="auto"/>
          </w:tcPr>
          <w:p w:rsidR="006F12F0" w:rsidRPr="002B23FE" w:rsidRDefault="006F12F0"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+ 3.3: Quản lý công; Quản lý kinh tế;</w:t>
            </w:r>
          </w:p>
          <w:p w:rsidR="006F12F0" w:rsidRPr="002B23FE" w:rsidRDefault="006F12F0" w:rsidP="002D6557">
            <w:pPr>
              <w:tabs>
                <w:tab w:val="left" w:pos="284"/>
                <w:tab w:val="left" w:pos="5954"/>
              </w:tabs>
              <w:spacing w:line="259" w:lineRule="auto"/>
              <w:ind w:firstLine="0"/>
              <w:rPr>
                <w:rFonts w:eastAsia="Calibri" w:cs="Times New Roman"/>
                <w:bCs/>
                <w:color w:val="000000" w:themeColor="text1"/>
                <w:szCs w:val="26"/>
              </w:rPr>
            </w:pPr>
            <w:r w:rsidRPr="002B23FE">
              <w:rPr>
                <w:rFonts w:eastAsia="Times New Roman" w:cs="Times New Roman"/>
                <w:color w:val="000000" w:themeColor="text1"/>
                <w:szCs w:val="26"/>
                <w:lang w:eastAsia="zh-CN"/>
              </w:rPr>
              <w:t xml:space="preserve">+ </w:t>
            </w:r>
            <w:r w:rsidRPr="002B23FE">
              <w:rPr>
                <w:rFonts w:eastAsia="Calibri" w:cs="Times New Roman"/>
                <w:bCs/>
                <w:color w:val="000000" w:themeColor="text1"/>
                <w:szCs w:val="26"/>
              </w:rPr>
              <w:t>3.1, 3.2</w:t>
            </w:r>
            <w:r w:rsidRPr="002B23FE">
              <w:rPr>
                <w:rFonts w:eastAsia="Times New Roman" w:cs="Times New Roman"/>
                <w:color w:val="000000" w:themeColor="text1"/>
                <w:szCs w:val="26"/>
                <w:lang w:eastAsia="zh-CN"/>
              </w:rPr>
              <w:t>: Quản trị kinh doanh.</w:t>
            </w:r>
          </w:p>
        </w:tc>
        <w:tc>
          <w:tcPr>
            <w:tcW w:w="553" w:type="pct"/>
            <w:shd w:val="clear" w:color="auto" w:fill="auto"/>
            <w:vAlign w:val="center"/>
          </w:tcPr>
          <w:p w:rsidR="006F12F0" w:rsidRPr="002B23FE" w:rsidRDefault="006F12F0" w:rsidP="002D6557">
            <w:pPr>
              <w:tabs>
                <w:tab w:val="left" w:pos="284"/>
                <w:tab w:val="left" w:pos="5954"/>
              </w:tabs>
              <w:spacing w:line="252"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3</w:t>
            </w:r>
          </w:p>
        </w:tc>
      </w:tr>
    </w:tbl>
    <w:p w:rsidR="006F12F0" w:rsidRPr="002B23FE" w:rsidRDefault="006F12F0"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6F12F0" w:rsidRPr="002B23FE" w:rsidRDefault="006F12F0"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6F12F0" w:rsidRPr="002B23FE" w:rsidRDefault="006F12F0"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1 = Mức đáp ứng thấp; 2 = Mức đáp ứng trung bình; 3 = Mức đáp ứng cao</w:t>
      </w:r>
    </w:p>
    <w:tbl>
      <w:tblPr>
        <w:tblW w:w="5000" w:type="pct"/>
        <w:tblLook w:val="04A0" w:firstRow="1" w:lastRow="0" w:firstColumn="1" w:lastColumn="0" w:noHBand="0" w:noVBand="1"/>
      </w:tblPr>
      <w:tblGrid>
        <w:gridCol w:w="1448"/>
        <w:gridCol w:w="580"/>
        <w:gridCol w:w="580"/>
        <w:gridCol w:w="580"/>
        <w:gridCol w:w="580"/>
        <w:gridCol w:w="580"/>
        <w:gridCol w:w="580"/>
        <w:gridCol w:w="579"/>
        <w:gridCol w:w="579"/>
        <w:gridCol w:w="579"/>
        <w:gridCol w:w="579"/>
        <w:gridCol w:w="579"/>
        <w:gridCol w:w="579"/>
        <w:gridCol w:w="579"/>
        <w:gridCol w:w="579"/>
        <w:gridCol w:w="571"/>
      </w:tblGrid>
      <w:tr w:rsidR="006F12F0" w:rsidRPr="002B23FE" w:rsidTr="006F12F0">
        <w:trPr>
          <w:trHeight w:val="300"/>
        </w:trPr>
        <w:tc>
          <w:tcPr>
            <w:tcW w:w="7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12F0" w:rsidRPr="002B23FE" w:rsidRDefault="006F12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86" w:type="pct"/>
            <w:gridSpan w:val="15"/>
            <w:tcBorders>
              <w:top w:val="single" w:sz="4" w:space="0" w:color="auto"/>
              <w:left w:val="nil"/>
              <w:bottom w:val="single" w:sz="4" w:space="0" w:color="auto"/>
              <w:right w:val="single" w:sz="4" w:space="0" w:color="auto"/>
            </w:tcBorders>
            <w:shd w:val="clear" w:color="auto" w:fill="auto"/>
            <w:noWrap/>
            <w:vAlign w:val="center"/>
            <w:hideMark/>
          </w:tcPr>
          <w:p w:rsidR="006F12F0" w:rsidRPr="002B23FE" w:rsidRDefault="006F12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6F12F0" w:rsidRPr="002B23FE" w:rsidTr="006F12F0">
        <w:trPr>
          <w:trHeight w:val="300"/>
        </w:trPr>
        <w:tc>
          <w:tcPr>
            <w:tcW w:w="714" w:type="pct"/>
            <w:vMerge/>
            <w:tcBorders>
              <w:top w:val="single" w:sz="4" w:space="0" w:color="auto"/>
              <w:left w:val="single" w:sz="4" w:space="0" w:color="auto"/>
              <w:bottom w:val="single" w:sz="4" w:space="0" w:color="auto"/>
              <w:right w:val="single" w:sz="4" w:space="0" w:color="auto"/>
            </w:tcBorders>
            <w:vAlign w:val="center"/>
            <w:hideMark/>
          </w:tcPr>
          <w:p w:rsidR="006F12F0" w:rsidRPr="002B23FE" w:rsidRDefault="006F12F0" w:rsidP="002D6557">
            <w:pPr>
              <w:spacing w:line="240" w:lineRule="auto"/>
              <w:ind w:firstLine="0"/>
              <w:jc w:val="left"/>
              <w:rPr>
                <w:rFonts w:eastAsia="Times New Roman" w:cs="Times New Roman"/>
                <w:b/>
                <w:bCs/>
                <w:color w:val="000000" w:themeColor="text1"/>
                <w:sz w:val="22"/>
              </w:rPr>
            </w:pPr>
          </w:p>
        </w:tc>
        <w:tc>
          <w:tcPr>
            <w:tcW w:w="286" w:type="pct"/>
            <w:tcBorders>
              <w:top w:val="nil"/>
              <w:left w:val="nil"/>
              <w:bottom w:val="single" w:sz="4" w:space="0" w:color="auto"/>
              <w:right w:val="single" w:sz="4" w:space="0" w:color="auto"/>
            </w:tcBorders>
            <w:shd w:val="clear" w:color="auto" w:fill="auto"/>
            <w:noWrap/>
            <w:vAlign w:val="center"/>
            <w:hideMark/>
          </w:tcPr>
          <w:p w:rsidR="006F12F0" w:rsidRPr="002B23FE" w:rsidRDefault="006F12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6" w:type="pct"/>
            <w:tcBorders>
              <w:top w:val="nil"/>
              <w:left w:val="nil"/>
              <w:bottom w:val="single" w:sz="4" w:space="0" w:color="auto"/>
              <w:right w:val="single" w:sz="4" w:space="0" w:color="auto"/>
            </w:tcBorders>
            <w:shd w:val="clear" w:color="auto" w:fill="auto"/>
            <w:noWrap/>
            <w:vAlign w:val="center"/>
            <w:hideMark/>
          </w:tcPr>
          <w:p w:rsidR="006F12F0" w:rsidRPr="002B23FE" w:rsidRDefault="006F12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6" w:type="pct"/>
            <w:tcBorders>
              <w:top w:val="nil"/>
              <w:left w:val="nil"/>
              <w:bottom w:val="single" w:sz="4" w:space="0" w:color="auto"/>
              <w:right w:val="single" w:sz="4" w:space="0" w:color="auto"/>
            </w:tcBorders>
            <w:shd w:val="clear" w:color="auto" w:fill="auto"/>
            <w:noWrap/>
            <w:vAlign w:val="center"/>
            <w:hideMark/>
          </w:tcPr>
          <w:p w:rsidR="006F12F0" w:rsidRPr="002B23FE" w:rsidRDefault="006F12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6F12F0" w:rsidRPr="002B23FE" w:rsidRDefault="006F12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6" w:type="pct"/>
            <w:tcBorders>
              <w:top w:val="nil"/>
              <w:left w:val="nil"/>
              <w:bottom w:val="single" w:sz="4" w:space="0" w:color="auto"/>
              <w:right w:val="single" w:sz="4" w:space="0" w:color="auto"/>
            </w:tcBorders>
            <w:shd w:val="clear" w:color="auto" w:fill="auto"/>
            <w:noWrap/>
            <w:vAlign w:val="center"/>
            <w:hideMark/>
          </w:tcPr>
          <w:p w:rsidR="006F12F0" w:rsidRPr="002B23FE" w:rsidRDefault="006F12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6" w:type="pct"/>
            <w:tcBorders>
              <w:top w:val="nil"/>
              <w:left w:val="nil"/>
              <w:bottom w:val="single" w:sz="4" w:space="0" w:color="auto"/>
              <w:right w:val="single" w:sz="4" w:space="0" w:color="auto"/>
            </w:tcBorders>
            <w:shd w:val="clear" w:color="auto" w:fill="auto"/>
            <w:noWrap/>
            <w:vAlign w:val="center"/>
            <w:hideMark/>
          </w:tcPr>
          <w:p w:rsidR="006F12F0" w:rsidRPr="002B23FE" w:rsidRDefault="006F12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6" w:type="pct"/>
            <w:tcBorders>
              <w:top w:val="nil"/>
              <w:left w:val="nil"/>
              <w:bottom w:val="single" w:sz="4" w:space="0" w:color="auto"/>
              <w:right w:val="single" w:sz="4" w:space="0" w:color="auto"/>
            </w:tcBorders>
            <w:shd w:val="clear" w:color="auto" w:fill="auto"/>
            <w:noWrap/>
            <w:vAlign w:val="center"/>
            <w:hideMark/>
          </w:tcPr>
          <w:p w:rsidR="006F12F0" w:rsidRPr="002B23FE" w:rsidRDefault="006F12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6" w:type="pct"/>
            <w:tcBorders>
              <w:top w:val="nil"/>
              <w:left w:val="nil"/>
              <w:bottom w:val="single" w:sz="4" w:space="0" w:color="auto"/>
              <w:right w:val="single" w:sz="4" w:space="0" w:color="auto"/>
            </w:tcBorders>
            <w:shd w:val="clear" w:color="auto" w:fill="auto"/>
            <w:noWrap/>
            <w:vAlign w:val="center"/>
            <w:hideMark/>
          </w:tcPr>
          <w:p w:rsidR="006F12F0" w:rsidRPr="002B23FE" w:rsidRDefault="006F12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6" w:type="pct"/>
            <w:tcBorders>
              <w:top w:val="nil"/>
              <w:left w:val="nil"/>
              <w:bottom w:val="single" w:sz="4" w:space="0" w:color="auto"/>
              <w:right w:val="single" w:sz="4" w:space="0" w:color="auto"/>
            </w:tcBorders>
            <w:shd w:val="clear" w:color="auto" w:fill="auto"/>
            <w:noWrap/>
            <w:vAlign w:val="center"/>
            <w:hideMark/>
          </w:tcPr>
          <w:p w:rsidR="006F12F0" w:rsidRPr="002B23FE" w:rsidRDefault="006F12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6" w:type="pct"/>
            <w:tcBorders>
              <w:top w:val="nil"/>
              <w:left w:val="nil"/>
              <w:bottom w:val="single" w:sz="4" w:space="0" w:color="auto"/>
              <w:right w:val="single" w:sz="4" w:space="0" w:color="auto"/>
            </w:tcBorders>
            <w:shd w:val="clear" w:color="auto" w:fill="auto"/>
            <w:noWrap/>
            <w:vAlign w:val="center"/>
            <w:hideMark/>
          </w:tcPr>
          <w:p w:rsidR="006F12F0" w:rsidRPr="002B23FE" w:rsidRDefault="006F12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6" w:type="pct"/>
            <w:tcBorders>
              <w:top w:val="nil"/>
              <w:left w:val="nil"/>
              <w:bottom w:val="single" w:sz="4" w:space="0" w:color="auto"/>
              <w:right w:val="single" w:sz="4" w:space="0" w:color="auto"/>
            </w:tcBorders>
            <w:shd w:val="clear" w:color="auto" w:fill="auto"/>
            <w:noWrap/>
            <w:vAlign w:val="center"/>
            <w:hideMark/>
          </w:tcPr>
          <w:p w:rsidR="006F12F0" w:rsidRPr="002B23FE" w:rsidRDefault="006F12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6" w:type="pct"/>
            <w:tcBorders>
              <w:top w:val="nil"/>
              <w:left w:val="nil"/>
              <w:bottom w:val="single" w:sz="4" w:space="0" w:color="auto"/>
              <w:right w:val="single" w:sz="4" w:space="0" w:color="auto"/>
            </w:tcBorders>
            <w:shd w:val="clear" w:color="auto" w:fill="auto"/>
            <w:noWrap/>
            <w:vAlign w:val="center"/>
            <w:hideMark/>
          </w:tcPr>
          <w:p w:rsidR="006F12F0" w:rsidRPr="002B23FE" w:rsidRDefault="006F12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6" w:type="pct"/>
            <w:tcBorders>
              <w:top w:val="nil"/>
              <w:left w:val="nil"/>
              <w:bottom w:val="single" w:sz="4" w:space="0" w:color="auto"/>
              <w:right w:val="single" w:sz="4" w:space="0" w:color="auto"/>
            </w:tcBorders>
            <w:shd w:val="clear" w:color="auto" w:fill="auto"/>
            <w:noWrap/>
            <w:vAlign w:val="center"/>
            <w:hideMark/>
          </w:tcPr>
          <w:p w:rsidR="006F12F0" w:rsidRPr="002B23FE" w:rsidRDefault="006F12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6" w:type="pct"/>
            <w:tcBorders>
              <w:top w:val="nil"/>
              <w:left w:val="nil"/>
              <w:bottom w:val="single" w:sz="4" w:space="0" w:color="auto"/>
              <w:right w:val="single" w:sz="4" w:space="0" w:color="auto"/>
            </w:tcBorders>
            <w:shd w:val="clear" w:color="auto" w:fill="auto"/>
            <w:noWrap/>
            <w:vAlign w:val="center"/>
            <w:hideMark/>
          </w:tcPr>
          <w:p w:rsidR="006F12F0" w:rsidRPr="002B23FE" w:rsidRDefault="006F12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6" w:type="pct"/>
            <w:tcBorders>
              <w:top w:val="nil"/>
              <w:left w:val="nil"/>
              <w:bottom w:val="single" w:sz="4" w:space="0" w:color="auto"/>
              <w:right w:val="single" w:sz="4" w:space="0" w:color="auto"/>
            </w:tcBorders>
            <w:shd w:val="clear" w:color="auto" w:fill="auto"/>
            <w:noWrap/>
            <w:vAlign w:val="center"/>
            <w:hideMark/>
          </w:tcPr>
          <w:p w:rsidR="006F12F0" w:rsidRPr="002B23FE" w:rsidRDefault="006F12F0"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6F12F0" w:rsidRPr="002B23FE" w:rsidTr="006F12F0">
        <w:trPr>
          <w:trHeight w:val="300"/>
        </w:trPr>
        <w:tc>
          <w:tcPr>
            <w:tcW w:w="714" w:type="pct"/>
            <w:tcBorders>
              <w:top w:val="nil"/>
              <w:left w:val="single" w:sz="4" w:space="0" w:color="auto"/>
              <w:bottom w:val="single" w:sz="4" w:space="0" w:color="auto"/>
              <w:right w:val="single" w:sz="4" w:space="0" w:color="auto"/>
            </w:tcBorders>
            <w:shd w:val="clear" w:color="auto" w:fill="auto"/>
            <w:vAlign w:val="center"/>
            <w:hideMark/>
          </w:tcPr>
          <w:p w:rsidR="006F12F0" w:rsidRPr="002B23FE" w:rsidRDefault="006F12F0"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Tin học ứng dụng</w:t>
            </w:r>
          </w:p>
        </w:tc>
        <w:tc>
          <w:tcPr>
            <w:tcW w:w="286" w:type="pct"/>
            <w:tcBorders>
              <w:top w:val="nil"/>
              <w:left w:val="nil"/>
              <w:bottom w:val="single" w:sz="4" w:space="0" w:color="auto"/>
              <w:right w:val="single" w:sz="4" w:space="0" w:color="auto"/>
            </w:tcBorders>
            <w:shd w:val="clear" w:color="auto" w:fill="auto"/>
            <w:noWrap/>
            <w:vAlign w:val="center"/>
            <w:hideMark/>
          </w:tcPr>
          <w:p w:rsidR="006F12F0" w:rsidRPr="002B23FE" w:rsidRDefault="006F12F0"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6F12F0" w:rsidRPr="002B23FE" w:rsidRDefault="006F12F0"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6F12F0" w:rsidRPr="002B23FE" w:rsidRDefault="006F12F0"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6F12F0" w:rsidRPr="002B23FE" w:rsidRDefault="006F12F0"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6F12F0" w:rsidRPr="002B23FE" w:rsidRDefault="006F12F0"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6F12F0" w:rsidRPr="002B23FE" w:rsidRDefault="006F12F0"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6F12F0" w:rsidRPr="002B23FE" w:rsidRDefault="006F12F0"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6F12F0" w:rsidRPr="002B23FE" w:rsidRDefault="006F12F0"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6F12F0" w:rsidRPr="002B23FE" w:rsidRDefault="006F12F0"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6F12F0" w:rsidRPr="002B23FE" w:rsidRDefault="006F12F0"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6F12F0" w:rsidRPr="002B23FE" w:rsidRDefault="006F12F0"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6F12F0" w:rsidRPr="002B23FE" w:rsidRDefault="006F12F0"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6F12F0" w:rsidRPr="002B23FE" w:rsidRDefault="006F12F0"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6F12F0" w:rsidRPr="002B23FE" w:rsidRDefault="006F12F0"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6F12F0" w:rsidRPr="002B23FE" w:rsidRDefault="006F12F0"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bl>
    <w:p w:rsidR="00602904" w:rsidRPr="002B23FE" w:rsidRDefault="00602904" w:rsidP="002D6557">
      <w:pPr>
        <w:spacing w:line="360" w:lineRule="auto"/>
        <w:rPr>
          <w:color w:val="000000" w:themeColor="text1"/>
          <w:szCs w:val="26"/>
          <w:lang w:val="es-ES"/>
        </w:rPr>
      </w:pPr>
      <w:r w:rsidRPr="002B23FE">
        <w:rPr>
          <w:b/>
          <w:color w:val="000000" w:themeColor="text1"/>
          <w:szCs w:val="26"/>
          <w:lang w:val="es-ES"/>
        </w:rPr>
        <w:lastRenderedPageBreak/>
        <w:t>42. Học phần: Giao tiếp trong kinh doanh</w:t>
      </w:r>
      <w:r w:rsidRPr="002B23FE">
        <w:rPr>
          <w:color w:val="000000" w:themeColor="text1"/>
          <w:szCs w:val="26"/>
          <w:lang w:val="es-ES"/>
        </w:rPr>
        <w:t xml:space="preserve">, </w:t>
      </w:r>
      <w:r w:rsidRPr="002B23FE">
        <w:rPr>
          <w:b/>
          <w:color w:val="000000" w:themeColor="text1"/>
          <w:szCs w:val="26"/>
          <w:lang w:val="es-ES"/>
        </w:rPr>
        <w:t>Mã số HP: CIB331</w:t>
      </w:r>
    </w:p>
    <w:p w:rsidR="00602904" w:rsidRPr="002B23FE" w:rsidRDefault="00602904" w:rsidP="002D6557">
      <w:pPr>
        <w:spacing w:line="360" w:lineRule="auto"/>
        <w:rPr>
          <w:rFonts w:eastAsia="Malgun Gothic"/>
          <w:color w:val="000000" w:themeColor="text1"/>
          <w:szCs w:val="26"/>
          <w:lang w:val="vi"/>
        </w:rPr>
      </w:pPr>
      <w:r w:rsidRPr="002B23FE">
        <w:rPr>
          <w:rFonts w:eastAsia="Malgun Gothic"/>
          <w:color w:val="000000" w:themeColor="text1"/>
          <w:szCs w:val="26"/>
          <w:lang w:val="vi"/>
        </w:rPr>
        <w:t>Số tín chỉ:  3TC, Số tiết LT: 36 tiết, số tiết thực hành: 0 tiết</w:t>
      </w:r>
    </w:p>
    <w:p w:rsidR="00602904" w:rsidRPr="002B23FE" w:rsidRDefault="00602904" w:rsidP="002D6557">
      <w:pPr>
        <w:spacing w:line="360" w:lineRule="auto"/>
        <w:rPr>
          <w:rFonts w:eastAsia="Malgun Gothic"/>
          <w:color w:val="000000" w:themeColor="text1"/>
          <w:szCs w:val="26"/>
          <w:lang w:val="vi"/>
        </w:rPr>
      </w:pPr>
      <w:r w:rsidRPr="002B23FE">
        <w:rPr>
          <w:rFonts w:eastAsia="Malgun Gothic"/>
          <w:color w:val="000000" w:themeColor="text1"/>
          <w:szCs w:val="26"/>
          <w:lang w:val="vi"/>
        </w:rPr>
        <w:t>- Môn học trước:Không</w:t>
      </w:r>
    </w:p>
    <w:p w:rsidR="00602904" w:rsidRPr="002B23FE" w:rsidRDefault="00602904" w:rsidP="002D6557">
      <w:pPr>
        <w:spacing w:line="360" w:lineRule="auto"/>
        <w:rPr>
          <w:rFonts w:eastAsia="Malgun Gothic"/>
          <w:color w:val="000000" w:themeColor="text1"/>
          <w:szCs w:val="26"/>
          <w:lang w:val="vi"/>
        </w:rPr>
      </w:pPr>
      <w:r w:rsidRPr="002B23FE">
        <w:rPr>
          <w:rFonts w:eastAsia="Malgun Gothic"/>
          <w:color w:val="000000" w:themeColor="text1"/>
          <w:szCs w:val="26"/>
          <w:lang w:val="vi"/>
        </w:rPr>
        <w:t>- Môn học tiên quyết: Không</w:t>
      </w:r>
    </w:p>
    <w:p w:rsidR="00602904" w:rsidRPr="002B23FE" w:rsidRDefault="00602904" w:rsidP="002D6557">
      <w:pPr>
        <w:spacing w:line="360" w:lineRule="auto"/>
        <w:rPr>
          <w:rFonts w:eastAsia="Malgun Gothic"/>
          <w:color w:val="000000" w:themeColor="text1"/>
          <w:szCs w:val="26"/>
        </w:rPr>
      </w:pPr>
      <w:r w:rsidRPr="002B23FE">
        <w:rPr>
          <w:rFonts w:eastAsia="Malgun Gothic"/>
          <w:color w:val="000000" w:themeColor="text1"/>
          <w:szCs w:val="26"/>
          <w:lang w:val="vi"/>
        </w:rPr>
        <w:t>- Tóm tắt nội dung: Học phần cung cấp những kiến thức cơ bản như bản chất và các hình thức giao tiếp trong kinh doanh, môi trường giao tiếp kinh doanh, giao tiếp trong môi trường đa văn hóa, kỹ thuật soạn thảo văn bản như viết báo cáo và kế hoạch kinh doanh, viết thư, kỹ năng sử dụng Email, kỹ năng truyền tải các thông điệp thuyết phục và kỹ năng thuyết trình.</w:t>
      </w:r>
    </w:p>
    <w:p w:rsidR="006F12F0" w:rsidRPr="002B23FE" w:rsidRDefault="006F12F0"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07"/>
        <w:gridCol w:w="5085"/>
        <w:gridCol w:w="2463"/>
        <w:gridCol w:w="1276"/>
      </w:tblGrid>
      <w:tr w:rsidR="006F12F0" w:rsidRPr="002D6557" w:rsidTr="002D6557">
        <w:trPr>
          <w:trHeight w:val="845"/>
          <w:tblHeader/>
        </w:trPr>
        <w:tc>
          <w:tcPr>
            <w:tcW w:w="1207" w:type="dxa"/>
            <w:shd w:val="clear" w:color="auto" w:fill="auto"/>
          </w:tcPr>
          <w:p w:rsidR="006F12F0" w:rsidRPr="002D6557" w:rsidRDefault="006F12F0" w:rsidP="00961AF6">
            <w:pPr>
              <w:tabs>
                <w:tab w:val="left" w:pos="284"/>
                <w:tab w:val="left" w:pos="5954"/>
              </w:tabs>
              <w:ind w:firstLine="0"/>
              <w:jc w:val="center"/>
              <w:rPr>
                <w:rFonts w:eastAsia="Calibri" w:cs="Times New Roman"/>
                <w:b/>
                <w:bCs/>
                <w:color w:val="000000" w:themeColor="text1"/>
                <w:szCs w:val="26"/>
              </w:rPr>
            </w:pPr>
            <w:r w:rsidRPr="002D6557">
              <w:rPr>
                <w:rFonts w:eastAsia="Calibri" w:cs="Times New Roman"/>
                <w:b/>
                <w:bCs/>
                <w:color w:val="000000" w:themeColor="text1"/>
                <w:szCs w:val="26"/>
              </w:rPr>
              <w:t>Mục tiêu</w:t>
            </w:r>
          </w:p>
          <w:p w:rsidR="006F12F0" w:rsidRPr="002D6557" w:rsidRDefault="006F12F0" w:rsidP="00961AF6">
            <w:pPr>
              <w:tabs>
                <w:tab w:val="left" w:pos="284"/>
                <w:tab w:val="left" w:pos="5954"/>
              </w:tabs>
              <w:ind w:firstLine="0"/>
              <w:jc w:val="center"/>
              <w:rPr>
                <w:rFonts w:eastAsia="Calibri" w:cs="Times New Roman"/>
                <w:b/>
                <w:bCs/>
                <w:i/>
                <w:color w:val="000000" w:themeColor="text1"/>
                <w:szCs w:val="26"/>
              </w:rPr>
            </w:pPr>
            <w:r w:rsidRPr="002D6557">
              <w:rPr>
                <w:rFonts w:eastAsia="Calibri" w:cs="Times New Roman"/>
                <w:b/>
                <w:bCs/>
                <w:i/>
                <w:color w:val="000000" w:themeColor="text1"/>
                <w:szCs w:val="26"/>
              </w:rPr>
              <w:t>(Goals)</w:t>
            </w:r>
          </w:p>
        </w:tc>
        <w:tc>
          <w:tcPr>
            <w:tcW w:w="5085" w:type="dxa"/>
            <w:shd w:val="clear" w:color="auto" w:fill="auto"/>
          </w:tcPr>
          <w:p w:rsidR="006F12F0" w:rsidRPr="002D6557" w:rsidRDefault="006F12F0" w:rsidP="00961AF6">
            <w:pPr>
              <w:tabs>
                <w:tab w:val="left" w:pos="284"/>
                <w:tab w:val="left" w:pos="5954"/>
              </w:tabs>
              <w:ind w:firstLine="0"/>
              <w:jc w:val="center"/>
              <w:rPr>
                <w:rFonts w:eastAsia="Calibri" w:cs="Times New Roman"/>
                <w:b/>
                <w:bCs/>
                <w:color w:val="000000" w:themeColor="text1"/>
                <w:szCs w:val="26"/>
              </w:rPr>
            </w:pPr>
            <w:r w:rsidRPr="002D6557">
              <w:rPr>
                <w:rFonts w:eastAsia="Calibri" w:cs="Times New Roman"/>
                <w:b/>
                <w:bCs/>
                <w:color w:val="000000" w:themeColor="text1"/>
                <w:szCs w:val="26"/>
              </w:rPr>
              <w:t>Mô tả</w:t>
            </w:r>
          </w:p>
          <w:p w:rsidR="006F12F0" w:rsidRPr="002D6557" w:rsidRDefault="006F12F0" w:rsidP="00961AF6">
            <w:pPr>
              <w:tabs>
                <w:tab w:val="left" w:pos="284"/>
                <w:tab w:val="left" w:pos="5954"/>
              </w:tabs>
              <w:ind w:firstLine="0"/>
              <w:jc w:val="center"/>
              <w:rPr>
                <w:rFonts w:eastAsia="Calibri" w:cs="Times New Roman"/>
                <w:b/>
                <w:bCs/>
                <w:i/>
                <w:color w:val="000000" w:themeColor="text1"/>
                <w:szCs w:val="26"/>
              </w:rPr>
            </w:pPr>
            <w:r w:rsidRPr="002D6557">
              <w:rPr>
                <w:rFonts w:eastAsia="Calibri" w:cs="Times New Roman"/>
                <w:b/>
                <w:bCs/>
                <w:i/>
                <w:color w:val="000000" w:themeColor="text1"/>
                <w:szCs w:val="26"/>
              </w:rPr>
              <w:t>(Goal description)</w:t>
            </w:r>
          </w:p>
          <w:p w:rsidR="006F12F0" w:rsidRPr="002D6557" w:rsidRDefault="006F12F0" w:rsidP="00961AF6">
            <w:pPr>
              <w:tabs>
                <w:tab w:val="left" w:pos="284"/>
                <w:tab w:val="left" w:pos="5954"/>
              </w:tabs>
              <w:ind w:firstLine="0"/>
              <w:jc w:val="center"/>
              <w:rPr>
                <w:rFonts w:eastAsia="Calibri" w:cs="Times New Roman"/>
                <w:bCs/>
                <w:i/>
                <w:color w:val="000000" w:themeColor="text1"/>
                <w:szCs w:val="26"/>
              </w:rPr>
            </w:pPr>
            <w:r w:rsidRPr="002D6557">
              <w:rPr>
                <w:rFonts w:eastAsia="Calibri" w:cs="Times New Roman"/>
                <w:bCs/>
                <w:i/>
                <w:color w:val="000000" w:themeColor="text1"/>
                <w:szCs w:val="26"/>
              </w:rPr>
              <w:t>Học phần này trang bị cho sinh viên:</w:t>
            </w:r>
          </w:p>
        </w:tc>
        <w:tc>
          <w:tcPr>
            <w:tcW w:w="2463" w:type="dxa"/>
            <w:shd w:val="clear" w:color="auto" w:fill="auto"/>
          </w:tcPr>
          <w:p w:rsidR="006F12F0" w:rsidRPr="002D6557" w:rsidRDefault="006F12F0" w:rsidP="00961AF6">
            <w:pPr>
              <w:tabs>
                <w:tab w:val="left" w:pos="284"/>
                <w:tab w:val="left" w:pos="5954"/>
              </w:tabs>
              <w:ind w:firstLine="0"/>
              <w:jc w:val="center"/>
              <w:rPr>
                <w:rFonts w:eastAsia="Calibri" w:cs="Times New Roman"/>
                <w:b/>
                <w:bCs/>
                <w:color w:val="000000" w:themeColor="text1"/>
                <w:szCs w:val="26"/>
              </w:rPr>
            </w:pPr>
            <w:r w:rsidRPr="002D6557">
              <w:rPr>
                <w:rFonts w:eastAsia="Calibri" w:cs="Times New Roman"/>
                <w:b/>
                <w:bCs/>
                <w:color w:val="000000" w:themeColor="text1"/>
                <w:szCs w:val="26"/>
              </w:rPr>
              <w:t>Chuẩn đầu ra</w:t>
            </w:r>
          </w:p>
          <w:p w:rsidR="006F12F0" w:rsidRPr="002D6557" w:rsidRDefault="006F12F0" w:rsidP="00961AF6">
            <w:pPr>
              <w:tabs>
                <w:tab w:val="left" w:pos="284"/>
                <w:tab w:val="left" w:pos="5954"/>
              </w:tabs>
              <w:ind w:firstLine="0"/>
              <w:jc w:val="center"/>
              <w:rPr>
                <w:rFonts w:eastAsia="Calibri" w:cs="Times New Roman"/>
                <w:b/>
                <w:bCs/>
                <w:color w:val="000000" w:themeColor="text1"/>
                <w:szCs w:val="26"/>
              </w:rPr>
            </w:pPr>
            <w:r w:rsidRPr="002D6557">
              <w:rPr>
                <w:rFonts w:eastAsia="Calibri" w:cs="Times New Roman"/>
                <w:b/>
                <w:bCs/>
                <w:color w:val="000000" w:themeColor="text1"/>
                <w:szCs w:val="26"/>
              </w:rPr>
              <w:t>CTĐT</w:t>
            </w:r>
          </w:p>
        </w:tc>
        <w:tc>
          <w:tcPr>
            <w:tcW w:w="1276" w:type="dxa"/>
            <w:shd w:val="clear" w:color="auto" w:fill="auto"/>
          </w:tcPr>
          <w:p w:rsidR="006F12F0" w:rsidRPr="002D6557" w:rsidRDefault="006F12F0" w:rsidP="00961AF6">
            <w:pPr>
              <w:tabs>
                <w:tab w:val="left" w:pos="284"/>
                <w:tab w:val="left" w:pos="5954"/>
              </w:tabs>
              <w:ind w:firstLine="0"/>
              <w:jc w:val="center"/>
              <w:rPr>
                <w:rFonts w:eastAsia="Calibri" w:cs="Times New Roman"/>
                <w:b/>
                <w:bCs/>
                <w:color w:val="000000" w:themeColor="text1"/>
                <w:szCs w:val="26"/>
              </w:rPr>
            </w:pPr>
            <w:r w:rsidRPr="002D6557">
              <w:rPr>
                <w:rFonts w:eastAsia="Calibri" w:cs="Times New Roman"/>
                <w:b/>
                <w:bCs/>
                <w:color w:val="000000" w:themeColor="text1"/>
                <w:szCs w:val="26"/>
              </w:rPr>
              <w:t>Trình độ năng lực</w:t>
            </w:r>
          </w:p>
        </w:tc>
      </w:tr>
      <w:tr w:rsidR="006F12F0" w:rsidRPr="002D6557" w:rsidTr="002D6557">
        <w:trPr>
          <w:trHeight w:val="333"/>
        </w:trPr>
        <w:tc>
          <w:tcPr>
            <w:tcW w:w="1207" w:type="dxa"/>
            <w:shd w:val="clear" w:color="auto" w:fill="auto"/>
          </w:tcPr>
          <w:p w:rsidR="006F12F0" w:rsidRPr="002D6557" w:rsidRDefault="006F12F0" w:rsidP="00961AF6">
            <w:pPr>
              <w:tabs>
                <w:tab w:val="left" w:pos="284"/>
                <w:tab w:val="left" w:pos="5954"/>
              </w:tabs>
              <w:ind w:firstLine="0"/>
              <w:rPr>
                <w:rFonts w:eastAsia="Calibri" w:cs="Times New Roman"/>
                <w:b/>
                <w:bCs/>
                <w:color w:val="000000" w:themeColor="text1"/>
                <w:szCs w:val="26"/>
              </w:rPr>
            </w:pPr>
            <w:r w:rsidRPr="002D6557">
              <w:rPr>
                <w:rFonts w:eastAsia="Calibri" w:cs="Times New Roman"/>
                <w:b/>
                <w:bCs/>
                <w:color w:val="000000" w:themeColor="text1"/>
                <w:szCs w:val="26"/>
              </w:rPr>
              <w:t>G1</w:t>
            </w:r>
          </w:p>
        </w:tc>
        <w:tc>
          <w:tcPr>
            <w:tcW w:w="5085" w:type="dxa"/>
            <w:shd w:val="clear" w:color="auto" w:fill="auto"/>
          </w:tcPr>
          <w:p w:rsidR="006F12F0" w:rsidRPr="002D6557" w:rsidRDefault="006F12F0" w:rsidP="00961AF6">
            <w:pPr>
              <w:ind w:firstLine="0"/>
              <w:rPr>
                <w:rFonts w:eastAsia="Calibri" w:cs="Times New Roman"/>
                <w:b/>
                <w:bCs/>
                <w:color w:val="000000" w:themeColor="text1"/>
                <w:szCs w:val="26"/>
              </w:rPr>
            </w:pPr>
            <w:r w:rsidRPr="002D6557">
              <w:rPr>
                <w:rFonts w:eastAsia="Calibri" w:cs="Times New Roman"/>
                <w:bCs/>
                <w:color w:val="000000" w:themeColor="text1"/>
                <w:szCs w:val="26"/>
              </w:rPr>
              <w:t>Kiến thức cơ bản về</w:t>
            </w:r>
            <w:r w:rsidRPr="002D6557">
              <w:rPr>
                <w:rFonts w:eastAsia="Calibri" w:cs="Times New Roman"/>
                <w:b/>
                <w:bCs/>
                <w:color w:val="000000" w:themeColor="text1"/>
                <w:szCs w:val="26"/>
              </w:rPr>
              <w:t xml:space="preserve"> </w:t>
            </w:r>
            <w:r w:rsidRPr="002D6557">
              <w:rPr>
                <w:rFonts w:eastAsia="Calibri" w:cs="Times New Roman"/>
                <w:color w:val="000000" w:themeColor="text1"/>
                <w:sz w:val="25"/>
                <w:szCs w:val="25"/>
              </w:rPr>
              <w:t>giao tiếp kinh doanh: khái niệm, mục tiêu của giao tiếp kinh doanh, vai trò của các chủ thể tham gia giao tiếp trong kinh doanh, các nguyên tắc cơ bản của giao tiếp kinh doanh hiệu quả. Các kiến thức về phân tích, đánh giá được hiệu quả của các hình thức giao tiếp trong kinh doanh, những công cụ quan trọng để rèn luyện và nâng cao kĩ năng giao tiếp hiệu quả</w:t>
            </w:r>
          </w:p>
        </w:tc>
        <w:tc>
          <w:tcPr>
            <w:tcW w:w="2463" w:type="dxa"/>
            <w:shd w:val="clear" w:color="auto" w:fill="auto"/>
          </w:tcPr>
          <w:p w:rsidR="006F12F0" w:rsidRPr="002D6557" w:rsidRDefault="006F12F0" w:rsidP="00961AF6">
            <w:pPr>
              <w:tabs>
                <w:tab w:val="left" w:pos="284"/>
                <w:tab w:val="left" w:pos="5954"/>
              </w:tabs>
              <w:ind w:firstLine="0"/>
              <w:jc w:val="left"/>
              <w:rPr>
                <w:rFonts w:eastAsia="Calibri" w:cs="Times New Roman"/>
                <w:bCs/>
                <w:color w:val="000000" w:themeColor="text1"/>
                <w:szCs w:val="26"/>
              </w:rPr>
            </w:pPr>
            <w:r w:rsidRPr="002D6557">
              <w:rPr>
                <w:rFonts w:eastAsia="Calibri" w:cs="Times New Roman"/>
                <w:bCs/>
                <w:color w:val="000000" w:themeColor="text1"/>
                <w:szCs w:val="26"/>
              </w:rPr>
              <w:t>1.4</w:t>
            </w:r>
            <w:r w:rsidRPr="002D6557">
              <w:rPr>
                <w:rFonts w:eastAsia="Calibri" w:cs="Times New Roman"/>
                <w:bCs/>
                <w:color w:val="000000" w:themeColor="text1"/>
                <w:szCs w:val="26"/>
                <w:lang w:val="vi-VN"/>
              </w:rPr>
              <w:t xml:space="preserve">  </w:t>
            </w:r>
            <w:r w:rsidRPr="002D6557">
              <w:rPr>
                <w:rFonts w:eastAsia="Calibri" w:cs="Times New Roman"/>
                <w:bCs/>
                <w:color w:val="000000" w:themeColor="text1"/>
                <w:szCs w:val="26"/>
              </w:rPr>
              <w:t>(</w:t>
            </w:r>
            <w:r w:rsidRPr="002D6557">
              <w:rPr>
                <w:rFonts w:eastAsia="Calibri" w:cs="Times New Roman"/>
                <w:bCs/>
                <w:color w:val="000000" w:themeColor="text1"/>
                <w:szCs w:val="26"/>
                <w:lang w:val="vi-VN"/>
              </w:rPr>
              <w:t>CTĐT QTKD,</w:t>
            </w:r>
            <w:r w:rsidRPr="002D6557">
              <w:rPr>
                <w:rFonts w:eastAsia="Calibri" w:cs="Times New Roman"/>
                <w:bCs/>
                <w:color w:val="000000" w:themeColor="text1"/>
                <w:szCs w:val="26"/>
              </w:rPr>
              <w:t xml:space="preserve"> </w:t>
            </w:r>
            <w:r w:rsidRPr="002D6557">
              <w:rPr>
                <w:rFonts w:eastAsia="Calibri" w:cs="Times New Roman"/>
                <w:bCs/>
                <w:color w:val="000000" w:themeColor="text1"/>
                <w:szCs w:val="26"/>
                <w:lang w:val="vi-VN"/>
              </w:rPr>
              <w:t>Logistics và QLCCU</w:t>
            </w:r>
            <w:r w:rsidRPr="002D6557">
              <w:rPr>
                <w:rFonts w:eastAsia="Calibri" w:cs="Times New Roman"/>
                <w:bCs/>
                <w:color w:val="000000" w:themeColor="text1"/>
                <w:szCs w:val="26"/>
              </w:rPr>
              <w:t>)</w:t>
            </w:r>
          </w:p>
          <w:p w:rsidR="006F12F0" w:rsidRPr="002D6557" w:rsidRDefault="006F12F0" w:rsidP="00961AF6">
            <w:pPr>
              <w:tabs>
                <w:tab w:val="left" w:pos="284"/>
                <w:tab w:val="left" w:pos="5954"/>
              </w:tabs>
              <w:ind w:firstLine="0"/>
              <w:jc w:val="left"/>
              <w:rPr>
                <w:rFonts w:eastAsia="Calibri" w:cs="Times New Roman"/>
                <w:bCs/>
                <w:color w:val="000000" w:themeColor="text1"/>
                <w:szCs w:val="26"/>
              </w:rPr>
            </w:pPr>
            <w:r w:rsidRPr="002D6557">
              <w:rPr>
                <w:rFonts w:eastAsia="Calibri" w:cs="Times New Roman"/>
                <w:bCs/>
                <w:color w:val="000000" w:themeColor="text1"/>
                <w:szCs w:val="26"/>
              </w:rPr>
              <w:t>1.5</w:t>
            </w:r>
            <w:r w:rsidRPr="002D6557">
              <w:rPr>
                <w:rFonts w:eastAsia="Calibri" w:cs="Times New Roman"/>
                <w:bCs/>
                <w:color w:val="000000" w:themeColor="text1"/>
                <w:szCs w:val="26"/>
                <w:lang w:val="vi-VN"/>
              </w:rPr>
              <w:t xml:space="preserve">  </w:t>
            </w:r>
            <w:r w:rsidRPr="002D6557">
              <w:rPr>
                <w:rFonts w:eastAsia="Calibri" w:cs="Times New Roman"/>
                <w:bCs/>
                <w:color w:val="000000" w:themeColor="text1"/>
                <w:szCs w:val="26"/>
              </w:rPr>
              <w:t>(</w:t>
            </w:r>
            <w:r w:rsidRPr="002D6557">
              <w:rPr>
                <w:rFonts w:eastAsia="Calibri" w:cs="Times New Roman"/>
                <w:bCs/>
                <w:color w:val="000000" w:themeColor="text1"/>
                <w:szCs w:val="26"/>
                <w:lang w:val="vi-VN"/>
              </w:rPr>
              <w:t>CTĐT</w:t>
            </w:r>
            <w:r w:rsidRPr="002D6557">
              <w:rPr>
                <w:rFonts w:eastAsia="Calibri" w:cs="Times New Roman"/>
                <w:bCs/>
                <w:color w:val="000000" w:themeColor="text1"/>
                <w:szCs w:val="26"/>
              </w:rPr>
              <w:t xml:space="preserve"> </w:t>
            </w:r>
            <w:r w:rsidRPr="002D6557">
              <w:rPr>
                <w:rFonts w:eastAsia="Calibri" w:cs="Times New Roman"/>
                <w:bCs/>
                <w:color w:val="000000" w:themeColor="text1"/>
                <w:szCs w:val="26"/>
                <w:lang w:val="vi-VN"/>
              </w:rPr>
              <w:t>QTKD,Logistics và QLCCU</w:t>
            </w:r>
            <w:r w:rsidRPr="002D6557">
              <w:rPr>
                <w:rFonts w:eastAsia="Calibri" w:cs="Times New Roman"/>
                <w:bCs/>
                <w:color w:val="000000" w:themeColor="text1"/>
                <w:szCs w:val="26"/>
              </w:rPr>
              <w:t>)</w:t>
            </w:r>
          </w:p>
        </w:tc>
        <w:tc>
          <w:tcPr>
            <w:tcW w:w="1276" w:type="dxa"/>
            <w:shd w:val="clear" w:color="auto" w:fill="auto"/>
          </w:tcPr>
          <w:p w:rsidR="006F12F0" w:rsidRPr="002D6557" w:rsidRDefault="006F12F0" w:rsidP="00961AF6">
            <w:pPr>
              <w:tabs>
                <w:tab w:val="left" w:pos="284"/>
                <w:tab w:val="left" w:pos="5954"/>
              </w:tabs>
              <w:ind w:firstLine="0"/>
              <w:jc w:val="center"/>
              <w:rPr>
                <w:rFonts w:eastAsia="Calibri" w:cs="Times New Roman"/>
                <w:bCs/>
                <w:color w:val="000000" w:themeColor="text1"/>
                <w:szCs w:val="26"/>
              </w:rPr>
            </w:pPr>
            <w:r w:rsidRPr="002D6557">
              <w:rPr>
                <w:rFonts w:eastAsia="Calibri" w:cs="Times New Roman"/>
                <w:bCs/>
                <w:color w:val="000000" w:themeColor="text1"/>
                <w:szCs w:val="26"/>
              </w:rPr>
              <w:t>3</w:t>
            </w:r>
          </w:p>
        </w:tc>
      </w:tr>
      <w:tr w:rsidR="006F12F0" w:rsidRPr="002D6557" w:rsidTr="002D6557">
        <w:trPr>
          <w:trHeight w:val="327"/>
        </w:trPr>
        <w:tc>
          <w:tcPr>
            <w:tcW w:w="1207" w:type="dxa"/>
            <w:shd w:val="clear" w:color="auto" w:fill="auto"/>
          </w:tcPr>
          <w:p w:rsidR="006F12F0" w:rsidRPr="002D6557" w:rsidRDefault="006F12F0" w:rsidP="00961AF6">
            <w:pPr>
              <w:tabs>
                <w:tab w:val="left" w:pos="284"/>
                <w:tab w:val="left" w:pos="5954"/>
              </w:tabs>
              <w:ind w:firstLine="0"/>
              <w:rPr>
                <w:rFonts w:eastAsia="Calibri" w:cs="Times New Roman"/>
                <w:b/>
                <w:bCs/>
                <w:color w:val="000000" w:themeColor="text1"/>
                <w:szCs w:val="26"/>
              </w:rPr>
            </w:pPr>
            <w:r w:rsidRPr="002D6557">
              <w:rPr>
                <w:rFonts w:eastAsia="Calibri" w:cs="Times New Roman"/>
                <w:b/>
                <w:bCs/>
                <w:color w:val="000000" w:themeColor="text1"/>
                <w:szCs w:val="26"/>
              </w:rPr>
              <w:t>G2</w:t>
            </w:r>
          </w:p>
        </w:tc>
        <w:tc>
          <w:tcPr>
            <w:tcW w:w="5085" w:type="dxa"/>
            <w:shd w:val="clear" w:color="auto" w:fill="auto"/>
          </w:tcPr>
          <w:p w:rsidR="006F12F0" w:rsidRPr="002D6557" w:rsidRDefault="006F12F0" w:rsidP="00961AF6">
            <w:pPr>
              <w:ind w:firstLine="0"/>
              <w:rPr>
                <w:rFonts w:eastAsia="Calibri" w:cs="Times New Roman"/>
                <w:color w:val="000000" w:themeColor="text1"/>
                <w:szCs w:val="26"/>
                <w:lang w:val="en-GB"/>
              </w:rPr>
            </w:pPr>
            <w:r w:rsidRPr="002D6557">
              <w:rPr>
                <w:rFonts w:eastAsia="Calibri" w:cs="Times New Roman"/>
                <w:color w:val="000000" w:themeColor="text1"/>
                <w:szCs w:val="26"/>
                <w:lang w:val="en-GB"/>
              </w:rPr>
              <w:t xml:space="preserve"> Rèn luyện và sử dụng những kỹ năng cơ bản nhất trong Giao tiếp kinh doanh: Áp dụng kỹ năng lắng nghe, kỹ năng đặt câu hỏi, kỹ năng giao tiếp không lời vào các tình huống trên lớp và mở rộng áp dụng trong giao tiếp, trong cuộc sống. Nhận biết và rèn luyện để trở thành một người thuyết trình hiệu quả.</w:t>
            </w:r>
          </w:p>
          <w:p w:rsidR="006F12F0" w:rsidRPr="002D6557" w:rsidRDefault="006F12F0" w:rsidP="00961AF6">
            <w:pPr>
              <w:ind w:firstLine="0"/>
              <w:rPr>
                <w:rFonts w:eastAsia="Calibri" w:cs="Times New Roman"/>
                <w:color w:val="000000" w:themeColor="text1"/>
                <w:szCs w:val="26"/>
                <w:lang w:val="en-GB"/>
              </w:rPr>
            </w:pPr>
            <w:r w:rsidRPr="002D6557">
              <w:rPr>
                <w:rFonts w:eastAsia="Calibri" w:cs="Times New Roman"/>
                <w:color w:val="000000" w:themeColor="text1"/>
                <w:szCs w:val="26"/>
                <w:lang w:val="en-GB"/>
              </w:rPr>
              <w:t>Thực hiện một thông điệp viết với mục tiêu cụ thể và ứng dụng viết thông điệp dưới dạng thư tín thương mại trong kinh doanh.</w:t>
            </w:r>
          </w:p>
          <w:p w:rsidR="006F12F0" w:rsidRPr="002D6557" w:rsidRDefault="006F12F0" w:rsidP="00961AF6">
            <w:pPr>
              <w:ind w:firstLine="0"/>
              <w:rPr>
                <w:rFonts w:eastAsia="Calibri" w:cs="Times New Roman"/>
                <w:color w:val="000000" w:themeColor="text1"/>
                <w:szCs w:val="26"/>
                <w:lang w:val="en-GB"/>
              </w:rPr>
            </w:pPr>
            <w:r w:rsidRPr="002D6557">
              <w:rPr>
                <w:rFonts w:eastAsia="Calibri" w:cs="Times New Roman"/>
                <w:color w:val="000000" w:themeColor="text1"/>
                <w:szCs w:val="26"/>
                <w:lang w:val="en-GB"/>
              </w:rPr>
              <w:t xml:space="preserve"> Hiểu và viết được các loại báo cáo trong kinh </w:t>
            </w:r>
            <w:r w:rsidRPr="002D6557">
              <w:rPr>
                <w:rFonts w:eastAsia="Calibri" w:cs="Times New Roman"/>
                <w:color w:val="000000" w:themeColor="text1"/>
                <w:szCs w:val="26"/>
                <w:lang w:val="en-GB"/>
              </w:rPr>
              <w:lastRenderedPageBreak/>
              <w:t>doanh một cách hiệu quả hơn. Lựa chọn và sử dụng phương tiện hỗ trợ phù hợp.</w:t>
            </w:r>
          </w:p>
        </w:tc>
        <w:tc>
          <w:tcPr>
            <w:tcW w:w="2463" w:type="dxa"/>
            <w:shd w:val="clear" w:color="auto" w:fill="auto"/>
          </w:tcPr>
          <w:p w:rsidR="006F12F0" w:rsidRPr="002D6557" w:rsidRDefault="006F12F0" w:rsidP="00961AF6">
            <w:pPr>
              <w:tabs>
                <w:tab w:val="left" w:pos="284"/>
                <w:tab w:val="left" w:pos="5954"/>
              </w:tabs>
              <w:ind w:firstLine="0"/>
              <w:jc w:val="left"/>
              <w:rPr>
                <w:rFonts w:eastAsia="Calibri" w:cs="Times New Roman"/>
                <w:bCs/>
                <w:color w:val="000000" w:themeColor="text1"/>
                <w:szCs w:val="26"/>
              </w:rPr>
            </w:pPr>
            <w:r w:rsidRPr="002D6557">
              <w:rPr>
                <w:rFonts w:eastAsia="Calibri" w:cs="Times New Roman"/>
                <w:bCs/>
                <w:color w:val="000000" w:themeColor="text1"/>
                <w:szCs w:val="26"/>
                <w:lang w:val="vi-VN"/>
              </w:rPr>
              <w:lastRenderedPageBreak/>
              <w:t xml:space="preserve">2.2  </w:t>
            </w:r>
            <w:r w:rsidRPr="002D6557">
              <w:rPr>
                <w:rFonts w:eastAsia="Calibri" w:cs="Times New Roman"/>
                <w:bCs/>
                <w:color w:val="000000" w:themeColor="text1"/>
                <w:szCs w:val="26"/>
              </w:rPr>
              <w:t>(</w:t>
            </w:r>
            <w:r w:rsidRPr="002D6557">
              <w:rPr>
                <w:rFonts w:eastAsia="Calibri" w:cs="Times New Roman"/>
                <w:bCs/>
                <w:color w:val="000000" w:themeColor="text1"/>
                <w:szCs w:val="26"/>
                <w:lang w:val="vi-VN"/>
              </w:rPr>
              <w:t>CTĐT QTKD</w:t>
            </w:r>
            <w:r w:rsidRPr="002D6557">
              <w:rPr>
                <w:rFonts w:eastAsia="Calibri" w:cs="Times New Roman"/>
                <w:bCs/>
                <w:color w:val="000000" w:themeColor="text1"/>
                <w:szCs w:val="26"/>
              </w:rPr>
              <w:t>,</w:t>
            </w:r>
            <w:r w:rsidRPr="002D6557">
              <w:rPr>
                <w:rFonts w:eastAsia="Calibri" w:cs="Times New Roman"/>
                <w:bCs/>
                <w:color w:val="000000" w:themeColor="text1"/>
                <w:szCs w:val="26"/>
                <w:lang w:val="vi-VN"/>
              </w:rPr>
              <w:t xml:space="preserve"> Logistics và QLCCU</w:t>
            </w:r>
            <w:r w:rsidRPr="002D6557">
              <w:rPr>
                <w:rFonts w:eastAsia="Calibri" w:cs="Times New Roman"/>
                <w:bCs/>
                <w:color w:val="000000" w:themeColor="text1"/>
                <w:szCs w:val="26"/>
              </w:rPr>
              <w:t>)</w:t>
            </w:r>
          </w:p>
          <w:p w:rsidR="006F12F0" w:rsidRPr="002D6557" w:rsidRDefault="006F12F0" w:rsidP="00961AF6">
            <w:pPr>
              <w:tabs>
                <w:tab w:val="left" w:pos="284"/>
                <w:tab w:val="left" w:pos="5954"/>
              </w:tabs>
              <w:ind w:firstLine="0"/>
              <w:jc w:val="left"/>
              <w:rPr>
                <w:rFonts w:eastAsia="Calibri" w:cs="Times New Roman"/>
                <w:bCs/>
                <w:color w:val="000000" w:themeColor="text1"/>
                <w:szCs w:val="26"/>
              </w:rPr>
            </w:pPr>
            <w:r w:rsidRPr="002D6557">
              <w:rPr>
                <w:rFonts w:eastAsia="Calibri" w:cs="Times New Roman"/>
                <w:bCs/>
                <w:color w:val="000000" w:themeColor="text1"/>
                <w:szCs w:val="26"/>
              </w:rPr>
              <w:t>2.3</w:t>
            </w:r>
            <w:r w:rsidRPr="002D6557">
              <w:rPr>
                <w:rFonts w:eastAsia="Calibri" w:cs="Times New Roman"/>
                <w:bCs/>
                <w:color w:val="000000" w:themeColor="text1"/>
                <w:szCs w:val="26"/>
                <w:lang w:val="vi-VN"/>
              </w:rPr>
              <w:t xml:space="preserve"> </w:t>
            </w:r>
            <w:r w:rsidRPr="002D6557">
              <w:rPr>
                <w:rFonts w:eastAsia="Calibri" w:cs="Times New Roman"/>
                <w:bCs/>
                <w:color w:val="000000" w:themeColor="text1"/>
                <w:szCs w:val="26"/>
              </w:rPr>
              <w:t>(</w:t>
            </w:r>
            <w:r w:rsidRPr="002D6557">
              <w:rPr>
                <w:rFonts w:eastAsia="Calibri" w:cs="Times New Roman"/>
                <w:bCs/>
                <w:color w:val="000000" w:themeColor="text1"/>
                <w:szCs w:val="26"/>
                <w:lang w:val="vi-VN"/>
              </w:rPr>
              <w:t>CTĐT QTKD</w:t>
            </w:r>
            <w:r w:rsidRPr="002D6557">
              <w:rPr>
                <w:rFonts w:eastAsia="Calibri" w:cs="Times New Roman"/>
                <w:bCs/>
                <w:color w:val="000000" w:themeColor="text1"/>
                <w:szCs w:val="26"/>
              </w:rPr>
              <w:t>)</w:t>
            </w:r>
          </w:p>
          <w:p w:rsidR="006F12F0" w:rsidRPr="002D6557" w:rsidRDefault="006F12F0" w:rsidP="00961AF6">
            <w:pPr>
              <w:tabs>
                <w:tab w:val="left" w:pos="284"/>
                <w:tab w:val="left" w:pos="5954"/>
              </w:tabs>
              <w:ind w:firstLine="0"/>
              <w:jc w:val="left"/>
              <w:rPr>
                <w:rFonts w:eastAsia="Calibri" w:cs="Times New Roman"/>
                <w:bCs/>
                <w:color w:val="000000" w:themeColor="text1"/>
                <w:szCs w:val="26"/>
              </w:rPr>
            </w:pPr>
            <w:r w:rsidRPr="002D6557">
              <w:rPr>
                <w:rFonts w:eastAsia="Calibri" w:cs="Times New Roman"/>
                <w:bCs/>
                <w:color w:val="000000" w:themeColor="text1"/>
                <w:szCs w:val="26"/>
              </w:rPr>
              <w:t>2.4</w:t>
            </w:r>
            <w:r w:rsidRPr="002D6557">
              <w:rPr>
                <w:rFonts w:eastAsia="Calibri" w:cs="Times New Roman"/>
                <w:bCs/>
                <w:color w:val="000000" w:themeColor="text1"/>
                <w:szCs w:val="26"/>
                <w:lang w:val="vi-VN"/>
              </w:rPr>
              <w:t xml:space="preserve"> </w:t>
            </w:r>
            <w:r w:rsidRPr="002D6557">
              <w:rPr>
                <w:rFonts w:eastAsia="Calibri" w:cs="Times New Roman"/>
                <w:bCs/>
                <w:color w:val="000000" w:themeColor="text1"/>
                <w:szCs w:val="26"/>
              </w:rPr>
              <w:t>(</w:t>
            </w:r>
            <w:r w:rsidRPr="002D6557">
              <w:rPr>
                <w:rFonts w:eastAsia="Calibri" w:cs="Times New Roman"/>
                <w:bCs/>
                <w:color w:val="000000" w:themeColor="text1"/>
                <w:szCs w:val="26"/>
                <w:lang w:val="vi-VN"/>
              </w:rPr>
              <w:t>CTĐT QTKD</w:t>
            </w:r>
            <w:r w:rsidRPr="002D6557">
              <w:rPr>
                <w:rFonts w:eastAsia="Calibri" w:cs="Times New Roman"/>
                <w:bCs/>
                <w:color w:val="000000" w:themeColor="text1"/>
                <w:szCs w:val="26"/>
              </w:rPr>
              <w:t>)</w:t>
            </w:r>
          </w:p>
          <w:p w:rsidR="006F12F0" w:rsidRPr="002D6557" w:rsidRDefault="006F12F0" w:rsidP="00961AF6">
            <w:pPr>
              <w:tabs>
                <w:tab w:val="left" w:pos="284"/>
                <w:tab w:val="left" w:pos="5954"/>
              </w:tabs>
              <w:ind w:firstLine="0"/>
              <w:jc w:val="left"/>
              <w:rPr>
                <w:rFonts w:eastAsia="Calibri" w:cs="Times New Roman"/>
                <w:bCs/>
                <w:color w:val="000000" w:themeColor="text1"/>
                <w:szCs w:val="26"/>
              </w:rPr>
            </w:pPr>
            <w:r w:rsidRPr="002D6557">
              <w:rPr>
                <w:rFonts w:eastAsia="Calibri" w:cs="Times New Roman"/>
                <w:bCs/>
                <w:color w:val="000000" w:themeColor="text1"/>
                <w:szCs w:val="26"/>
              </w:rPr>
              <w:t>2.5</w:t>
            </w:r>
            <w:r w:rsidRPr="002D6557">
              <w:rPr>
                <w:rFonts w:eastAsia="Calibri" w:cs="Times New Roman"/>
                <w:bCs/>
                <w:color w:val="000000" w:themeColor="text1"/>
                <w:szCs w:val="26"/>
                <w:lang w:val="vi-VN"/>
              </w:rPr>
              <w:t xml:space="preserve"> </w:t>
            </w:r>
            <w:r w:rsidRPr="002D6557">
              <w:rPr>
                <w:rFonts w:eastAsia="Calibri" w:cs="Times New Roman"/>
                <w:bCs/>
                <w:color w:val="000000" w:themeColor="text1"/>
                <w:szCs w:val="26"/>
              </w:rPr>
              <w:t>(</w:t>
            </w:r>
            <w:r w:rsidRPr="002D6557">
              <w:rPr>
                <w:rFonts w:eastAsia="Calibri" w:cs="Times New Roman"/>
                <w:bCs/>
                <w:color w:val="000000" w:themeColor="text1"/>
                <w:szCs w:val="26"/>
                <w:lang w:val="vi-VN"/>
              </w:rPr>
              <w:t>CTĐT QTKD</w:t>
            </w:r>
            <w:r w:rsidRPr="002D6557">
              <w:rPr>
                <w:rFonts w:eastAsia="Calibri" w:cs="Times New Roman"/>
                <w:bCs/>
                <w:color w:val="000000" w:themeColor="text1"/>
                <w:szCs w:val="26"/>
              </w:rPr>
              <w:t>)</w:t>
            </w:r>
          </w:p>
          <w:p w:rsidR="006F12F0" w:rsidRPr="002D6557" w:rsidRDefault="006F12F0" w:rsidP="00961AF6">
            <w:pPr>
              <w:tabs>
                <w:tab w:val="left" w:pos="284"/>
                <w:tab w:val="left" w:pos="5954"/>
              </w:tabs>
              <w:ind w:firstLine="0"/>
              <w:jc w:val="left"/>
              <w:rPr>
                <w:rFonts w:eastAsia="Calibri" w:cs="Times New Roman"/>
                <w:bCs/>
                <w:color w:val="000000" w:themeColor="text1"/>
                <w:szCs w:val="26"/>
              </w:rPr>
            </w:pPr>
            <w:r w:rsidRPr="002D6557">
              <w:rPr>
                <w:rFonts w:eastAsia="Calibri" w:cs="Times New Roman"/>
                <w:bCs/>
                <w:color w:val="000000" w:themeColor="text1"/>
                <w:szCs w:val="26"/>
              </w:rPr>
              <w:t>2.6</w:t>
            </w:r>
            <w:r w:rsidRPr="002D6557">
              <w:rPr>
                <w:rFonts w:eastAsia="Calibri" w:cs="Times New Roman"/>
                <w:bCs/>
                <w:color w:val="000000" w:themeColor="text1"/>
                <w:szCs w:val="26"/>
                <w:lang w:val="vi-VN"/>
              </w:rPr>
              <w:t xml:space="preserve"> </w:t>
            </w:r>
            <w:r w:rsidRPr="002D6557">
              <w:rPr>
                <w:rFonts w:eastAsia="Calibri" w:cs="Times New Roman"/>
                <w:bCs/>
                <w:color w:val="000000" w:themeColor="text1"/>
                <w:szCs w:val="26"/>
              </w:rPr>
              <w:t>(</w:t>
            </w:r>
            <w:r w:rsidRPr="002D6557">
              <w:rPr>
                <w:rFonts w:eastAsia="Calibri" w:cs="Times New Roman"/>
                <w:bCs/>
                <w:color w:val="000000" w:themeColor="text1"/>
                <w:szCs w:val="26"/>
                <w:lang w:val="vi-VN"/>
              </w:rPr>
              <w:t>CTĐT QTKD</w:t>
            </w:r>
            <w:r w:rsidRPr="002D6557">
              <w:rPr>
                <w:rFonts w:eastAsia="Calibri" w:cs="Times New Roman"/>
                <w:bCs/>
                <w:color w:val="000000" w:themeColor="text1"/>
                <w:szCs w:val="26"/>
              </w:rPr>
              <w:t>)</w:t>
            </w:r>
          </w:p>
        </w:tc>
        <w:tc>
          <w:tcPr>
            <w:tcW w:w="1276" w:type="dxa"/>
            <w:shd w:val="clear" w:color="auto" w:fill="auto"/>
          </w:tcPr>
          <w:p w:rsidR="006F12F0" w:rsidRPr="002D6557" w:rsidRDefault="006F12F0" w:rsidP="00961AF6">
            <w:pPr>
              <w:tabs>
                <w:tab w:val="left" w:pos="284"/>
                <w:tab w:val="left" w:pos="5954"/>
              </w:tabs>
              <w:ind w:firstLine="0"/>
              <w:jc w:val="center"/>
              <w:rPr>
                <w:rFonts w:eastAsia="Calibri" w:cs="Times New Roman"/>
                <w:bCs/>
                <w:color w:val="000000" w:themeColor="text1"/>
                <w:szCs w:val="26"/>
              </w:rPr>
            </w:pPr>
            <w:r w:rsidRPr="002D6557">
              <w:rPr>
                <w:rFonts w:eastAsia="Calibri" w:cs="Times New Roman"/>
                <w:bCs/>
                <w:color w:val="000000" w:themeColor="text1"/>
                <w:szCs w:val="26"/>
              </w:rPr>
              <w:t>3</w:t>
            </w:r>
          </w:p>
        </w:tc>
      </w:tr>
      <w:tr w:rsidR="006F12F0" w:rsidRPr="002B23FE" w:rsidTr="002D6557">
        <w:trPr>
          <w:trHeight w:val="2446"/>
        </w:trPr>
        <w:tc>
          <w:tcPr>
            <w:tcW w:w="1207" w:type="dxa"/>
            <w:shd w:val="clear" w:color="auto" w:fill="auto"/>
          </w:tcPr>
          <w:p w:rsidR="006F12F0" w:rsidRPr="002D6557" w:rsidRDefault="006F12F0" w:rsidP="00961AF6">
            <w:pPr>
              <w:tabs>
                <w:tab w:val="left" w:pos="284"/>
                <w:tab w:val="left" w:pos="5954"/>
              </w:tabs>
              <w:ind w:firstLine="0"/>
              <w:rPr>
                <w:rFonts w:eastAsia="Calibri" w:cs="Times New Roman"/>
                <w:b/>
                <w:bCs/>
                <w:color w:val="000000" w:themeColor="text1"/>
                <w:szCs w:val="26"/>
              </w:rPr>
            </w:pPr>
            <w:r w:rsidRPr="002D6557">
              <w:rPr>
                <w:rFonts w:eastAsia="Calibri" w:cs="Times New Roman"/>
                <w:b/>
                <w:bCs/>
                <w:color w:val="000000" w:themeColor="text1"/>
                <w:szCs w:val="26"/>
              </w:rPr>
              <w:lastRenderedPageBreak/>
              <w:t>G3</w:t>
            </w:r>
          </w:p>
        </w:tc>
        <w:tc>
          <w:tcPr>
            <w:tcW w:w="5085" w:type="dxa"/>
            <w:shd w:val="clear" w:color="auto" w:fill="auto"/>
          </w:tcPr>
          <w:p w:rsidR="006F12F0" w:rsidRPr="002D6557" w:rsidRDefault="006F12F0" w:rsidP="00961AF6">
            <w:pPr>
              <w:tabs>
                <w:tab w:val="left" w:pos="284"/>
                <w:tab w:val="left" w:pos="5954"/>
              </w:tabs>
              <w:ind w:firstLine="0"/>
              <w:rPr>
                <w:rFonts w:eastAsia="Calibri" w:cs="Times New Roman"/>
                <w:bCs/>
                <w:color w:val="000000" w:themeColor="text1"/>
                <w:szCs w:val="26"/>
              </w:rPr>
            </w:pPr>
            <w:r w:rsidRPr="002D6557">
              <w:rPr>
                <w:rFonts w:eastAsia="Calibri" w:cs="Times New Roman"/>
                <w:bCs/>
                <w:color w:val="000000" w:themeColor="text1"/>
                <w:szCs w:val="26"/>
              </w:rPr>
              <w:t xml:space="preserve">Kỹ năng làm việc nhóm, giao tiếp và thuyết trình hiệu quả. </w:t>
            </w:r>
            <w:r w:rsidRPr="002D6557">
              <w:rPr>
                <w:rFonts w:eastAsia="Calibri" w:cs="Times New Roman"/>
                <w:color w:val="000000" w:themeColor="text1"/>
                <w:szCs w:val="26"/>
                <w:lang w:val="en-GB"/>
              </w:rPr>
              <w:t>Nâng cao kỹ năng thuyết trình thông qua bài thuyết trình nhóm.</w:t>
            </w:r>
            <w:r w:rsidRPr="002D6557">
              <w:rPr>
                <w:rFonts w:eastAsia="Calibri" w:cs="Times New Roman"/>
                <w:bCs/>
                <w:color w:val="000000" w:themeColor="text1"/>
                <w:szCs w:val="26"/>
              </w:rPr>
              <w:t xml:space="preserve"> Giải thích vấn đề trong nhóm cũng như trước tập thể; </w:t>
            </w:r>
            <w:r w:rsidRPr="002D6557">
              <w:rPr>
                <w:rFonts w:eastAsia="Calibri" w:cs="Times New Roman"/>
                <w:color w:val="000000" w:themeColor="text1"/>
                <w:szCs w:val="26"/>
                <w:lang w:val="en-GB"/>
              </w:rPr>
              <w:t>tự đọc tài liệu theo hướng dẫn, gợi ý của giảng viên.</w:t>
            </w:r>
          </w:p>
        </w:tc>
        <w:tc>
          <w:tcPr>
            <w:tcW w:w="2463" w:type="dxa"/>
            <w:shd w:val="clear" w:color="auto" w:fill="auto"/>
          </w:tcPr>
          <w:p w:rsidR="006F12F0" w:rsidRPr="002D6557" w:rsidRDefault="006F12F0" w:rsidP="00961AF6">
            <w:pPr>
              <w:tabs>
                <w:tab w:val="left" w:pos="284"/>
                <w:tab w:val="left" w:pos="5954"/>
              </w:tabs>
              <w:ind w:firstLine="0"/>
              <w:jc w:val="left"/>
              <w:rPr>
                <w:rFonts w:eastAsia="Calibri" w:cs="Times New Roman"/>
                <w:bCs/>
                <w:color w:val="000000" w:themeColor="text1"/>
                <w:szCs w:val="26"/>
              </w:rPr>
            </w:pPr>
            <w:r w:rsidRPr="002D6557">
              <w:rPr>
                <w:rFonts w:eastAsia="Calibri" w:cs="Times New Roman"/>
                <w:bCs/>
                <w:color w:val="000000" w:themeColor="text1"/>
                <w:szCs w:val="26"/>
              </w:rPr>
              <w:t>3.1</w:t>
            </w:r>
            <w:r w:rsidRPr="002D6557">
              <w:rPr>
                <w:rFonts w:eastAsia="Calibri" w:cs="Times New Roman"/>
                <w:bCs/>
                <w:color w:val="000000" w:themeColor="text1"/>
                <w:szCs w:val="26"/>
                <w:lang w:val="vi-VN"/>
              </w:rPr>
              <w:t xml:space="preserve"> </w:t>
            </w:r>
            <w:r w:rsidRPr="002D6557">
              <w:rPr>
                <w:rFonts w:eastAsia="Calibri" w:cs="Times New Roman"/>
                <w:bCs/>
                <w:color w:val="000000" w:themeColor="text1"/>
                <w:szCs w:val="26"/>
              </w:rPr>
              <w:t>(</w:t>
            </w:r>
            <w:r w:rsidRPr="002D6557">
              <w:rPr>
                <w:rFonts w:eastAsia="Calibri" w:cs="Times New Roman"/>
                <w:bCs/>
                <w:color w:val="000000" w:themeColor="text1"/>
                <w:szCs w:val="26"/>
                <w:lang w:val="vi-VN"/>
              </w:rPr>
              <w:t>CTĐT QTKD</w:t>
            </w:r>
            <w:r w:rsidRPr="002D6557">
              <w:rPr>
                <w:rFonts w:eastAsia="Calibri" w:cs="Times New Roman"/>
                <w:bCs/>
                <w:color w:val="000000" w:themeColor="text1"/>
                <w:szCs w:val="26"/>
              </w:rPr>
              <w:t>)</w:t>
            </w:r>
          </w:p>
          <w:p w:rsidR="006F12F0" w:rsidRPr="002D6557" w:rsidRDefault="006F12F0" w:rsidP="00961AF6">
            <w:pPr>
              <w:tabs>
                <w:tab w:val="left" w:pos="284"/>
                <w:tab w:val="left" w:pos="5954"/>
              </w:tabs>
              <w:ind w:firstLine="0"/>
              <w:jc w:val="left"/>
              <w:rPr>
                <w:rFonts w:eastAsia="Calibri" w:cs="Times New Roman"/>
                <w:bCs/>
                <w:color w:val="000000" w:themeColor="text1"/>
                <w:szCs w:val="26"/>
              </w:rPr>
            </w:pPr>
            <w:r w:rsidRPr="002D6557">
              <w:rPr>
                <w:rFonts w:eastAsia="Calibri" w:cs="Times New Roman"/>
                <w:bCs/>
                <w:color w:val="000000" w:themeColor="text1"/>
                <w:szCs w:val="26"/>
              </w:rPr>
              <w:t>3.2</w:t>
            </w:r>
            <w:r w:rsidRPr="002D6557">
              <w:rPr>
                <w:rFonts w:eastAsia="Calibri" w:cs="Times New Roman"/>
                <w:bCs/>
                <w:color w:val="000000" w:themeColor="text1"/>
                <w:szCs w:val="26"/>
                <w:lang w:val="vi-VN"/>
              </w:rPr>
              <w:t xml:space="preserve"> </w:t>
            </w:r>
            <w:r w:rsidRPr="002D6557">
              <w:rPr>
                <w:rFonts w:eastAsia="Calibri" w:cs="Times New Roman"/>
                <w:bCs/>
                <w:color w:val="000000" w:themeColor="text1"/>
                <w:szCs w:val="26"/>
              </w:rPr>
              <w:t>(</w:t>
            </w:r>
            <w:r w:rsidRPr="002D6557">
              <w:rPr>
                <w:rFonts w:eastAsia="Calibri" w:cs="Times New Roman"/>
                <w:bCs/>
                <w:color w:val="000000" w:themeColor="text1"/>
                <w:szCs w:val="26"/>
                <w:lang w:val="vi-VN"/>
              </w:rPr>
              <w:t>CTĐT</w:t>
            </w:r>
            <w:r w:rsidRPr="002D6557">
              <w:rPr>
                <w:rFonts w:eastAsia="Calibri" w:cs="Times New Roman"/>
                <w:bCs/>
                <w:color w:val="000000" w:themeColor="text1"/>
                <w:szCs w:val="26"/>
              </w:rPr>
              <w:t xml:space="preserve"> </w:t>
            </w:r>
            <w:r w:rsidRPr="002D6557">
              <w:rPr>
                <w:rFonts w:eastAsia="Calibri" w:cs="Times New Roman"/>
                <w:bCs/>
                <w:color w:val="000000" w:themeColor="text1"/>
                <w:szCs w:val="26"/>
                <w:lang w:val="vi-VN"/>
              </w:rPr>
              <w:t>QTKD</w:t>
            </w:r>
            <w:r w:rsidRPr="002D6557">
              <w:rPr>
                <w:rFonts w:eastAsia="Calibri" w:cs="Times New Roman"/>
                <w:bCs/>
                <w:color w:val="000000" w:themeColor="text1"/>
                <w:szCs w:val="26"/>
              </w:rPr>
              <w:t>,</w:t>
            </w:r>
            <w:r w:rsidRPr="002D6557">
              <w:rPr>
                <w:rFonts w:eastAsia="Calibri" w:cs="Times New Roman"/>
                <w:bCs/>
                <w:color w:val="000000" w:themeColor="text1"/>
                <w:szCs w:val="26"/>
                <w:lang w:val="vi-VN"/>
              </w:rPr>
              <w:t xml:space="preserve"> Logistics và QLCCU</w:t>
            </w:r>
            <w:r w:rsidRPr="002D6557">
              <w:rPr>
                <w:rFonts w:eastAsia="Calibri" w:cs="Times New Roman"/>
                <w:bCs/>
                <w:color w:val="000000" w:themeColor="text1"/>
                <w:szCs w:val="26"/>
              </w:rPr>
              <w:t>)</w:t>
            </w:r>
          </w:p>
          <w:p w:rsidR="006F12F0" w:rsidRPr="002D6557" w:rsidRDefault="006F12F0" w:rsidP="00961AF6">
            <w:pPr>
              <w:tabs>
                <w:tab w:val="left" w:pos="284"/>
                <w:tab w:val="left" w:pos="5954"/>
              </w:tabs>
              <w:ind w:firstLine="0"/>
              <w:jc w:val="left"/>
              <w:rPr>
                <w:rFonts w:eastAsia="Calibri" w:cs="Times New Roman"/>
                <w:bCs/>
                <w:color w:val="000000" w:themeColor="text1"/>
                <w:szCs w:val="26"/>
              </w:rPr>
            </w:pPr>
            <w:r w:rsidRPr="002D6557">
              <w:rPr>
                <w:rFonts w:eastAsia="Calibri" w:cs="Times New Roman"/>
                <w:bCs/>
                <w:color w:val="000000" w:themeColor="text1"/>
                <w:szCs w:val="26"/>
              </w:rPr>
              <w:t>3.3</w:t>
            </w:r>
            <w:r w:rsidRPr="002D6557">
              <w:rPr>
                <w:rFonts w:eastAsia="Calibri" w:cs="Times New Roman"/>
                <w:bCs/>
                <w:color w:val="000000" w:themeColor="text1"/>
                <w:szCs w:val="26"/>
                <w:lang w:val="vi-VN"/>
              </w:rPr>
              <w:t xml:space="preserve"> </w:t>
            </w:r>
            <w:r w:rsidRPr="002D6557">
              <w:rPr>
                <w:rFonts w:eastAsia="Calibri" w:cs="Times New Roman"/>
                <w:bCs/>
                <w:color w:val="000000" w:themeColor="text1"/>
                <w:szCs w:val="26"/>
              </w:rPr>
              <w:t>(</w:t>
            </w:r>
            <w:r w:rsidRPr="002D6557">
              <w:rPr>
                <w:rFonts w:eastAsia="Calibri" w:cs="Times New Roman"/>
                <w:bCs/>
                <w:color w:val="000000" w:themeColor="text1"/>
                <w:szCs w:val="26"/>
                <w:lang w:val="vi-VN"/>
              </w:rPr>
              <w:t>CTĐT QTKD</w:t>
            </w:r>
            <w:r w:rsidRPr="002D6557">
              <w:rPr>
                <w:rFonts w:eastAsia="Calibri" w:cs="Times New Roman"/>
                <w:bCs/>
                <w:color w:val="000000" w:themeColor="text1"/>
                <w:szCs w:val="26"/>
              </w:rPr>
              <w:t>)</w:t>
            </w:r>
          </w:p>
          <w:p w:rsidR="006F12F0" w:rsidRPr="002D6557" w:rsidRDefault="006F12F0" w:rsidP="00961AF6">
            <w:pPr>
              <w:tabs>
                <w:tab w:val="left" w:pos="284"/>
                <w:tab w:val="left" w:pos="5954"/>
              </w:tabs>
              <w:ind w:firstLine="0"/>
              <w:jc w:val="left"/>
              <w:rPr>
                <w:rFonts w:eastAsia="Calibri" w:cs="Times New Roman"/>
                <w:bCs/>
                <w:color w:val="000000" w:themeColor="text1"/>
                <w:szCs w:val="26"/>
                <w:lang w:val="vi-VN"/>
              </w:rPr>
            </w:pPr>
            <w:r w:rsidRPr="002D6557">
              <w:rPr>
                <w:rFonts w:eastAsia="Calibri" w:cs="Times New Roman"/>
                <w:bCs/>
                <w:color w:val="000000" w:themeColor="text1"/>
                <w:szCs w:val="26"/>
              </w:rPr>
              <w:t>3.4</w:t>
            </w:r>
            <w:r w:rsidRPr="002D6557">
              <w:rPr>
                <w:rFonts w:eastAsia="Calibri" w:cs="Times New Roman"/>
                <w:bCs/>
                <w:color w:val="000000" w:themeColor="text1"/>
                <w:szCs w:val="26"/>
                <w:lang w:val="vi-VN"/>
              </w:rPr>
              <w:t>.</w:t>
            </w:r>
            <w:r w:rsidRPr="002D6557">
              <w:rPr>
                <w:rFonts w:eastAsia="Calibri" w:cs="Times New Roman"/>
                <w:bCs/>
                <w:color w:val="000000" w:themeColor="text1"/>
                <w:szCs w:val="26"/>
              </w:rPr>
              <w:t xml:space="preserve"> (</w:t>
            </w:r>
            <w:r w:rsidRPr="002D6557">
              <w:rPr>
                <w:rFonts w:eastAsia="Calibri" w:cs="Times New Roman"/>
                <w:bCs/>
                <w:color w:val="000000" w:themeColor="text1"/>
                <w:szCs w:val="26"/>
                <w:lang w:val="vi-VN"/>
              </w:rPr>
              <w:t>CTĐT QTKD</w:t>
            </w:r>
            <w:r w:rsidRPr="002D6557">
              <w:rPr>
                <w:rFonts w:eastAsia="Calibri" w:cs="Times New Roman"/>
                <w:bCs/>
                <w:color w:val="000000" w:themeColor="text1"/>
                <w:szCs w:val="26"/>
              </w:rPr>
              <w:t>)</w:t>
            </w:r>
          </w:p>
        </w:tc>
        <w:tc>
          <w:tcPr>
            <w:tcW w:w="1276" w:type="dxa"/>
            <w:shd w:val="clear" w:color="auto" w:fill="auto"/>
          </w:tcPr>
          <w:p w:rsidR="006F12F0" w:rsidRPr="002B23FE" w:rsidRDefault="006F12F0" w:rsidP="00961AF6">
            <w:pPr>
              <w:tabs>
                <w:tab w:val="left" w:pos="284"/>
                <w:tab w:val="left" w:pos="5954"/>
              </w:tabs>
              <w:ind w:firstLine="0"/>
              <w:jc w:val="center"/>
              <w:rPr>
                <w:rFonts w:eastAsia="Calibri" w:cs="Times New Roman"/>
                <w:bCs/>
                <w:color w:val="000000" w:themeColor="text1"/>
                <w:szCs w:val="26"/>
              </w:rPr>
            </w:pPr>
            <w:r w:rsidRPr="002D6557">
              <w:rPr>
                <w:rFonts w:eastAsia="Calibri" w:cs="Times New Roman"/>
                <w:bCs/>
                <w:color w:val="000000" w:themeColor="text1"/>
                <w:szCs w:val="26"/>
              </w:rPr>
              <w:t>3</w:t>
            </w:r>
          </w:p>
        </w:tc>
      </w:tr>
    </w:tbl>
    <w:p w:rsidR="006F12F0" w:rsidRPr="002B23FE" w:rsidRDefault="006F12F0" w:rsidP="002D6557">
      <w:pPr>
        <w:rPr>
          <w:rFonts w:cs="Times New Roman"/>
          <w:color w:val="000000" w:themeColor="text1"/>
          <w:szCs w:val="26"/>
          <w:lang w:val="de-DE"/>
        </w:rPr>
      </w:pPr>
      <w:r w:rsidRPr="002B23FE">
        <w:rPr>
          <w:rFonts w:cs="Times New Roman"/>
          <w:color w:val="000000" w:themeColor="text1"/>
          <w:szCs w:val="26"/>
          <w:lang w:val="de-DE"/>
        </w:rPr>
        <w:t xml:space="preserve">-Chuẩn đầu ra của học phần: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17"/>
        <w:gridCol w:w="829"/>
        <w:gridCol w:w="3907"/>
        <w:gridCol w:w="3404"/>
        <w:gridCol w:w="1374"/>
      </w:tblGrid>
      <w:tr w:rsidR="00961AF6" w:rsidRPr="002B23FE" w:rsidTr="00961AF6">
        <w:trPr>
          <w:tblHeader/>
        </w:trPr>
        <w:tc>
          <w:tcPr>
            <w:tcW w:w="714" w:type="pct"/>
            <w:gridSpan w:val="2"/>
            <w:shd w:val="clear" w:color="auto" w:fill="auto"/>
          </w:tcPr>
          <w:p w:rsidR="007F276B" w:rsidRPr="002B23FE" w:rsidRDefault="007F276B"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1928" w:type="pct"/>
            <w:shd w:val="clear" w:color="auto" w:fill="auto"/>
          </w:tcPr>
          <w:p w:rsidR="007F276B" w:rsidRPr="002B23FE" w:rsidRDefault="007F276B"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7F276B" w:rsidRPr="002B23FE" w:rsidRDefault="007F276B" w:rsidP="002D6557">
            <w:pPr>
              <w:tabs>
                <w:tab w:val="left" w:pos="284"/>
                <w:tab w:val="left" w:pos="5954"/>
              </w:tabs>
              <w:spacing w:before="60" w:after="60" w:line="259"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1680" w:type="pct"/>
            <w:shd w:val="clear" w:color="auto" w:fill="auto"/>
          </w:tcPr>
          <w:p w:rsidR="007F276B" w:rsidRPr="002B23FE" w:rsidRDefault="007F276B"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678" w:type="pct"/>
            <w:shd w:val="clear" w:color="auto" w:fill="auto"/>
          </w:tcPr>
          <w:p w:rsidR="007F276B" w:rsidRPr="002B23FE" w:rsidRDefault="007F276B" w:rsidP="002D6557">
            <w:pPr>
              <w:tabs>
                <w:tab w:val="left" w:pos="284"/>
                <w:tab w:val="left" w:pos="5954"/>
              </w:tabs>
              <w:spacing w:before="60" w:after="60" w:line="259" w:lineRule="auto"/>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961AF6" w:rsidRPr="002B23FE" w:rsidTr="00961AF6">
        <w:trPr>
          <w:trHeight w:val="699"/>
        </w:trPr>
        <w:tc>
          <w:tcPr>
            <w:tcW w:w="305" w:type="pct"/>
            <w:vMerge w:val="restart"/>
            <w:shd w:val="clear" w:color="auto" w:fill="auto"/>
            <w:vAlign w:val="center"/>
          </w:tcPr>
          <w:p w:rsidR="007F276B" w:rsidRPr="002B23FE" w:rsidRDefault="007F276B"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409" w:type="pct"/>
            <w:shd w:val="clear" w:color="auto" w:fill="auto"/>
            <w:vAlign w:val="center"/>
          </w:tcPr>
          <w:p w:rsidR="007F276B" w:rsidRPr="002B23FE" w:rsidRDefault="007F276B"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1928" w:type="pct"/>
            <w:shd w:val="clear" w:color="auto" w:fill="auto"/>
          </w:tcPr>
          <w:p w:rsidR="007F276B" w:rsidRPr="002B23FE" w:rsidRDefault="007F276B"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Hiểu được các khái niệm và mục tiêu của giao tiếp kinh doanh, vai trò của các chủ thể tham gia giao tiếp trong kinh doanh</w:t>
            </w:r>
          </w:p>
        </w:tc>
        <w:tc>
          <w:tcPr>
            <w:tcW w:w="1680" w:type="pct"/>
            <w:shd w:val="clear" w:color="auto" w:fill="auto"/>
            <w:vAlign w:val="center"/>
          </w:tcPr>
          <w:p w:rsidR="007F276B" w:rsidRPr="002B23FE" w:rsidRDefault="007F276B"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1.4</w:t>
            </w:r>
            <w:r w:rsidRPr="002B23FE">
              <w:rPr>
                <w:rFonts w:eastAsia="Calibri" w:cs="Times New Roman"/>
                <w:bCs/>
                <w:color w:val="000000" w:themeColor="text1"/>
                <w:szCs w:val="26"/>
                <w:lang w:val="vi-VN"/>
              </w:rPr>
              <w:t xml:space="preserve">  </w:t>
            </w:r>
            <w:r w:rsidRPr="002B23FE">
              <w:rPr>
                <w:rFonts w:eastAsia="Calibri" w:cs="Times New Roman"/>
                <w:bCs/>
                <w:color w:val="000000" w:themeColor="text1"/>
                <w:szCs w:val="26"/>
              </w:rPr>
              <w:t>(</w:t>
            </w:r>
            <w:r w:rsidRPr="002B23FE">
              <w:rPr>
                <w:rFonts w:eastAsia="Calibri" w:cs="Times New Roman"/>
                <w:bCs/>
                <w:color w:val="000000" w:themeColor="text1"/>
                <w:szCs w:val="26"/>
                <w:lang w:val="vi-VN"/>
              </w:rPr>
              <w:t>CĐT QTKD,Logistics và QLCCU</w:t>
            </w:r>
            <w:r w:rsidRPr="002B23FE">
              <w:rPr>
                <w:rFonts w:eastAsia="Calibri" w:cs="Times New Roman"/>
                <w:bCs/>
                <w:color w:val="000000" w:themeColor="text1"/>
                <w:szCs w:val="26"/>
              </w:rPr>
              <w:t>)</w:t>
            </w:r>
          </w:p>
          <w:p w:rsidR="007F276B" w:rsidRPr="002B23FE" w:rsidRDefault="007F276B"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lang w:val="vi-VN"/>
              </w:rPr>
              <w:t>2.2.</w:t>
            </w:r>
            <w:r w:rsidRPr="002B23FE">
              <w:rPr>
                <w:rFonts w:eastAsia="Calibri" w:cs="Times New Roman"/>
                <w:bCs/>
                <w:color w:val="000000" w:themeColor="text1"/>
                <w:szCs w:val="26"/>
              </w:rPr>
              <w:t>(</w:t>
            </w:r>
            <w:r w:rsidRPr="002B23FE">
              <w:rPr>
                <w:rFonts w:eastAsia="Calibri" w:cs="Times New Roman"/>
                <w:bCs/>
                <w:color w:val="000000" w:themeColor="text1"/>
                <w:szCs w:val="26"/>
                <w:lang w:val="vi-VN"/>
              </w:rPr>
              <w:t>CĐT Logistics và QLCCU</w:t>
            </w:r>
            <w:r w:rsidRPr="002B23FE">
              <w:rPr>
                <w:rFonts w:eastAsia="Calibri" w:cs="Times New Roman"/>
                <w:bCs/>
                <w:color w:val="000000" w:themeColor="text1"/>
                <w:szCs w:val="26"/>
              </w:rPr>
              <w:t>)</w:t>
            </w:r>
          </w:p>
        </w:tc>
        <w:tc>
          <w:tcPr>
            <w:tcW w:w="678" w:type="pct"/>
            <w:shd w:val="clear" w:color="auto" w:fill="auto"/>
            <w:vAlign w:val="center"/>
          </w:tcPr>
          <w:p w:rsidR="007F276B" w:rsidRPr="002B23FE" w:rsidRDefault="007F276B"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961AF6" w:rsidRPr="002B23FE" w:rsidTr="00961AF6">
        <w:tc>
          <w:tcPr>
            <w:tcW w:w="305" w:type="pct"/>
            <w:vMerge/>
            <w:shd w:val="clear" w:color="auto" w:fill="auto"/>
            <w:vAlign w:val="center"/>
          </w:tcPr>
          <w:p w:rsidR="007F276B" w:rsidRPr="002B23FE" w:rsidRDefault="007F276B"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9" w:type="pct"/>
            <w:shd w:val="clear" w:color="auto" w:fill="auto"/>
            <w:vAlign w:val="center"/>
          </w:tcPr>
          <w:p w:rsidR="007F276B" w:rsidRPr="002B23FE" w:rsidRDefault="007F276B"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1928" w:type="pct"/>
            <w:shd w:val="clear" w:color="auto" w:fill="auto"/>
          </w:tcPr>
          <w:p w:rsidR="007F276B" w:rsidRPr="002B23FE" w:rsidRDefault="007F276B"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Hiểu biết được các nguyên tắc cơ bản của giao tiếp kinh doanh hiệu quả</w:t>
            </w:r>
          </w:p>
        </w:tc>
        <w:tc>
          <w:tcPr>
            <w:tcW w:w="1680" w:type="pct"/>
            <w:shd w:val="clear" w:color="auto" w:fill="auto"/>
            <w:vAlign w:val="center"/>
          </w:tcPr>
          <w:p w:rsidR="007F276B" w:rsidRPr="002B23FE" w:rsidRDefault="007F276B"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1.4</w:t>
            </w:r>
            <w:r w:rsidRPr="002B23FE">
              <w:rPr>
                <w:rFonts w:eastAsia="Calibri" w:cs="Times New Roman"/>
                <w:bCs/>
                <w:color w:val="000000" w:themeColor="text1"/>
                <w:szCs w:val="26"/>
                <w:lang w:val="vi-VN"/>
              </w:rPr>
              <w:t xml:space="preserve">  </w:t>
            </w:r>
            <w:r w:rsidRPr="002B23FE">
              <w:rPr>
                <w:rFonts w:eastAsia="Calibri" w:cs="Times New Roman"/>
                <w:bCs/>
                <w:color w:val="000000" w:themeColor="text1"/>
                <w:szCs w:val="26"/>
              </w:rPr>
              <w:t>(</w:t>
            </w:r>
            <w:r w:rsidRPr="002B23FE">
              <w:rPr>
                <w:rFonts w:eastAsia="Calibri" w:cs="Times New Roman"/>
                <w:bCs/>
                <w:color w:val="000000" w:themeColor="text1"/>
                <w:szCs w:val="26"/>
                <w:lang w:val="vi-VN"/>
              </w:rPr>
              <w:t>CĐT QTKD,Logistics và QLCCU</w:t>
            </w:r>
            <w:r w:rsidRPr="002B23FE">
              <w:rPr>
                <w:rFonts w:eastAsia="Calibri" w:cs="Times New Roman"/>
                <w:bCs/>
                <w:color w:val="000000" w:themeColor="text1"/>
                <w:szCs w:val="26"/>
              </w:rPr>
              <w:t>)</w:t>
            </w:r>
          </w:p>
          <w:p w:rsidR="007F276B" w:rsidRPr="002B23FE" w:rsidRDefault="007F276B"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lang w:val="vi-VN"/>
              </w:rPr>
              <w:t>2.2.</w:t>
            </w:r>
            <w:r w:rsidRPr="002B23FE">
              <w:rPr>
                <w:rFonts w:eastAsia="Calibri" w:cs="Times New Roman"/>
                <w:bCs/>
                <w:color w:val="000000" w:themeColor="text1"/>
                <w:szCs w:val="26"/>
              </w:rPr>
              <w:t>(</w:t>
            </w:r>
            <w:r w:rsidRPr="002B23FE">
              <w:rPr>
                <w:rFonts w:eastAsia="Calibri" w:cs="Times New Roman"/>
                <w:bCs/>
                <w:color w:val="000000" w:themeColor="text1"/>
                <w:szCs w:val="26"/>
                <w:lang w:val="vi-VN"/>
              </w:rPr>
              <w:t>CĐT Logistics và QLCCU</w:t>
            </w:r>
            <w:r w:rsidRPr="002B23FE">
              <w:rPr>
                <w:rFonts w:eastAsia="Calibri" w:cs="Times New Roman"/>
                <w:bCs/>
                <w:color w:val="000000" w:themeColor="text1"/>
                <w:szCs w:val="26"/>
              </w:rPr>
              <w:t>)</w:t>
            </w:r>
          </w:p>
        </w:tc>
        <w:tc>
          <w:tcPr>
            <w:tcW w:w="678" w:type="pct"/>
            <w:shd w:val="clear" w:color="auto" w:fill="auto"/>
            <w:vAlign w:val="center"/>
          </w:tcPr>
          <w:p w:rsidR="007F276B" w:rsidRPr="002B23FE" w:rsidRDefault="007F276B"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961AF6" w:rsidRPr="002B23FE" w:rsidTr="00961AF6">
        <w:tc>
          <w:tcPr>
            <w:tcW w:w="305" w:type="pct"/>
            <w:vMerge/>
            <w:shd w:val="clear" w:color="auto" w:fill="auto"/>
            <w:vAlign w:val="center"/>
          </w:tcPr>
          <w:p w:rsidR="007F276B" w:rsidRPr="002B23FE" w:rsidRDefault="007F276B"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9" w:type="pct"/>
            <w:shd w:val="clear" w:color="auto" w:fill="auto"/>
            <w:vAlign w:val="center"/>
          </w:tcPr>
          <w:p w:rsidR="007F276B" w:rsidRPr="002B23FE" w:rsidRDefault="007F276B"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1928" w:type="pct"/>
            <w:shd w:val="clear" w:color="auto" w:fill="auto"/>
          </w:tcPr>
          <w:p w:rsidR="007F276B" w:rsidRPr="002B23FE" w:rsidRDefault="007F276B"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Hiểu được môi trường giao tiếp trong kinh doanh</w:t>
            </w:r>
          </w:p>
        </w:tc>
        <w:tc>
          <w:tcPr>
            <w:tcW w:w="1680" w:type="pct"/>
            <w:shd w:val="clear" w:color="auto" w:fill="auto"/>
            <w:vAlign w:val="center"/>
          </w:tcPr>
          <w:p w:rsidR="007F276B" w:rsidRPr="002B23FE" w:rsidRDefault="007F276B"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1.4</w:t>
            </w:r>
            <w:r w:rsidRPr="002B23FE">
              <w:rPr>
                <w:rFonts w:eastAsia="Calibri" w:cs="Times New Roman"/>
                <w:bCs/>
                <w:color w:val="000000" w:themeColor="text1"/>
                <w:szCs w:val="26"/>
                <w:lang w:val="vi-VN"/>
              </w:rPr>
              <w:t xml:space="preserve">  </w:t>
            </w:r>
            <w:r w:rsidRPr="002B23FE">
              <w:rPr>
                <w:rFonts w:eastAsia="Calibri" w:cs="Times New Roman"/>
                <w:bCs/>
                <w:color w:val="000000" w:themeColor="text1"/>
                <w:szCs w:val="26"/>
              </w:rPr>
              <w:t>(</w:t>
            </w:r>
            <w:r w:rsidRPr="002B23FE">
              <w:rPr>
                <w:rFonts w:eastAsia="Calibri" w:cs="Times New Roman"/>
                <w:bCs/>
                <w:color w:val="000000" w:themeColor="text1"/>
                <w:szCs w:val="26"/>
                <w:lang w:val="vi-VN"/>
              </w:rPr>
              <w:t>CĐT QTKD,Logistics và QLCCU</w:t>
            </w:r>
            <w:r w:rsidRPr="002B23FE">
              <w:rPr>
                <w:rFonts w:eastAsia="Calibri" w:cs="Times New Roman"/>
                <w:bCs/>
                <w:color w:val="000000" w:themeColor="text1"/>
                <w:szCs w:val="26"/>
              </w:rPr>
              <w:t>)</w:t>
            </w:r>
          </w:p>
          <w:p w:rsidR="007F276B" w:rsidRPr="002B23FE" w:rsidRDefault="007F276B"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lang w:val="vi-VN"/>
              </w:rPr>
              <w:t>2.2.</w:t>
            </w:r>
            <w:r w:rsidRPr="002B23FE">
              <w:rPr>
                <w:rFonts w:eastAsia="Calibri" w:cs="Times New Roman"/>
                <w:bCs/>
                <w:color w:val="000000" w:themeColor="text1"/>
                <w:szCs w:val="26"/>
              </w:rPr>
              <w:t>(</w:t>
            </w:r>
            <w:r w:rsidRPr="002B23FE">
              <w:rPr>
                <w:rFonts w:eastAsia="Calibri" w:cs="Times New Roman"/>
                <w:bCs/>
                <w:color w:val="000000" w:themeColor="text1"/>
                <w:szCs w:val="26"/>
                <w:lang w:val="vi-VN"/>
              </w:rPr>
              <w:t>CĐT Logistics và QLCCU</w:t>
            </w:r>
            <w:r w:rsidRPr="002B23FE">
              <w:rPr>
                <w:rFonts w:eastAsia="Calibri" w:cs="Times New Roman"/>
                <w:bCs/>
                <w:color w:val="000000" w:themeColor="text1"/>
                <w:szCs w:val="26"/>
              </w:rPr>
              <w:t>)</w:t>
            </w:r>
          </w:p>
        </w:tc>
        <w:tc>
          <w:tcPr>
            <w:tcW w:w="678" w:type="pct"/>
            <w:shd w:val="clear" w:color="auto" w:fill="auto"/>
            <w:vAlign w:val="center"/>
          </w:tcPr>
          <w:p w:rsidR="007F276B" w:rsidRPr="002B23FE" w:rsidRDefault="007F276B"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961AF6" w:rsidRPr="002B23FE" w:rsidTr="00961AF6">
        <w:tc>
          <w:tcPr>
            <w:tcW w:w="305" w:type="pct"/>
            <w:vMerge/>
            <w:shd w:val="clear" w:color="auto" w:fill="auto"/>
            <w:vAlign w:val="center"/>
          </w:tcPr>
          <w:p w:rsidR="007F276B" w:rsidRPr="002B23FE" w:rsidRDefault="007F276B"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9" w:type="pct"/>
            <w:shd w:val="clear" w:color="auto" w:fill="auto"/>
            <w:vAlign w:val="center"/>
          </w:tcPr>
          <w:p w:rsidR="007F276B" w:rsidRPr="002B23FE" w:rsidRDefault="007F276B"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G1.4</w:t>
            </w:r>
          </w:p>
        </w:tc>
        <w:tc>
          <w:tcPr>
            <w:tcW w:w="1928" w:type="pct"/>
            <w:shd w:val="clear" w:color="auto" w:fill="auto"/>
          </w:tcPr>
          <w:p w:rsidR="007F276B" w:rsidRPr="002B23FE" w:rsidRDefault="007F276B"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Hiểu được các yếu tố cản trở và cách giao tiếp hiệu quả trong môi trường đa văn hoá</w:t>
            </w:r>
          </w:p>
        </w:tc>
        <w:tc>
          <w:tcPr>
            <w:tcW w:w="1680" w:type="pct"/>
            <w:shd w:val="clear" w:color="auto" w:fill="auto"/>
            <w:vAlign w:val="center"/>
          </w:tcPr>
          <w:p w:rsidR="007F276B" w:rsidRPr="002B23FE" w:rsidRDefault="007F276B"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1.4</w:t>
            </w:r>
            <w:r w:rsidRPr="002B23FE">
              <w:rPr>
                <w:rFonts w:eastAsia="Calibri" w:cs="Times New Roman"/>
                <w:bCs/>
                <w:color w:val="000000" w:themeColor="text1"/>
                <w:szCs w:val="26"/>
                <w:lang w:val="vi-VN"/>
              </w:rPr>
              <w:t xml:space="preserve">  </w:t>
            </w:r>
            <w:r w:rsidRPr="002B23FE">
              <w:rPr>
                <w:rFonts w:eastAsia="Calibri" w:cs="Times New Roman"/>
                <w:bCs/>
                <w:color w:val="000000" w:themeColor="text1"/>
                <w:szCs w:val="26"/>
              </w:rPr>
              <w:t>(</w:t>
            </w:r>
            <w:r w:rsidRPr="002B23FE">
              <w:rPr>
                <w:rFonts w:eastAsia="Calibri" w:cs="Times New Roman"/>
                <w:bCs/>
                <w:color w:val="000000" w:themeColor="text1"/>
                <w:szCs w:val="26"/>
                <w:lang w:val="vi-VN"/>
              </w:rPr>
              <w:t>CĐT QTKD,Logistics và QLCCU</w:t>
            </w:r>
            <w:r w:rsidRPr="002B23FE">
              <w:rPr>
                <w:rFonts w:eastAsia="Calibri" w:cs="Times New Roman"/>
                <w:bCs/>
                <w:color w:val="000000" w:themeColor="text1"/>
                <w:szCs w:val="26"/>
              </w:rPr>
              <w:t>)</w:t>
            </w:r>
          </w:p>
          <w:p w:rsidR="007F276B" w:rsidRPr="002B23FE" w:rsidRDefault="007F276B"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lang w:val="vi-VN"/>
              </w:rPr>
              <w:t>2.2.</w:t>
            </w:r>
            <w:r w:rsidRPr="002B23FE">
              <w:rPr>
                <w:rFonts w:eastAsia="Calibri" w:cs="Times New Roman"/>
                <w:bCs/>
                <w:color w:val="000000" w:themeColor="text1"/>
                <w:szCs w:val="26"/>
              </w:rPr>
              <w:t>(</w:t>
            </w:r>
            <w:r w:rsidRPr="002B23FE">
              <w:rPr>
                <w:rFonts w:eastAsia="Calibri" w:cs="Times New Roman"/>
                <w:bCs/>
                <w:color w:val="000000" w:themeColor="text1"/>
                <w:szCs w:val="26"/>
                <w:lang w:val="vi-VN"/>
              </w:rPr>
              <w:t>CĐT Logistics và QLCCU</w:t>
            </w:r>
            <w:r w:rsidRPr="002B23FE">
              <w:rPr>
                <w:rFonts w:eastAsia="Calibri" w:cs="Times New Roman"/>
                <w:bCs/>
                <w:color w:val="000000" w:themeColor="text1"/>
                <w:szCs w:val="26"/>
              </w:rPr>
              <w:t>)</w:t>
            </w:r>
          </w:p>
        </w:tc>
        <w:tc>
          <w:tcPr>
            <w:tcW w:w="678" w:type="pct"/>
            <w:shd w:val="clear" w:color="auto" w:fill="auto"/>
            <w:vAlign w:val="center"/>
          </w:tcPr>
          <w:p w:rsidR="007F276B" w:rsidRPr="002B23FE" w:rsidRDefault="007F276B"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961AF6" w:rsidRPr="002B23FE" w:rsidTr="00961AF6">
        <w:tc>
          <w:tcPr>
            <w:tcW w:w="305" w:type="pct"/>
            <w:vMerge/>
            <w:shd w:val="clear" w:color="auto" w:fill="auto"/>
            <w:vAlign w:val="center"/>
          </w:tcPr>
          <w:p w:rsidR="007F276B" w:rsidRPr="002B23FE" w:rsidRDefault="007F276B"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9" w:type="pct"/>
            <w:shd w:val="clear" w:color="auto" w:fill="auto"/>
            <w:vAlign w:val="center"/>
          </w:tcPr>
          <w:p w:rsidR="007F276B" w:rsidRPr="002B23FE" w:rsidRDefault="007F276B"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G1.4</w:t>
            </w:r>
          </w:p>
        </w:tc>
        <w:tc>
          <w:tcPr>
            <w:tcW w:w="1928" w:type="pct"/>
            <w:shd w:val="clear" w:color="auto" w:fill="auto"/>
          </w:tcPr>
          <w:p w:rsidR="007F276B" w:rsidRPr="002B23FE" w:rsidRDefault="007F276B"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Hiểu được các kiến thức về giao </w:t>
            </w:r>
            <w:r w:rsidRPr="002B23FE">
              <w:rPr>
                <w:rFonts w:eastAsia="Calibri" w:cs="Times New Roman"/>
                <w:bCs/>
                <w:color w:val="000000" w:themeColor="text1"/>
                <w:szCs w:val="26"/>
              </w:rPr>
              <w:lastRenderedPageBreak/>
              <w:t>tiếp bằng văn bản trong kinh doanh</w:t>
            </w:r>
          </w:p>
        </w:tc>
        <w:tc>
          <w:tcPr>
            <w:tcW w:w="1680" w:type="pct"/>
            <w:shd w:val="clear" w:color="auto" w:fill="auto"/>
            <w:vAlign w:val="center"/>
          </w:tcPr>
          <w:p w:rsidR="007F276B" w:rsidRPr="002B23FE" w:rsidRDefault="007F276B"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lastRenderedPageBreak/>
              <w:t>1.4</w:t>
            </w:r>
            <w:r w:rsidRPr="002B23FE">
              <w:rPr>
                <w:rFonts w:eastAsia="Calibri" w:cs="Times New Roman"/>
                <w:bCs/>
                <w:color w:val="000000" w:themeColor="text1"/>
                <w:szCs w:val="26"/>
                <w:lang w:val="vi-VN"/>
              </w:rPr>
              <w:t xml:space="preserve">  </w:t>
            </w:r>
            <w:r w:rsidRPr="002B23FE">
              <w:rPr>
                <w:rFonts w:eastAsia="Calibri" w:cs="Times New Roman"/>
                <w:bCs/>
                <w:color w:val="000000" w:themeColor="text1"/>
                <w:szCs w:val="26"/>
              </w:rPr>
              <w:t>(</w:t>
            </w:r>
            <w:r w:rsidRPr="002B23FE">
              <w:rPr>
                <w:rFonts w:eastAsia="Calibri" w:cs="Times New Roman"/>
                <w:bCs/>
                <w:color w:val="000000" w:themeColor="text1"/>
                <w:szCs w:val="26"/>
                <w:lang w:val="vi-VN"/>
              </w:rPr>
              <w:t xml:space="preserve">CĐT QTKD,Logistics và </w:t>
            </w:r>
            <w:r w:rsidRPr="002B23FE">
              <w:rPr>
                <w:rFonts w:eastAsia="Calibri" w:cs="Times New Roman"/>
                <w:bCs/>
                <w:color w:val="000000" w:themeColor="text1"/>
                <w:szCs w:val="26"/>
                <w:lang w:val="vi-VN"/>
              </w:rPr>
              <w:lastRenderedPageBreak/>
              <w:t>QLCCU</w:t>
            </w:r>
            <w:r w:rsidRPr="002B23FE">
              <w:rPr>
                <w:rFonts w:eastAsia="Calibri" w:cs="Times New Roman"/>
                <w:bCs/>
                <w:color w:val="000000" w:themeColor="text1"/>
                <w:szCs w:val="26"/>
              </w:rPr>
              <w:t>)</w:t>
            </w:r>
          </w:p>
          <w:p w:rsidR="007F276B" w:rsidRPr="002B23FE" w:rsidRDefault="007F276B"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lang w:val="vi-VN"/>
              </w:rPr>
              <w:t>2.2.</w:t>
            </w:r>
            <w:r w:rsidRPr="002B23FE">
              <w:rPr>
                <w:rFonts w:eastAsia="Calibri" w:cs="Times New Roman"/>
                <w:bCs/>
                <w:color w:val="000000" w:themeColor="text1"/>
                <w:szCs w:val="26"/>
              </w:rPr>
              <w:t>(</w:t>
            </w:r>
            <w:r w:rsidRPr="002B23FE">
              <w:rPr>
                <w:rFonts w:eastAsia="Calibri" w:cs="Times New Roman"/>
                <w:bCs/>
                <w:color w:val="000000" w:themeColor="text1"/>
                <w:szCs w:val="26"/>
                <w:lang w:val="vi-VN"/>
              </w:rPr>
              <w:t>CĐT Logistics và QLCCU</w:t>
            </w:r>
            <w:r w:rsidRPr="002B23FE">
              <w:rPr>
                <w:rFonts w:eastAsia="Calibri" w:cs="Times New Roman"/>
                <w:bCs/>
                <w:color w:val="000000" w:themeColor="text1"/>
                <w:szCs w:val="26"/>
              </w:rPr>
              <w:t>)</w:t>
            </w:r>
          </w:p>
        </w:tc>
        <w:tc>
          <w:tcPr>
            <w:tcW w:w="678" w:type="pct"/>
            <w:shd w:val="clear" w:color="auto" w:fill="auto"/>
            <w:vAlign w:val="center"/>
          </w:tcPr>
          <w:p w:rsidR="007F276B" w:rsidRPr="002B23FE" w:rsidRDefault="007F276B"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2</w:t>
            </w:r>
          </w:p>
        </w:tc>
      </w:tr>
      <w:tr w:rsidR="00961AF6" w:rsidRPr="002B23FE" w:rsidTr="00961AF6">
        <w:tc>
          <w:tcPr>
            <w:tcW w:w="305" w:type="pct"/>
            <w:vMerge/>
            <w:shd w:val="clear" w:color="auto" w:fill="auto"/>
            <w:vAlign w:val="center"/>
          </w:tcPr>
          <w:p w:rsidR="007F276B" w:rsidRPr="002B23FE" w:rsidRDefault="007F276B"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9" w:type="pct"/>
            <w:shd w:val="clear" w:color="auto" w:fill="auto"/>
            <w:vAlign w:val="center"/>
          </w:tcPr>
          <w:p w:rsidR="007F276B" w:rsidRPr="002B23FE" w:rsidRDefault="007F276B"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G1.6</w:t>
            </w:r>
          </w:p>
        </w:tc>
        <w:tc>
          <w:tcPr>
            <w:tcW w:w="1928" w:type="pct"/>
            <w:shd w:val="clear" w:color="auto" w:fill="auto"/>
          </w:tcPr>
          <w:p w:rsidR="007F276B" w:rsidRPr="002B23FE" w:rsidRDefault="007F276B"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Hiểu được các kiến thức về giao tiếp qua email và tin nhắn trong kinh doanh</w:t>
            </w:r>
          </w:p>
        </w:tc>
        <w:tc>
          <w:tcPr>
            <w:tcW w:w="1680" w:type="pct"/>
            <w:shd w:val="clear" w:color="auto" w:fill="auto"/>
            <w:vAlign w:val="center"/>
          </w:tcPr>
          <w:p w:rsidR="007F276B" w:rsidRPr="002B23FE" w:rsidRDefault="007F276B"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1.4</w:t>
            </w:r>
            <w:r w:rsidRPr="002B23FE">
              <w:rPr>
                <w:rFonts w:eastAsia="Calibri" w:cs="Times New Roman"/>
                <w:bCs/>
                <w:color w:val="000000" w:themeColor="text1"/>
                <w:szCs w:val="26"/>
                <w:lang w:val="vi-VN"/>
              </w:rPr>
              <w:t xml:space="preserve">  </w:t>
            </w:r>
            <w:r w:rsidRPr="002B23FE">
              <w:rPr>
                <w:rFonts w:eastAsia="Calibri" w:cs="Times New Roman"/>
                <w:bCs/>
                <w:color w:val="000000" w:themeColor="text1"/>
                <w:szCs w:val="26"/>
              </w:rPr>
              <w:t>(</w:t>
            </w:r>
            <w:r w:rsidRPr="002B23FE">
              <w:rPr>
                <w:rFonts w:eastAsia="Calibri" w:cs="Times New Roman"/>
                <w:bCs/>
                <w:color w:val="000000" w:themeColor="text1"/>
                <w:szCs w:val="26"/>
                <w:lang w:val="vi-VN"/>
              </w:rPr>
              <w:t>CTĐT QTKD,Logistics và QLCCU</w:t>
            </w:r>
            <w:r w:rsidRPr="002B23FE">
              <w:rPr>
                <w:rFonts w:eastAsia="Calibri" w:cs="Times New Roman"/>
                <w:bCs/>
                <w:color w:val="000000" w:themeColor="text1"/>
                <w:szCs w:val="26"/>
              </w:rPr>
              <w:t>)</w:t>
            </w:r>
          </w:p>
          <w:p w:rsidR="007F276B" w:rsidRPr="002B23FE" w:rsidRDefault="007F276B"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lang w:val="vi-VN"/>
              </w:rPr>
              <w:t>2.2.</w:t>
            </w:r>
            <w:r w:rsidRPr="002B23FE">
              <w:rPr>
                <w:rFonts w:eastAsia="Calibri" w:cs="Times New Roman"/>
                <w:bCs/>
                <w:color w:val="000000" w:themeColor="text1"/>
                <w:szCs w:val="26"/>
              </w:rPr>
              <w:t>(</w:t>
            </w:r>
            <w:r w:rsidRPr="002B23FE">
              <w:rPr>
                <w:rFonts w:eastAsia="Calibri" w:cs="Times New Roman"/>
                <w:bCs/>
                <w:color w:val="000000" w:themeColor="text1"/>
                <w:szCs w:val="26"/>
                <w:lang w:val="vi-VN"/>
              </w:rPr>
              <w:t>CĐT Logistics và QLCCU</w:t>
            </w:r>
            <w:r w:rsidRPr="002B23FE">
              <w:rPr>
                <w:rFonts w:eastAsia="Calibri" w:cs="Times New Roman"/>
                <w:bCs/>
                <w:color w:val="000000" w:themeColor="text1"/>
                <w:szCs w:val="26"/>
              </w:rPr>
              <w:t>)</w:t>
            </w:r>
          </w:p>
          <w:p w:rsidR="007F276B" w:rsidRPr="002B23FE" w:rsidRDefault="007F276B" w:rsidP="002D6557">
            <w:pPr>
              <w:tabs>
                <w:tab w:val="left" w:pos="284"/>
                <w:tab w:val="left" w:pos="5954"/>
              </w:tabs>
              <w:spacing w:before="60" w:after="60" w:line="259" w:lineRule="auto"/>
              <w:ind w:firstLine="0"/>
              <w:jc w:val="center"/>
              <w:rPr>
                <w:rFonts w:eastAsia="Calibri" w:cs="Times New Roman"/>
                <w:bCs/>
                <w:color w:val="000000" w:themeColor="text1"/>
                <w:szCs w:val="26"/>
              </w:rPr>
            </w:pPr>
          </w:p>
        </w:tc>
        <w:tc>
          <w:tcPr>
            <w:tcW w:w="678" w:type="pct"/>
            <w:shd w:val="clear" w:color="auto" w:fill="auto"/>
            <w:vAlign w:val="center"/>
          </w:tcPr>
          <w:p w:rsidR="007F276B" w:rsidRPr="002B23FE" w:rsidRDefault="007F276B"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961AF6" w:rsidRPr="002B23FE" w:rsidTr="00961AF6">
        <w:tc>
          <w:tcPr>
            <w:tcW w:w="305" w:type="pct"/>
            <w:vMerge/>
            <w:shd w:val="clear" w:color="auto" w:fill="auto"/>
            <w:vAlign w:val="center"/>
          </w:tcPr>
          <w:p w:rsidR="007F276B" w:rsidRPr="002B23FE" w:rsidRDefault="007F276B"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9" w:type="pct"/>
            <w:shd w:val="clear" w:color="auto" w:fill="auto"/>
            <w:vAlign w:val="center"/>
          </w:tcPr>
          <w:p w:rsidR="007F276B" w:rsidRPr="002B23FE" w:rsidRDefault="007F276B"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G1.7</w:t>
            </w:r>
          </w:p>
        </w:tc>
        <w:tc>
          <w:tcPr>
            <w:tcW w:w="1928" w:type="pct"/>
            <w:shd w:val="clear" w:color="auto" w:fill="auto"/>
          </w:tcPr>
          <w:p w:rsidR="007F276B" w:rsidRPr="002B23FE" w:rsidRDefault="007F276B"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Vận dụng cách thức giao tiếp bằng các thông điệp thuyết phục, cách thuyết trình có hiệu quả</w:t>
            </w:r>
          </w:p>
        </w:tc>
        <w:tc>
          <w:tcPr>
            <w:tcW w:w="1680" w:type="pct"/>
            <w:shd w:val="clear" w:color="auto" w:fill="auto"/>
            <w:vAlign w:val="center"/>
          </w:tcPr>
          <w:p w:rsidR="007F276B" w:rsidRPr="002B23FE" w:rsidRDefault="007F276B" w:rsidP="002D6557">
            <w:pPr>
              <w:tabs>
                <w:tab w:val="left" w:pos="284"/>
                <w:tab w:val="left" w:pos="5954"/>
              </w:tabs>
              <w:spacing w:before="60" w:after="6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lang w:val="vi-VN"/>
              </w:rPr>
              <w:t>1.</w:t>
            </w:r>
            <w:r w:rsidRPr="002B23FE">
              <w:rPr>
                <w:rFonts w:eastAsia="Calibri" w:cs="Times New Roman"/>
                <w:bCs/>
                <w:color w:val="000000" w:themeColor="text1"/>
                <w:szCs w:val="26"/>
              </w:rPr>
              <w:t>5</w:t>
            </w:r>
            <w:r w:rsidRPr="002B23FE">
              <w:rPr>
                <w:rFonts w:eastAsia="Calibri" w:cs="Times New Roman"/>
                <w:bCs/>
                <w:color w:val="000000" w:themeColor="text1"/>
                <w:szCs w:val="26"/>
                <w:lang w:val="vi-VN"/>
              </w:rPr>
              <w:t xml:space="preserve"> </w:t>
            </w:r>
            <w:r w:rsidRPr="002B23FE">
              <w:rPr>
                <w:rFonts w:eastAsia="Calibri" w:cs="Times New Roman"/>
                <w:bCs/>
                <w:color w:val="000000" w:themeColor="text1"/>
                <w:szCs w:val="26"/>
              </w:rPr>
              <w:t>(</w:t>
            </w:r>
            <w:r w:rsidRPr="002B23FE">
              <w:rPr>
                <w:rFonts w:eastAsia="Calibri" w:cs="Times New Roman"/>
                <w:bCs/>
                <w:color w:val="000000" w:themeColor="text1"/>
                <w:szCs w:val="26"/>
                <w:lang w:val="vi-VN"/>
              </w:rPr>
              <w:t>CTĐT QTKD, Logistics và QLCCU</w:t>
            </w:r>
            <w:r w:rsidRPr="002B23FE">
              <w:rPr>
                <w:rFonts w:eastAsia="Calibri" w:cs="Times New Roman"/>
                <w:bCs/>
                <w:color w:val="000000" w:themeColor="text1"/>
                <w:szCs w:val="26"/>
              </w:rPr>
              <w:t>)</w:t>
            </w:r>
          </w:p>
          <w:p w:rsidR="007F276B" w:rsidRPr="002B23FE" w:rsidRDefault="007F276B" w:rsidP="002D6557">
            <w:pPr>
              <w:tabs>
                <w:tab w:val="left" w:pos="284"/>
                <w:tab w:val="left" w:pos="5954"/>
              </w:tabs>
              <w:spacing w:before="60" w:after="60" w:line="259" w:lineRule="auto"/>
              <w:ind w:firstLine="0"/>
              <w:jc w:val="left"/>
              <w:rPr>
                <w:rFonts w:eastAsia="Calibri" w:cs="Times New Roman"/>
                <w:bCs/>
                <w:color w:val="000000" w:themeColor="text1"/>
                <w:szCs w:val="26"/>
                <w:lang w:val="vi-VN"/>
              </w:rPr>
            </w:pPr>
            <w:r w:rsidRPr="002B23FE">
              <w:rPr>
                <w:rFonts w:eastAsia="Calibri" w:cs="Times New Roman"/>
                <w:bCs/>
                <w:color w:val="000000" w:themeColor="text1"/>
                <w:szCs w:val="26"/>
                <w:lang w:val="vi-VN"/>
              </w:rPr>
              <w:t xml:space="preserve">2.2  </w:t>
            </w:r>
            <w:r w:rsidRPr="002B23FE">
              <w:rPr>
                <w:rFonts w:eastAsia="Calibri" w:cs="Times New Roman"/>
                <w:bCs/>
                <w:color w:val="000000" w:themeColor="text1"/>
                <w:szCs w:val="26"/>
              </w:rPr>
              <w:t>(</w:t>
            </w:r>
            <w:r w:rsidRPr="002B23FE">
              <w:rPr>
                <w:rFonts w:eastAsia="Calibri" w:cs="Times New Roman"/>
                <w:bCs/>
                <w:color w:val="000000" w:themeColor="text1"/>
                <w:szCs w:val="26"/>
                <w:lang w:val="vi-VN"/>
              </w:rPr>
              <w:t>CTĐT Logistics và QLCCU</w:t>
            </w:r>
            <w:r w:rsidRPr="002B23FE">
              <w:rPr>
                <w:rFonts w:eastAsia="Calibri" w:cs="Times New Roman"/>
                <w:bCs/>
                <w:color w:val="000000" w:themeColor="text1"/>
                <w:szCs w:val="26"/>
              </w:rPr>
              <w:t>)</w:t>
            </w:r>
          </w:p>
        </w:tc>
        <w:tc>
          <w:tcPr>
            <w:tcW w:w="678" w:type="pct"/>
            <w:shd w:val="clear" w:color="auto" w:fill="auto"/>
            <w:vAlign w:val="center"/>
          </w:tcPr>
          <w:p w:rsidR="007F276B" w:rsidRPr="002B23FE" w:rsidRDefault="007F276B"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961AF6" w:rsidRPr="002B23FE" w:rsidTr="00961AF6">
        <w:tc>
          <w:tcPr>
            <w:tcW w:w="305" w:type="pct"/>
            <w:vMerge w:val="restart"/>
            <w:shd w:val="clear" w:color="auto" w:fill="auto"/>
            <w:vAlign w:val="center"/>
          </w:tcPr>
          <w:p w:rsidR="007F276B" w:rsidRPr="002B23FE" w:rsidRDefault="007F276B"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409" w:type="pct"/>
            <w:shd w:val="clear" w:color="auto" w:fill="auto"/>
            <w:vAlign w:val="center"/>
          </w:tcPr>
          <w:p w:rsidR="007F276B" w:rsidRPr="002B23FE" w:rsidRDefault="007F276B"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1928" w:type="pct"/>
            <w:shd w:val="clear" w:color="auto" w:fill="auto"/>
          </w:tcPr>
          <w:p w:rsidR="007F276B" w:rsidRPr="002B23FE" w:rsidRDefault="007F276B"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Áp dụng các phương pháp để giao tiếp có hiệu quả trong môi trường đa văn hoá</w:t>
            </w:r>
          </w:p>
        </w:tc>
        <w:tc>
          <w:tcPr>
            <w:tcW w:w="1680" w:type="pct"/>
            <w:shd w:val="clear" w:color="auto" w:fill="auto"/>
          </w:tcPr>
          <w:p w:rsidR="007F276B" w:rsidRPr="002B23FE" w:rsidRDefault="007F276B" w:rsidP="002D6557">
            <w:pPr>
              <w:tabs>
                <w:tab w:val="left" w:pos="284"/>
                <w:tab w:val="left" w:pos="5954"/>
              </w:tabs>
              <w:spacing w:before="60" w:after="6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lang w:val="vi-VN"/>
              </w:rPr>
              <w:t xml:space="preserve">2.2  </w:t>
            </w:r>
            <w:r w:rsidRPr="002B23FE">
              <w:rPr>
                <w:rFonts w:eastAsia="Calibri" w:cs="Times New Roman"/>
                <w:bCs/>
                <w:color w:val="000000" w:themeColor="text1"/>
                <w:szCs w:val="26"/>
              </w:rPr>
              <w:t>(</w:t>
            </w:r>
            <w:r w:rsidRPr="002B23FE">
              <w:rPr>
                <w:rFonts w:eastAsia="Calibri" w:cs="Times New Roman"/>
                <w:bCs/>
                <w:color w:val="000000" w:themeColor="text1"/>
                <w:szCs w:val="26"/>
                <w:lang w:val="vi-VN"/>
              </w:rPr>
              <w:t>CTĐT Logistics và QLCCU</w:t>
            </w:r>
            <w:r w:rsidRPr="002B23FE">
              <w:rPr>
                <w:rFonts w:eastAsia="Calibri" w:cs="Times New Roman"/>
                <w:bCs/>
                <w:color w:val="000000" w:themeColor="text1"/>
                <w:szCs w:val="26"/>
              </w:rPr>
              <w:t>)</w:t>
            </w:r>
          </w:p>
          <w:p w:rsidR="007F276B" w:rsidRPr="002B23FE" w:rsidRDefault="007F276B" w:rsidP="002D6557">
            <w:pPr>
              <w:tabs>
                <w:tab w:val="left" w:pos="284"/>
                <w:tab w:val="left" w:pos="5954"/>
              </w:tabs>
              <w:spacing w:before="60" w:after="6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2</w:t>
            </w:r>
            <w:r w:rsidRPr="002B23FE">
              <w:rPr>
                <w:rFonts w:eastAsia="Calibri" w:cs="Times New Roman"/>
                <w:bCs/>
                <w:color w:val="000000" w:themeColor="text1"/>
                <w:szCs w:val="26"/>
                <w:lang w:val="vi-VN"/>
              </w:rPr>
              <w:t>.</w:t>
            </w:r>
            <w:r w:rsidRPr="002B23FE">
              <w:rPr>
                <w:rFonts w:eastAsia="Calibri" w:cs="Times New Roman"/>
                <w:bCs/>
                <w:color w:val="000000" w:themeColor="text1"/>
                <w:szCs w:val="26"/>
              </w:rPr>
              <w:t>4</w:t>
            </w:r>
            <w:r w:rsidRPr="002B23FE">
              <w:rPr>
                <w:rFonts w:eastAsia="Calibri" w:cs="Times New Roman"/>
                <w:bCs/>
                <w:color w:val="000000" w:themeColor="text1"/>
                <w:szCs w:val="26"/>
                <w:lang w:val="vi-VN"/>
              </w:rPr>
              <w:t xml:space="preserve"> </w:t>
            </w:r>
            <w:r w:rsidRPr="002B23FE">
              <w:rPr>
                <w:rFonts w:eastAsia="Calibri" w:cs="Times New Roman"/>
                <w:bCs/>
                <w:color w:val="000000" w:themeColor="text1"/>
                <w:szCs w:val="26"/>
              </w:rPr>
              <w:t>(</w:t>
            </w:r>
            <w:r w:rsidRPr="002B23FE">
              <w:rPr>
                <w:rFonts w:eastAsia="Calibri" w:cs="Times New Roman"/>
                <w:bCs/>
                <w:color w:val="000000" w:themeColor="text1"/>
                <w:szCs w:val="26"/>
                <w:lang w:val="vi-VN"/>
              </w:rPr>
              <w:t>CTĐT QTKD</w:t>
            </w:r>
            <w:r w:rsidRPr="002B23FE">
              <w:rPr>
                <w:rFonts w:eastAsia="Calibri" w:cs="Times New Roman"/>
                <w:bCs/>
                <w:color w:val="000000" w:themeColor="text1"/>
                <w:szCs w:val="26"/>
              </w:rPr>
              <w:t>)</w:t>
            </w:r>
          </w:p>
        </w:tc>
        <w:tc>
          <w:tcPr>
            <w:tcW w:w="678" w:type="pct"/>
            <w:shd w:val="clear" w:color="auto" w:fill="auto"/>
          </w:tcPr>
          <w:p w:rsidR="007F276B" w:rsidRPr="002B23FE" w:rsidRDefault="007F276B"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961AF6" w:rsidRPr="002B23FE" w:rsidTr="00961AF6">
        <w:tc>
          <w:tcPr>
            <w:tcW w:w="305" w:type="pct"/>
            <w:vMerge/>
            <w:shd w:val="clear" w:color="auto" w:fill="auto"/>
            <w:vAlign w:val="center"/>
          </w:tcPr>
          <w:p w:rsidR="007F276B" w:rsidRPr="002B23FE" w:rsidRDefault="007F276B"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9" w:type="pct"/>
            <w:shd w:val="clear" w:color="auto" w:fill="auto"/>
            <w:vAlign w:val="center"/>
          </w:tcPr>
          <w:p w:rsidR="007F276B" w:rsidRPr="002B23FE" w:rsidRDefault="007F276B"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1928" w:type="pct"/>
            <w:shd w:val="clear" w:color="auto" w:fill="auto"/>
          </w:tcPr>
          <w:p w:rsidR="007F276B" w:rsidRPr="002B23FE" w:rsidRDefault="007F276B"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Áp dụng các kỹ năng để </w:t>
            </w:r>
            <w:r w:rsidRPr="002B23FE">
              <w:rPr>
                <w:rFonts w:eastAsia="Times New Roman" w:cs="Times New Roman"/>
                <w:color w:val="000000" w:themeColor="text1"/>
                <w:spacing w:val="-4"/>
                <w:sz w:val="25"/>
                <w:szCs w:val="25"/>
              </w:rPr>
              <w:t>giao tiếp bằng văn bản, email và tin nhắn trong kinh doanh có hiệu quả</w:t>
            </w:r>
          </w:p>
        </w:tc>
        <w:tc>
          <w:tcPr>
            <w:tcW w:w="1680" w:type="pct"/>
            <w:shd w:val="clear" w:color="auto" w:fill="auto"/>
          </w:tcPr>
          <w:p w:rsidR="007F276B" w:rsidRPr="002B23FE" w:rsidRDefault="007F276B" w:rsidP="002D6557">
            <w:pPr>
              <w:tabs>
                <w:tab w:val="left" w:pos="284"/>
                <w:tab w:val="left" w:pos="5954"/>
              </w:tabs>
              <w:spacing w:before="60" w:after="6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lang w:val="vi-VN"/>
              </w:rPr>
              <w:t xml:space="preserve">2.2  </w:t>
            </w:r>
            <w:r w:rsidRPr="002B23FE">
              <w:rPr>
                <w:rFonts w:eastAsia="Calibri" w:cs="Times New Roman"/>
                <w:bCs/>
                <w:color w:val="000000" w:themeColor="text1"/>
                <w:szCs w:val="26"/>
              </w:rPr>
              <w:t>(</w:t>
            </w:r>
            <w:r w:rsidRPr="002B23FE">
              <w:rPr>
                <w:rFonts w:eastAsia="Calibri" w:cs="Times New Roman"/>
                <w:bCs/>
                <w:color w:val="000000" w:themeColor="text1"/>
                <w:szCs w:val="26"/>
                <w:lang w:val="vi-VN"/>
              </w:rPr>
              <w:t>CTĐT Logistics và QLCCU</w:t>
            </w:r>
            <w:r w:rsidRPr="002B23FE">
              <w:rPr>
                <w:rFonts w:eastAsia="Calibri" w:cs="Times New Roman"/>
                <w:bCs/>
                <w:color w:val="000000" w:themeColor="text1"/>
                <w:szCs w:val="26"/>
              </w:rPr>
              <w:t>)</w:t>
            </w:r>
          </w:p>
          <w:p w:rsidR="007F276B" w:rsidRPr="002B23FE" w:rsidRDefault="007F276B" w:rsidP="002D6557">
            <w:pPr>
              <w:tabs>
                <w:tab w:val="left" w:pos="284"/>
                <w:tab w:val="left" w:pos="5954"/>
              </w:tabs>
              <w:spacing w:before="60" w:after="6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2.3</w:t>
            </w:r>
            <w:r w:rsidRPr="002B23FE">
              <w:rPr>
                <w:rFonts w:eastAsia="Calibri" w:cs="Times New Roman"/>
                <w:bCs/>
                <w:color w:val="000000" w:themeColor="text1"/>
                <w:szCs w:val="26"/>
                <w:lang w:val="vi-VN"/>
              </w:rPr>
              <w:t xml:space="preserve"> </w:t>
            </w:r>
            <w:r w:rsidRPr="002B23FE">
              <w:rPr>
                <w:rFonts w:eastAsia="Calibri" w:cs="Times New Roman"/>
                <w:bCs/>
                <w:color w:val="000000" w:themeColor="text1"/>
                <w:szCs w:val="26"/>
              </w:rPr>
              <w:t>(</w:t>
            </w:r>
            <w:r w:rsidRPr="002B23FE">
              <w:rPr>
                <w:rFonts w:eastAsia="Calibri" w:cs="Times New Roman"/>
                <w:bCs/>
                <w:color w:val="000000" w:themeColor="text1"/>
                <w:szCs w:val="26"/>
                <w:lang w:val="vi-VN"/>
              </w:rPr>
              <w:t>CTĐT QTKD</w:t>
            </w:r>
            <w:r w:rsidRPr="002B23FE">
              <w:rPr>
                <w:rFonts w:eastAsia="Calibri" w:cs="Times New Roman"/>
                <w:bCs/>
                <w:color w:val="000000" w:themeColor="text1"/>
                <w:szCs w:val="26"/>
              </w:rPr>
              <w:t>)</w:t>
            </w:r>
          </w:p>
          <w:p w:rsidR="007F276B" w:rsidRPr="002B23FE" w:rsidRDefault="007F276B" w:rsidP="002D6557">
            <w:pPr>
              <w:tabs>
                <w:tab w:val="left" w:pos="284"/>
                <w:tab w:val="left" w:pos="5954"/>
              </w:tabs>
              <w:spacing w:before="60" w:after="6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2.6</w:t>
            </w:r>
            <w:r w:rsidRPr="002B23FE">
              <w:rPr>
                <w:rFonts w:eastAsia="Calibri" w:cs="Times New Roman"/>
                <w:bCs/>
                <w:color w:val="000000" w:themeColor="text1"/>
                <w:szCs w:val="26"/>
                <w:lang w:val="vi-VN"/>
              </w:rPr>
              <w:t xml:space="preserve"> </w:t>
            </w:r>
            <w:r w:rsidRPr="002B23FE">
              <w:rPr>
                <w:rFonts w:eastAsia="Calibri" w:cs="Times New Roman"/>
                <w:bCs/>
                <w:color w:val="000000" w:themeColor="text1"/>
                <w:szCs w:val="26"/>
              </w:rPr>
              <w:t>(</w:t>
            </w:r>
            <w:r w:rsidRPr="002B23FE">
              <w:rPr>
                <w:rFonts w:eastAsia="Calibri" w:cs="Times New Roman"/>
                <w:bCs/>
                <w:color w:val="000000" w:themeColor="text1"/>
                <w:szCs w:val="26"/>
                <w:lang w:val="vi-VN"/>
              </w:rPr>
              <w:t>CTĐT QTKD</w:t>
            </w:r>
            <w:r w:rsidRPr="002B23FE">
              <w:rPr>
                <w:rFonts w:eastAsia="Calibri" w:cs="Times New Roman"/>
                <w:bCs/>
                <w:color w:val="000000" w:themeColor="text1"/>
                <w:szCs w:val="26"/>
              </w:rPr>
              <w:t>)</w:t>
            </w:r>
          </w:p>
        </w:tc>
        <w:tc>
          <w:tcPr>
            <w:tcW w:w="678" w:type="pct"/>
            <w:shd w:val="clear" w:color="auto" w:fill="auto"/>
          </w:tcPr>
          <w:p w:rsidR="007F276B" w:rsidRPr="002B23FE" w:rsidRDefault="007F276B"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961AF6" w:rsidRPr="002B23FE" w:rsidTr="00961AF6">
        <w:tc>
          <w:tcPr>
            <w:tcW w:w="305" w:type="pct"/>
            <w:vMerge/>
            <w:shd w:val="clear" w:color="auto" w:fill="auto"/>
            <w:vAlign w:val="center"/>
          </w:tcPr>
          <w:p w:rsidR="007F276B" w:rsidRPr="002B23FE" w:rsidRDefault="007F276B"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9" w:type="pct"/>
            <w:shd w:val="clear" w:color="auto" w:fill="auto"/>
            <w:vAlign w:val="center"/>
          </w:tcPr>
          <w:p w:rsidR="007F276B" w:rsidRPr="002B23FE" w:rsidRDefault="007F276B"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G2.3</w:t>
            </w:r>
          </w:p>
        </w:tc>
        <w:tc>
          <w:tcPr>
            <w:tcW w:w="1928" w:type="pct"/>
            <w:shd w:val="clear" w:color="auto" w:fill="auto"/>
          </w:tcPr>
          <w:p w:rsidR="007F276B" w:rsidRPr="002B23FE" w:rsidRDefault="007F276B"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Áp dụng kỹ năng để lắng nghe - đặt câu hỏi – truyền thông không lời</w:t>
            </w:r>
          </w:p>
        </w:tc>
        <w:tc>
          <w:tcPr>
            <w:tcW w:w="1680" w:type="pct"/>
            <w:shd w:val="clear" w:color="auto" w:fill="auto"/>
          </w:tcPr>
          <w:p w:rsidR="007F276B" w:rsidRPr="002B23FE" w:rsidRDefault="007F276B" w:rsidP="002D6557">
            <w:pPr>
              <w:tabs>
                <w:tab w:val="left" w:pos="284"/>
                <w:tab w:val="left" w:pos="5954"/>
              </w:tabs>
              <w:spacing w:before="60" w:after="6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lang w:val="vi-VN"/>
              </w:rPr>
              <w:t xml:space="preserve">2.2  </w:t>
            </w:r>
            <w:r w:rsidRPr="002B23FE">
              <w:rPr>
                <w:rFonts w:eastAsia="Calibri" w:cs="Times New Roman"/>
                <w:bCs/>
                <w:color w:val="000000" w:themeColor="text1"/>
                <w:szCs w:val="26"/>
              </w:rPr>
              <w:t>(</w:t>
            </w:r>
            <w:r w:rsidRPr="002B23FE">
              <w:rPr>
                <w:rFonts w:eastAsia="Calibri" w:cs="Times New Roman"/>
                <w:bCs/>
                <w:color w:val="000000" w:themeColor="text1"/>
                <w:szCs w:val="26"/>
                <w:lang w:val="vi-VN"/>
              </w:rPr>
              <w:t>CTĐT Logistics và QLCCU</w:t>
            </w:r>
            <w:r w:rsidRPr="002B23FE">
              <w:rPr>
                <w:rFonts w:eastAsia="Calibri" w:cs="Times New Roman"/>
                <w:bCs/>
                <w:color w:val="000000" w:themeColor="text1"/>
                <w:szCs w:val="26"/>
              </w:rPr>
              <w:t>)</w:t>
            </w:r>
          </w:p>
          <w:p w:rsidR="007F276B" w:rsidRPr="002B23FE" w:rsidRDefault="007F276B" w:rsidP="002D6557">
            <w:pPr>
              <w:tabs>
                <w:tab w:val="left" w:pos="284"/>
                <w:tab w:val="left" w:pos="5954"/>
              </w:tabs>
              <w:spacing w:before="60" w:after="6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2.5</w:t>
            </w:r>
            <w:r w:rsidRPr="002B23FE">
              <w:rPr>
                <w:rFonts w:eastAsia="Calibri" w:cs="Times New Roman"/>
                <w:bCs/>
                <w:color w:val="000000" w:themeColor="text1"/>
                <w:szCs w:val="26"/>
                <w:lang w:val="vi-VN"/>
              </w:rPr>
              <w:t xml:space="preserve"> </w:t>
            </w:r>
            <w:r w:rsidRPr="002B23FE">
              <w:rPr>
                <w:rFonts w:eastAsia="Calibri" w:cs="Times New Roman"/>
                <w:bCs/>
                <w:color w:val="000000" w:themeColor="text1"/>
                <w:szCs w:val="26"/>
              </w:rPr>
              <w:t>(</w:t>
            </w:r>
            <w:r w:rsidRPr="002B23FE">
              <w:rPr>
                <w:rFonts w:eastAsia="Calibri" w:cs="Times New Roman"/>
                <w:bCs/>
                <w:color w:val="000000" w:themeColor="text1"/>
                <w:szCs w:val="26"/>
                <w:lang w:val="vi-VN"/>
              </w:rPr>
              <w:t>CTĐT QTKD</w:t>
            </w:r>
            <w:r w:rsidRPr="002B23FE">
              <w:rPr>
                <w:rFonts w:eastAsia="Calibri" w:cs="Times New Roman"/>
                <w:bCs/>
                <w:color w:val="000000" w:themeColor="text1"/>
                <w:szCs w:val="26"/>
              </w:rPr>
              <w:t>)</w:t>
            </w:r>
          </w:p>
        </w:tc>
        <w:tc>
          <w:tcPr>
            <w:tcW w:w="678" w:type="pct"/>
            <w:shd w:val="clear" w:color="auto" w:fill="auto"/>
          </w:tcPr>
          <w:p w:rsidR="007F276B" w:rsidRPr="002B23FE" w:rsidRDefault="007F276B"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961AF6" w:rsidRPr="002B23FE" w:rsidTr="00961AF6">
        <w:tc>
          <w:tcPr>
            <w:tcW w:w="305" w:type="pct"/>
            <w:vMerge w:val="restart"/>
            <w:shd w:val="clear" w:color="auto" w:fill="auto"/>
            <w:vAlign w:val="center"/>
          </w:tcPr>
          <w:p w:rsidR="007F276B" w:rsidRPr="002B23FE" w:rsidRDefault="007F276B"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409" w:type="pct"/>
            <w:shd w:val="clear" w:color="auto" w:fill="auto"/>
            <w:vAlign w:val="center"/>
          </w:tcPr>
          <w:p w:rsidR="007F276B" w:rsidRPr="002B23FE" w:rsidRDefault="007F276B"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1928" w:type="pct"/>
            <w:shd w:val="clear" w:color="auto" w:fill="auto"/>
          </w:tcPr>
          <w:p w:rsidR="007F276B" w:rsidRPr="002B23FE" w:rsidRDefault="007F276B"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Có thái độ tích cực hợp tác với giảng viên và các sinh viên khác trong quá trình học tập</w:t>
            </w:r>
          </w:p>
        </w:tc>
        <w:tc>
          <w:tcPr>
            <w:tcW w:w="1680" w:type="pct"/>
            <w:shd w:val="clear" w:color="auto" w:fill="auto"/>
          </w:tcPr>
          <w:p w:rsidR="007F276B" w:rsidRPr="002B23FE" w:rsidRDefault="007F276B" w:rsidP="002D6557">
            <w:pPr>
              <w:tabs>
                <w:tab w:val="left" w:pos="284"/>
                <w:tab w:val="left" w:pos="5954"/>
              </w:tabs>
              <w:spacing w:before="60" w:after="6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3.1</w:t>
            </w:r>
            <w:r w:rsidRPr="002B23FE">
              <w:rPr>
                <w:rFonts w:eastAsia="Calibri" w:cs="Times New Roman"/>
                <w:bCs/>
                <w:color w:val="000000" w:themeColor="text1"/>
                <w:szCs w:val="26"/>
                <w:lang w:val="vi-VN"/>
              </w:rPr>
              <w:t xml:space="preserve"> </w:t>
            </w:r>
            <w:r w:rsidRPr="002B23FE">
              <w:rPr>
                <w:rFonts w:eastAsia="Calibri" w:cs="Times New Roman"/>
                <w:bCs/>
                <w:color w:val="000000" w:themeColor="text1"/>
                <w:szCs w:val="26"/>
              </w:rPr>
              <w:t>(</w:t>
            </w:r>
            <w:r w:rsidRPr="002B23FE">
              <w:rPr>
                <w:rFonts w:eastAsia="Calibri" w:cs="Times New Roman"/>
                <w:bCs/>
                <w:color w:val="000000" w:themeColor="text1"/>
                <w:szCs w:val="26"/>
                <w:lang w:val="vi-VN"/>
              </w:rPr>
              <w:t>CTĐT QTKD</w:t>
            </w:r>
            <w:r w:rsidRPr="002B23FE">
              <w:rPr>
                <w:rFonts w:eastAsia="Calibri" w:cs="Times New Roman"/>
                <w:bCs/>
                <w:color w:val="000000" w:themeColor="text1"/>
                <w:szCs w:val="26"/>
              </w:rPr>
              <w:t xml:space="preserve">, </w:t>
            </w:r>
            <w:r w:rsidRPr="002B23FE">
              <w:rPr>
                <w:rFonts w:eastAsia="Calibri" w:cs="Times New Roman"/>
                <w:bCs/>
                <w:color w:val="000000" w:themeColor="text1"/>
                <w:szCs w:val="26"/>
                <w:lang w:val="vi-VN"/>
              </w:rPr>
              <w:t>Logistics và QLCCU</w:t>
            </w:r>
            <w:r w:rsidRPr="002B23FE">
              <w:rPr>
                <w:rFonts w:eastAsia="Calibri" w:cs="Times New Roman"/>
                <w:bCs/>
                <w:color w:val="000000" w:themeColor="text1"/>
                <w:szCs w:val="26"/>
              </w:rPr>
              <w:t>)</w:t>
            </w:r>
          </w:p>
          <w:p w:rsidR="007F276B" w:rsidRPr="002B23FE" w:rsidRDefault="007F276B" w:rsidP="002D6557">
            <w:pPr>
              <w:tabs>
                <w:tab w:val="left" w:pos="284"/>
                <w:tab w:val="left" w:pos="5954"/>
              </w:tabs>
              <w:spacing w:before="60" w:after="60" w:line="259" w:lineRule="auto"/>
              <w:ind w:firstLine="0"/>
              <w:rPr>
                <w:rFonts w:eastAsia="Calibri" w:cs="Times New Roman"/>
                <w:bCs/>
                <w:color w:val="000000" w:themeColor="text1"/>
                <w:szCs w:val="26"/>
                <w:lang w:val="vi-VN"/>
              </w:rPr>
            </w:pPr>
          </w:p>
        </w:tc>
        <w:tc>
          <w:tcPr>
            <w:tcW w:w="678" w:type="pct"/>
            <w:shd w:val="clear" w:color="auto" w:fill="auto"/>
          </w:tcPr>
          <w:p w:rsidR="007F276B" w:rsidRPr="002B23FE" w:rsidRDefault="007F276B"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961AF6" w:rsidRPr="002B23FE" w:rsidTr="00961AF6">
        <w:tc>
          <w:tcPr>
            <w:tcW w:w="305" w:type="pct"/>
            <w:vMerge/>
            <w:shd w:val="clear" w:color="auto" w:fill="auto"/>
            <w:vAlign w:val="center"/>
          </w:tcPr>
          <w:p w:rsidR="007F276B" w:rsidRPr="002B23FE" w:rsidRDefault="007F276B"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9" w:type="pct"/>
            <w:shd w:val="clear" w:color="auto" w:fill="auto"/>
            <w:vAlign w:val="center"/>
          </w:tcPr>
          <w:p w:rsidR="007F276B" w:rsidRPr="002B23FE" w:rsidRDefault="007F276B"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1928" w:type="pct"/>
            <w:shd w:val="clear" w:color="auto" w:fill="auto"/>
          </w:tcPr>
          <w:p w:rsidR="007F276B" w:rsidRPr="002B23FE" w:rsidRDefault="007F276B"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Phân công và thực hiện công việc trong nhóm một cách hiệu quả</w:t>
            </w:r>
          </w:p>
        </w:tc>
        <w:tc>
          <w:tcPr>
            <w:tcW w:w="1680" w:type="pct"/>
            <w:shd w:val="clear" w:color="auto" w:fill="auto"/>
          </w:tcPr>
          <w:p w:rsidR="007F276B" w:rsidRPr="002B23FE" w:rsidRDefault="007F276B"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3.2</w:t>
            </w:r>
            <w:r w:rsidRPr="002B23FE">
              <w:rPr>
                <w:rFonts w:eastAsia="Calibri" w:cs="Times New Roman"/>
                <w:bCs/>
                <w:color w:val="000000" w:themeColor="text1"/>
                <w:szCs w:val="26"/>
                <w:lang w:val="vi-VN"/>
              </w:rPr>
              <w:t xml:space="preserve"> </w:t>
            </w:r>
            <w:r w:rsidRPr="002B23FE">
              <w:rPr>
                <w:rFonts w:eastAsia="Calibri" w:cs="Times New Roman"/>
                <w:bCs/>
                <w:color w:val="000000" w:themeColor="text1"/>
                <w:szCs w:val="26"/>
              </w:rPr>
              <w:t>(</w:t>
            </w:r>
            <w:r w:rsidRPr="002B23FE">
              <w:rPr>
                <w:rFonts w:eastAsia="Calibri" w:cs="Times New Roman"/>
                <w:bCs/>
                <w:color w:val="000000" w:themeColor="text1"/>
                <w:szCs w:val="26"/>
                <w:lang w:val="vi-VN"/>
              </w:rPr>
              <w:t>CĐT QTKD,Logistics và QLCCU</w:t>
            </w:r>
            <w:r w:rsidRPr="002B23FE">
              <w:rPr>
                <w:rFonts w:eastAsia="Calibri" w:cs="Times New Roman"/>
                <w:bCs/>
                <w:color w:val="000000" w:themeColor="text1"/>
                <w:szCs w:val="26"/>
              </w:rPr>
              <w:t>)</w:t>
            </w:r>
          </w:p>
          <w:p w:rsidR="007F276B" w:rsidRPr="002B23FE" w:rsidRDefault="007F276B"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3.4</w:t>
            </w:r>
            <w:r w:rsidRPr="002B23FE">
              <w:rPr>
                <w:rFonts w:eastAsia="Calibri" w:cs="Times New Roman"/>
                <w:bCs/>
                <w:color w:val="000000" w:themeColor="text1"/>
                <w:szCs w:val="26"/>
                <w:lang w:val="vi-VN"/>
              </w:rPr>
              <w:t xml:space="preserve"> </w:t>
            </w:r>
            <w:r w:rsidRPr="002B23FE">
              <w:rPr>
                <w:rFonts w:eastAsia="Calibri" w:cs="Times New Roman"/>
                <w:bCs/>
                <w:color w:val="000000" w:themeColor="text1"/>
                <w:szCs w:val="26"/>
              </w:rPr>
              <w:t>(</w:t>
            </w:r>
            <w:r w:rsidRPr="002B23FE">
              <w:rPr>
                <w:rFonts w:eastAsia="Calibri" w:cs="Times New Roman"/>
                <w:bCs/>
                <w:color w:val="000000" w:themeColor="text1"/>
                <w:szCs w:val="26"/>
                <w:lang w:val="vi-VN"/>
              </w:rPr>
              <w:t>CĐT QTKD</w:t>
            </w:r>
            <w:r w:rsidRPr="002B23FE">
              <w:rPr>
                <w:rFonts w:eastAsia="Calibri" w:cs="Times New Roman"/>
                <w:bCs/>
                <w:color w:val="000000" w:themeColor="text1"/>
                <w:szCs w:val="26"/>
              </w:rPr>
              <w:t>)</w:t>
            </w:r>
          </w:p>
        </w:tc>
        <w:tc>
          <w:tcPr>
            <w:tcW w:w="678" w:type="pct"/>
            <w:shd w:val="clear" w:color="auto" w:fill="auto"/>
          </w:tcPr>
          <w:p w:rsidR="007F276B" w:rsidRPr="002B23FE" w:rsidRDefault="007F276B"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961AF6" w:rsidRPr="002B23FE" w:rsidTr="00961AF6">
        <w:tc>
          <w:tcPr>
            <w:tcW w:w="305" w:type="pct"/>
            <w:vMerge/>
            <w:shd w:val="clear" w:color="auto" w:fill="auto"/>
            <w:vAlign w:val="center"/>
          </w:tcPr>
          <w:p w:rsidR="007F276B" w:rsidRPr="002B23FE" w:rsidRDefault="007F276B"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9" w:type="pct"/>
            <w:shd w:val="clear" w:color="auto" w:fill="auto"/>
            <w:vAlign w:val="center"/>
          </w:tcPr>
          <w:p w:rsidR="007F276B" w:rsidRPr="002B23FE" w:rsidRDefault="007F276B"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G3.3</w:t>
            </w:r>
          </w:p>
        </w:tc>
        <w:tc>
          <w:tcPr>
            <w:tcW w:w="1928" w:type="pct"/>
            <w:shd w:val="clear" w:color="auto" w:fill="auto"/>
          </w:tcPr>
          <w:p w:rsidR="007F276B" w:rsidRPr="002B23FE" w:rsidRDefault="007F276B"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Có khả năng thuyết trình các vấn đề tự học ở nhà và báo cáo kết quả làm việc của nhóm</w:t>
            </w:r>
          </w:p>
        </w:tc>
        <w:tc>
          <w:tcPr>
            <w:tcW w:w="1680" w:type="pct"/>
            <w:shd w:val="clear" w:color="auto" w:fill="auto"/>
          </w:tcPr>
          <w:p w:rsidR="007F276B" w:rsidRPr="002B23FE" w:rsidRDefault="007F276B"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3.3</w:t>
            </w:r>
            <w:r w:rsidRPr="002B23FE">
              <w:rPr>
                <w:rFonts w:eastAsia="Calibri" w:cs="Times New Roman"/>
                <w:bCs/>
                <w:color w:val="000000" w:themeColor="text1"/>
                <w:szCs w:val="26"/>
                <w:lang w:val="vi-VN"/>
              </w:rPr>
              <w:t xml:space="preserve"> </w:t>
            </w:r>
            <w:r w:rsidRPr="002B23FE">
              <w:rPr>
                <w:rFonts w:eastAsia="Calibri" w:cs="Times New Roman"/>
                <w:bCs/>
                <w:color w:val="000000" w:themeColor="text1"/>
                <w:szCs w:val="26"/>
              </w:rPr>
              <w:t>(</w:t>
            </w:r>
            <w:r w:rsidRPr="002B23FE">
              <w:rPr>
                <w:rFonts w:eastAsia="Calibri" w:cs="Times New Roman"/>
                <w:bCs/>
                <w:color w:val="000000" w:themeColor="text1"/>
                <w:szCs w:val="26"/>
                <w:lang w:val="vi-VN"/>
              </w:rPr>
              <w:t>CĐT QTKD</w:t>
            </w:r>
            <w:r w:rsidRPr="002B23FE">
              <w:rPr>
                <w:rFonts w:eastAsia="Calibri" w:cs="Times New Roman"/>
                <w:bCs/>
                <w:color w:val="000000" w:themeColor="text1"/>
                <w:szCs w:val="26"/>
              </w:rPr>
              <w:t>)</w:t>
            </w:r>
          </w:p>
        </w:tc>
        <w:tc>
          <w:tcPr>
            <w:tcW w:w="678" w:type="pct"/>
            <w:shd w:val="clear" w:color="auto" w:fill="auto"/>
          </w:tcPr>
          <w:p w:rsidR="007F276B" w:rsidRPr="002B23FE" w:rsidRDefault="007F276B"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bl>
    <w:p w:rsidR="006F12F0" w:rsidRPr="002B23FE" w:rsidRDefault="006F12F0"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-Ma trận quan hệ giữa CĐR học phần với CĐR CTĐT: </w:t>
      </w:r>
    </w:p>
    <w:p w:rsidR="006F12F0" w:rsidRPr="002B23FE" w:rsidRDefault="006F12F0" w:rsidP="00961AF6">
      <w:pPr>
        <w:spacing w:before="80" w:after="8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6F12F0" w:rsidRPr="002B23FE" w:rsidRDefault="006F12F0"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1 = Mức đáp ứng thấp; 2 = Mức đáp ứng trung bình; 3 = Mức đáp ứng cao</w:t>
      </w:r>
    </w:p>
    <w:tbl>
      <w:tblPr>
        <w:tblW w:w="5000" w:type="pct"/>
        <w:tblLook w:val="04A0" w:firstRow="1" w:lastRow="0" w:firstColumn="1" w:lastColumn="0" w:noHBand="0" w:noVBand="1"/>
      </w:tblPr>
      <w:tblGrid>
        <w:gridCol w:w="2587"/>
        <w:gridCol w:w="502"/>
        <w:gridCol w:w="502"/>
        <w:gridCol w:w="502"/>
        <w:gridCol w:w="502"/>
        <w:gridCol w:w="502"/>
        <w:gridCol w:w="502"/>
        <w:gridCol w:w="505"/>
        <w:gridCol w:w="505"/>
        <w:gridCol w:w="505"/>
        <w:gridCol w:w="505"/>
        <w:gridCol w:w="505"/>
        <w:gridCol w:w="505"/>
        <w:gridCol w:w="505"/>
        <w:gridCol w:w="505"/>
        <w:gridCol w:w="492"/>
      </w:tblGrid>
      <w:tr w:rsidR="007F276B" w:rsidRPr="002B23FE" w:rsidTr="00810B3C">
        <w:trPr>
          <w:trHeight w:val="300"/>
        </w:trPr>
        <w:tc>
          <w:tcPr>
            <w:tcW w:w="12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3723" w:type="pct"/>
            <w:gridSpan w:val="15"/>
            <w:tcBorders>
              <w:top w:val="single" w:sz="4" w:space="0" w:color="auto"/>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7F276B" w:rsidRPr="002B23FE" w:rsidTr="00810B3C">
        <w:trPr>
          <w:trHeight w:val="300"/>
        </w:trPr>
        <w:tc>
          <w:tcPr>
            <w:tcW w:w="1277" w:type="pct"/>
            <w:vMerge/>
            <w:tcBorders>
              <w:top w:val="single" w:sz="4" w:space="0" w:color="auto"/>
              <w:left w:val="single" w:sz="4" w:space="0" w:color="auto"/>
              <w:bottom w:val="single" w:sz="4" w:space="0" w:color="auto"/>
              <w:right w:val="single" w:sz="4" w:space="0" w:color="auto"/>
            </w:tcBorders>
            <w:vAlign w:val="center"/>
            <w:hideMark/>
          </w:tcPr>
          <w:p w:rsidR="007F276B" w:rsidRPr="002B23FE" w:rsidRDefault="007F276B" w:rsidP="002D6557">
            <w:pPr>
              <w:spacing w:line="240" w:lineRule="auto"/>
              <w:ind w:firstLine="0"/>
              <w:jc w:val="left"/>
              <w:rPr>
                <w:rFonts w:eastAsia="Times New Roman" w:cs="Times New Roman"/>
                <w:b/>
                <w:bCs/>
                <w:color w:val="000000" w:themeColor="text1"/>
                <w:sz w:val="22"/>
              </w:rPr>
            </w:pPr>
          </w:p>
        </w:tc>
        <w:tc>
          <w:tcPr>
            <w:tcW w:w="248"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48"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48"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48"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48"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48"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49"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49"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49"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49"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49"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49"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49"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49"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44"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810B3C" w:rsidRPr="002B23FE" w:rsidTr="00810B3C">
        <w:trPr>
          <w:trHeight w:val="600"/>
        </w:trPr>
        <w:tc>
          <w:tcPr>
            <w:tcW w:w="1277" w:type="pct"/>
            <w:tcBorders>
              <w:top w:val="nil"/>
              <w:left w:val="single" w:sz="4" w:space="0" w:color="auto"/>
              <w:bottom w:val="single" w:sz="4" w:space="0" w:color="auto"/>
              <w:right w:val="single" w:sz="4" w:space="0" w:color="auto"/>
            </w:tcBorders>
            <w:shd w:val="clear" w:color="auto" w:fill="auto"/>
            <w:noWrap/>
            <w:vAlign w:val="center"/>
            <w:hideMark/>
          </w:tcPr>
          <w:p w:rsidR="00810B3C" w:rsidRPr="002B23FE" w:rsidRDefault="00810B3C"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Giao tiếp trong kinh doanh</w:t>
            </w:r>
          </w:p>
        </w:tc>
        <w:tc>
          <w:tcPr>
            <w:tcW w:w="248"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 </w:t>
            </w:r>
          </w:p>
        </w:tc>
        <w:tc>
          <w:tcPr>
            <w:tcW w:w="248"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 </w:t>
            </w:r>
          </w:p>
        </w:tc>
        <w:tc>
          <w:tcPr>
            <w:tcW w:w="248"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 </w:t>
            </w:r>
          </w:p>
        </w:tc>
        <w:tc>
          <w:tcPr>
            <w:tcW w:w="248"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48"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2</w:t>
            </w:r>
          </w:p>
        </w:tc>
        <w:tc>
          <w:tcPr>
            <w:tcW w:w="248"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 </w:t>
            </w:r>
          </w:p>
        </w:tc>
        <w:tc>
          <w:tcPr>
            <w:tcW w:w="249"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49"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49"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2</w:t>
            </w:r>
          </w:p>
        </w:tc>
        <w:tc>
          <w:tcPr>
            <w:tcW w:w="249"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2</w:t>
            </w:r>
          </w:p>
        </w:tc>
        <w:tc>
          <w:tcPr>
            <w:tcW w:w="249"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2</w:t>
            </w:r>
          </w:p>
        </w:tc>
        <w:tc>
          <w:tcPr>
            <w:tcW w:w="249"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49"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2</w:t>
            </w:r>
          </w:p>
        </w:tc>
        <w:tc>
          <w:tcPr>
            <w:tcW w:w="249"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2</w:t>
            </w:r>
          </w:p>
        </w:tc>
        <w:tc>
          <w:tcPr>
            <w:tcW w:w="244"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2</w:t>
            </w:r>
          </w:p>
        </w:tc>
      </w:tr>
    </w:tbl>
    <w:p w:rsidR="006F12F0" w:rsidRPr="002B23FE" w:rsidRDefault="006F12F0" w:rsidP="002D6557">
      <w:pPr>
        <w:spacing w:line="360" w:lineRule="auto"/>
        <w:rPr>
          <w:rFonts w:eastAsia="Malgun Gothic"/>
          <w:color w:val="000000" w:themeColor="text1"/>
          <w:szCs w:val="26"/>
        </w:rPr>
      </w:pPr>
    </w:p>
    <w:p w:rsidR="00602904" w:rsidRPr="002B23FE" w:rsidRDefault="00602904" w:rsidP="002D6557">
      <w:pPr>
        <w:spacing w:line="360" w:lineRule="auto"/>
        <w:rPr>
          <w:rFonts w:eastAsia="Calibri"/>
          <w:b/>
          <w:color w:val="000000" w:themeColor="text1"/>
          <w:szCs w:val="26"/>
          <w:lang w:val="es-ES"/>
        </w:rPr>
      </w:pPr>
      <w:r w:rsidRPr="002B23FE">
        <w:rPr>
          <w:rFonts w:eastAsia="Calibri"/>
          <w:b/>
          <w:color w:val="000000" w:themeColor="text1"/>
          <w:szCs w:val="26"/>
          <w:lang w:val="es-ES"/>
        </w:rPr>
        <w:t xml:space="preserve">43. Học phần: Soạn thảo văn bản quản lý kinh tế, Mã số HP: </w:t>
      </w:r>
      <w:r w:rsidRPr="002B23FE">
        <w:rPr>
          <w:rFonts w:eastAsia="Calibri"/>
          <w:b/>
          <w:bCs/>
          <w:color w:val="000000" w:themeColor="text1"/>
          <w:szCs w:val="26"/>
          <w:lang w:val="nl-NL"/>
        </w:rPr>
        <w:t>DED321</w:t>
      </w:r>
      <w:r w:rsidRPr="002B23FE">
        <w:rPr>
          <w:rFonts w:eastAsia="Calibri"/>
          <w:b/>
          <w:color w:val="000000" w:themeColor="text1"/>
          <w:szCs w:val="26"/>
          <w:lang w:val="es-ES"/>
        </w:rPr>
        <w:t xml:space="preserve">            </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Số tín chỉ 03 TC, Số tiết LT: 36 tiết, số tiết thực hành: 18 tiết</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 Môn học trước: Luật kinh tế</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 Môn học tiên quyết: Pháp luật đại cương</w:t>
      </w:r>
    </w:p>
    <w:p w:rsidR="00602904" w:rsidRPr="002B23FE" w:rsidRDefault="00602904" w:rsidP="002D6557">
      <w:pPr>
        <w:spacing w:line="360" w:lineRule="auto"/>
        <w:rPr>
          <w:rFonts w:eastAsia="Calibri"/>
          <w:color w:val="000000" w:themeColor="text1"/>
          <w:szCs w:val="26"/>
          <w:lang w:val="es-ES"/>
        </w:rPr>
      </w:pPr>
      <w:r w:rsidRPr="002B23FE">
        <w:rPr>
          <w:rFonts w:eastAsia="Calibri"/>
          <w:color w:val="000000" w:themeColor="text1"/>
          <w:szCs w:val="26"/>
          <w:lang w:val="es-ES"/>
        </w:rPr>
        <w:t>- Môn học song hành: Không</w:t>
      </w:r>
    </w:p>
    <w:p w:rsidR="00602904" w:rsidRPr="002B23FE" w:rsidRDefault="00602904" w:rsidP="002D6557">
      <w:pPr>
        <w:spacing w:line="360" w:lineRule="auto"/>
        <w:rPr>
          <w:rFonts w:eastAsia="Calibri"/>
          <w:color w:val="000000" w:themeColor="text1"/>
          <w:szCs w:val="26"/>
          <w:lang w:val="nl-NL"/>
        </w:rPr>
      </w:pPr>
      <w:r w:rsidRPr="002B23FE">
        <w:rPr>
          <w:rFonts w:eastAsia="Calibri"/>
          <w:color w:val="000000" w:themeColor="text1"/>
          <w:szCs w:val="26"/>
          <w:lang w:val="es-ES"/>
        </w:rPr>
        <w:t xml:space="preserve">- Tóm tắt nội dung học phần: Học phần nghiên cứu những kiến thức cơ bản mang tính hệ thống và toàn diện bao gồm: văn bản hành chính, văn bản hợp đồng thông dụng. </w:t>
      </w:r>
      <w:r w:rsidRPr="002B23FE">
        <w:rPr>
          <w:rFonts w:eastAsia="Calibri"/>
          <w:color w:val="000000" w:themeColor="text1"/>
          <w:szCs w:val="26"/>
          <w:lang w:val="nl-NL"/>
        </w:rPr>
        <w:t>Đồng thời người học được trang bị</w:t>
      </w:r>
      <w:r w:rsidRPr="002B23FE">
        <w:rPr>
          <w:rFonts w:eastAsia="Calibri"/>
          <w:color w:val="000000" w:themeColor="text1"/>
          <w:szCs w:val="26"/>
          <w:lang w:val="es-ES"/>
        </w:rPr>
        <w:t xml:space="preserve"> kỹ thuật soạn thảo văn bản quản lý tổ chức như quyết định, nghị quyết, điều lệ, quy chế, nội quy; kỹ thuật soạn thảo hợp đồng trong kinh doanh thương mại như hợp đồng mua bán hàng hóa; hợp đồng vận chuyển hàng hóa, </w:t>
      </w:r>
      <w:r w:rsidRPr="002B23FE">
        <w:rPr>
          <w:rFonts w:eastAsia="Calibri"/>
          <w:color w:val="000000" w:themeColor="text1"/>
          <w:szCs w:val="26"/>
          <w:lang w:val="nl-NL"/>
        </w:rPr>
        <w:t>kỹ thuật soạn thảo một số hợp đồng dân sự thông dụng như hợp đồng mua bán tài sản, hợp đồng cho vay tiền, hợp đồng cho thuê nhà, hợp đồng tặng cho tài sản.</w:t>
      </w:r>
    </w:p>
    <w:p w:rsidR="007F276B" w:rsidRPr="002B23FE" w:rsidRDefault="007F276B"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60"/>
        <w:gridCol w:w="3284"/>
        <w:gridCol w:w="4081"/>
        <w:gridCol w:w="1406"/>
      </w:tblGrid>
      <w:tr w:rsidR="007F276B" w:rsidRPr="002B23FE" w:rsidTr="002D6557">
        <w:trPr>
          <w:tblHeader/>
        </w:trPr>
        <w:tc>
          <w:tcPr>
            <w:tcW w:w="671" w:type="pct"/>
            <w:shd w:val="clear" w:color="auto" w:fill="auto"/>
          </w:tcPr>
          <w:p w:rsidR="007F276B" w:rsidRPr="002B23FE" w:rsidRDefault="007F276B" w:rsidP="002D6557">
            <w:pPr>
              <w:tabs>
                <w:tab w:val="left" w:pos="284"/>
                <w:tab w:val="left" w:pos="5954"/>
              </w:tabs>
              <w:spacing w:line="240" w:lineRule="auto"/>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Mục tiêu</w:t>
            </w:r>
          </w:p>
          <w:p w:rsidR="007F276B" w:rsidRPr="002B23FE" w:rsidRDefault="007F276B" w:rsidP="002D6557">
            <w:pPr>
              <w:tabs>
                <w:tab w:val="left" w:pos="284"/>
                <w:tab w:val="left" w:pos="5954"/>
              </w:tabs>
              <w:spacing w:line="240" w:lineRule="auto"/>
              <w:ind w:firstLine="0"/>
              <w:jc w:val="center"/>
              <w:rPr>
                <w:rFonts w:eastAsia="Times New Roman" w:cs="Times New Roman"/>
                <w:b/>
                <w:bCs/>
                <w:i/>
                <w:color w:val="000000" w:themeColor="text1"/>
                <w:szCs w:val="26"/>
              </w:rPr>
            </w:pPr>
            <w:r w:rsidRPr="002B23FE">
              <w:rPr>
                <w:rFonts w:eastAsia="Times New Roman" w:cs="Times New Roman"/>
                <w:b/>
                <w:bCs/>
                <w:i/>
                <w:color w:val="000000" w:themeColor="text1"/>
                <w:szCs w:val="26"/>
              </w:rPr>
              <w:t>(Goals)</w:t>
            </w:r>
          </w:p>
        </w:tc>
        <w:tc>
          <w:tcPr>
            <w:tcW w:w="1621" w:type="pct"/>
            <w:shd w:val="clear" w:color="auto" w:fill="auto"/>
          </w:tcPr>
          <w:p w:rsidR="007F276B" w:rsidRPr="002B23FE" w:rsidRDefault="007F276B" w:rsidP="002D6557">
            <w:pPr>
              <w:tabs>
                <w:tab w:val="left" w:pos="284"/>
                <w:tab w:val="left" w:pos="5954"/>
              </w:tabs>
              <w:spacing w:line="240" w:lineRule="auto"/>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Mô tả</w:t>
            </w:r>
          </w:p>
          <w:p w:rsidR="007F276B" w:rsidRPr="002B23FE" w:rsidRDefault="007F276B" w:rsidP="002D6557">
            <w:pPr>
              <w:tabs>
                <w:tab w:val="left" w:pos="284"/>
                <w:tab w:val="left" w:pos="5954"/>
              </w:tabs>
              <w:spacing w:line="240" w:lineRule="auto"/>
              <w:ind w:firstLine="0"/>
              <w:jc w:val="center"/>
              <w:rPr>
                <w:rFonts w:eastAsia="Times New Roman" w:cs="Times New Roman"/>
                <w:b/>
                <w:bCs/>
                <w:i/>
                <w:color w:val="000000" w:themeColor="text1"/>
                <w:szCs w:val="26"/>
              </w:rPr>
            </w:pPr>
            <w:r w:rsidRPr="002B23FE">
              <w:rPr>
                <w:rFonts w:eastAsia="Times New Roman" w:cs="Times New Roman"/>
                <w:b/>
                <w:bCs/>
                <w:i/>
                <w:color w:val="000000" w:themeColor="text1"/>
                <w:szCs w:val="26"/>
              </w:rPr>
              <w:t>(Goal description)</w:t>
            </w:r>
          </w:p>
          <w:p w:rsidR="007F276B" w:rsidRPr="002B23FE" w:rsidRDefault="007F276B" w:rsidP="002D6557">
            <w:pPr>
              <w:tabs>
                <w:tab w:val="left" w:pos="284"/>
                <w:tab w:val="left" w:pos="5954"/>
              </w:tabs>
              <w:spacing w:line="240" w:lineRule="auto"/>
              <w:ind w:firstLine="0"/>
              <w:jc w:val="center"/>
              <w:rPr>
                <w:rFonts w:eastAsia="Times New Roman" w:cs="Times New Roman"/>
                <w:bCs/>
                <w:i/>
                <w:color w:val="000000" w:themeColor="text1"/>
                <w:szCs w:val="26"/>
              </w:rPr>
            </w:pPr>
            <w:r w:rsidRPr="002B23FE">
              <w:rPr>
                <w:rFonts w:eastAsia="Times New Roman" w:cs="Times New Roman"/>
                <w:bCs/>
                <w:i/>
                <w:color w:val="000000" w:themeColor="text1"/>
                <w:szCs w:val="26"/>
              </w:rPr>
              <w:t>Học phần này trang bị cho sinh viên:</w:t>
            </w:r>
          </w:p>
        </w:tc>
        <w:tc>
          <w:tcPr>
            <w:tcW w:w="2014" w:type="pct"/>
            <w:shd w:val="clear" w:color="auto" w:fill="auto"/>
          </w:tcPr>
          <w:p w:rsidR="007F276B" w:rsidRPr="002B23FE" w:rsidRDefault="007F276B" w:rsidP="002D6557">
            <w:pPr>
              <w:tabs>
                <w:tab w:val="left" w:pos="284"/>
                <w:tab w:val="left" w:pos="5954"/>
              </w:tabs>
              <w:spacing w:line="240" w:lineRule="auto"/>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Chuẩn đầu ra</w:t>
            </w:r>
          </w:p>
          <w:p w:rsidR="007F276B" w:rsidRPr="002B23FE" w:rsidRDefault="007F276B" w:rsidP="002D6557">
            <w:pPr>
              <w:tabs>
                <w:tab w:val="left" w:pos="284"/>
                <w:tab w:val="left" w:pos="5954"/>
              </w:tabs>
              <w:spacing w:line="240" w:lineRule="auto"/>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CTĐT</w:t>
            </w:r>
          </w:p>
        </w:tc>
        <w:tc>
          <w:tcPr>
            <w:tcW w:w="694" w:type="pct"/>
            <w:shd w:val="clear" w:color="auto" w:fill="auto"/>
          </w:tcPr>
          <w:p w:rsidR="007F276B" w:rsidRPr="002B23FE" w:rsidRDefault="007F276B" w:rsidP="002D6557">
            <w:pPr>
              <w:tabs>
                <w:tab w:val="left" w:pos="284"/>
                <w:tab w:val="left" w:pos="5954"/>
              </w:tabs>
              <w:spacing w:line="240" w:lineRule="auto"/>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Trình độ năng lực</w:t>
            </w:r>
          </w:p>
        </w:tc>
      </w:tr>
      <w:tr w:rsidR="00F1425E" w:rsidRPr="002B23FE" w:rsidTr="002D6557">
        <w:tc>
          <w:tcPr>
            <w:tcW w:w="671" w:type="pct"/>
            <w:shd w:val="clear" w:color="auto" w:fill="auto"/>
          </w:tcPr>
          <w:p w:rsidR="00F1425E" w:rsidRPr="002B23FE" w:rsidRDefault="00F1425E" w:rsidP="002D6557">
            <w:pPr>
              <w:tabs>
                <w:tab w:val="left" w:pos="284"/>
                <w:tab w:val="left" w:pos="5954"/>
              </w:tabs>
              <w:spacing w:before="120" w:after="120" w:line="240" w:lineRule="auto"/>
              <w:ind w:firstLine="0"/>
              <w:rPr>
                <w:rFonts w:eastAsia="Times New Roman" w:cs="Times New Roman"/>
                <w:b/>
                <w:bCs/>
                <w:color w:val="000000" w:themeColor="text1"/>
                <w:szCs w:val="26"/>
              </w:rPr>
            </w:pPr>
            <w:r w:rsidRPr="002B23FE">
              <w:rPr>
                <w:rFonts w:eastAsia="Times New Roman" w:cs="Times New Roman"/>
                <w:b/>
                <w:bCs/>
                <w:color w:val="000000" w:themeColor="text1"/>
                <w:szCs w:val="26"/>
              </w:rPr>
              <w:t>G1</w:t>
            </w:r>
          </w:p>
        </w:tc>
        <w:tc>
          <w:tcPr>
            <w:tcW w:w="1621" w:type="pct"/>
            <w:shd w:val="clear" w:color="auto" w:fill="auto"/>
          </w:tcPr>
          <w:p w:rsidR="00F1425E" w:rsidRPr="00344410" w:rsidRDefault="00F1425E" w:rsidP="00F1425E">
            <w:pPr>
              <w:ind w:firstLine="0"/>
              <w:rPr>
                <w:bCs/>
                <w:szCs w:val="26"/>
              </w:rPr>
            </w:pPr>
            <w:r w:rsidRPr="00344410">
              <w:rPr>
                <w:bCs/>
                <w:szCs w:val="26"/>
              </w:rPr>
              <w:t>Kiến thức về các loại văn bản, yêu cầu và thể thức khi soạn thảo văn bản.</w:t>
            </w:r>
          </w:p>
        </w:tc>
        <w:tc>
          <w:tcPr>
            <w:tcW w:w="2014" w:type="pct"/>
            <w:shd w:val="clear" w:color="auto" w:fill="auto"/>
            <w:vAlign w:val="center"/>
          </w:tcPr>
          <w:p w:rsidR="00F1425E" w:rsidRDefault="00F1425E" w:rsidP="00F1425E">
            <w:pPr>
              <w:tabs>
                <w:tab w:val="left" w:pos="284"/>
                <w:tab w:val="left" w:pos="5954"/>
              </w:tabs>
              <w:ind w:firstLine="0"/>
              <w:rPr>
                <w:bCs/>
                <w:szCs w:val="26"/>
              </w:rPr>
            </w:pPr>
            <w:r>
              <w:rPr>
                <w:bCs/>
                <w:szCs w:val="26"/>
              </w:rPr>
              <w:t>1.2: CTĐT Quản lý kinh tế, CTĐT Quản lý công</w:t>
            </w:r>
          </w:p>
          <w:p w:rsidR="00F1425E" w:rsidRDefault="00F1425E" w:rsidP="00F1425E">
            <w:pPr>
              <w:tabs>
                <w:tab w:val="left" w:pos="284"/>
                <w:tab w:val="left" w:pos="5954"/>
              </w:tabs>
              <w:ind w:firstLine="0"/>
              <w:rPr>
                <w:bCs/>
                <w:szCs w:val="26"/>
              </w:rPr>
            </w:pPr>
            <w:r>
              <w:rPr>
                <w:bCs/>
                <w:szCs w:val="26"/>
              </w:rPr>
              <w:t>1.3: CTĐT Quản lý kinh tế, CTĐT Quản lý công</w:t>
            </w:r>
          </w:p>
          <w:p w:rsidR="00F1425E" w:rsidRDefault="00F1425E" w:rsidP="00F1425E">
            <w:pPr>
              <w:tabs>
                <w:tab w:val="left" w:pos="284"/>
                <w:tab w:val="left" w:pos="5954"/>
              </w:tabs>
              <w:ind w:firstLine="0"/>
              <w:rPr>
                <w:bCs/>
                <w:szCs w:val="26"/>
              </w:rPr>
            </w:pPr>
            <w:r>
              <w:rPr>
                <w:bCs/>
                <w:szCs w:val="26"/>
              </w:rPr>
              <w:t>1.3: CTĐT Kế toán, CTĐT Kế toán kiểm toán</w:t>
            </w:r>
          </w:p>
          <w:p w:rsidR="00F1425E" w:rsidRDefault="00F1425E" w:rsidP="00F1425E">
            <w:pPr>
              <w:tabs>
                <w:tab w:val="left" w:pos="284"/>
                <w:tab w:val="left" w:pos="5954"/>
              </w:tabs>
              <w:ind w:firstLine="0"/>
              <w:rPr>
                <w:bCs/>
                <w:szCs w:val="26"/>
              </w:rPr>
            </w:pPr>
            <w:r>
              <w:rPr>
                <w:bCs/>
                <w:szCs w:val="26"/>
              </w:rPr>
              <w:t>1.3. CTĐT Logistics</w:t>
            </w:r>
          </w:p>
          <w:p w:rsidR="00F1425E" w:rsidRPr="00651FB6" w:rsidRDefault="00F1425E" w:rsidP="00F1425E">
            <w:pPr>
              <w:tabs>
                <w:tab w:val="left" w:pos="284"/>
                <w:tab w:val="left" w:pos="5954"/>
              </w:tabs>
              <w:ind w:firstLine="0"/>
              <w:rPr>
                <w:bCs/>
                <w:szCs w:val="26"/>
              </w:rPr>
            </w:pPr>
            <w:r>
              <w:rPr>
                <w:bCs/>
                <w:szCs w:val="26"/>
              </w:rPr>
              <w:t>1.1, 1.3, 1.5 CTĐT Quản trị KD</w:t>
            </w:r>
          </w:p>
        </w:tc>
        <w:tc>
          <w:tcPr>
            <w:tcW w:w="694" w:type="pct"/>
            <w:shd w:val="clear" w:color="auto" w:fill="auto"/>
            <w:vAlign w:val="center"/>
          </w:tcPr>
          <w:p w:rsidR="00F1425E" w:rsidRPr="002B23FE" w:rsidRDefault="00F1425E" w:rsidP="002D6557">
            <w:pPr>
              <w:tabs>
                <w:tab w:val="left" w:pos="284"/>
                <w:tab w:val="left" w:pos="5954"/>
              </w:tabs>
              <w:spacing w:before="120" w:after="120" w:line="240" w:lineRule="auto"/>
              <w:ind w:firstLine="0"/>
              <w:jc w:val="center"/>
              <w:rPr>
                <w:rFonts w:eastAsia="Times New Roman" w:cs="Times New Roman"/>
                <w:bCs/>
                <w:color w:val="000000" w:themeColor="text1"/>
                <w:szCs w:val="26"/>
              </w:rPr>
            </w:pPr>
            <w:r w:rsidRPr="002B23FE">
              <w:rPr>
                <w:rFonts w:eastAsia="Times New Roman" w:cs="Times New Roman"/>
                <w:bCs/>
                <w:color w:val="000000" w:themeColor="text1"/>
                <w:szCs w:val="26"/>
              </w:rPr>
              <w:t>2</w:t>
            </w:r>
          </w:p>
        </w:tc>
      </w:tr>
      <w:tr w:rsidR="00F1425E" w:rsidRPr="002B23FE" w:rsidTr="002D6557">
        <w:tc>
          <w:tcPr>
            <w:tcW w:w="671" w:type="pct"/>
            <w:shd w:val="clear" w:color="auto" w:fill="auto"/>
          </w:tcPr>
          <w:p w:rsidR="00F1425E" w:rsidRPr="002B23FE" w:rsidRDefault="00F1425E" w:rsidP="002D6557">
            <w:pPr>
              <w:tabs>
                <w:tab w:val="left" w:pos="284"/>
                <w:tab w:val="left" w:pos="5954"/>
              </w:tabs>
              <w:spacing w:before="120" w:after="120" w:line="240" w:lineRule="auto"/>
              <w:ind w:firstLine="0"/>
              <w:rPr>
                <w:rFonts w:eastAsia="Times New Roman" w:cs="Times New Roman"/>
                <w:b/>
                <w:bCs/>
                <w:color w:val="000000" w:themeColor="text1"/>
                <w:szCs w:val="26"/>
              </w:rPr>
            </w:pPr>
            <w:r w:rsidRPr="002B23FE">
              <w:rPr>
                <w:rFonts w:eastAsia="Times New Roman" w:cs="Times New Roman"/>
                <w:b/>
                <w:bCs/>
                <w:color w:val="000000" w:themeColor="text1"/>
                <w:szCs w:val="26"/>
              </w:rPr>
              <w:lastRenderedPageBreak/>
              <w:t>G2</w:t>
            </w:r>
          </w:p>
        </w:tc>
        <w:tc>
          <w:tcPr>
            <w:tcW w:w="1621" w:type="pct"/>
            <w:shd w:val="clear" w:color="auto" w:fill="auto"/>
          </w:tcPr>
          <w:p w:rsidR="00F1425E" w:rsidRPr="00651FB6" w:rsidRDefault="00F1425E" w:rsidP="00F1425E">
            <w:pPr>
              <w:ind w:firstLine="0"/>
              <w:rPr>
                <w:szCs w:val="26"/>
                <w:lang w:val="en-GB"/>
              </w:rPr>
            </w:pPr>
            <w:r>
              <w:rPr>
                <w:szCs w:val="26"/>
                <w:lang w:val="en-GB"/>
              </w:rPr>
              <w:t>Kỹ năng soạn thảo các văn bản thông dụng</w:t>
            </w:r>
          </w:p>
        </w:tc>
        <w:tc>
          <w:tcPr>
            <w:tcW w:w="2014" w:type="pct"/>
            <w:shd w:val="clear" w:color="auto" w:fill="auto"/>
            <w:vAlign w:val="center"/>
          </w:tcPr>
          <w:p w:rsidR="00F1425E" w:rsidRDefault="00F1425E" w:rsidP="00F1425E">
            <w:pPr>
              <w:tabs>
                <w:tab w:val="left" w:pos="284"/>
                <w:tab w:val="left" w:pos="5954"/>
              </w:tabs>
              <w:ind w:firstLine="0"/>
              <w:rPr>
                <w:bCs/>
                <w:szCs w:val="26"/>
              </w:rPr>
            </w:pPr>
            <w:r>
              <w:rPr>
                <w:bCs/>
                <w:szCs w:val="26"/>
              </w:rPr>
              <w:t>2.2: CTĐT Quản lý kinh tế, CTĐT Quản lý công</w:t>
            </w:r>
          </w:p>
          <w:p w:rsidR="00F1425E" w:rsidRDefault="00F1425E" w:rsidP="00F1425E">
            <w:pPr>
              <w:tabs>
                <w:tab w:val="left" w:pos="284"/>
                <w:tab w:val="left" w:pos="5954"/>
              </w:tabs>
              <w:ind w:firstLine="0"/>
              <w:rPr>
                <w:bCs/>
                <w:szCs w:val="26"/>
              </w:rPr>
            </w:pPr>
            <w:r>
              <w:rPr>
                <w:bCs/>
                <w:szCs w:val="26"/>
              </w:rPr>
              <w:t>2.2: CTĐT Kế toán, CTĐT Kế toán kiểm toán</w:t>
            </w:r>
          </w:p>
          <w:p w:rsidR="00F1425E" w:rsidRDefault="00F1425E" w:rsidP="00F1425E">
            <w:pPr>
              <w:tabs>
                <w:tab w:val="left" w:pos="284"/>
                <w:tab w:val="left" w:pos="5954"/>
              </w:tabs>
              <w:ind w:firstLine="0"/>
              <w:rPr>
                <w:bCs/>
                <w:szCs w:val="26"/>
              </w:rPr>
            </w:pPr>
            <w:r>
              <w:rPr>
                <w:bCs/>
                <w:szCs w:val="26"/>
              </w:rPr>
              <w:t xml:space="preserve">2.3: CTĐT Quản lý kinh tế, CTĐT Quản lý công, </w:t>
            </w:r>
          </w:p>
          <w:p w:rsidR="00F1425E" w:rsidRDefault="00F1425E" w:rsidP="00F1425E">
            <w:pPr>
              <w:tabs>
                <w:tab w:val="left" w:pos="284"/>
                <w:tab w:val="left" w:pos="5954"/>
              </w:tabs>
              <w:ind w:firstLine="0"/>
              <w:rPr>
                <w:bCs/>
                <w:szCs w:val="26"/>
              </w:rPr>
            </w:pPr>
            <w:r>
              <w:rPr>
                <w:bCs/>
                <w:szCs w:val="26"/>
              </w:rPr>
              <w:t xml:space="preserve">2.5: CTĐT Quản lý kinh tế, CTĐT Quản lý công, </w:t>
            </w:r>
          </w:p>
          <w:p w:rsidR="00F1425E" w:rsidRDefault="00F1425E" w:rsidP="00F1425E">
            <w:pPr>
              <w:tabs>
                <w:tab w:val="left" w:pos="284"/>
                <w:tab w:val="left" w:pos="5954"/>
              </w:tabs>
              <w:ind w:firstLine="0"/>
              <w:rPr>
                <w:bCs/>
                <w:szCs w:val="26"/>
              </w:rPr>
            </w:pPr>
            <w:r>
              <w:rPr>
                <w:bCs/>
                <w:szCs w:val="26"/>
              </w:rPr>
              <w:t>2.5: CTĐT Kế toán, CTĐT Kế toán kiểm toán</w:t>
            </w:r>
          </w:p>
          <w:p w:rsidR="00F1425E" w:rsidRDefault="00F1425E" w:rsidP="00F1425E">
            <w:pPr>
              <w:tabs>
                <w:tab w:val="left" w:pos="284"/>
                <w:tab w:val="left" w:pos="5954"/>
              </w:tabs>
              <w:ind w:firstLine="0"/>
              <w:rPr>
                <w:bCs/>
                <w:szCs w:val="26"/>
              </w:rPr>
            </w:pPr>
            <w:r>
              <w:rPr>
                <w:bCs/>
                <w:szCs w:val="26"/>
              </w:rPr>
              <w:t>2.2, 2.3, 2.6: CTĐT Quản trị KD</w:t>
            </w:r>
          </w:p>
          <w:p w:rsidR="00F1425E" w:rsidRPr="00651FB6" w:rsidRDefault="00F1425E" w:rsidP="00F1425E">
            <w:pPr>
              <w:tabs>
                <w:tab w:val="left" w:pos="284"/>
                <w:tab w:val="left" w:pos="5954"/>
              </w:tabs>
              <w:ind w:firstLine="0"/>
              <w:rPr>
                <w:bCs/>
                <w:szCs w:val="26"/>
              </w:rPr>
            </w:pPr>
            <w:r>
              <w:rPr>
                <w:bCs/>
                <w:szCs w:val="26"/>
              </w:rPr>
              <w:t>2.2,2.6: CTĐT Logistics</w:t>
            </w:r>
          </w:p>
        </w:tc>
        <w:tc>
          <w:tcPr>
            <w:tcW w:w="694" w:type="pct"/>
            <w:shd w:val="clear" w:color="auto" w:fill="auto"/>
            <w:vAlign w:val="center"/>
          </w:tcPr>
          <w:p w:rsidR="00F1425E" w:rsidRPr="002B23FE" w:rsidRDefault="00F1425E" w:rsidP="002D6557">
            <w:pPr>
              <w:tabs>
                <w:tab w:val="left" w:pos="284"/>
                <w:tab w:val="left" w:pos="5954"/>
              </w:tabs>
              <w:spacing w:before="120" w:after="120" w:line="240" w:lineRule="auto"/>
              <w:ind w:firstLine="0"/>
              <w:jc w:val="center"/>
              <w:rPr>
                <w:rFonts w:eastAsia="Times New Roman" w:cs="Times New Roman"/>
                <w:bCs/>
                <w:color w:val="000000" w:themeColor="text1"/>
                <w:szCs w:val="26"/>
              </w:rPr>
            </w:pPr>
            <w:r w:rsidRPr="002B23FE">
              <w:rPr>
                <w:rFonts w:eastAsia="Times New Roman" w:cs="Times New Roman"/>
                <w:bCs/>
                <w:color w:val="000000" w:themeColor="text1"/>
                <w:szCs w:val="26"/>
              </w:rPr>
              <w:t>3</w:t>
            </w:r>
          </w:p>
        </w:tc>
      </w:tr>
      <w:tr w:rsidR="00F1425E" w:rsidRPr="002B23FE" w:rsidTr="002D6557">
        <w:tc>
          <w:tcPr>
            <w:tcW w:w="671" w:type="pct"/>
            <w:shd w:val="clear" w:color="auto" w:fill="auto"/>
          </w:tcPr>
          <w:p w:rsidR="00F1425E" w:rsidRPr="002B23FE" w:rsidRDefault="00F1425E" w:rsidP="002D6557">
            <w:pPr>
              <w:tabs>
                <w:tab w:val="left" w:pos="284"/>
                <w:tab w:val="left" w:pos="5954"/>
              </w:tabs>
              <w:spacing w:before="120" w:after="120" w:line="240" w:lineRule="auto"/>
              <w:ind w:firstLine="0"/>
              <w:rPr>
                <w:rFonts w:eastAsia="Times New Roman" w:cs="Times New Roman"/>
                <w:b/>
                <w:bCs/>
                <w:color w:val="000000" w:themeColor="text1"/>
                <w:szCs w:val="26"/>
              </w:rPr>
            </w:pPr>
            <w:r w:rsidRPr="002B23FE">
              <w:rPr>
                <w:rFonts w:eastAsia="Times New Roman" w:cs="Times New Roman"/>
                <w:b/>
                <w:bCs/>
                <w:color w:val="000000" w:themeColor="text1"/>
                <w:szCs w:val="26"/>
              </w:rPr>
              <w:t>G3</w:t>
            </w:r>
          </w:p>
        </w:tc>
        <w:tc>
          <w:tcPr>
            <w:tcW w:w="1621" w:type="pct"/>
            <w:shd w:val="clear" w:color="auto" w:fill="auto"/>
          </w:tcPr>
          <w:p w:rsidR="00F1425E" w:rsidRPr="00344410" w:rsidRDefault="00F1425E" w:rsidP="00F1425E">
            <w:pPr>
              <w:tabs>
                <w:tab w:val="left" w:pos="284"/>
                <w:tab w:val="left" w:pos="5954"/>
              </w:tabs>
              <w:ind w:firstLine="0"/>
              <w:rPr>
                <w:bCs/>
                <w:szCs w:val="26"/>
              </w:rPr>
            </w:pPr>
            <w:r w:rsidRPr="00344410">
              <w:rPr>
                <w:bCs/>
                <w:szCs w:val="26"/>
              </w:rPr>
              <w:t>Năng lực tự chủ</w:t>
            </w:r>
            <w:r>
              <w:rPr>
                <w:bCs/>
                <w:szCs w:val="26"/>
              </w:rPr>
              <w:t>,</w:t>
            </w:r>
            <w:r w:rsidRPr="00344410">
              <w:rPr>
                <w:bCs/>
                <w:szCs w:val="26"/>
              </w:rPr>
              <w:t xml:space="preserve"> làm việc độc lập và làm việc nhóm</w:t>
            </w:r>
          </w:p>
        </w:tc>
        <w:tc>
          <w:tcPr>
            <w:tcW w:w="2014" w:type="pct"/>
            <w:shd w:val="clear" w:color="auto" w:fill="auto"/>
            <w:vAlign w:val="center"/>
          </w:tcPr>
          <w:p w:rsidR="00F1425E" w:rsidRDefault="00F1425E" w:rsidP="00F1425E">
            <w:pPr>
              <w:tabs>
                <w:tab w:val="left" w:pos="284"/>
                <w:tab w:val="left" w:pos="5954"/>
              </w:tabs>
              <w:ind w:firstLine="0"/>
              <w:rPr>
                <w:bCs/>
                <w:szCs w:val="26"/>
              </w:rPr>
            </w:pPr>
            <w:r>
              <w:rPr>
                <w:bCs/>
                <w:szCs w:val="26"/>
              </w:rPr>
              <w:t>3.1,3.2,3.3: CTĐT Quản lý kinh tế, CTĐT Quản lý công</w:t>
            </w:r>
          </w:p>
          <w:p w:rsidR="00F1425E" w:rsidRDefault="00F1425E" w:rsidP="00F1425E">
            <w:pPr>
              <w:tabs>
                <w:tab w:val="left" w:pos="284"/>
                <w:tab w:val="left" w:pos="5954"/>
              </w:tabs>
              <w:ind w:firstLine="0"/>
              <w:rPr>
                <w:bCs/>
                <w:szCs w:val="26"/>
              </w:rPr>
            </w:pPr>
            <w:r>
              <w:rPr>
                <w:bCs/>
                <w:szCs w:val="26"/>
              </w:rPr>
              <w:t>3.1,3.2: CTĐT Kế toán, CTĐT Kế toán kiểm toán</w:t>
            </w:r>
          </w:p>
          <w:p w:rsidR="00F1425E" w:rsidRDefault="00F1425E" w:rsidP="00F1425E">
            <w:pPr>
              <w:tabs>
                <w:tab w:val="left" w:pos="284"/>
                <w:tab w:val="left" w:pos="5954"/>
              </w:tabs>
              <w:ind w:firstLine="0"/>
              <w:rPr>
                <w:bCs/>
                <w:szCs w:val="26"/>
              </w:rPr>
            </w:pPr>
            <w:r>
              <w:rPr>
                <w:bCs/>
                <w:szCs w:val="26"/>
              </w:rPr>
              <w:t>3.1,3.2: CTĐT Quản trị KD</w:t>
            </w:r>
          </w:p>
          <w:p w:rsidR="00F1425E" w:rsidRPr="00651FB6" w:rsidRDefault="00F1425E" w:rsidP="00F1425E">
            <w:pPr>
              <w:tabs>
                <w:tab w:val="left" w:pos="284"/>
                <w:tab w:val="left" w:pos="5954"/>
              </w:tabs>
              <w:ind w:firstLine="0"/>
              <w:rPr>
                <w:bCs/>
                <w:szCs w:val="26"/>
              </w:rPr>
            </w:pPr>
            <w:r>
              <w:rPr>
                <w:bCs/>
                <w:szCs w:val="26"/>
              </w:rPr>
              <w:t>3.1,3.2,3.4: CTĐT Logistics</w:t>
            </w:r>
          </w:p>
        </w:tc>
        <w:tc>
          <w:tcPr>
            <w:tcW w:w="694" w:type="pct"/>
            <w:shd w:val="clear" w:color="auto" w:fill="auto"/>
            <w:vAlign w:val="center"/>
          </w:tcPr>
          <w:p w:rsidR="00F1425E" w:rsidRPr="002B23FE" w:rsidRDefault="00F1425E" w:rsidP="002D6557">
            <w:pPr>
              <w:tabs>
                <w:tab w:val="left" w:pos="284"/>
                <w:tab w:val="left" w:pos="5954"/>
              </w:tabs>
              <w:spacing w:before="120" w:after="120" w:line="240" w:lineRule="auto"/>
              <w:ind w:firstLine="0"/>
              <w:jc w:val="center"/>
              <w:rPr>
                <w:rFonts w:eastAsia="Times New Roman" w:cs="Times New Roman"/>
                <w:bCs/>
                <w:color w:val="000000" w:themeColor="text1"/>
                <w:szCs w:val="26"/>
              </w:rPr>
            </w:pPr>
            <w:r w:rsidRPr="002B23FE">
              <w:rPr>
                <w:rFonts w:eastAsia="Times New Roman" w:cs="Times New Roman"/>
                <w:bCs/>
                <w:color w:val="000000" w:themeColor="text1"/>
                <w:szCs w:val="26"/>
              </w:rPr>
              <w:t>3</w:t>
            </w:r>
          </w:p>
        </w:tc>
      </w:tr>
    </w:tbl>
    <w:p w:rsidR="007F276B" w:rsidRPr="002B23FE" w:rsidRDefault="007F276B" w:rsidP="002D6557">
      <w:pPr>
        <w:rPr>
          <w:rFonts w:cs="Times New Roman"/>
          <w:color w:val="000000" w:themeColor="text1"/>
          <w:szCs w:val="26"/>
          <w:lang w:val="de-DE"/>
        </w:rPr>
      </w:pPr>
      <w:r w:rsidRPr="002B23FE">
        <w:rPr>
          <w:rFonts w:cs="Times New Roman"/>
          <w:color w:val="000000" w:themeColor="text1"/>
          <w:szCs w:val="26"/>
          <w:lang w:val="de-DE"/>
        </w:rPr>
        <w:t xml:space="preserve">-Chuẩn đầu ra của học phần: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
        <w:gridCol w:w="865"/>
        <w:gridCol w:w="3836"/>
        <w:gridCol w:w="3526"/>
        <w:gridCol w:w="1252"/>
      </w:tblGrid>
      <w:tr w:rsidR="007F276B" w:rsidRPr="002B23FE" w:rsidTr="002D6557">
        <w:trPr>
          <w:tblHeader/>
        </w:trPr>
        <w:tc>
          <w:tcPr>
            <w:tcW w:w="749" w:type="pct"/>
            <w:gridSpan w:val="2"/>
            <w:shd w:val="clear" w:color="auto" w:fill="auto"/>
          </w:tcPr>
          <w:p w:rsidR="007F276B" w:rsidRPr="002B23FE" w:rsidRDefault="007F276B" w:rsidP="002D6557">
            <w:pPr>
              <w:tabs>
                <w:tab w:val="left" w:pos="284"/>
                <w:tab w:val="left" w:pos="5954"/>
              </w:tabs>
              <w:spacing w:line="240" w:lineRule="auto"/>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Chuẩn đầu ra HP</w:t>
            </w:r>
          </w:p>
        </w:tc>
        <w:tc>
          <w:tcPr>
            <w:tcW w:w="1893" w:type="pct"/>
            <w:shd w:val="clear" w:color="auto" w:fill="auto"/>
          </w:tcPr>
          <w:p w:rsidR="007F276B" w:rsidRPr="002B23FE" w:rsidRDefault="007F276B" w:rsidP="002D6557">
            <w:pPr>
              <w:tabs>
                <w:tab w:val="left" w:pos="284"/>
                <w:tab w:val="left" w:pos="5954"/>
              </w:tabs>
              <w:spacing w:line="240" w:lineRule="auto"/>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Mô tả</w:t>
            </w:r>
          </w:p>
          <w:p w:rsidR="007F276B" w:rsidRPr="002B23FE" w:rsidRDefault="007F276B" w:rsidP="002D6557">
            <w:pPr>
              <w:tabs>
                <w:tab w:val="left" w:pos="284"/>
                <w:tab w:val="left" w:pos="5954"/>
              </w:tabs>
              <w:spacing w:line="240" w:lineRule="auto"/>
              <w:ind w:firstLine="0"/>
              <w:jc w:val="center"/>
              <w:rPr>
                <w:rFonts w:eastAsia="Times New Roman" w:cs="Times New Roman"/>
                <w:bCs/>
                <w:i/>
                <w:color w:val="000000" w:themeColor="text1"/>
                <w:szCs w:val="26"/>
              </w:rPr>
            </w:pPr>
            <w:r w:rsidRPr="002B23FE">
              <w:rPr>
                <w:rFonts w:eastAsia="Times New Roman" w:cs="Times New Roman"/>
                <w:bCs/>
                <w:i/>
                <w:color w:val="000000" w:themeColor="text1"/>
                <w:szCs w:val="26"/>
              </w:rPr>
              <w:t>Sau khi học xong môn học này, người học có thể:</w:t>
            </w:r>
          </w:p>
        </w:tc>
        <w:tc>
          <w:tcPr>
            <w:tcW w:w="1740" w:type="pct"/>
            <w:shd w:val="clear" w:color="auto" w:fill="auto"/>
          </w:tcPr>
          <w:p w:rsidR="007F276B" w:rsidRPr="002B23FE" w:rsidRDefault="007F276B" w:rsidP="002D6557">
            <w:pPr>
              <w:tabs>
                <w:tab w:val="left" w:pos="284"/>
                <w:tab w:val="left" w:pos="5954"/>
              </w:tabs>
              <w:spacing w:line="240" w:lineRule="auto"/>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Chuẩn đầu ra CTĐT</w:t>
            </w:r>
          </w:p>
        </w:tc>
        <w:tc>
          <w:tcPr>
            <w:tcW w:w="618" w:type="pct"/>
            <w:shd w:val="clear" w:color="auto" w:fill="auto"/>
          </w:tcPr>
          <w:p w:rsidR="007F276B" w:rsidRPr="002B23FE" w:rsidRDefault="007F276B" w:rsidP="002D6557">
            <w:pPr>
              <w:tabs>
                <w:tab w:val="left" w:pos="284"/>
                <w:tab w:val="left" w:pos="5954"/>
              </w:tabs>
              <w:spacing w:line="240" w:lineRule="auto"/>
              <w:ind w:firstLine="0"/>
              <w:jc w:val="center"/>
              <w:rPr>
                <w:rFonts w:eastAsia="Times New Roman" w:cs="Times New Roman"/>
                <w:b/>
                <w:bCs/>
                <w:i/>
                <w:color w:val="000000" w:themeColor="text1"/>
                <w:szCs w:val="26"/>
              </w:rPr>
            </w:pPr>
            <w:r w:rsidRPr="002B23FE">
              <w:rPr>
                <w:rFonts w:eastAsia="Times New Roman" w:cs="Times New Roman"/>
                <w:b/>
                <w:bCs/>
                <w:color w:val="000000" w:themeColor="text1"/>
                <w:szCs w:val="26"/>
              </w:rPr>
              <w:t>Trình độ năng lực</w:t>
            </w:r>
          </w:p>
        </w:tc>
      </w:tr>
      <w:tr w:rsidR="00F1425E" w:rsidRPr="002B23FE" w:rsidTr="002D6557">
        <w:tc>
          <w:tcPr>
            <w:tcW w:w="322" w:type="pct"/>
            <w:vMerge w:val="restart"/>
            <w:shd w:val="clear" w:color="auto" w:fill="auto"/>
            <w:vAlign w:val="center"/>
          </w:tcPr>
          <w:p w:rsidR="00F1425E" w:rsidRPr="002B23FE" w:rsidRDefault="00F1425E" w:rsidP="002D6557">
            <w:pPr>
              <w:tabs>
                <w:tab w:val="left" w:pos="284"/>
                <w:tab w:val="left" w:pos="5954"/>
              </w:tabs>
              <w:spacing w:line="240" w:lineRule="auto"/>
              <w:ind w:firstLine="0"/>
              <w:jc w:val="left"/>
              <w:rPr>
                <w:rFonts w:eastAsia="Times New Roman" w:cs="Times New Roman"/>
                <w:b/>
                <w:bCs/>
                <w:color w:val="000000" w:themeColor="text1"/>
                <w:szCs w:val="26"/>
              </w:rPr>
            </w:pPr>
            <w:r w:rsidRPr="002B23FE">
              <w:rPr>
                <w:rFonts w:eastAsia="Times New Roman" w:cs="Times New Roman"/>
                <w:b/>
                <w:bCs/>
                <w:color w:val="000000" w:themeColor="text1"/>
                <w:szCs w:val="26"/>
              </w:rPr>
              <w:t>G1</w:t>
            </w:r>
          </w:p>
        </w:tc>
        <w:tc>
          <w:tcPr>
            <w:tcW w:w="427" w:type="pct"/>
            <w:shd w:val="clear" w:color="auto" w:fill="auto"/>
            <w:vAlign w:val="center"/>
          </w:tcPr>
          <w:p w:rsidR="00F1425E" w:rsidRPr="002B23FE" w:rsidRDefault="00F1425E" w:rsidP="002D6557">
            <w:pPr>
              <w:tabs>
                <w:tab w:val="left" w:pos="284"/>
                <w:tab w:val="left" w:pos="5954"/>
              </w:tabs>
              <w:spacing w:line="240" w:lineRule="auto"/>
              <w:ind w:firstLine="0"/>
              <w:jc w:val="left"/>
              <w:rPr>
                <w:rFonts w:eastAsia="Times New Roman" w:cs="Times New Roman"/>
                <w:b/>
                <w:bCs/>
                <w:color w:val="000000" w:themeColor="text1"/>
                <w:szCs w:val="26"/>
              </w:rPr>
            </w:pPr>
            <w:r w:rsidRPr="002B23FE">
              <w:rPr>
                <w:rFonts w:eastAsia="Times New Roman" w:cs="Times New Roman"/>
                <w:b/>
                <w:bCs/>
                <w:color w:val="000000" w:themeColor="text1"/>
                <w:szCs w:val="26"/>
              </w:rPr>
              <w:t>G1.1</w:t>
            </w:r>
          </w:p>
        </w:tc>
        <w:tc>
          <w:tcPr>
            <w:tcW w:w="1893" w:type="pct"/>
            <w:shd w:val="clear" w:color="auto" w:fill="auto"/>
          </w:tcPr>
          <w:p w:rsidR="00F1425E" w:rsidRPr="00C06759" w:rsidRDefault="00F1425E" w:rsidP="00F1425E">
            <w:pPr>
              <w:tabs>
                <w:tab w:val="left" w:pos="284"/>
                <w:tab w:val="left" w:pos="5954"/>
              </w:tabs>
              <w:spacing w:before="60" w:after="60"/>
              <w:ind w:firstLine="0"/>
              <w:rPr>
                <w:bCs/>
                <w:i/>
                <w:szCs w:val="26"/>
              </w:rPr>
            </w:pPr>
            <w:r>
              <w:rPr>
                <w:bCs/>
                <w:szCs w:val="26"/>
              </w:rPr>
              <w:t>Hiểu được n</w:t>
            </w:r>
            <w:r w:rsidRPr="00C06759">
              <w:rPr>
                <w:bCs/>
                <w:szCs w:val="26"/>
              </w:rPr>
              <w:t>hững vấn đề chung về văn bản như khái niệm văn bản, chức năng của văn bản, các loại văn bản, yêu cầu khi soạn thảo văn bản, vấn đề thể thức văn bản</w:t>
            </w:r>
            <w:r>
              <w:rPr>
                <w:bCs/>
                <w:szCs w:val="26"/>
              </w:rPr>
              <w:t xml:space="preserve"> theo quy định hiện hành.</w:t>
            </w:r>
          </w:p>
        </w:tc>
        <w:tc>
          <w:tcPr>
            <w:tcW w:w="1740" w:type="pct"/>
            <w:shd w:val="clear" w:color="auto" w:fill="auto"/>
            <w:vAlign w:val="center"/>
          </w:tcPr>
          <w:p w:rsidR="00F1425E" w:rsidRDefault="00F1425E" w:rsidP="00F1425E">
            <w:pPr>
              <w:tabs>
                <w:tab w:val="left" w:pos="284"/>
                <w:tab w:val="left" w:pos="5954"/>
              </w:tabs>
              <w:spacing w:before="120" w:after="120"/>
              <w:ind w:firstLine="0"/>
              <w:rPr>
                <w:bCs/>
                <w:szCs w:val="26"/>
              </w:rPr>
            </w:pPr>
            <w:r>
              <w:rPr>
                <w:bCs/>
                <w:szCs w:val="26"/>
              </w:rPr>
              <w:t xml:space="preserve">1.1.  CTĐT Quản trị KD </w:t>
            </w:r>
          </w:p>
          <w:p w:rsidR="00F1425E" w:rsidRDefault="00F1425E" w:rsidP="00F1425E">
            <w:pPr>
              <w:tabs>
                <w:tab w:val="left" w:pos="284"/>
                <w:tab w:val="left" w:pos="5954"/>
              </w:tabs>
              <w:spacing w:before="120" w:after="120"/>
              <w:ind w:firstLine="0"/>
              <w:rPr>
                <w:bCs/>
                <w:szCs w:val="26"/>
              </w:rPr>
            </w:pPr>
            <w:r>
              <w:rPr>
                <w:bCs/>
                <w:szCs w:val="26"/>
              </w:rPr>
              <w:t>1.2: CTĐT Quản lý kinh tế, CTĐT Quản lý công</w:t>
            </w:r>
          </w:p>
          <w:p w:rsidR="00F1425E" w:rsidRPr="00651FB6" w:rsidRDefault="00F1425E" w:rsidP="00F1425E">
            <w:pPr>
              <w:tabs>
                <w:tab w:val="left" w:pos="284"/>
                <w:tab w:val="left" w:pos="5954"/>
              </w:tabs>
              <w:spacing w:before="60" w:after="60"/>
              <w:ind w:firstLine="0"/>
              <w:jc w:val="center"/>
              <w:rPr>
                <w:bCs/>
                <w:szCs w:val="26"/>
              </w:rPr>
            </w:pPr>
          </w:p>
        </w:tc>
        <w:tc>
          <w:tcPr>
            <w:tcW w:w="618" w:type="pct"/>
            <w:shd w:val="clear" w:color="auto" w:fill="auto"/>
            <w:vAlign w:val="center"/>
          </w:tcPr>
          <w:p w:rsidR="00F1425E" w:rsidRPr="002B23FE" w:rsidRDefault="00F1425E" w:rsidP="002D6557">
            <w:pPr>
              <w:tabs>
                <w:tab w:val="left" w:pos="284"/>
                <w:tab w:val="left" w:pos="5954"/>
              </w:tabs>
              <w:spacing w:line="240" w:lineRule="auto"/>
              <w:ind w:firstLine="0"/>
              <w:jc w:val="center"/>
              <w:rPr>
                <w:rFonts w:eastAsia="Times New Roman" w:cs="Times New Roman"/>
                <w:bCs/>
                <w:color w:val="000000" w:themeColor="text1"/>
                <w:szCs w:val="26"/>
              </w:rPr>
            </w:pPr>
            <w:r w:rsidRPr="002B23FE">
              <w:rPr>
                <w:rFonts w:eastAsia="Times New Roman" w:cs="Times New Roman"/>
                <w:bCs/>
                <w:color w:val="000000" w:themeColor="text1"/>
                <w:szCs w:val="26"/>
              </w:rPr>
              <w:t>2</w:t>
            </w:r>
          </w:p>
        </w:tc>
      </w:tr>
      <w:tr w:rsidR="00F1425E" w:rsidRPr="002B23FE" w:rsidTr="002D6557">
        <w:tc>
          <w:tcPr>
            <w:tcW w:w="322" w:type="pct"/>
            <w:vMerge/>
            <w:shd w:val="clear" w:color="auto" w:fill="auto"/>
            <w:vAlign w:val="center"/>
          </w:tcPr>
          <w:p w:rsidR="00F1425E" w:rsidRPr="002B23FE" w:rsidRDefault="00F1425E" w:rsidP="002D6557">
            <w:pPr>
              <w:tabs>
                <w:tab w:val="left" w:pos="284"/>
                <w:tab w:val="left" w:pos="5954"/>
              </w:tabs>
              <w:spacing w:line="240" w:lineRule="auto"/>
              <w:ind w:firstLine="0"/>
              <w:jc w:val="left"/>
              <w:rPr>
                <w:rFonts w:eastAsia="Times New Roman" w:cs="Times New Roman"/>
                <w:b/>
                <w:bCs/>
                <w:color w:val="000000" w:themeColor="text1"/>
                <w:szCs w:val="26"/>
              </w:rPr>
            </w:pPr>
          </w:p>
        </w:tc>
        <w:tc>
          <w:tcPr>
            <w:tcW w:w="427" w:type="pct"/>
            <w:shd w:val="clear" w:color="auto" w:fill="auto"/>
            <w:vAlign w:val="center"/>
          </w:tcPr>
          <w:p w:rsidR="00F1425E" w:rsidRPr="002B23FE" w:rsidRDefault="00F1425E" w:rsidP="002D6557">
            <w:pPr>
              <w:tabs>
                <w:tab w:val="left" w:pos="284"/>
                <w:tab w:val="left" w:pos="5954"/>
              </w:tabs>
              <w:spacing w:line="240" w:lineRule="auto"/>
              <w:ind w:firstLine="0"/>
              <w:jc w:val="left"/>
              <w:rPr>
                <w:rFonts w:eastAsia="Times New Roman" w:cs="Times New Roman"/>
                <w:b/>
                <w:bCs/>
                <w:color w:val="000000" w:themeColor="text1"/>
                <w:szCs w:val="26"/>
              </w:rPr>
            </w:pPr>
            <w:r w:rsidRPr="002B23FE">
              <w:rPr>
                <w:rFonts w:eastAsia="Times New Roman" w:cs="Times New Roman"/>
                <w:b/>
                <w:bCs/>
                <w:color w:val="000000" w:themeColor="text1"/>
                <w:szCs w:val="26"/>
              </w:rPr>
              <w:t>G1.2</w:t>
            </w:r>
          </w:p>
        </w:tc>
        <w:tc>
          <w:tcPr>
            <w:tcW w:w="1893" w:type="pct"/>
            <w:shd w:val="clear" w:color="auto" w:fill="auto"/>
          </w:tcPr>
          <w:p w:rsidR="00F1425E" w:rsidRPr="00651FB6" w:rsidRDefault="00F1425E" w:rsidP="00F1425E">
            <w:pPr>
              <w:tabs>
                <w:tab w:val="left" w:pos="284"/>
                <w:tab w:val="left" w:pos="5954"/>
              </w:tabs>
              <w:spacing w:before="60" w:after="60"/>
              <w:ind w:firstLine="0"/>
              <w:rPr>
                <w:bCs/>
                <w:szCs w:val="26"/>
              </w:rPr>
            </w:pPr>
            <w:r>
              <w:rPr>
                <w:bCs/>
                <w:szCs w:val="26"/>
              </w:rPr>
              <w:t xml:space="preserve">Nắm bắt, </w:t>
            </w:r>
            <w:r w:rsidRPr="00C06759">
              <w:rPr>
                <w:bCs/>
                <w:szCs w:val="26"/>
              </w:rPr>
              <w:t>hiểu được cách thức soạn thảo được một số văn bản hành chính thông dụng</w:t>
            </w:r>
            <w:r>
              <w:rPr>
                <w:bCs/>
                <w:szCs w:val="26"/>
              </w:rPr>
              <w:t xml:space="preserve"> tại các tổ </w:t>
            </w:r>
            <w:r>
              <w:rPr>
                <w:bCs/>
                <w:szCs w:val="26"/>
              </w:rPr>
              <w:lastRenderedPageBreak/>
              <w:t xml:space="preserve">chức nhà nước, doanh nghiệp; vận dụng thực tiễn </w:t>
            </w:r>
            <w:r w:rsidRPr="00C06759">
              <w:rPr>
                <w:bCs/>
                <w:szCs w:val="26"/>
              </w:rPr>
              <w:t>soạn thảo một số hợp đồng dân sự thông dụng</w:t>
            </w:r>
            <w:r>
              <w:rPr>
                <w:bCs/>
                <w:szCs w:val="26"/>
              </w:rPr>
              <w:t xml:space="preserve">, </w:t>
            </w:r>
            <w:r w:rsidRPr="00C06759">
              <w:rPr>
                <w:bCs/>
                <w:szCs w:val="26"/>
              </w:rPr>
              <w:t xml:space="preserve">soạn thảo một số loại hợp </w:t>
            </w:r>
            <w:r w:rsidRPr="00C06759">
              <w:rPr>
                <w:rFonts w:hint="eastAsia"/>
                <w:bCs/>
                <w:szCs w:val="26"/>
              </w:rPr>
              <w:t>đ</w:t>
            </w:r>
            <w:r w:rsidRPr="00C06759">
              <w:rPr>
                <w:bCs/>
                <w:szCs w:val="26"/>
              </w:rPr>
              <w:t>ồng trong kinh doanh th</w:t>
            </w:r>
            <w:r w:rsidRPr="00C06759">
              <w:rPr>
                <w:rFonts w:hint="eastAsia"/>
                <w:bCs/>
                <w:szCs w:val="26"/>
              </w:rPr>
              <w:t>ươ</w:t>
            </w:r>
            <w:r w:rsidRPr="00C06759">
              <w:rPr>
                <w:bCs/>
                <w:szCs w:val="26"/>
              </w:rPr>
              <w:t>ng mại</w:t>
            </w:r>
            <w:r>
              <w:rPr>
                <w:bCs/>
                <w:szCs w:val="26"/>
              </w:rPr>
              <w:t>.</w:t>
            </w:r>
          </w:p>
        </w:tc>
        <w:tc>
          <w:tcPr>
            <w:tcW w:w="1740" w:type="pct"/>
            <w:shd w:val="clear" w:color="auto" w:fill="auto"/>
            <w:vAlign w:val="center"/>
          </w:tcPr>
          <w:p w:rsidR="00F1425E" w:rsidRDefault="00F1425E" w:rsidP="00F1425E">
            <w:pPr>
              <w:tabs>
                <w:tab w:val="left" w:pos="284"/>
                <w:tab w:val="left" w:pos="5954"/>
              </w:tabs>
              <w:spacing w:before="120" w:after="120"/>
              <w:ind w:firstLine="0"/>
              <w:rPr>
                <w:bCs/>
                <w:szCs w:val="26"/>
              </w:rPr>
            </w:pPr>
            <w:r>
              <w:rPr>
                <w:bCs/>
                <w:szCs w:val="26"/>
              </w:rPr>
              <w:lastRenderedPageBreak/>
              <w:t>1.3: CTĐT Quản lý kinh tế, CTĐT Quản lý công</w:t>
            </w:r>
          </w:p>
          <w:p w:rsidR="00F1425E" w:rsidRDefault="00F1425E" w:rsidP="00F1425E">
            <w:pPr>
              <w:tabs>
                <w:tab w:val="left" w:pos="284"/>
                <w:tab w:val="left" w:pos="5954"/>
              </w:tabs>
              <w:spacing w:before="120" w:after="120"/>
              <w:ind w:firstLine="0"/>
              <w:rPr>
                <w:bCs/>
                <w:szCs w:val="26"/>
              </w:rPr>
            </w:pPr>
            <w:r>
              <w:rPr>
                <w:bCs/>
                <w:szCs w:val="26"/>
              </w:rPr>
              <w:lastRenderedPageBreak/>
              <w:t>1.3: CTĐT Kế toán, CTĐT Kế toán kiểm toán</w:t>
            </w:r>
          </w:p>
          <w:p w:rsidR="00F1425E" w:rsidRDefault="00F1425E" w:rsidP="00F1425E">
            <w:pPr>
              <w:tabs>
                <w:tab w:val="left" w:pos="284"/>
                <w:tab w:val="left" w:pos="5954"/>
              </w:tabs>
              <w:spacing w:before="120" w:after="120"/>
              <w:ind w:firstLine="0"/>
              <w:rPr>
                <w:bCs/>
                <w:szCs w:val="26"/>
              </w:rPr>
            </w:pPr>
            <w:r>
              <w:rPr>
                <w:bCs/>
                <w:szCs w:val="26"/>
              </w:rPr>
              <w:t>1.3, 1.5 CTĐT Quản trị KD</w:t>
            </w:r>
          </w:p>
          <w:p w:rsidR="00F1425E" w:rsidRPr="00651FB6" w:rsidRDefault="00F1425E" w:rsidP="00F1425E">
            <w:pPr>
              <w:tabs>
                <w:tab w:val="left" w:pos="284"/>
                <w:tab w:val="left" w:pos="5954"/>
              </w:tabs>
              <w:spacing w:before="60" w:after="60"/>
              <w:ind w:firstLine="0"/>
              <w:rPr>
                <w:bCs/>
                <w:szCs w:val="26"/>
              </w:rPr>
            </w:pPr>
            <w:r>
              <w:rPr>
                <w:bCs/>
                <w:szCs w:val="26"/>
              </w:rPr>
              <w:t>1.3. CTĐT Logistics</w:t>
            </w:r>
          </w:p>
        </w:tc>
        <w:tc>
          <w:tcPr>
            <w:tcW w:w="618" w:type="pct"/>
            <w:shd w:val="clear" w:color="auto" w:fill="auto"/>
            <w:vAlign w:val="center"/>
          </w:tcPr>
          <w:p w:rsidR="00F1425E" w:rsidRPr="002B23FE" w:rsidRDefault="00F1425E" w:rsidP="002D6557">
            <w:pPr>
              <w:tabs>
                <w:tab w:val="left" w:pos="284"/>
                <w:tab w:val="left" w:pos="5954"/>
              </w:tabs>
              <w:spacing w:line="240" w:lineRule="auto"/>
              <w:ind w:firstLine="0"/>
              <w:jc w:val="center"/>
              <w:rPr>
                <w:rFonts w:eastAsia="Times New Roman" w:cs="Times New Roman"/>
                <w:bCs/>
                <w:color w:val="000000" w:themeColor="text1"/>
                <w:szCs w:val="26"/>
              </w:rPr>
            </w:pPr>
            <w:r w:rsidRPr="002B23FE">
              <w:rPr>
                <w:rFonts w:eastAsia="Times New Roman" w:cs="Times New Roman"/>
                <w:bCs/>
                <w:color w:val="000000" w:themeColor="text1"/>
                <w:szCs w:val="26"/>
              </w:rPr>
              <w:lastRenderedPageBreak/>
              <w:t>2</w:t>
            </w:r>
          </w:p>
        </w:tc>
      </w:tr>
      <w:tr w:rsidR="00F1425E" w:rsidRPr="002B23FE" w:rsidTr="002D6557">
        <w:tc>
          <w:tcPr>
            <w:tcW w:w="322" w:type="pct"/>
            <w:vMerge w:val="restart"/>
            <w:shd w:val="clear" w:color="auto" w:fill="auto"/>
            <w:vAlign w:val="center"/>
          </w:tcPr>
          <w:p w:rsidR="00F1425E" w:rsidRPr="002B23FE" w:rsidRDefault="00F1425E" w:rsidP="002D6557">
            <w:pPr>
              <w:tabs>
                <w:tab w:val="left" w:pos="284"/>
                <w:tab w:val="left" w:pos="5954"/>
              </w:tabs>
              <w:spacing w:line="240" w:lineRule="auto"/>
              <w:ind w:firstLine="0"/>
              <w:jc w:val="left"/>
              <w:rPr>
                <w:rFonts w:eastAsia="Times New Roman" w:cs="Times New Roman"/>
                <w:b/>
                <w:bCs/>
                <w:color w:val="000000" w:themeColor="text1"/>
                <w:szCs w:val="26"/>
              </w:rPr>
            </w:pPr>
            <w:r w:rsidRPr="002B23FE">
              <w:rPr>
                <w:rFonts w:eastAsia="Times New Roman" w:cs="Times New Roman"/>
                <w:b/>
                <w:bCs/>
                <w:color w:val="000000" w:themeColor="text1"/>
                <w:szCs w:val="26"/>
              </w:rPr>
              <w:lastRenderedPageBreak/>
              <w:t>G2</w:t>
            </w:r>
          </w:p>
        </w:tc>
        <w:tc>
          <w:tcPr>
            <w:tcW w:w="427" w:type="pct"/>
            <w:shd w:val="clear" w:color="auto" w:fill="auto"/>
            <w:vAlign w:val="center"/>
          </w:tcPr>
          <w:p w:rsidR="00F1425E" w:rsidRPr="002B23FE" w:rsidRDefault="00F1425E" w:rsidP="002D6557">
            <w:pPr>
              <w:tabs>
                <w:tab w:val="left" w:pos="284"/>
                <w:tab w:val="left" w:pos="5954"/>
              </w:tabs>
              <w:spacing w:line="240" w:lineRule="auto"/>
              <w:ind w:firstLine="0"/>
              <w:jc w:val="left"/>
              <w:rPr>
                <w:rFonts w:eastAsia="Times New Roman" w:cs="Times New Roman"/>
                <w:b/>
                <w:bCs/>
                <w:color w:val="000000" w:themeColor="text1"/>
                <w:szCs w:val="26"/>
              </w:rPr>
            </w:pPr>
            <w:r w:rsidRPr="002B23FE">
              <w:rPr>
                <w:rFonts w:eastAsia="Times New Roman" w:cs="Times New Roman"/>
                <w:b/>
                <w:bCs/>
                <w:color w:val="000000" w:themeColor="text1"/>
                <w:szCs w:val="26"/>
              </w:rPr>
              <w:t>G2.1</w:t>
            </w:r>
          </w:p>
        </w:tc>
        <w:tc>
          <w:tcPr>
            <w:tcW w:w="1893" w:type="pct"/>
            <w:shd w:val="clear" w:color="auto" w:fill="auto"/>
          </w:tcPr>
          <w:p w:rsidR="00F1425E" w:rsidRDefault="00F1425E" w:rsidP="00F1425E">
            <w:pPr>
              <w:tabs>
                <w:tab w:val="left" w:pos="284"/>
                <w:tab w:val="left" w:pos="5954"/>
              </w:tabs>
              <w:spacing w:before="60" w:after="60"/>
              <w:ind w:firstLine="0"/>
              <w:rPr>
                <w:bCs/>
                <w:szCs w:val="26"/>
              </w:rPr>
            </w:pPr>
            <w:r w:rsidRPr="00A24B8E">
              <w:rPr>
                <w:bCs/>
                <w:szCs w:val="26"/>
              </w:rPr>
              <w:t>Có kỹ năng làm việc độc lập và kỹ năng làm việc nhóm</w:t>
            </w:r>
            <w:r>
              <w:rPr>
                <w:bCs/>
                <w:szCs w:val="26"/>
              </w:rPr>
              <w:t>.</w:t>
            </w:r>
          </w:p>
          <w:p w:rsidR="00F1425E" w:rsidRDefault="00F1425E" w:rsidP="00F1425E">
            <w:pPr>
              <w:tabs>
                <w:tab w:val="left" w:pos="284"/>
                <w:tab w:val="left" w:pos="5954"/>
              </w:tabs>
              <w:spacing w:before="60" w:after="60"/>
              <w:ind w:firstLine="0"/>
              <w:rPr>
                <w:bCs/>
                <w:szCs w:val="26"/>
              </w:rPr>
            </w:pPr>
            <w:r>
              <w:rPr>
                <w:szCs w:val="26"/>
              </w:rPr>
              <w:t>Có k</w:t>
            </w:r>
            <w:r w:rsidRPr="0064040E">
              <w:rPr>
                <w:szCs w:val="26"/>
                <w:lang w:val="da-DK"/>
              </w:rPr>
              <w:t>ỹ năng thuyết trình; Kỹ năng tự học và sáng tạo; Kỹ năng quản lý thời gian, làm việc có kế hoạch và khoa học</w:t>
            </w:r>
          </w:p>
        </w:tc>
        <w:tc>
          <w:tcPr>
            <w:tcW w:w="1740" w:type="pct"/>
            <w:shd w:val="clear" w:color="auto" w:fill="auto"/>
            <w:vAlign w:val="center"/>
          </w:tcPr>
          <w:p w:rsidR="00F1425E" w:rsidRDefault="00F1425E" w:rsidP="00F1425E">
            <w:pPr>
              <w:tabs>
                <w:tab w:val="left" w:pos="284"/>
                <w:tab w:val="left" w:pos="5954"/>
              </w:tabs>
              <w:spacing w:before="120" w:after="120"/>
              <w:ind w:firstLine="0"/>
              <w:rPr>
                <w:bCs/>
                <w:szCs w:val="26"/>
              </w:rPr>
            </w:pPr>
            <w:r>
              <w:rPr>
                <w:bCs/>
                <w:szCs w:val="26"/>
              </w:rPr>
              <w:t xml:space="preserve">2.2: CTĐT Quản lý kinh tế, CTĐT Quản lý công, </w:t>
            </w:r>
          </w:p>
          <w:p w:rsidR="00F1425E" w:rsidRDefault="00F1425E" w:rsidP="00F1425E">
            <w:pPr>
              <w:tabs>
                <w:tab w:val="left" w:pos="284"/>
                <w:tab w:val="left" w:pos="5954"/>
              </w:tabs>
              <w:spacing w:before="120" w:after="120"/>
              <w:ind w:firstLine="0"/>
              <w:rPr>
                <w:bCs/>
                <w:szCs w:val="26"/>
              </w:rPr>
            </w:pPr>
            <w:r>
              <w:rPr>
                <w:bCs/>
                <w:szCs w:val="26"/>
              </w:rPr>
              <w:t>2.2: Kế toán, Kế toán kiểm toán</w:t>
            </w:r>
          </w:p>
          <w:p w:rsidR="00F1425E" w:rsidRDefault="00F1425E" w:rsidP="00F1425E">
            <w:pPr>
              <w:tabs>
                <w:tab w:val="left" w:pos="284"/>
                <w:tab w:val="left" w:pos="5954"/>
              </w:tabs>
              <w:spacing w:before="60" w:after="60"/>
              <w:ind w:firstLine="0"/>
              <w:rPr>
                <w:bCs/>
                <w:szCs w:val="26"/>
              </w:rPr>
            </w:pPr>
            <w:r>
              <w:rPr>
                <w:bCs/>
                <w:szCs w:val="26"/>
              </w:rPr>
              <w:t>2.2: CTĐT Logistics</w:t>
            </w:r>
          </w:p>
          <w:p w:rsidR="00F1425E" w:rsidRDefault="00F1425E" w:rsidP="00F1425E">
            <w:pPr>
              <w:tabs>
                <w:tab w:val="left" w:pos="284"/>
                <w:tab w:val="left" w:pos="5954"/>
              </w:tabs>
              <w:spacing w:before="120" w:after="120"/>
              <w:ind w:firstLine="0"/>
              <w:rPr>
                <w:bCs/>
                <w:szCs w:val="26"/>
              </w:rPr>
            </w:pPr>
            <w:r>
              <w:rPr>
                <w:bCs/>
                <w:szCs w:val="26"/>
              </w:rPr>
              <w:t>2.2, 2.3: CTĐT Quản trị KD</w:t>
            </w:r>
          </w:p>
        </w:tc>
        <w:tc>
          <w:tcPr>
            <w:tcW w:w="618" w:type="pct"/>
            <w:shd w:val="clear" w:color="auto" w:fill="auto"/>
            <w:vAlign w:val="center"/>
          </w:tcPr>
          <w:p w:rsidR="00F1425E" w:rsidRPr="002B23FE" w:rsidRDefault="00F1425E" w:rsidP="002D6557">
            <w:pPr>
              <w:tabs>
                <w:tab w:val="left" w:pos="284"/>
                <w:tab w:val="left" w:pos="5954"/>
              </w:tabs>
              <w:spacing w:line="240" w:lineRule="auto"/>
              <w:ind w:firstLine="0"/>
              <w:jc w:val="center"/>
              <w:rPr>
                <w:rFonts w:eastAsia="Times New Roman" w:cs="Times New Roman"/>
                <w:bCs/>
                <w:color w:val="000000" w:themeColor="text1"/>
                <w:szCs w:val="26"/>
              </w:rPr>
            </w:pPr>
            <w:r w:rsidRPr="002B23FE">
              <w:rPr>
                <w:rFonts w:eastAsia="Times New Roman" w:cs="Times New Roman"/>
                <w:bCs/>
                <w:color w:val="000000" w:themeColor="text1"/>
                <w:szCs w:val="26"/>
              </w:rPr>
              <w:t>3</w:t>
            </w:r>
          </w:p>
        </w:tc>
      </w:tr>
      <w:tr w:rsidR="00F1425E" w:rsidRPr="002B23FE" w:rsidTr="002D6557">
        <w:tc>
          <w:tcPr>
            <w:tcW w:w="322" w:type="pct"/>
            <w:vMerge/>
            <w:shd w:val="clear" w:color="auto" w:fill="auto"/>
            <w:vAlign w:val="center"/>
          </w:tcPr>
          <w:p w:rsidR="00F1425E" w:rsidRPr="002B23FE" w:rsidRDefault="00F1425E" w:rsidP="002D6557">
            <w:pPr>
              <w:tabs>
                <w:tab w:val="left" w:pos="284"/>
                <w:tab w:val="left" w:pos="5954"/>
              </w:tabs>
              <w:spacing w:line="240" w:lineRule="auto"/>
              <w:ind w:firstLine="0"/>
              <w:jc w:val="left"/>
              <w:rPr>
                <w:rFonts w:eastAsia="Times New Roman" w:cs="Times New Roman"/>
                <w:b/>
                <w:bCs/>
                <w:color w:val="000000" w:themeColor="text1"/>
                <w:szCs w:val="26"/>
              </w:rPr>
            </w:pPr>
          </w:p>
        </w:tc>
        <w:tc>
          <w:tcPr>
            <w:tcW w:w="427" w:type="pct"/>
            <w:shd w:val="clear" w:color="auto" w:fill="auto"/>
            <w:vAlign w:val="center"/>
          </w:tcPr>
          <w:p w:rsidR="00F1425E" w:rsidRPr="002B23FE" w:rsidRDefault="00F1425E" w:rsidP="002D6557">
            <w:pPr>
              <w:tabs>
                <w:tab w:val="left" w:pos="284"/>
                <w:tab w:val="left" w:pos="5954"/>
              </w:tabs>
              <w:spacing w:line="240" w:lineRule="auto"/>
              <w:ind w:firstLine="0"/>
              <w:jc w:val="left"/>
              <w:rPr>
                <w:rFonts w:eastAsia="Times New Roman" w:cs="Times New Roman"/>
                <w:b/>
                <w:bCs/>
                <w:color w:val="000000" w:themeColor="text1"/>
                <w:szCs w:val="26"/>
              </w:rPr>
            </w:pPr>
            <w:r w:rsidRPr="002B23FE">
              <w:rPr>
                <w:rFonts w:eastAsia="Times New Roman" w:cs="Times New Roman"/>
                <w:b/>
                <w:bCs/>
                <w:color w:val="000000" w:themeColor="text1"/>
                <w:szCs w:val="26"/>
              </w:rPr>
              <w:t>G2.2</w:t>
            </w:r>
          </w:p>
        </w:tc>
        <w:tc>
          <w:tcPr>
            <w:tcW w:w="1893" w:type="pct"/>
            <w:shd w:val="clear" w:color="auto" w:fill="auto"/>
          </w:tcPr>
          <w:p w:rsidR="00F1425E" w:rsidRPr="00651FB6" w:rsidRDefault="00F1425E" w:rsidP="00F1425E">
            <w:pPr>
              <w:tabs>
                <w:tab w:val="left" w:pos="284"/>
                <w:tab w:val="left" w:pos="5954"/>
              </w:tabs>
              <w:spacing w:before="60" w:after="60"/>
              <w:ind w:firstLine="0"/>
              <w:rPr>
                <w:bCs/>
                <w:szCs w:val="26"/>
              </w:rPr>
            </w:pPr>
            <w:r>
              <w:rPr>
                <w:bCs/>
                <w:szCs w:val="26"/>
              </w:rPr>
              <w:t>Kỹ</w:t>
            </w:r>
            <w:r w:rsidRPr="00D3177C">
              <w:rPr>
                <w:bCs/>
                <w:szCs w:val="26"/>
              </w:rPr>
              <w:t xml:space="preserve"> n</w:t>
            </w:r>
            <w:r w:rsidRPr="00D3177C">
              <w:rPr>
                <w:rFonts w:hint="eastAsia"/>
                <w:bCs/>
                <w:szCs w:val="26"/>
              </w:rPr>
              <w:t>ă</w:t>
            </w:r>
            <w:r w:rsidRPr="00D3177C">
              <w:rPr>
                <w:bCs/>
                <w:szCs w:val="26"/>
              </w:rPr>
              <w:t xml:space="preserve">ng </w:t>
            </w:r>
            <w:r>
              <w:rPr>
                <w:bCs/>
                <w:szCs w:val="26"/>
              </w:rPr>
              <w:t>phân tích, tổng hợp và quản lý</w:t>
            </w:r>
            <w:r w:rsidRPr="00D3177C">
              <w:rPr>
                <w:bCs/>
                <w:szCs w:val="26"/>
              </w:rPr>
              <w:t xml:space="preserve"> về v</w:t>
            </w:r>
            <w:r w:rsidRPr="00D3177C">
              <w:rPr>
                <w:rFonts w:hint="eastAsia"/>
                <w:bCs/>
                <w:szCs w:val="26"/>
              </w:rPr>
              <w:t>ă</w:t>
            </w:r>
            <w:r w:rsidRPr="00D3177C">
              <w:rPr>
                <w:bCs/>
                <w:szCs w:val="26"/>
              </w:rPr>
              <w:t>n bản pháp luật và v</w:t>
            </w:r>
            <w:r w:rsidRPr="00D3177C">
              <w:rPr>
                <w:rFonts w:hint="eastAsia"/>
                <w:bCs/>
                <w:szCs w:val="26"/>
              </w:rPr>
              <w:t>ă</w:t>
            </w:r>
            <w:r w:rsidRPr="00D3177C">
              <w:rPr>
                <w:bCs/>
                <w:szCs w:val="26"/>
              </w:rPr>
              <w:t xml:space="preserve">n bản hành chính và lựa chọn hình thức VBHC phù hợp </w:t>
            </w:r>
            <w:r w:rsidRPr="00D3177C">
              <w:rPr>
                <w:rFonts w:hint="eastAsia"/>
                <w:bCs/>
                <w:szCs w:val="26"/>
              </w:rPr>
              <w:t>đ</w:t>
            </w:r>
            <w:r w:rsidRPr="00D3177C">
              <w:rPr>
                <w:bCs/>
                <w:szCs w:val="26"/>
              </w:rPr>
              <w:t>ể ban hành</w:t>
            </w:r>
          </w:p>
        </w:tc>
        <w:tc>
          <w:tcPr>
            <w:tcW w:w="1740" w:type="pct"/>
            <w:shd w:val="clear" w:color="auto" w:fill="auto"/>
            <w:vAlign w:val="center"/>
          </w:tcPr>
          <w:p w:rsidR="00F1425E" w:rsidRDefault="00F1425E" w:rsidP="00F1425E">
            <w:pPr>
              <w:tabs>
                <w:tab w:val="left" w:pos="284"/>
                <w:tab w:val="left" w:pos="5954"/>
              </w:tabs>
              <w:spacing w:before="120" w:after="120"/>
              <w:ind w:firstLine="0"/>
              <w:rPr>
                <w:bCs/>
                <w:szCs w:val="26"/>
              </w:rPr>
            </w:pPr>
            <w:r>
              <w:rPr>
                <w:bCs/>
                <w:szCs w:val="26"/>
              </w:rPr>
              <w:t xml:space="preserve">2.3: CTĐT Quản lý kinh tế, CTĐT Quản lý công, </w:t>
            </w:r>
          </w:p>
          <w:p w:rsidR="00F1425E" w:rsidRPr="00651FB6" w:rsidRDefault="00F1425E" w:rsidP="00F1425E">
            <w:pPr>
              <w:tabs>
                <w:tab w:val="left" w:pos="284"/>
                <w:tab w:val="left" w:pos="5954"/>
              </w:tabs>
              <w:spacing w:before="60" w:after="60"/>
              <w:ind w:firstLine="0"/>
              <w:jc w:val="center"/>
              <w:rPr>
                <w:bCs/>
                <w:szCs w:val="26"/>
              </w:rPr>
            </w:pPr>
          </w:p>
        </w:tc>
        <w:tc>
          <w:tcPr>
            <w:tcW w:w="618" w:type="pct"/>
            <w:shd w:val="clear" w:color="auto" w:fill="auto"/>
            <w:vAlign w:val="center"/>
          </w:tcPr>
          <w:p w:rsidR="00F1425E" w:rsidRPr="002B23FE" w:rsidRDefault="00F1425E" w:rsidP="002D6557">
            <w:pPr>
              <w:tabs>
                <w:tab w:val="left" w:pos="284"/>
                <w:tab w:val="left" w:pos="5954"/>
              </w:tabs>
              <w:spacing w:line="240" w:lineRule="auto"/>
              <w:ind w:firstLine="0"/>
              <w:jc w:val="center"/>
              <w:rPr>
                <w:rFonts w:eastAsia="Times New Roman" w:cs="Times New Roman"/>
                <w:bCs/>
                <w:color w:val="000000" w:themeColor="text1"/>
                <w:szCs w:val="26"/>
              </w:rPr>
            </w:pPr>
            <w:r w:rsidRPr="002B23FE">
              <w:rPr>
                <w:rFonts w:eastAsia="Times New Roman" w:cs="Times New Roman"/>
                <w:bCs/>
                <w:color w:val="000000" w:themeColor="text1"/>
                <w:szCs w:val="26"/>
              </w:rPr>
              <w:t>3,4</w:t>
            </w:r>
          </w:p>
        </w:tc>
      </w:tr>
      <w:tr w:rsidR="00F1425E" w:rsidRPr="002B23FE" w:rsidTr="002D6557">
        <w:tc>
          <w:tcPr>
            <w:tcW w:w="322" w:type="pct"/>
            <w:vMerge/>
            <w:shd w:val="clear" w:color="auto" w:fill="auto"/>
            <w:vAlign w:val="center"/>
          </w:tcPr>
          <w:p w:rsidR="00F1425E" w:rsidRPr="002B23FE" w:rsidRDefault="00F1425E" w:rsidP="002D6557">
            <w:pPr>
              <w:tabs>
                <w:tab w:val="left" w:pos="284"/>
                <w:tab w:val="left" w:pos="5954"/>
              </w:tabs>
              <w:spacing w:line="240" w:lineRule="auto"/>
              <w:ind w:firstLine="0"/>
              <w:jc w:val="left"/>
              <w:rPr>
                <w:rFonts w:eastAsia="Times New Roman" w:cs="Times New Roman"/>
                <w:b/>
                <w:bCs/>
                <w:color w:val="000000" w:themeColor="text1"/>
                <w:szCs w:val="26"/>
              </w:rPr>
            </w:pPr>
          </w:p>
        </w:tc>
        <w:tc>
          <w:tcPr>
            <w:tcW w:w="427" w:type="pct"/>
            <w:shd w:val="clear" w:color="auto" w:fill="auto"/>
            <w:vAlign w:val="center"/>
          </w:tcPr>
          <w:p w:rsidR="00F1425E" w:rsidRPr="002B23FE" w:rsidRDefault="00F1425E" w:rsidP="002D6557">
            <w:pPr>
              <w:tabs>
                <w:tab w:val="left" w:pos="284"/>
                <w:tab w:val="left" w:pos="5954"/>
              </w:tabs>
              <w:spacing w:line="240" w:lineRule="auto"/>
              <w:ind w:firstLine="0"/>
              <w:jc w:val="left"/>
              <w:rPr>
                <w:rFonts w:eastAsia="Times New Roman" w:cs="Times New Roman"/>
                <w:b/>
                <w:bCs/>
                <w:color w:val="000000" w:themeColor="text1"/>
                <w:szCs w:val="26"/>
              </w:rPr>
            </w:pPr>
            <w:r w:rsidRPr="002B23FE">
              <w:rPr>
                <w:rFonts w:eastAsia="Times New Roman" w:cs="Times New Roman"/>
                <w:b/>
                <w:bCs/>
                <w:color w:val="000000" w:themeColor="text1"/>
                <w:szCs w:val="26"/>
              </w:rPr>
              <w:t>G2.3</w:t>
            </w:r>
          </w:p>
        </w:tc>
        <w:tc>
          <w:tcPr>
            <w:tcW w:w="1893" w:type="pct"/>
            <w:shd w:val="clear" w:color="auto" w:fill="auto"/>
          </w:tcPr>
          <w:p w:rsidR="00F1425E" w:rsidRPr="00651FB6" w:rsidRDefault="00F1425E" w:rsidP="00F1425E">
            <w:pPr>
              <w:tabs>
                <w:tab w:val="left" w:pos="284"/>
                <w:tab w:val="left" w:pos="5954"/>
              </w:tabs>
              <w:spacing w:before="60" w:after="60"/>
              <w:ind w:firstLine="0"/>
              <w:rPr>
                <w:bCs/>
                <w:szCs w:val="26"/>
              </w:rPr>
            </w:pPr>
            <w:r w:rsidRPr="00D3177C">
              <w:rPr>
                <w:bCs/>
                <w:szCs w:val="26"/>
              </w:rPr>
              <w:t>Kỹ n</w:t>
            </w:r>
            <w:r w:rsidRPr="00D3177C">
              <w:rPr>
                <w:rFonts w:hint="eastAsia"/>
                <w:bCs/>
                <w:szCs w:val="26"/>
              </w:rPr>
              <w:t>ă</w:t>
            </w:r>
            <w:r w:rsidRPr="00D3177C">
              <w:rPr>
                <w:bCs/>
                <w:szCs w:val="26"/>
              </w:rPr>
              <w:t>ng soạn thảo các v</w:t>
            </w:r>
            <w:r w:rsidRPr="00D3177C">
              <w:rPr>
                <w:rFonts w:hint="eastAsia"/>
                <w:bCs/>
                <w:szCs w:val="26"/>
              </w:rPr>
              <w:t>ă</w:t>
            </w:r>
            <w:r w:rsidRPr="00D3177C">
              <w:rPr>
                <w:bCs/>
                <w:szCs w:val="26"/>
              </w:rPr>
              <w:t>n bản</w:t>
            </w:r>
            <w:r>
              <w:rPr>
                <w:bCs/>
                <w:szCs w:val="26"/>
              </w:rPr>
              <w:t xml:space="preserve"> thông dụng</w:t>
            </w:r>
          </w:p>
        </w:tc>
        <w:tc>
          <w:tcPr>
            <w:tcW w:w="1740" w:type="pct"/>
            <w:shd w:val="clear" w:color="auto" w:fill="auto"/>
            <w:vAlign w:val="center"/>
          </w:tcPr>
          <w:p w:rsidR="00F1425E" w:rsidRDefault="00F1425E" w:rsidP="00F1425E">
            <w:pPr>
              <w:tabs>
                <w:tab w:val="left" w:pos="284"/>
                <w:tab w:val="left" w:pos="5954"/>
              </w:tabs>
              <w:spacing w:before="120" w:after="120"/>
              <w:ind w:firstLine="0"/>
              <w:rPr>
                <w:bCs/>
                <w:szCs w:val="26"/>
              </w:rPr>
            </w:pPr>
            <w:r>
              <w:rPr>
                <w:bCs/>
                <w:szCs w:val="26"/>
              </w:rPr>
              <w:t xml:space="preserve">2.5: CTĐT Quản lý kinh tế, CTĐT Quản lý công, </w:t>
            </w:r>
          </w:p>
          <w:p w:rsidR="00F1425E" w:rsidRDefault="00F1425E" w:rsidP="00F1425E">
            <w:pPr>
              <w:tabs>
                <w:tab w:val="left" w:pos="284"/>
                <w:tab w:val="left" w:pos="5954"/>
              </w:tabs>
              <w:spacing w:before="120" w:after="120"/>
              <w:ind w:firstLine="0"/>
              <w:rPr>
                <w:bCs/>
                <w:szCs w:val="26"/>
              </w:rPr>
            </w:pPr>
            <w:r>
              <w:rPr>
                <w:bCs/>
                <w:szCs w:val="26"/>
              </w:rPr>
              <w:t>2.5: CTĐT Kế toán, CTĐT Kế toán kiểm toán</w:t>
            </w:r>
          </w:p>
          <w:p w:rsidR="00F1425E" w:rsidRDefault="00F1425E" w:rsidP="00F1425E">
            <w:pPr>
              <w:tabs>
                <w:tab w:val="left" w:pos="284"/>
                <w:tab w:val="left" w:pos="5954"/>
              </w:tabs>
              <w:spacing w:before="120" w:after="120"/>
              <w:ind w:firstLine="0"/>
              <w:rPr>
                <w:bCs/>
                <w:szCs w:val="26"/>
              </w:rPr>
            </w:pPr>
            <w:r>
              <w:rPr>
                <w:bCs/>
                <w:szCs w:val="26"/>
              </w:rPr>
              <w:t>2.6: CTĐT Quản trị KD</w:t>
            </w:r>
          </w:p>
          <w:p w:rsidR="00F1425E" w:rsidRPr="00651FB6" w:rsidRDefault="00F1425E" w:rsidP="00F1425E">
            <w:pPr>
              <w:tabs>
                <w:tab w:val="left" w:pos="284"/>
                <w:tab w:val="left" w:pos="5954"/>
              </w:tabs>
              <w:spacing w:before="60" w:after="60"/>
              <w:ind w:firstLine="0"/>
              <w:rPr>
                <w:bCs/>
                <w:szCs w:val="26"/>
              </w:rPr>
            </w:pPr>
            <w:r>
              <w:rPr>
                <w:bCs/>
                <w:szCs w:val="26"/>
              </w:rPr>
              <w:t>2.6: CTĐT Logistics</w:t>
            </w:r>
          </w:p>
        </w:tc>
        <w:tc>
          <w:tcPr>
            <w:tcW w:w="618" w:type="pct"/>
            <w:shd w:val="clear" w:color="auto" w:fill="auto"/>
            <w:vAlign w:val="center"/>
          </w:tcPr>
          <w:p w:rsidR="00F1425E" w:rsidRPr="002B23FE" w:rsidRDefault="00F1425E" w:rsidP="002D6557">
            <w:pPr>
              <w:tabs>
                <w:tab w:val="left" w:pos="284"/>
                <w:tab w:val="left" w:pos="5954"/>
              </w:tabs>
              <w:spacing w:line="240" w:lineRule="auto"/>
              <w:ind w:firstLine="0"/>
              <w:jc w:val="center"/>
              <w:rPr>
                <w:rFonts w:eastAsia="Times New Roman" w:cs="Times New Roman"/>
                <w:bCs/>
                <w:color w:val="000000" w:themeColor="text1"/>
                <w:szCs w:val="26"/>
              </w:rPr>
            </w:pPr>
            <w:r w:rsidRPr="002B23FE">
              <w:rPr>
                <w:rFonts w:eastAsia="Times New Roman" w:cs="Times New Roman"/>
                <w:bCs/>
                <w:color w:val="000000" w:themeColor="text1"/>
                <w:szCs w:val="26"/>
              </w:rPr>
              <w:t>3</w:t>
            </w:r>
          </w:p>
        </w:tc>
      </w:tr>
      <w:tr w:rsidR="00F1425E" w:rsidRPr="002B23FE" w:rsidTr="002D6557">
        <w:tc>
          <w:tcPr>
            <w:tcW w:w="322" w:type="pct"/>
            <w:vMerge w:val="restart"/>
            <w:shd w:val="clear" w:color="auto" w:fill="auto"/>
            <w:vAlign w:val="center"/>
          </w:tcPr>
          <w:p w:rsidR="00F1425E" w:rsidRPr="002B23FE" w:rsidRDefault="00F1425E" w:rsidP="002D6557">
            <w:pPr>
              <w:tabs>
                <w:tab w:val="left" w:pos="284"/>
                <w:tab w:val="left" w:pos="5954"/>
              </w:tabs>
              <w:spacing w:line="240" w:lineRule="auto"/>
              <w:ind w:firstLine="0"/>
              <w:jc w:val="left"/>
              <w:rPr>
                <w:rFonts w:eastAsia="Times New Roman" w:cs="Times New Roman"/>
                <w:b/>
                <w:bCs/>
                <w:color w:val="000000" w:themeColor="text1"/>
                <w:szCs w:val="26"/>
              </w:rPr>
            </w:pPr>
            <w:r w:rsidRPr="002B23FE">
              <w:rPr>
                <w:rFonts w:eastAsia="Times New Roman" w:cs="Times New Roman"/>
                <w:b/>
                <w:bCs/>
                <w:color w:val="000000" w:themeColor="text1"/>
                <w:szCs w:val="26"/>
              </w:rPr>
              <w:t>G3</w:t>
            </w:r>
          </w:p>
        </w:tc>
        <w:tc>
          <w:tcPr>
            <w:tcW w:w="427" w:type="pct"/>
            <w:shd w:val="clear" w:color="auto" w:fill="auto"/>
            <w:vAlign w:val="center"/>
          </w:tcPr>
          <w:p w:rsidR="00F1425E" w:rsidRPr="002B23FE" w:rsidRDefault="00F1425E" w:rsidP="002D6557">
            <w:pPr>
              <w:tabs>
                <w:tab w:val="left" w:pos="284"/>
                <w:tab w:val="left" w:pos="5954"/>
              </w:tabs>
              <w:spacing w:line="240" w:lineRule="auto"/>
              <w:ind w:firstLine="0"/>
              <w:jc w:val="left"/>
              <w:rPr>
                <w:rFonts w:eastAsia="Times New Roman" w:cs="Times New Roman"/>
                <w:b/>
                <w:bCs/>
                <w:color w:val="000000" w:themeColor="text1"/>
                <w:szCs w:val="26"/>
              </w:rPr>
            </w:pPr>
            <w:r w:rsidRPr="002B23FE">
              <w:rPr>
                <w:rFonts w:eastAsia="Times New Roman" w:cs="Times New Roman"/>
                <w:b/>
                <w:bCs/>
                <w:color w:val="000000" w:themeColor="text1"/>
                <w:szCs w:val="26"/>
              </w:rPr>
              <w:t>G3.1</w:t>
            </w:r>
          </w:p>
        </w:tc>
        <w:tc>
          <w:tcPr>
            <w:tcW w:w="1893" w:type="pct"/>
            <w:shd w:val="clear" w:color="auto" w:fill="auto"/>
          </w:tcPr>
          <w:p w:rsidR="00F1425E" w:rsidRPr="00D3177C" w:rsidRDefault="00F1425E" w:rsidP="00F1425E">
            <w:pPr>
              <w:tabs>
                <w:tab w:val="left" w:pos="284"/>
                <w:tab w:val="left" w:pos="5954"/>
              </w:tabs>
              <w:spacing w:before="60" w:after="60"/>
              <w:ind w:firstLine="0"/>
              <w:rPr>
                <w:bCs/>
                <w:szCs w:val="26"/>
              </w:rPr>
            </w:pPr>
            <w:r w:rsidRPr="00A24B8E">
              <w:rPr>
                <w:bCs/>
                <w:szCs w:val="26"/>
              </w:rPr>
              <w:t xml:space="preserve">Xác </w:t>
            </w:r>
            <w:r w:rsidRPr="00A24B8E">
              <w:rPr>
                <w:rFonts w:hint="eastAsia"/>
                <w:bCs/>
                <w:szCs w:val="26"/>
              </w:rPr>
              <w:t>đ</w:t>
            </w:r>
            <w:r w:rsidRPr="00A24B8E">
              <w:rPr>
                <w:bCs/>
                <w:szCs w:val="26"/>
              </w:rPr>
              <w:t xml:space="preserve">ịnh và giải quyết vấn </w:t>
            </w:r>
            <w:r w:rsidRPr="00A24B8E">
              <w:rPr>
                <w:rFonts w:hint="eastAsia"/>
                <w:bCs/>
                <w:szCs w:val="26"/>
              </w:rPr>
              <w:t>đ</w:t>
            </w:r>
            <w:r w:rsidRPr="00A24B8E">
              <w:rPr>
                <w:bCs/>
                <w:szCs w:val="26"/>
              </w:rPr>
              <w:t>ề trong phạm vi chuyên môn, sáng tạo trong công việc;</w:t>
            </w:r>
          </w:p>
        </w:tc>
        <w:tc>
          <w:tcPr>
            <w:tcW w:w="1740" w:type="pct"/>
            <w:shd w:val="clear" w:color="auto" w:fill="auto"/>
            <w:vAlign w:val="center"/>
          </w:tcPr>
          <w:p w:rsidR="00F1425E" w:rsidRDefault="00F1425E" w:rsidP="00F1425E">
            <w:pPr>
              <w:tabs>
                <w:tab w:val="left" w:pos="284"/>
                <w:tab w:val="left" w:pos="5954"/>
              </w:tabs>
              <w:spacing w:before="120" w:after="120"/>
              <w:ind w:firstLine="0"/>
              <w:rPr>
                <w:bCs/>
                <w:szCs w:val="26"/>
              </w:rPr>
            </w:pPr>
            <w:r>
              <w:rPr>
                <w:bCs/>
                <w:szCs w:val="26"/>
              </w:rPr>
              <w:t>3.1: CTĐT Quản lý kinh tế, CTĐT Quản lý công</w:t>
            </w:r>
          </w:p>
          <w:p w:rsidR="00F1425E" w:rsidRDefault="00F1425E" w:rsidP="00F1425E">
            <w:pPr>
              <w:tabs>
                <w:tab w:val="left" w:pos="284"/>
                <w:tab w:val="left" w:pos="5954"/>
              </w:tabs>
              <w:spacing w:before="120" w:after="120"/>
              <w:ind w:firstLine="0"/>
              <w:rPr>
                <w:bCs/>
                <w:szCs w:val="26"/>
              </w:rPr>
            </w:pPr>
            <w:r>
              <w:rPr>
                <w:bCs/>
                <w:szCs w:val="26"/>
              </w:rPr>
              <w:t>3.2: CTĐT Kế toán, CTĐT Kế toán kiểm toán</w:t>
            </w:r>
          </w:p>
        </w:tc>
        <w:tc>
          <w:tcPr>
            <w:tcW w:w="618" w:type="pct"/>
            <w:shd w:val="clear" w:color="auto" w:fill="auto"/>
            <w:vAlign w:val="center"/>
          </w:tcPr>
          <w:p w:rsidR="00F1425E" w:rsidRPr="002B23FE" w:rsidRDefault="00F1425E" w:rsidP="002D6557">
            <w:pPr>
              <w:tabs>
                <w:tab w:val="left" w:pos="284"/>
                <w:tab w:val="left" w:pos="5954"/>
              </w:tabs>
              <w:spacing w:line="240" w:lineRule="auto"/>
              <w:ind w:firstLine="0"/>
              <w:jc w:val="center"/>
              <w:rPr>
                <w:rFonts w:eastAsia="Times New Roman" w:cs="Times New Roman"/>
                <w:bCs/>
                <w:color w:val="000000" w:themeColor="text1"/>
                <w:szCs w:val="26"/>
              </w:rPr>
            </w:pPr>
            <w:r w:rsidRPr="002B23FE">
              <w:rPr>
                <w:rFonts w:eastAsia="Times New Roman" w:cs="Times New Roman"/>
                <w:bCs/>
                <w:color w:val="000000" w:themeColor="text1"/>
                <w:szCs w:val="26"/>
              </w:rPr>
              <w:t>3</w:t>
            </w:r>
          </w:p>
        </w:tc>
      </w:tr>
      <w:tr w:rsidR="00F1425E" w:rsidRPr="002B23FE" w:rsidTr="002D6557">
        <w:tc>
          <w:tcPr>
            <w:tcW w:w="322" w:type="pct"/>
            <w:vMerge/>
            <w:shd w:val="clear" w:color="auto" w:fill="auto"/>
            <w:vAlign w:val="center"/>
          </w:tcPr>
          <w:p w:rsidR="00F1425E" w:rsidRPr="002B23FE" w:rsidRDefault="00F1425E" w:rsidP="002D6557">
            <w:pPr>
              <w:tabs>
                <w:tab w:val="left" w:pos="284"/>
                <w:tab w:val="left" w:pos="5954"/>
              </w:tabs>
              <w:spacing w:line="240" w:lineRule="auto"/>
              <w:ind w:firstLine="0"/>
              <w:jc w:val="left"/>
              <w:rPr>
                <w:rFonts w:eastAsia="Times New Roman" w:cs="Times New Roman"/>
                <w:b/>
                <w:bCs/>
                <w:color w:val="000000" w:themeColor="text1"/>
                <w:szCs w:val="26"/>
              </w:rPr>
            </w:pPr>
          </w:p>
        </w:tc>
        <w:tc>
          <w:tcPr>
            <w:tcW w:w="427" w:type="pct"/>
            <w:shd w:val="clear" w:color="auto" w:fill="auto"/>
            <w:vAlign w:val="center"/>
          </w:tcPr>
          <w:p w:rsidR="00F1425E" w:rsidRPr="002B23FE" w:rsidRDefault="00F1425E" w:rsidP="002D6557">
            <w:pPr>
              <w:tabs>
                <w:tab w:val="left" w:pos="284"/>
                <w:tab w:val="left" w:pos="5954"/>
              </w:tabs>
              <w:spacing w:line="240" w:lineRule="auto"/>
              <w:ind w:firstLine="0"/>
              <w:jc w:val="left"/>
              <w:rPr>
                <w:rFonts w:eastAsia="Times New Roman" w:cs="Times New Roman"/>
                <w:b/>
                <w:bCs/>
                <w:color w:val="000000" w:themeColor="text1"/>
                <w:szCs w:val="26"/>
              </w:rPr>
            </w:pPr>
            <w:r w:rsidRPr="002B23FE">
              <w:rPr>
                <w:rFonts w:eastAsia="Times New Roman" w:cs="Times New Roman"/>
                <w:b/>
                <w:bCs/>
                <w:color w:val="000000" w:themeColor="text1"/>
                <w:szCs w:val="26"/>
              </w:rPr>
              <w:t>G3.2</w:t>
            </w:r>
          </w:p>
        </w:tc>
        <w:tc>
          <w:tcPr>
            <w:tcW w:w="1893" w:type="pct"/>
            <w:shd w:val="clear" w:color="auto" w:fill="auto"/>
          </w:tcPr>
          <w:p w:rsidR="00F1425E" w:rsidRPr="00D3177C" w:rsidRDefault="00F1425E" w:rsidP="00F1425E">
            <w:pPr>
              <w:tabs>
                <w:tab w:val="left" w:pos="284"/>
                <w:tab w:val="left" w:pos="5954"/>
              </w:tabs>
              <w:spacing w:before="60" w:after="60"/>
              <w:ind w:firstLine="0"/>
              <w:rPr>
                <w:bCs/>
                <w:szCs w:val="26"/>
              </w:rPr>
            </w:pPr>
            <w:r w:rsidRPr="00A24B8E">
              <w:rPr>
                <w:bCs/>
                <w:szCs w:val="26"/>
              </w:rPr>
              <w:t xml:space="preserve">Cập nhật kiến thức, độc lập </w:t>
            </w:r>
            <w:r w:rsidRPr="00A24B8E">
              <w:rPr>
                <w:bCs/>
                <w:szCs w:val="26"/>
              </w:rPr>
              <w:lastRenderedPageBreak/>
              <w:t>nghiên cứu và tự học để đáp ứng yêu cầu của công việc.</w:t>
            </w:r>
          </w:p>
        </w:tc>
        <w:tc>
          <w:tcPr>
            <w:tcW w:w="1740" w:type="pct"/>
            <w:shd w:val="clear" w:color="auto" w:fill="auto"/>
            <w:vAlign w:val="center"/>
          </w:tcPr>
          <w:p w:rsidR="00F1425E" w:rsidRDefault="00F1425E" w:rsidP="00F1425E">
            <w:pPr>
              <w:tabs>
                <w:tab w:val="left" w:pos="284"/>
                <w:tab w:val="left" w:pos="5954"/>
              </w:tabs>
              <w:spacing w:before="120" w:after="120"/>
              <w:ind w:firstLine="0"/>
              <w:rPr>
                <w:bCs/>
                <w:szCs w:val="26"/>
              </w:rPr>
            </w:pPr>
            <w:r>
              <w:rPr>
                <w:bCs/>
                <w:szCs w:val="26"/>
              </w:rPr>
              <w:lastRenderedPageBreak/>
              <w:t xml:space="preserve">3.1: CTĐT Kế toán, CTĐT Kế </w:t>
            </w:r>
            <w:r>
              <w:rPr>
                <w:bCs/>
                <w:szCs w:val="26"/>
              </w:rPr>
              <w:lastRenderedPageBreak/>
              <w:t>toán kiểm toán</w:t>
            </w:r>
          </w:p>
          <w:p w:rsidR="00F1425E" w:rsidRDefault="00F1425E" w:rsidP="00F1425E">
            <w:pPr>
              <w:tabs>
                <w:tab w:val="left" w:pos="284"/>
                <w:tab w:val="left" w:pos="5954"/>
              </w:tabs>
              <w:spacing w:before="120" w:after="120"/>
              <w:ind w:firstLine="0"/>
              <w:rPr>
                <w:bCs/>
                <w:szCs w:val="26"/>
              </w:rPr>
            </w:pPr>
            <w:r>
              <w:rPr>
                <w:bCs/>
                <w:szCs w:val="26"/>
              </w:rPr>
              <w:t>3.1,3.2: CTĐT Quản trị KD</w:t>
            </w:r>
          </w:p>
          <w:p w:rsidR="00F1425E" w:rsidRDefault="00F1425E" w:rsidP="00F1425E">
            <w:pPr>
              <w:tabs>
                <w:tab w:val="left" w:pos="284"/>
                <w:tab w:val="left" w:pos="5954"/>
              </w:tabs>
              <w:spacing w:before="120" w:after="120"/>
              <w:ind w:firstLine="0"/>
              <w:rPr>
                <w:bCs/>
                <w:szCs w:val="26"/>
              </w:rPr>
            </w:pPr>
            <w:r>
              <w:rPr>
                <w:bCs/>
                <w:szCs w:val="26"/>
              </w:rPr>
              <w:t>3.1: CTĐT Logistics</w:t>
            </w:r>
          </w:p>
        </w:tc>
        <w:tc>
          <w:tcPr>
            <w:tcW w:w="618" w:type="pct"/>
            <w:shd w:val="clear" w:color="auto" w:fill="auto"/>
            <w:vAlign w:val="center"/>
          </w:tcPr>
          <w:p w:rsidR="00F1425E" w:rsidRPr="002B23FE" w:rsidRDefault="00F1425E" w:rsidP="002D6557">
            <w:pPr>
              <w:tabs>
                <w:tab w:val="left" w:pos="284"/>
                <w:tab w:val="left" w:pos="5954"/>
              </w:tabs>
              <w:spacing w:line="240" w:lineRule="auto"/>
              <w:ind w:firstLine="0"/>
              <w:jc w:val="center"/>
              <w:rPr>
                <w:rFonts w:eastAsia="Times New Roman" w:cs="Times New Roman"/>
                <w:bCs/>
                <w:color w:val="000000" w:themeColor="text1"/>
                <w:szCs w:val="26"/>
              </w:rPr>
            </w:pPr>
            <w:r w:rsidRPr="002B23FE">
              <w:rPr>
                <w:rFonts w:eastAsia="Times New Roman" w:cs="Times New Roman"/>
                <w:bCs/>
                <w:color w:val="000000" w:themeColor="text1"/>
                <w:szCs w:val="26"/>
              </w:rPr>
              <w:lastRenderedPageBreak/>
              <w:t>3</w:t>
            </w:r>
          </w:p>
        </w:tc>
      </w:tr>
    </w:tbl>
    <w:p w:rsidR="007F276B" w:rsidRPr="002B23FE" w:rsidRDefault="007F276B"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-Ma trận quan hệ giữa CĐR học phần với CĐR CTĐT: </w:t>
      </w:r>
    </w:p>
    <w:p w:rsidR="007F276B" w:rsidRPr="002B23FE" w:rsidRDefault="007F276B"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7F276B" w:rsidRPr="002B23FE" w:rsidRDefault="007F276B"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3021"/>
        <w:gridCol w:w="474"/>
        <w:gridCol w:w="474"/>
        <w:gridCol w:w="474"/>
        <w:gridCol w:w="474"/>
        <w:gridCol w:w="474"/>
        <w:gridCol w:w="474"/>
        <w:gridCol w:w="474"/>
        <w:gridCol w:w="474"/>
        <w:gridCol w:w="474"/>
        <w:gridCol w:w="474"/>
        <w:gridCol w:w="474"/>
        <w:gridCol w:w="474"/>
        <w:gridCol w:w="474"/>
        <w:gridCol w:w="474"/>
        <w:gridCol w:w="474"/>
      </w:tblGrid>
      <w:tr w:rsidR="007F276B" w:rsidRPr="002B23FE" w:rsidTr="00810B3C">
        <w:trPr>
          <w:trHeight w:val="300"/>
        </w:trPr>
        <w:tc>
          <w:tcPr>
            <w:tcW w:w="1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3509" w:type="pct"/>
            <w:gridSpan w:val="15"/>
            <w:tcBorders>
              <w:top w:val="single" w:sz="4" w:space="0" w:color="auto"/>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7F276B" w:rsidRPr="002B23FE" w:rsidTr="00810B3C">
        <w:trPr>
          <w:trHeight w:val="300"/>
        </w:trPr>
        <w:tc>
          <w:tcPr>
            <w:tcW w:w="1491" w:type="pct"/>
            <w:vMerge/>
            <w:tcBorders>
              <w:top w:val="single" w:sz="4" w:space="0" w:color="auto"/>
              <w:left w:val="single" w:sz="4" w:space="0" w:color="auto"/>
              <w:bottom w:val="single" w:sz="4" w:space="0" w:color="auto"/>
              <w:right w:val="single" w:sz="4" w:space="0" w:color="auto"/>
            </w:tcBorders>
            <w:vAlign w:val="center"/>
            <w:hideMark/>
          </w:tcPr>
          <w:p w:rsidR="007F276B" w:rsidRPr="002B23FE" w:rsidRDefault="007F276B" w:rsidP="002D6557">
            <w:pPr>
              <w:spacing w:line="240" w:lineRule="auto"/>
              <w:ind w:firstLine="0"/>
              <w:jc w:val="left"/>
              <w:rPr>
                <w:rFonts w:eastAsia="Times New Roman" w:cs="Times New Roman"/>
                <w:b/>
                <w:bCs/>
                <w:color w:val="000000" w:themeColor="text1"/>
                <w:sz w:val="22"/>
              </w:rPr>
            </w:pPr>
          </w:p>
        </w:tc>
        <w:tc>
          <w:tcPr>
            <w:tcW w:w="234"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34"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34"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34"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34"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34"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34"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34"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34"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34"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34"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34"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34"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34"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34"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F1425E" w:rsidRPr="002B23FE" w:rsidTr="00810B3C">
        <w:trPr>
          <w:trHeight w:val="600"/>
        </w:trPr>
        <w:tc>
          <w:tcPr>
            <w:tcW w:w="1491" w:type="pct"/>
            <w:tcBorders>
              <w:top w:val="nil"/>
              <w:left w:val="single" w:sz="4" w:space="0" w:color="auto"/>
              <w:bottom w:val="single" w:sz="4" w:space="0" w:color="auto"/>
              <w:right w:val="single" w:sz="4" w:space="0" w:color="auto"/>
            </w:tcBorders>
            <w:shd w:val="clear" w:color="auto" w:fill="auto"/>
            <w:noWrap/>
            <w:vAlign w:val="center"/>
            <w:hideMark/>
          </w:tcPr>
          <w:p w:rsidR="00F1425E" w:rsidRPr="002B23FE" w:rsidRDefault="00F1425E"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Soạn thảo văn bản quản lý kinh tế</w:t>
            </w:r>
          </w:p>
        </w:tc>
        <w:tc>
          <w:tcPr>
            <w:tcW w:w="234" w:type="pct"/>
            <w:tcBorders>
              <w:top w:val="nil"/>
              <w:left w:val="nil"/>
              <w:bottom w:val="single" w:sz="4" w:space="0" w:color="auto"/>
              <w:right w:val="single" w:sz="4" w:space="0" w:color="auto"/>
            </w:tcBorders>
            <w:shd w:val="clear" w:color="auto" w:fill="auto"/>
            <w:noWrap/>
            <w:vAlign w:val="center"/>
            <w:hideMark/>
          </w:tcPr>
          <w:p w:rsidR="00F1425E" w:rsidRDefault="00F1425E" w:rsidP="00F1425E">
            <w:pPr>
              <w:ind w:firstLine="0"/>
              <w:jc w:val="center"/>
              <w:rPr>
                <w:color w:val="000000"/>
                <w:sz w:val="22"/>
              </w:rPr>
            </w:pPr>
            <w:r>
              <w:rPr>
                <w:color w:val="000000"/>
                <w:sz w:val="22"/>
              </w:rPr>
              <w:t>2</w:t>
            </w:r>
          </w:p>
        </w:tc>
        <w:tc>
          <w:tcPr>
            <w:tcW w:w="234" w:type="pct"/>
            <w:tcBorders>
              <w:top w:val="nil"/>
              <w:left w:val="nil"/>
              <w:bottom w:val="single" w:sz="4" w:space="0" w:color="auto"/>
              <w:right w:val="single" w:sz="4" w:space="0" w:color="auto"/>
            </w:tcBorders>
            <w:shd w:val="clear" w:color="auto" w:fill="auto"/>
            <w:noWrap/>
            <w:vAlign w:val="center"/>
            <w:hideMark/>
          </w:tcPr>
          <w:p w:rsidR="00F1425E" w:rsidRDefault="00F1425E" w:rsidP="00F1425E">
            <w:pPr>
              <w:ind w:firstLine="0"/>
              <w:jc w:val="center"/>
              <w:rPr>
                <w:color w:val="000000"/>
                <w:sz w:val="22"/>
              </w:rPr>
            </w:pPr>
            <w:r>
              <w:rPr>
                <w:color w:val="000000"/>
                <w:sz w:val="22"/>
              </w:rPr>
              <w:t> </w:t>
            </w:r>
          </w:p>
        </w:tc>
        <w:tc>
          <w:tcPr>
            <w:tcW w:w="234" w:type="pct"/>
            <w:tcBorders>
              <w:top w:val="nil"/>
              <w:left w:val="nil"/>
              <w:bottom w:val="single" w:sz="4" w:space="0" w:color="auto"/>
              <w:right w:val="single" w:sz="4" w:space="0" w:color="auto"/>
            </w:tcBorders>
            <w:shd w:val="clear" w:color="auto" w:fill="auto"/>
            <w:noWrap/>
            <w:vAlign w:val="center"/>
            <w:hideMark/>
          </w:tcPr>
          <w:p w:rsidR="00F1425E" w:rsidRDefault="00F1425E" w:rsidP="00F1425E">
            <w:pPr>
              <w:ind w:firstLine="0"/>
              <w:jc w:val="center"/>
              <w:rPr>
                <w:color w:val="000000"/>
                <w:sz w:val="22"/>
              </w:rPr>
            </w:pPr>
            <w:r>
              <w:rPr>
                <w:color w:val="000000"/>
                <w:sz w:val="22"/>
              </w:rPr>
              <w:t>2</w:t>
            </w:r>
          </w:p>
        </w:tc>
        <w:tc>
          <w:tcPr>
            <w:tcW w:w="234" w:type="pct"/>
            <w:tcBorders>
              <w:top w:val="nil"/>
              <w:left w:val="nil"/>
              <w:bottom w:val="single" w:sz="4" w:space="0" w:color="auto"/>
              <w:right w:val="single" w:sz="4" w:space="0" w:color="auto"/>
            </w:tcBorders>
            <w:shd w:val="clear" w:color="auto" w:fill="auto"/>
            <w:noWrap/>
            <w:vAlign w:val="center"/>
            <w:hideMark/>
          </w:tcPr>
          <w:p w:rsidR="00F1425E" w:rsidRDefault="00F1425E" w:rsidP="00F1425E">
            <w:pPr>
              <w:ind w:firstLine="0"/>
              <w:jc w:val="center"/>
              <w:rPr>
                <w:color w:val="000000"/>
                <w:sz w:val="22"/>
              </w:rPr>
            </w:pPr>
            <w:r>
              <w:rPr>
                <w:color w:val="000000"/>
                <w:sz w:val="22"/>
              </w:rPr>
              <w:t> </w:t>
            </w:r>
          </w:p>
        </w:tc>
        <w:tc>
          <w:tcPr>
            <w:tcW w:w="234" w:type="pct"/>
            <w:tcBorders>
              <w:top w:val="nil"/>
              <w:left w:val="nil"/>
              <w:bottom w:val="single" w:sz="4" w:space="0" w:color="auto"/>
              <w:right w:val="single" w:sz="4" w:space="0" w:color="auto"/>
            </w:tcBorders>
            <w:shd w:val="clear" w:color="auto" w:fill="auto"/>
            <w:noWrap/>
            <w:vAlign w:val="center"/>
            <w:hideMark/>
          </w:tcPr>
          <w:p w:rsidR="00F1425E" w:rsidRDefault="00F1425E" w:rsidP="00F1425E">
            <w:pPr>
              <w:ind w:firstLine="0"/>
              <w:jc w:val="center"/>
              <w:rPr>
                <w:color w:val="000000"/>
                <w:sz w:val="22"/>
              </w:rPr>
            </w:pPr>
            <w:r>
              <w:rPr>
                <w:color w:val="000000"/>
                <w:sz w:val="22"/>
              </w:rPr>
              <w:t>2</w:t>
            </w:r>
          </w:p>
        </w:tc>
        <w:tc>
          <w:tcPr>
            <w:tcW w:w="234" w:type="pct"/>
            <w:tcBorders>
              <w:top w:val="nil"/>
              <w:left w:val="nil"/>
              <w:bottom w:val="single" w:sz="4" w:space="0" w:color="auto"/>
              <w:right w:val="single" w:sz="4" w:space="0" w:color="auto"/>
            </w:tcBorders>
            <w:shd w:val="clear" w:color="auto" w:fill="auto"/>
            <w:noWrap/>
            <w:vAlign w:val="center"/>
            <w:hideMark/>
          </w:tcPr>
          <w:p w:rsidR="00F1425E" w:rsidRDefault="00F1425E" w:rsidP="00F1425E">
            <w:pPr>
              <w:ind w:firstLine="0"/>
              <w:jc w:val="center"/>
              <w:rPr>
                <w:color w:val="000000"/>
                <w:sz w:val="22"/>
              </w:rPr>
            </w:pPr>
            <w:r>
              <w:rPr>
                <w:color w:val="000000"/>
                <w:sz w:val="22"/>
              </w:rPr>
              <w:t> </w:t>
            </w:r>
          </w:p>
        </w:tc>
        <w:tc>
          <w:tcPr>
            <w:tcW w:w="234" w:type="pct"/>
            <w:tcBorders>
              <w:top w:val="nil"/>
              <w:left w:val="nil"/>
              <w:bottom w:val="single" w:sz="4" w:space="0" w:color="auto"/>
              <w:right w:val="single" w:sz="4" w:space="0" w:color="auto"/>
            </w:tcBorders>
            <w:shd w:val="clear" w:color="auto" w:fill="auto"/>
            <w:noWrap/>
            <w:vAlign w:val="center"/>
            <w:hideMark/>
          </w:tcPr>
          <w:p w:rsidR="00F1425E" w:rsidRDefault="00F1425E" w:rsidP="00F1425E">
            <w:pPr>
              <w:ind w:firstLine="0"/>
              <w:jc w:val="center"/>
              <w:rPr>
                <w:color w:val="000000"/>
                <w:sz w:val="22"/>
              </w:rPr>
            </w:pPr>
            <w:r>
              <w:rPr>
                <w:color w:val="000000"/>
                <w:sz w:val="22"/>
              </w:rPr>
              <w:t>2</w:t>
            </w:r>
          </w:p>
        </w:tc>
        <w:tc>
          <w:tcPr>
            <w:tcW w:w="234" w:type="pct"/>
            <w:tcBorders>
              <w:top w:val="nil"/>
              <w:left w:val="nil"/>
              <w:bottom w:val="single" w:sz="4" w:space="0" w:color="auto"/>
              <w:right w:val="single" w:sz="4" w:space="0" w:color="auto"/>
            </w:tcBorders>
            <w:shd w:val="clear" w:color="auto" w:fill="auto"/>
            <w:noWrap/>
            <w:vAlign w:val="center"/>
            <w:hideMark/>
          </w:tcPr>
          <w:p w:rsidR="00F1425E" w:rsidRDefault="00F1425E" w:rsidP="00F1425E">
            <w:pPr>
              <w:ind w:firstLine="0"/>
              <w:jc w:val="center"/>
              <w:rPr>
                <w:color w:val="000000"/>
                <w:sz w:val="22"/>
              </w:rPr>
            </w:pPr>
            <w:r>
              <w:rPr>
                <w:color w:val="000000"/>
                <w:sz w:val="22"/>
              </w:rPr>
              <w:t>3</w:t>
            </w:r>
          </w:p>
        </w:tc>
        <w:tc>
          <w:tcPr>
            <w:tcW w:w="234" w:type="pct"/>
            <w:tcBorders>
              <w:top w:val="nil"/>
              <w:left w:val="nil"/>
              <w:bottom w:val="single" w:sz="4" w:space="0" w:color="auto"/>
              <w:right w:val="single" w:sz="4" w:space="0" w:color="auto"/>
            </w:tcBorders>
            <w:shd w:val="clear" w:color="auto" w:fill="auto"/>
            <w:noWrap/>
            <w:vAlign w:val="center"/>
            <w:hideMark/>
          </w:tcPr>
          <w:p w:rsidR="00F1425E" w:rsidRDefault="00F1425E" w:rsidP="00F1425E">
            <w:pPr>
              <w:ind w:firstLine="0"/>
              <w:jc w:val="center"/>
              <w:rPr>
                <w:color w:val="000000"/>
                <w:sz w:val="22"/>
              </w:rPr>
            </w:pPr>
            <w:r>
              <w:rPr>
                <w:color w:val="000000"/>
                <w:sz w:val="22"/>
              </w:rPr>
              <w:t> </w:t>
            </w:r>
          </w:p>
        </w:tc>
        <w:tc>
          <w:tcPr>
            <w:tcW w:w="234" w:type="pct"/>
            <w:tcBorders>
              <w:top w:val="nil"/>
              <w:left w:val="nil"/>
              <w:bottom w:val="single" w:sz="4" w:space="0" w:color="auto"/>
              <w:right w:val="single" w:sz="4" w:space="0" w:color="auto"/>
            </w:tcBorders>
            <w:shd w:val="clear" w:color="auto" w:fill="auto"/>
            <w:noWrap/>
            <w:vAlign w:val="center"/>
            <w:hideMark/>
          </w:tcPr>
          <w:p w:rsidR="00F1425E" w:rsidRDefault="00F1425E" w:rsidP="00F1425E">
            <w:pPr>
              <w:ind w:firstLine="0"/>
              <w:jc w:val="center"/>
              <w:rPr>
                <w:color w:val="000000"/>
                <w:sz w:val="22"/>
              </w:rPr>
            </w:pPr>
            <w:r>
              <w:rPr>
                <w:color w:val="000000"/>
                <w:sz w:val="22"/>
              </w:rPr>
              <w:t> </w:t>
            </w:r>
          </w:p>
        </w:tc>
        <w:tc>
          <w:tcPr>
            <w:tcW w:w="234" w:type="pct"/>
            <w:tcBorders>
              <w:top w:val="nil"/>
              <w:left w:val="nil"/>
              <w:bottom w:val="single" w:sz="4" w:space="0" w:color="auto"/>
              <w:right w:val="single" w:sz="4" w:space="0" w:color="auto"/>
            </w:tcBorders>
            <w:shd w:val="clear" w:color="auto" w:fill="auto"/>
            <w:noWrap/>
            <w:vAlign w:val="center"/>
            <w:hideMark/>
          </w:tcPr>
          <w:p w:rsidR="00F1425E" w:rsidRDefault="00F1425E" w:rsidP="00F1425E">
            <w:pPr>
              <w:ind w:firstLine="0"/>
              <w:jc w:val="center"/>
              <w:rPr>
                <w:color w:val="000000"/>
                <w:sz w:val="22"/>
              </w:rPr>
            </w:pPr>
            <w:r>
              <w:rPr>
                <w:color w:val="000000"/>
                <w:sz w:val="22"/>
              </w:rPr>
              <w:t>3</w:t>
            </w:r>
          </w:p>
        </w:tc>
        <w:tc>
          <w:tcPr>
            <w:tcW w:w="234" w:type="pct"/>
            <w:tcBorders>
              <w:top w:val="nil"/>
              <w:left w:val="nil"/>
              <w:bottom w:val="single" w:sz="4" w:space="0" w:color="auto"/>
              <w:right w:val="single" w:sz="4" w:space="0" w:color="auto"/>
            </w:tcBorders>
            <w:shd w:val="clear" w:color="auto" w:fill="auto"/>
            <w:noWrap/>
            <w:vAlign w:val="center"/>
            <w:hideMark/>
          </w:tcPr>
          <w:p w:rsidR="00F1425E" w:rsidRDefault="00F1425E" w:rsidP="00F1425E">
            <w:pPr>
              <w:ind w:firstLine="0"/>
              <w:jc w:val="center"/>
              <w:rPr>
                <w:color w:val="000000"/>
                <w:sz w:val="22"/>
              </w:rPr>
            </w:pPr>
            <w:r>
              <w:rPr>
                <w:color w:val="000000"/>
                <w:sz w:val="22"/>
              </w:rPr>
              <w:t>3</w:t>
            </w:r>
          </w:p>
        </w:tc>
        <w:tc>
          <w:tcPr>
            <w:tcW w:w="234" w:type="pct"/>
            <w:tcBorders>
              <w:top w:val="nil"/>
              <w:left w:val="nil"/>
              <w:bottom w:val="single" w:sz="4" w:space="0" w:color="auto"/>
              <w:right w:val="single" w:sz="4" w:space="0" w:color="auto"/>
            </w:tcBorders>
            <w:shd w:val="clear" w:color="auto" w:fill="auto"/>
            <w:noWrap/>
            <w:vAlign w:val="center"/>
            <w:hideMark/>
          </w:tcPr>
          <w:p w:rsidR="00F1425E" w:rsidRDefault="00F1425E" w:rsidP="00F1425E">
            <w:pPr>
              <w:ind w:firstLine="0"/>
              <w:jc w:val="center"/>
              <w:rPr>
                <w:color w:val="000000"/>
                <w:sz w:val="22"/>
              </w:rPr>
            </w:pPr>
            <w:r>
              <w:rPr>
                <w:color w:val="000000"/>
                <w:sz w:val="22"/>
              </w:rPr>
              <w:t>2</w:t>
            </w:r>
          </w:p>
        </w:tc>
        <w:tc>
          <w:tcPr>
            <w:tcW w:w="234" w:type="pct"/>
            <w:tcBorders>
              <w:top w:val="nil"/>
              <w:left w:val="nil"/>
              <w:bottom w:val="single" w:sz="4" w:space="0" w:color="auto"/>
              <w:right w:val="single" w:sz="4" w:space="0" w:color="auto"/>
            </w:tcBorders>
            <w:shd w:val="clear" w:color="auto" w:fill="auto"/>
            <w:noWrap/>
            <w:vAlign w:val="center"/>
            <w:hideMark/>
          </w:tcPr>
          <w:p w:rsidR="00F1425E" w:rsidRDefault="00F1425E" w:rsidP="00F1425E">
            <w:pPr>
              <w:ind w:firstLine="0"/>
              <w:jc w:val="center"/>
              <w:rPr>
                <w:color w:val="000000"/>
                <w:sz w:val="22"/>
              </w:rPr>
            </w:pPr>
            <w:r>
              <w:rPr>
                <w:color w:val="000000"/>
                <w:sz w:val="22"/>
              </w:rPr>
              <w:t> </w:t>
            </w:r>
          </w:p>
        </w:tc>
        <w:tc>
          <w:tcPr>
            <w:tcW w:w="234" w:type="pct"/>
            <w:tcBorders>
              <w:top w:val="nil"/>
              <w:left w:val="nil"/>
              <w:bottom w:val="single" w:sz="4" w:space="0" w:color="auto"/>
              <w:right w:val="single" w:sz="4" w:space="0" w:color="auto"/>
            </w:tcBorders>
            <w:shd w:val="clear" w:color="auto" w:fill="auto"/>
            <w:noWrap/>
            <w:vAlign w:val="center"/>
            <w:hideMark/>
          </w:tcPr>
          <w:p w:rsidR="00F1425E" w:rsidRDefault="00F1425E" w:rsidP="00F1425E">
            <w:pPr>
              <w:ind w:firstLine="0"/>
              <w:jc w:val="center"/>
              <w:rPr>
                <w:color w:val="000000"/>
                <w:sz w:val="22"/>
              </w:rPr>
            </w:pPr>
            <w:r>
              <w:rPr>
                <w:color w:val="000000"/>
                <w:sz w:val="22"/>
              </w:rPr>
              <w:t> </w:t>
            </w:r>
          </w:p>
        </w:tc>
      </w:tr>
    </w:tbl>
    <w:p w:rsidR="007F276B" w:rsidRPr="002B23FE" w:rsidRDefault="007F276B" w:rsidP="002D6557">
      <w:pPr>
        <w:spacing w:line="360" w:lineRule="auto"/>
        <w:rPr>
          <w:rFonts w:eastAsia="Calibri"/>
          <w:color w:val="000000" w:themeColor="text1"/>
          <w:szCs w:val="26"/>
          <w:lang w:val="nl-NL"/>
        </w:rPr>
      </w:pPr>
    </w:p>
    <w:p w:rsidR="00602904" w:rsidRPr="002B23FE" w:rsidRDefault="00602904" w:rsidP="002D6557">
      <w:pPr>
        <w:rPr>
          <w:color w:val="000000" w:themeColor="text1"/>
          <w:szCs w:val="26"/>
          <w:lang w:val="nl-NL"/>
        </w:rPr>
      </w:pPr>
      <w:r w:rsidRPr="002B23FE">
        <w:rPr>
          <w:rFonts w:eastAsia="Calibri"/>
          <w:b/>
          <w:color w:val="000000" w:themeColor="text1"/>
          <w:szCs w:val="26"/>
          <w:lang w:val="nl-NL"/>
        </w:rPr>
        <w:t xml:space="preserve">44. </w:t>
      </w:r>
      <w:r w:rsidRPr="002B23FE">
        <w:rPr>
          <w:b/>
          <w:color w:val="000000" w:themeColor="text1"/>
          <w:szCs w:val="26"/>
          <w:lang w:val="nl-NL"/>
        </w:rPr>
        <w:t>Học phần:Kinh doanh quốc tế, Mã số HP: INB 331</w:t>
      </w:r>
    </w:p>
    <w:p w:rsidR="00602904" w:rsidRPr="002B23FE" w:rsidRDefault="00602904" w:rsidP="002D6557">
      <w:pPr>
        <w:rPr>
          <w:color w:val="000000" w:themeColor="text1"/>
          <w:szCs w:val="26"/>
          <w:lang w:val="nl-NL"/>
        </w:rPr>
      </w:pPr>
      <w:r w:rsidRPr="002B23FE">
        <w:rPr>
          <w:color w:val="000000" w:themeColor="text1"/>
          <w:szCs w:val="26"/>
          <w:lang w:val="nl-NL"/>
        </w:rPr>
        <w:t>Số tín chỉ: 3TC, Số tiết LT: 54 tiết, số tiết thực hành: 0 tiết</w:t>
      </w:r>
    </w:p>
    <w:p w:rsidR="00602904" w:rsidRPr="002B23FE" w:rsidRDefault="00602904" w:rsidP="002D6557">
      <w:pPr>
        <w:rPr>
          <w:color w:val="000000" w:themeColor="text1"/>
          <w:szCs w:val="26"/>
          <w:lang w:val="nl-NL"/>
        </w:rPr>
      </w:pPr>
      <w:r w:rsidRPr="002B23FE">
        <w:rPr>
          <w:color w:val="000000" w:themeColor="text1"/>
          <w:szCs w:val="26"/>
          <w:lang w:val="nl-NL"/>
        </w:rPr>
        <w:t>- Môn học trước: Quản trị học</w:t>
      </w:r>
    </w:p>
    <w:p w:rsidR="00602904" w:rsidRPr="002B23FE" w:rsidRDefault="00602904" w:rsidP="002D6557">
      <w:pPr>
        <w:rPr>
          <w:color w:val="000000" w:themeColor="text1"/>
          <w:szCs w:val="26"/>
          <w:lang w:val="nl-NL"/>
        </w:rPr>
      </w:pPr>
      <w:r w:rsidRPr="002B23FE">
        <w:rPr>
          <w:color w:val="000000" w:themeColor="text1"/>
          <w:szCs w:val="26"/>
          <w:lang w:val="nl-NL"/>
        </w:rPr>
        <w:t>- Môn học tiên quyết: Không</w:t>
      </w:r>
    </w:p>
    <w:p w:rsidR="00602904" w:rsidRPr="002B23FE" w:rsidRDefault="00602904" w:rsidP="002D6557">
      <w:pPr>
        <w:rPr>
          <w:color w:val="000000" w:themeColor="text1"/>
          <w:szCs w:val="26"/>
          <w:lang w:val="nl-NL"/>
        </w:rPr>
      </w:pPr>
      <w:r w:rsidRPr="002B23FE">
        <w:rPr>
          <w:color w:val="000000" w:themeColor="text1"/>
          <w:szCs w:val="26"/>
          <w:lang w:val="nl-NL"/>
        </w:rPr>
        <w:t xml:space="preserve">- Tóm tắt nội dung học phần: </w:t>
      </w:r>
    </w:p>
    <w:p w:rsidR="00602904" w:rsidRPr="002B23FE" w:rsidRDefault="00602904" w:rsidP="002D6557">
      <w:pPr>
        <w:rPr>
          <w:color w:val="000000" w:themeColor="text1"/>
          <w:szCs w:val="26"/>
          <w:lang w:val="nl-NL"/>
        </w:rPr>
      </w:pPr>
      <w:r w:rsidRPr="002B23FE">
        <w:rPr>
          <w:color w:val="000000" w:themeColor="text1"/>
          <w:szCs w:val="26"/>
          <w:lang w:val="nl-NL"/>
        </w:rPr>
        <w:t>Học phần Kinh doanh quốc tế cung cấp cho người học các vấn đề cốt yếu về hoạt động kinh doanh quốc tế, môi trường kinh doanh quốc tế  trong bối cảnh cách mạng công nghiệp 4.0. Các thể chế, định chế trong kinh doanh quốc tế. Cách thức triển khai hoạt động kinh doanh quốc tế trong thực tiễn, các loại hợp đồng kinh doanh quốc tế trong thực tiễn, trang bị kiến thức các yếu tố về chính tri,pháp luật và ảnh hưởng của yếu tố môi trường tới hiệu quả hoạt động kinh doanh quốc tế.</w:t>
      </w:r>
    </w:p>
    <w:p w:rsidR="007F276B" w:rsidRPr="002B23FE" w:rsidRDefault="007F276B"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11"/>
        <w:gridCol w:w="4200"/>
        <w:gridCol w:w="3544"/>
        <w:gridCol w:w="1276"/>
      </w:tblGrid>
      <w:tr w:rsidR="007F276B" w:rsidRPr="00D5083C" w:rsidTr="00961AF6">
        <w:trPr>
          <w:trHeight w:val="845"/>
          <w:tblHeader/>
        </w:trPr>
        <w:tc>
          <w:tcPr>
            <w:tcW w:w="1011" w:type="dxa"/>
            <w:shd w:val="clear" w:color="auto" w:fill="auto"/>
          </w:tcPr>
          <w:p w:rsidR="007F276B" w:rsidRPr="00D5083C" w:rsidRDefault="007F276B"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D5083C">
              <w:rPr>
                <w:rFonts w:eastAsia="Calibri" w:cs="Times New Roman"/>
                <w:b/>
                <w:bCs/>
                <w:color w:val="000000" w:themeColor="text1"/>
                <w:szCs w:val="26"/>
              </w:rPr>
              <w:t>Mục tiêu</w:t>
            </w:r>
          </w:p>
          <w:p w:rsidR="007F276B" w:rsidRPr="00D5083C" w:rsidRDefault="007F276B" w:rsidP="002D6557">
            <w:pPr>
              <w:tabs>
                <w:tab w:val="left" w:pos="284"/>
                <w:tab w:val="left" w:pos="5954"/>
              </w:tabs>
              <w:spacing w:before="60" w:after="60" w:line="259" w:lineRule="auto"/>
              <w:ind w:firstLine="0"/>
              <w:jc w:val="center"/>
              <w:rPr>
                <w:rFonts w:eastAsia="Calibri" w:cs="Times New Roman"/>
                <w:b/>
                <w:bCs/>
                <w:i/>
                <w:color w:val="000000" w:themeColor="text1"/>
                <w:szCs w:val="26"/>
              </w:rPr>
            </w:pPr>
            <w:r w:rsidRPr="00D5083C">
              <w:rPr>
                <w:rFonts w:eastAsia="Calibri" w:cs="Times New Roman"/>
                <w:b/>
                <w:bCs/>
                <w:i/>
                <w:color w:val="000000" w:themeColor="text1"/>
                <w:szCs w:val="26"/>
              </w:rPr>
              <w:t>(Goals)</w:t>
            </w:r>
          </w:p>
        </w:tc>
        <w:tc>
          <w:tcPr>
            <w:tcW w:w="4200" w:type="dxa"/>
            <w:shd w:val="clear" w:color="auto" w:fill="auto"/>
          </w:tcPr>
          <w:p w:rsidR="007F276B" w:rsidRPr="00D5083C" w:rsidRDefault="007F276B"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D5083C">
              <w:rPr>
                <w:rFonts w:eastAsia="Calibri" w:cs="Times New Roman"/>
                <w:b/>
                <w:bCs/>
                <w:color w:val="000000" w:themeColor="text1"/>
                <w:szCs w:val="26"/>
              </w:rPr>
              <w:t>Mô tả</w:t>
            </w:r>
          </w:p>
          <w:p w:rsidR="007F276B" w:rsidRPr="00D5083C" w:rsidRDefault="007F276B" w:rsidP="002D6557">
            <w:pPr>
              <w:tabs>
                <w:tab w:val="left" w:pos="284"/>
                <w:tab w:val="left" w:pos="5954"/>
              </w:tabs>
              <w:spacing w:before="60" w:after="60" w:line="259" w:lineRule="auto"/>
              <w:ind w:firstLine="0"/>
              <w:jc w:val="center"/>
              <w:rPr>
                <w:rFonts w:eastAsia="Calibri" w:cs="Times New Roman"/>
                <w:b/>
                <w:bCs/>
                <w:i/>
                <w:color w:val="000000" w:themeColor="text1"/>
                <w:szCs w:val="26"/>
              </w:rPr>
            </w:pPr>
            <w:r w:rsidRPr="00D5083C">
              <w:rPr>
                <w:rFonts w:eastAsia="Calibri" w:cs="Times New Roman"/>
                <w:b/>
                <w:bCs/>
                <w:i/>
                <w:color w:val="000000" w:themeColor="text1"/>
                <w:szCs w:val="26"/>
              </w:rPr>
              <w:t>(Goal description)</w:t>
            </w:r>
          </w:p>
          <w:p w:rsidR="007F276B" w:rsidRPr="00D5083C" w:rsidRDefault="007F276B" w:rsidP="002D6557">
            <w:pPr>
              <w:tabs>
                <w:tab w:val="left" w:pos="284"/>
                <w:tab w:val="left" w:pos="5954"/>
              </w:tabs>
              <w:spacing w:before="60" w:after="60" w:line="259" w:lineRule="auto"/>
              <w:ind w:firstLine="0"/>
              <w:jc w:val="center"/>
              <w:rPr>
                <w:rFonts w:eastAsia="Calibri" w:cs="Times New Roman"/>
                <w:bCs/>
                <w:i/>
                <w:color w:val="000000" w:themeColor="text1"/>
                <w:szCs w:val="26"/>
              </w:rPr>
            </w:pPr>
            <w:r w:rsidRPr="00D5083C">
              <w:rPr>
                <w:rFonts w:eastAsia="Calibri" w:cs="Times New Roman"/>
                <w:bCs/>
                <w:i/>
                <w:color w:val="000000" w:themeColor="text1"/>
                <w:szCs w:val="26"/>
              </w:rPr>
              <w:t>Học phần này trang bị cho sinh viên:</w:t>
            </w:r>
          </w:p>
        </w:tc>
        <w:tc>
          <w:tcPr>
            <w:tcW w:w="3544" w:type="dxa"/>
            <w:shd w:val="clear" w:color="auto" w:fill="auto"/>
          </w:tcPr>
          <w:p w:rsidR="007F276B" w:rsidRPr="00D5083C" w:rsidRDefault="007F276B"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D5083C">
              <w:rPr>
                <w:rFonts w:eastAsia="Calibri" w:cs="Times New Roman"/>
                <w:b/>
                <w:bCs/>
                <w:color w:val="000000" w:themeColor="text1"/>
                <w:szCs w:val="26"/>
              </w:rPr>
              <w:t>Chuẩn đầu ra</w:t>
            </w:r>
          </w:p>
          <w:p w:rsidR="007F276B" w:rsidRPr="00D5083C" w:rsidRDefault="007F276B"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D5083C">
              <w:rPr>
                <w:rFonts w:eastAsia="Calibri" w:cs="Times New Roman"/>
                <w:b/>
                <w:bCs/>
                <w:color w:val="000000" w:themeColor="text1"/>
                <w:szCs w:val="26"/>
              </w:rPr>
              <w:t>CTĐT</w:t>
            </w:r>
          </w:p>
        </w:tc>
        <w:tc>
          <w:tcPr>
            <w:tcW w:w="1276" w:type="dxa"/>
            <w:shd w:val="clear" w:color="auto" w:fill="auto"/>
          </w:tcPr>
          <w:p w:rsidR="007F276B" w:rsidRPr="00D5083C" w:rsidRDefault="007F276B"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D5083C">
              <w:rPr>
                <w:rFonts w:eastAsia="Calibri" w:cs="Times New Roman"/>
                <w:b/>
                <w:bCs/>
                <w:color w:val="000000" w:themeColor="text1"/>
                <w:szCs w:val="26"/>
              </w:rPr>
              <w:t>Trình độ năng lực</w:t>
            </w:r>
          </w:p>
        </w:tc>
      </w:tr>
      <w:tr w:rsidR="00D5083C" w:rsidRPr="00D5083C" w:rsidTr="00961AF6">
        <w:trPr>
          <w:trHeight w:val="740"/>
        </w:trPr>
        <w:tc>
          <w:tcPr>
            <w:tcW w:w="1011" w:type="dxa"/>
            <w:vMerge w:val="restart"/>
            <w:shd w:val="clear" w:color="auto" w:fill="auto"/>
            <w:vAlign w:val="center"/>
          </w:tcPr>
          <w:p w:rsidR="00D5083C" w:rsidRPr="00D5083C" w:rsidRDefault="00D5083C" w:rsidP="002D6557">
            <w:pPr>
              <w:tabs>
                <w:tab w:val="left" w:pos="284"/>
                <w:tab w:val="left" w:pos="5954"/>
              </w:tabs>
              <w:spacing w:before="120" w:after="120" w:line="259" w:lineRule="auto"/>
              <w:ind w:firstLine="0"/>
              <w:jc w:val="center"/>
              <w:rPr>
                <w:rFonts w:eastAsia="Calibri" w:cs="Times New Roman"/>
                <w:b/>
                <w:bCs/>
                <w:color w:val="000000" w:themeColor="text1"/>
                <w:szCs w:val="26"/>
              </w:rPr>
            </w:pPr>
            <w:r w:rsidRPr="00D5083C">
              <w:rPr>
                <w:rFonts w:eastAsia="Calibri" w:cs="Times New Roman"/>
                <w:b/>
                <w:bCs/>
                <w:color w:val="000000" w:themeColor="text1"/>
                <w:szCs w:val="26"/>
              </w:rPr>
              <w:t>G1</w:t>
            </w:r>
          </w:p>
        </w:tc>
        <w:tc>
          <w:tcPr>
            <w:tcW w:w="4200" w:type="dxa"/>
            <w:vMerge w:val="restart"/>
            <w:shd w:val="clear" w:color="auto" w:fill="auto"/>
          </w:tcPr>
          <w:p w:rsidR="00D5083C" w:rsidRPr="00D5083C" w:rsidRDefault="00D5083C" w:rsidP="00D5083C">
            <w:pPr>
              <w:ind w:firstLine="0"/>
            </w:pPr>
            <w:r w:rsidRPr="00D5083C">
              <w:t xml:space="preserve">Kiến thức cơ bản về kinh doanh quốc tế, môi trường kinh doanh quốc tế, các thể chế, chủ thể của hoạt động kinh doanh quốc tế, tổ chức hoạt động </w:t>
            </w:r>
            <w:r w:rsidRPr="00D5083C">
              <w:lastRenderedPageBreak/>
              <w:t>kinh doanh quốc tế</w:t>
            </w:r>
          </w:p>
          <w:p w:rsidR="00D5083C" w:rsidRPr="00D5083C" w:rsidRDefault="00D5083C" w:rsidP="000813BF"/>
        </w:tc>
        <w:tc>
          <w:tcPr>
            <w:tcW w:w="3544" w:type="dxa"/>
            <w:shd w:val="clear" w:color="auto" w:fill="auto"/>
          </w:tcPr>
          <w:p w:rsidR="00D5083C" w:rsidRPr="00D5083C" w:rsidRDefault="00D5083C" w:rsidP="00D5083C">
            <w:pPr>
              <w:ind w:firstLine="0"/>
            </w:pPr>
            <w:r w:rsidRPr="00D5083C">
              <w:lastRenderedPageBreak/>
              <w:t>1.4. CTĐT Quản trị Marketing</w:t>
            </w:r>
          </w:p>
        </w:tc>
        <w:tc>
          <w:tcPr>
            <w:tcW w:w="1276" w:type="dxa"/>
            <w:vMerge w:val="restart"/>
            <w:shd w:val="clear" w:color="auto" w:fill="auto"/>
            <w:vAlign w:val="center"/>
          </w:tcPr>
          <w:p w:rsidR="00D5083C" w:rsidRPr="00D5083C" w:rsidRDefault="00D5083C" w:rsidP="002D6557">
            <w:pPr>
              <w:tabs>
                <w:tab w:val="left" w:pos="284"/>
                <w:tab w:val="left" w:pos="5954"/>
              </w:tabs>
              <w:spacing w:before="120" w:after="120" w:line="259" w:lineRule="auto"/>
              <w:ind w:firstLine="0"/>
              <w:jc w:val="center"/>
              <w:rPr>
                <w:rFonts w:eastAsia="Calibri" w:cs="Times New Roman"/>
                <w:bCs/>
                <w:color w:val="000000" w:themeColor="text1"/>
                <w:szCs w:val="26"/>
              </w:rPr>
            </w:pPr>
            <w:r w:rsidRPr="00D5083C">
              <w:rPr>
                <w:rFonts w:eastAsia="Calibri" w:cs="Times New Roman"/>
                <w:bCs/>
                <w:color w:val="000000" w:themeColor="text1"/>
                <w:szCs w:val="26"/>
              </w:rPr>
              <w:t>3</w:t>
            </w:r>
          </w:p>
        </w:tc>
      </w:tr>
      <w:tr w:rsidR="00D5083C" w:rsidRPr="00D5083C" w:rsidTr="00961AF6">
        <w:trPr>
          <w:trHeight w:val="316"/>
        </w:trPr>
        <w:tc>
          <w:tcPr>
            <w:tcW w:w="1011" w:type="dxa"/>
            <w:vMerge/>
            <w:shd w:val="clear" w:color="auto" w:fill="auto"/>
            <w:vAlign w:val="center"/>
          </w:tcPr>
          <w:p w:rsidR="00D5083C" w:rsidRPr="00D5083C" w:rsidRDefault="00D5083C" w:rsidP="002D6557">
            <w:pPr>
              <w:tabs>
                <w:tab w:val="left" w:pos="284"/>
                <w:tab w:val="left" w:pos="5954"/>
              </w:tabs>
              <w:spacing w:before="120" w:after="120" w:line="259" w:lineRule="auto"/>
              <w:ind w:firstLine="0"/>
              <w:jc w:val="center"/>
              <w:rPr>
                <w:rFonts w:eastAsia="Calibri" w:cs="Times New Roman"/>
                <w:b/>
                <w:bCs/>
                <w:color w:val="000000" w:themeColor="text1"/>
                <w:szCs w:val="26"/>
              </w:rPr>
            </w:pPr>
          </w:p>
        </w:tc>
        <w:tc>
          <w:tcPr>
            <w:tcW w:w="4200" w:type="dxa"/>
            <w:vMerge/>
            <w:shd w:val="clear" w:color="auto" w:fill="auto"/>
          </w:tcPr>
          <w:p w:rsidR="00D5083C" w:rsidRPr="00D5083C" w:rsidRDefault="00D5083C" w:rsidP="002D6557">
            <w:pPr>
              <w:spacing w:before="120" w:after="120" w:line="259" w:lineRule="auto"/>
              <w:ind w:firstLine="0"/>
              <w:jc w:val="left"/>
              <w:rPr>
                <w:rFonts w:eastAsia="Calibri" w:cs="Times New Roman"/>
                <w:bCs/>
                <w:color w:val="000000" w:themeColor="text1"/>
                <w:szCs w:val="26"/>
              </w:rPr>
            </w:pPr>
          </w:p>
        </w:tc>
        <w:tc>
          <w:tcPr>
            <w:tcW w:w="3544" w:type="dxa"/>
            <w:shd w:val="clear" w:color="auto" w:fill="auto"/>
          </w:tcPr>
          <w:p w:rsidR="00D5083C" w:rsidRPr="00D5083C" w:rsidRDefault="00D5083C" w:rsidP="00D5083C">
            <w:pPr>
              <w:tabs>
                <w:tab w:val="left" w:pos="284"/>
                <w:tab w:val="left" w:pos="5954"/>
              </w:tabs>
              <w:spacing w:before="120" w:after="120" w:line="259" w:lineRule="auto"/>
              <w:ind w:firstLine="0"/>
              <w:jc w:val="center"/>
              <w:rPr>
                <w:rFonts w:eastAsia="Calibri" w:cs="Times New Roman"/>
                <w:bCs/>
                <w:color w:val="000000" w:themeColor="text1"/>
                <w:szCs w:val="26"/>
              </w:rPr>
            </w:pPr>
            <w:r w:rsidRPr="00D5083C">
              <w:t>1.2, 1.4, 1.5. CTĐT Quản trị Kinh doanh</w:t>
            </w:r>
          </w:p>
        </w:tc>
        <w:tc>
          <w:tcPr>
            <w:tcW w:w="1276" w:type="dxa"/>
            <w:vMerge/>
            <w:shd w:val="clear" w:color="auto" w:fill="auto"/>
            <w:vAlign w:val="center"/>
          </w:tcPr>
          <w:p w:rsidR="00D5083C" w:rsidRPr="00D5083C" w:rsidRDefault="00D5083C" w:rsidP="002D6557">
            <w:pPr>
              <w:tabs>
                <w:tab w:val="left" w:pos="284"/>
                <w:tab w:val="left" w:pos="5954"/>
              </w:tabs>
              <w:spacing w:before="120" w:after="120" w:line="259" w:lineRule="auto"/>
              <w:ind w:firstLine="0"/>
              <w:jc w:val="center"/>
              <w:rPr>
                <w:rFonts w:eastAsia="Calibri" w:cs="Times New Roman"/>
                <w:bCs/>
                <w:color w:val="000000" w:themeColor="text1"/>
                <w:szCs w:val="26"/>
              </w:rPr>
            </w:pPr>
          </w:p>
        </w:tc>
      </w:tr>
      <w:tr w:rsidR="00D5083C" w:rsidRPr="00D5083C" w:rsidTr="00961AF6">
        <w:trPr>
          <w:trHeight w:val="679"/>
        </w:trPr>
        <w:tc>
          <w:tcPr>
            <w:tcW w:w="1011" w:type="dxa"/>
            <w:vMerge/>
            <w:shd w:val="clear" w:color="auto" w:fill="auto"/>
            <w:vAlign w:val="center"/>
          </w:tcPr>
          <w:p w:rsidR="00D5083C" w:rsidRPr="00D5083C" w:rsidRDefault="00D5083C" w:rsidP="002D6557">
            <w:pPr>
              <w:tabs>
                <w:tab w:val="left" w:pos="284"/>
                <w:tab w:val="left" w:pos="5954"/>
              </w:tabs>
              <w:spacing w:before="120" w:after="120" w:line="259" w:lineRule="auto"/>
              <w:ind w:firstLine="0"/>
              <w:jc w:val="center"/>
              <w:rPr>
                <w:rFonts w:eastAsia="Calibri" w:cs="Times New Roman"/>
                <w:b/>
                <w:bCs/>
                <w:color w:val="000000" w:themeColor="text1"/>
                <w:szCs w:val="26"/>
              </w:rPr>
            </w:pPr>
          </w:p>
        </w:tc>
        <w:tc>
          <w:tcPr>
            <w:tcW w:w="4200" w:type="dxa"/>
            <w:vMerge/>
            <w:shd w:val="clear" w:color="auto" w:fill="auto"/>
          </w:tcPr>
          <w:p w:rsidR="00D5083C" w:rsidRPr="00D5083C" w:rsidRDefault="00D5083C" w:rsidP="002D6557">
            <w:pPr>
              <w:spacing w:before="120" w:after="120" w:line="259" w:lineRule="auto"/>
              <w:ind w:firstLine="0"/>
              <w:jc w:val="left"/>
              <w:rPr>
                <w:rFonts w:eastAsia="Calibri" w:cs="Times New Roman"/>
                <w:bCs/>
                <w:color w:val="000000" w:themeColor="text1"/>
                <w:szCs w:val="26"/>
              </w:rPr>
            </w:pPr>
          </w:p>
        </w:tc>
        <w:tc>
          <w:tcPr>
            <w:tcW w:w="3544" w:type="dxa"/>
            <w:shd w:val="clear" w:color="auto" w:fill="auto"/>
          </w:tcPr>
          <w:p w:rsidR="00D5083C" w:rsidRPr="00D5083C" w:rsidRDefault="00D5083C" w:rsidP="00D5083C">
            <w:pPr>
              <w:tabs>
                <w:tab w:val="left" w:pos="284"/>
                <w:tab w:val="left" w:pos="5954"/>
              </w:tabs>
              <w:spacing w:before="120" w:after="120" w:line="259" w:lineRule="auto"/>
              <w:ind w:firstLine="0"/>
              <w:jc w:val="center"/>
              <w:rPr>
                <w:rFonts w:eastAsia="Calibri" w:cs="Times New Roman"/>
                <w:bCs/>
                <w:color w:val="000000" w:themeColor="text1"/>
                <w:szCs w:val="26"/>
              </w:rPr>
            </w:pPr>
            <w:r w:rsidRPr="00D5083C">
              <w:t>1.2. CTĐT Logictics và QLCCU</w:t>
            </w:r>
          </w:p>
        </w:tc>
        <w:tc>
          <w:tcPr>
            <w:tcW w:w="1276" w:type="dxa"/>
            <w:vMerge/>
            <w:shd w:val="clear" w:color="auto" w:fill="auto"/>
            <w:vAlign w:val="center"/>
          </w:tcPr>
          <w:p w:rsidR="00D5083C" w:rsidRPr="00D5083C" w:rsidRDefault="00D5083C" w:rsidP="002D6557">
            <w:pPr>
              <w:tabs>
                <w:tab w:val="left" w:pos="284"/>
                <w:tab w:val="left" w:pos="5954"/>
              </w:tabs>
              <w:spacing w:before="120" w:after="120" w:line="259" w:lineRule="auto"/>
              <w:ind w:firstLine="0"/>
              <w:jc w:val="center"/>
              <w:rPr>
                <w:rFonts w:eastAsia="Calibri" w:cs="Times New Roman"/>
                <w:bCs/>
                <w:color w:val="000000" w:themeColor="text1"/>
                <w:szCs w:val="26"/>
              </w:rPr>
            </w:pPr>
          </w:p>
        </w:tc>
      </w:tr>
      <w:tr w:rsidR="00D5083C" w:rsidRPr="00D5083C" w:rsidTr="00961AF6">
        <w:trPr>
          <w:trHeight w:val="587"/>
        </w:trPr>
        <w:tc>
          <w:tcPr>
            <w:tcW w:w="1011" w:type="dxa"/>
            <w:vMerge w:val="restart"/>
            <w:shd w:val="clear" w:color="auto" w:fill="auto"/>
            <w:vAlign w:val="center"/>
          </w:tcPr>
          <w:p w:rsidR="00D5083C" w:rsidRPr="00D5083C" w:rsidRDefault="00D5083C" w:rsidP="002D6557">
            <w:pPr>
              <w:tabs>
                <w:tab w:val="left" w:pos="284"/>
                <w:tab w:val="left" w:pos="5954"/>
              </w:tabs>
              <w:spacing w:before="120" w:after="120" w:line="259" w:lineRule="auto"/>
              <w:ind w:firstLine="0"/>
              <w:jc w:val="center"/>
              <w:rPr>
                <w:rFonts w:eastAsia="Calibri" w:cs="Times New Roman"/>
                <w:b/>
                <w:bCs/>
                <w:color w:val="000000" w:themeColor="text1"/>
                <w:szCs w:val="26"/>
              </w:rPr>
            </w:pPr>
            <w:r w:rsidRPr="00D5083C">
              <w:rPr>
                <w:rFonts w:eastAsia="Calibri" w:cs="Times New Roman"/>
                <w:b/>
                <w:bCs/>
                <w:color w:val="000000" w:themeColor="text1"/>
                <w:szCs w:val="26"/>
              </w:rPr>
              <w:lastRenderedPageBreak/>
              <w:t>G2</w:t>
            </w:r>
          </w:p>
        </w:tc>
        <w:tc>
          <w:tcPr>
            <w:tcW w:w="4200" w:type="dxa"/>
            <w:vMerge w:val="restart"/>
            <w:shd w:val="clear" w:color="auto" w:fill="auto"/>
          </w:tcPr>
          <w:p w:rsidR="00D5083C" w:rsidRPr="00D5083C" w:rsidRDefault="00D5083C" w:rsidP="00D5083C">
            <w:pPr>
              <w:ind w:firstLine="0"/>
            </w:pPr>
            <w:r w:rsidRPr="00D5083C">
              <w:t>Kỹ năng phân tích, giải thích và lập luận để giải quyết các vấn đề cơ bản trong hoạt động kinh doanh quốc tế</w:t>
            </w:r>
          </w:p>
          <w:p w:rsidR="00D5083C" w:rsidRPr="00D5083C" w:rsidRDefault="00D5083C" w:rsidP="000813BF"/>
        </w:tc>
        <w:tc>
          <w:tcPr>
            <w:tcW w:w="3544" w:type="dxa"/>
            <w:shd w:val="clear" w:color="auto" w:fill="auto"/>
          </w:tcPr>
          <w:p w:rsidR="00D5083C" w:rsidRPr="00D5083C" w:rsidRDefault="00D5083C" w:rsidP="00D5083C">
            <w:pPr>
              <w:ind w:firstLine="0"/>
            </w:pPr>
            <w:r w:rsidRPr="00D5083C">
              <w:t>2.2, 2.3. CTĐT Quản trị Marketing</w:t>
            </w:r>
          </w:p>
        </w:tc>
        <w:tc>
          <w:tcPr>
            <w:tcW w:w="1276" w:type="dxa"/>
            <w:vMerge w:val="restart"/>
            <w:shd w:val="clear" w:color="auto" w:fill="auto"/>
            <w:vAlign w:val="center"/>
          </w:tcPr>
          <w:p w:rsidR="00D5083C" w:rsidRPr="00D5083C" w:rsidRDefault="00D5083C" w:rsidP="002D6557">
            <w:pPr>
              <w:tabs>
                <w:tab w:val="left" w:pos="284"/>
                <w:tab w:val="left" w:pos="5954"/>
              </w:tabs>
              <w:spacing w:before="120" w:after="120" w:line="259" w:lineRule="auto"/>
              <w:ind w:firstLine="0"/>
              <w:jc w:val="center"/>
              <w:rPr>
                <w:rFonts w:eastAsia="Calibri" w:cs="Times New Roman"/>
                <w:bCs/>
                <w:color w:val="000000" w:themeColor="text1"/>
                <w:szCs w:val="26"/>
              </w:rPr>
            </w:pPr>
            <w:r w:rsidRPr="00D5083C">
              <w:rPr>
                <w:rFonts w:eastAsia="Calibri" w:cs="Times New Roman"/>
                <w:bCs/>
                <w:color w:val="000000" w:themeColor="text1"/>
                <w:szCs w:val="26"/>
              </w:rPr>
              <w:t>3</w:t>
            </w:r>
          </w:p>
        </w:tc>
      </w:tr>
      <w:tr w:rsidR="00D5083C" w:rsidRPr="00D5083C" w:rsidTr="00961AF6">
        <w:trPr>
          <w:trHeight w:val="211"/>
        </w:trPr>
        <w:tc>
          <w:tcPr>
            <w:tcW w:w="1011" w:type="dxa"/>
            <w:vMerge/>
            <w:shd w:val="clear" w:color="auto" w:fill="auto"/>
            <w:vAlign w:val="center"/>
          </w:tcPr>
          <w:p w:rsidR="00D5083C" w:rsidRPr="00D5083C" w:rsidRDefault="00D5083C" w:rsidP="002D6557">
            <w:pPr>
              <w:tabs>
                <w:tab w:val="left" w:pos="284"/>
                <w:tab w:val="left" w:pos="5954"/>
              </w:tabs>
              <w:spacing w:before="120" w:after="120" w:line="259" w:lineRule="auto"/>
              <w:ind w:firstLine="0"/>
              <w:jc w:val="center"/>
              <w:rPr>
                <w:rFonts w:eastAsia="Calibri" w:cs="Times New Roman"/>
                <w:b/>
                <w:bCs/>
                <w:color w:val="000000" w:themeColor="text1"/>
                <w:szCs w:val="26"/>
              </w:rPr>
            </w:pPr>
          </w:p>
        </w:tc>
        <w:tc>
          <w:tcPr>
            <w:tcW w:w="4200" w:type="dxa"/>
            <w:vMerge/>
            <w:shd w:val="clear" w:color="auto" w:fill="auto"/>
          </w:tcPr>
          <w:p w:rsidR="00D5083C" w:rsidRPr="00D5083C" w:rsidRDefault="00D5083C" w:rsidP="002D6557">
            <w:pPr>
              <w:spacing w:before="120" w:after="120" w:line="259" w:lineRule="auto"/>
              <w:ind w:firstLine="0"/>
              <w:jc w:val="left"/>
              <w:rPr>
                <w:rFonts w:eastAsia="Calibri" w:cs="Times New Roman"/>
                <w:color w:val="000000" w:themeColor="text1"/>
                <w:szCs w:val="26"/>
                <w:lang w:val="en-GB"/>
              </w:rPr>
            </w:pPr>
          </w:p>
        </w:tc>
        <w:tc>
          <w:tcPr>
            <w:tcW w:w="3544" w:type="dxa"/>
            <w:shd w:val="clear" w:color="auto" w:fill="auto"/>
          </w:tcPr>
          <w:p w:rsidR="00D5083C" w:rsidRPr="00D5083C" w:rsidRDefault="00D5083C" w:rsidP="00D5083C">
            <w:pPr>
              <w:tabs>
                <w:tab w:val="left" w:pos="284"/>
                <w:tab w:val="left" w:pos="5954"/>
              </w:tabs>
              <w:spacing w:before="120" w:after="120" w:line="259" w:lineRule="auto"/>
              <w:ind w:firstLine="0"/>
              <w:jc w:val="center"/>
              <w:rPr>
                <w:rFonts w:eastAsia="Calibri" w:cs="Times New Roman"/>
                <w:bCs/>
                <w:color w:val="000000" w:themeColor="text1"/>
                <w:szCs w:val="26"/>
              </w:rPr>
            </w:pPr>
            <w:r w:rsidRPr="00D5083C">
              <w:t>2.3, 2.4. CTĐT Quản trị Kinh doanh</w:t>
            </w:r>
          </w:p>
        </w:tc>
        <w:tc>
          <w:tcPr>
            <w:tcW w:w="1276" w:type="dxa"/>
            <w:vMerge/>
            <w:shd w:val="clear" w:color="auto" w:fill="auto"/>
            <w:vAlign w:val="center"/>
          </w:tcPr>
          <w:p w:rsidR="00D5083C" w:rsidRPr="00D5083C" w:rsidRDefault="00D5083C" w:rsidP="002D6557">
            <w:pPr>
              <w:tabs>
                <w:tab w:val="left" w:pos="284"/>
                <w:tab w:val="left" w:pos="5954"/>
              </w:tabs>
              <w:spacing w:before="120" w:after="120" w:line="259" w:lineRule="auto"/>
              <w:ind w:firstLine="0"/>
              <w:jc w:val="center"/>
              <w:rPr>
                <w:rFonts w:eastAsia="Calibri" w:cs="Times New Roman"/>
                <w:bCs/>
                <w:color w:val="000000" w:themeColor="text1"/>
                <w:szCs w:val="26"/>
              </w:rPr>
            </w:pPr>
          </w:p>
        </w:tc>
      </w:tr>
      <w:tr w:rsidR="00D5083C" w:rsidRPr="00D5083C" w:rsidTr="00961AF6">
        <w:trPr>
          <w:trHeight w:val="386"/>
        </w:trPr>
        <w:tc>
          <w:tcPr>
            <w:tcW w:w="1011" w:type="dxa"/>
            <w:vMerge/>
            <w:shd w:val="clear" w:color="auto" w:fill="auto"/>
            <w:vAlign w:val="center"/>
          </w:tcPr>
          <w:p w:rsidR="00D5083C" w:rsidRPr="00D5083C" w:rsidRDefault="00D5083C" w:rsidP="002D6557">
            <w:pPr>
              <w:tabs>
                <w:tab w:val="left" w:pos="284"/>
                <w:tab w:val="left" w:pos="5954"/>
              </w:tabs>
              <w:spacing w:before="120" w:after="120" w:line="259" w:lineRule="auto"/>
              <w:ind w:firstLine="0"/>
              <w:jc w:val="center"/>
              <w:rPr>
                <w:rFonts w:eastAsia="Calibri" w:cs="Times New Roman"/>
                <w:b/>
                <w:bCs/>
                <w:color w:val="000000" w:themeColor="text1"/>
                <w:szCs w:val="26"/>
              </w:rPr>
            </w:pPr>
          </w:p>
        </w:tc>
        <w:tc>
          <w:tcPr>
            <w:tcW w:w="4200" w:type="dxa"/>
            <w:vMerge/>
            <w:shd w:val="clear" w:color="auto" w:fill="auto"/>
          </w:tcPr>
          <w:p w:rsidR="00D5083C" w:rsidRPr="00D5083C" w:rsidRDefault="00D5083C" w:rsidP="002D6557">
            <w:pPr>
              <w:spacing w:before="120" w:after="120" w:line="259" w:lineRule="auto"/>
              <w:ind w:firstLine="0"/>
              <w:jc w:val="left"/>
              <w:rPr>
                <w:rFonts w:eastAsia="Calibri" w:cs="Times New Roman"/>
                <w:color w:val="000000" w:themeColor="text1"/>
                <w:szCs w:val="26"/>
                <w:lang w:val="en-GB"/>
              </w:rPr>
            </w:pPr>
          </w:p>
        </w:tc>
        <w:tc>
          <w:tcPr>
            <w:tcW w:w="3544" w:type="dxa"/>
            <w:shd w:val="clear" w:color="auto" w:fill="auto"/>
          </w:tcPr>
          <w:p w:rsidR="00D5083C" w:rsidRPr="00D5083C" w:rsidRDefault="00D5083C" w:rsidP="00D5083C">
            <w:pPr>
              <w:tabs>
                <w:tab w:val="left" w:pos="284"/>
                <w:tab w:val="left" w:pos="5954"/>
              </w:tabs>
              <w:spacing w:before="120" w:after="120" w:line="259" w:lineRule="auto"/>
              <w:ind w:firstLine="0"/>
              <w:jc w:val="center"/>
              <w:rPr>
                <w:rFonts w:eastAsia="Calibri" w:cs="Times New Roman"/>
                <w:bCs/>
                <w:color w:val="000000" w:themeColor="text1"/>
                <w:szCs w:val="26"/>
              </w:rPr>
            </w:pPr>
            <w:r w:rsidRPr="00D5083C">
              <w:t>2.2, 2.3. CTĐT Logictics và QLCCU</w:t>
            </w:r>
          </w:p>
        </w:tc>
        <w:tc>
          <w:tcPr>
            <w:tcW w:w="1276" w:type="dxa"/>
            <w:vMerge/>
            <w:shd w:val="clear" w:color="auto" w:fill="auto"/>
            <w:vAlign w:val="center"/>
          </w:tcPr>
          <w:p w:rsidR="00D5083C" w:rsidRPr="00D5083C" w:rsidRDefault="00D5083C" w:rsidP="002D6557">
            <w:pPr>
              <w:tabs>
                <w:tab w:val="left" w:pos="284"/>
                <w:tab w:val="left" w:pos="5954"/>
              </w:tabs>
              <w:spacing w:before="120" w:after="120" w:line="259" w:lineRule="auto"/>
              <w:ind w:firstLine="0"/>
              <w:jc w:val="center"/>
              <w:rPr>
                <w:rFonts w:eastAsia="Calibri" w:cs="Times New Roman"/>
                <w:bCs/>
                <w:color w:val="000000" w:themeColor="text1"/>
                <w:szCs w:val="26"/>
              </w:rPr>
            </w:pPr>
          </w:p>
        </w:tc>
      </w:tr>
      <w:tr w:rsidR="00D5083C" w:rsidRPr="00D5083C" w:rsidTr="00961AF6">
        <w:trPr>
          <w:trHeight w:val="621"/>
        </w:trPr>
        <w:tc>
          <w:tcPr>
            <w:tcW w:w="1011" w:type="dxa"/>
            <w:vMerge w:val="restart"/>
            <w:shd w:val="clear" w:color="auto" w:fill="auto"/>
            <w:vAlign w:val="center"/>
          </w:tcPr>
          <w:p w:rsidR="00D5083C" w:rsidRPr="00D5083C" w:rsidRDefault="00D5083C" w:rsidP="002D6557">
            <w:pPr>
              <w:tabs>
                <w:tab w:val="left" w:pos="284"/>
                <w:tab w:val="left" w:pos="5954"/>
              </w:tabs>
              <w:spacing w:before="120" w:after="120" w:line="259" w:lineRule="auto"/>
              <w:ind w:firstLine="0"/>
              <w:jc w:val="center"/>
              <w:rPr>
                <w:rFonts w:eastAsia="Calibri" w:cs="Times New Roman"/>
                <w:b/>
                <w:bCs/>
                <w:color w:val="000000" w:themeColor="text1"/>
                <w:szCs w:val="26"/>
              </w:rPr>
            </w:pPr>
            <w:r w:rsidRPr="00D5083C">
              <w:rPr>
                <w:rFonts w:eastAsia="Calibri" w:cs="Times New Roman"/>
                <w:b/>
                <w:bCs/>
                <w:color w:val="000000" w:themeColor="text1"/>
                <w:szCs w:val="26"/>
              </w:rPr>
              <w:t>G3</w:t>
            </w:r>
          </w:p>
        </w:tc>
        <w:tc>
          <w:tcPr>
            <w:tcW w:w="4200" w:type="dxa"/>
            <w:vMerge w:val="restart"/>
            <w:shd w:val="clear" w:color="auto" w:fill="auto"/>
          </w:tcPr>
          <w:p w:rsidR="00D5083C" w:rsidRPr="00D5083C" w:rsidRDefault="00D5083C" w:rsidP="00D5083C">
            <w:pPr>
              <w:ind w:firstLine="0"/>
            </w:pPr>
            <w:r w:rsidRPr="00D5083C">
              <w:t>Kỹ năng làm việc nhóm, giao tiếp và thuyết trình giải thích vấn đề trong nhóm cũng như trước tập thể; tự đọc tài liệu theo hướng dẫn, gợi ý của giảng viên.</w:t>
            </w:r>
          </w:p>
          <w:p w:rsidR="00D5083C" w:rsidRPr="00D5083C" w:rsidRDefault="00D5083C" w:rsidP="000813BF"/>
        </w:tc>
        <w:tc>
          <w:tcPr>
            <w:tcW w:w="3544" w:type="dxa"/>
            <w:shd w:val="clear" w:color="auto" w:fill="auto"/>
          </w:tcPr>
          <w:p w:rsidR="00D5083C" w:rsidRPr="00D5083C" w:rsidRDefault="00D5083C" w:rsidP="00D5083C">
            <w:pPr>
              <w:ind w:firstLine="0"/>
            </w:pPr>
            <w:r w:rsidRPr="00D5083C">
              <w:t>3.1, 3.3. CTĐT Quản trị Marketing</w:t>
            </w:r>
          </w:p>
        </w:tc>
        <w:tc>
          <w:tcPr>
            <w:tcW w:w="1276" w:type="dxa"/>
            <w:vMerge w:val="restart"/>
            <w:shd w:val="clear" w:color="auto" w:fill="auto"/>
            <w:vAlign w:val="center"/>
          </w:tcPr>
          <w:p w:rsidR="00D5083C" w:rsidRPr="00D5083C" w:rsidRDefault="00D5083C" w:rsidP="002D6557">
            <w:pPr>
              <w:tabs>
                <w:tab w:val="left" w:pos="284"/>
                <w:tab w:val="left" w:pos="5954"/>
              </w:tabs>
              <w:spacing w:before="120" w:after="120" w:line="259" w:lineRule="auto"/>
              <w:ind w:firstLine="0"/>
              <w:jc w:val="center"/>
              <w:rPr>
                <w:rFonts w:eastAsia="Calibri" w:cs="Times New Roman"/>
                <w:bCs/>
                <w:color w:val="000000" w:themeColor="text1"/>
                <w:szCs w:val="26"/>
              </w:rPr>
            </w:pPr>
            <w:r w:rsidRPr="00D5083C">
              <w:rPr>
                <w:rFonts w:eastAsia="Calibri" w:cs="Times New Roman"/>
                <w:bCs/>
                <w:color w:val="000000" w:themeColor="text1"/>
                <w:szCs w:val="26"/>
              </w:rPr>
              <w:t>2</w:t>
            </w:r>
          </w:p>
        </w:tc>
      </w:tr>
      <w:tr w:rsidR="00D5083C" w:rsidRPr="00D5083C" w:rsidTr="00961AF6">
        <w:trPr>
          <w:trHeight w:val="316"/>
        </w:trPr>
        <w:tc>
          <w:tcPr>
            <w:tcW w:w="1011" w:type="dxa"/>
            <w:vMerge/>
            <w:shd w:val="clear" w:color="auto" w:fill="auto"/>
            <w:vAlign w:val="center"/>
          </w:tcPr>
          <w:p w:rsidR="00D5083C" w:rsidRPr="00D5083C" w:rsidRDefault="00D5083C" w:rsidP="002D6557">
            <w:pPr>
              <w:tabs>
                <w:tab w:val="left" w:pos="284"/>
                <w:tab w:val="left" w:pos="5954"/>
              </w:tabs>
              <w:spacing w:before="120" w:after="120" w:line="259" w:lineRule="auto"/>
              <w:ind w:firstLine="0"/>
              <w:jc w:val="center"/>
              <w:rPr>
                <w:rFonts w:eastAsia="Calibri" w:cs="Times New Roman"/>
                <w:b/>
                <w:bCs/>
                <w:color w:val="000000" w:themeColor="text1"/>
                <w:szCs w:val="26"/>
              </w:rPr>
            </w:pPr>
          </w:p>
        </w:tc>
        <w:tc>
          <w:tcPr>
            <w:tcW w:w="4200" w:type="dxa"/>
            <w:vMerge/>
            <w:shd w:val="clear" w:color="auto" w:fill="auto"/>
          </w:tcPr>
          <w:p w:rsidR="00D5083C" w:rsidRPr="00D5083C" w:rsidRDefault="00D5083C" w:rsidP="002D6557">
            <w:pPr>
              <w:tabs>
                <w:tab w:val="left" w:pos="284"/>
                <w:tab w:val="left" w:pos="5954"/>
              </w:tabs>
              <w:spacing w:before="120" w:after="120" w:line="259" w:lineRule="auto"/>
              <w:ind w:firstLine="0"/>
              <w:rPr>
                <w:rFonts w:eastAsia="Calibri" w:cs="Times New Roman"/>
                <w:bCs/>
                <w:color w:val="000000" w:themeColor="text1"/>
                <w:szCs w:val="26"/>
              </w:rPr>
            </w:pPr>
          </w:p>
        </w:tc>
        <w:tc>
          <w:tcPr>
            <w:tcW w:w="3544" w:type="dxa"/>
            <w:shd w:val="clear" w:color="auto" w:fill="auto"/>
          </w:tcPr>
          <w:p w:rsidR="00D5083C" w:rsidRPr="00D5083C" w:rsidRDefault="00D5083C" w:rsidP="00D5083C">
            <w:pPr>
              <w:tabs>
                <w:tab w:val="left" w:pos="284"/>
                <w:tab w:val="left" w:pos="5954"/>
              </w:tabs>
              <w:spacing w:before="120" w:after="120" w:line="259" w:lineRule="auto"/>
              <w:ind w:firstLine="0"/>
              <w:jc w:val="center"/>
              <w:rPr>
                <w:rFonts w:eastAsia="Calibri" w:cs="Times New Roman"/>
                <w:bCs/>
                <w:color w:val="000000" w:themeColor="text1"/>
                <w:szCs w:val="26"/>
              </w:rPr>
            </w:pPr>
            <w:r w:rsidRPr="00D5083C">
              <w:t>3.1. 3.2. CTĐT Quản trị Kinh doanh</w:t>
            </w:r>
          </w:p>
        </w:tc>
        <w:tc>
          <w:tcPr>
            <w:tcW w:w="1276" w:type="dxa"/>
            <w:vMerge/>
            <w:shd w:val="clear" w:color="auto" w:fill="auto"/>
            <w:vAlign w:val="center"/>
          </w:tcPr>
          <w:p w:rsidR="00D5083C" w:rsidRPr="00D5083C" w:rsidRDefault="00D5083C" w:rsidP="002D6557">
            <w:pPr>
              <w:tabs>
                <w:tab w:val="left" w:pos="284"/>
                <w:tab w:val="left" w:pos="5954"/>
              </w:tabs>
              <w:spacing w:before="120" w:after="120" w:line="259" w:lineRule="auto"/>
              <w:ind w:firstLine="0"/>
              <w:jc w:val="center"/>
              <w:rPr>
                <w:rFonts w:eastAsia="Calibri" w:cs="Times New Roman"/>
                <w:bCs/>
                <w:color w:val="000000" w:themeColor="text1"/>
                <w:szCs w:val="26"/>
              </w:rPr>
            </w:pPr>
          </w:p>
        </w:tc>
      </w:tr>
      <w:tr w:rsidR="00D5083C" w:rsidRPr="002B23FE" w:rsidTr="00961AF6">
        <w:trPr>
          <w:trHeight w:val="597"/>
        </w:trPr>
        <w:tc>
          <w:tcPr>
            <w:tcW w:w="1011" w:type="dxa"/>
            <w:vMerge/>
            <w:shd w:val="clear" w:color="auto" w:fill="auto"/>
            <w:vAlign w:val="center"/>
          </w:tcPr>
          <w:p w:rsidR="00D5083C" w:rsidRPr="00D5083C" w:rsidRDefault="00D5083C" w:rsidP="002D6557">
            <w:pPr>
              <w:tabs>
                <w:tab w:val="left" w:pos="284"/>
                <w:tab w:val="left" w:pos="5954"/>
              </w:tabs>
              <w:spacing w:before="120" w:after="120" w:line="259" w:lineRule="auto"/>
              <w:ind w:firstLine="0"/>
              <w:jc w:val="center"/>
              <w:rPr>
                <w:rFonts w:eastAsia="Calibri" w:cs="Times New Roman"/>
                <w:b/>
                <w:bCs/>
                <w:color w:val="000000" w:themeColor="text1"/>
                <w:szCs w:val="26"/>
              </w:rPr>
            </w:pPr>
          </w:p>
        </w:tc>
        <w:tc>
          <w:tcPr>
            <w:tcW w:w="4200" w:type="dxa"/>
            <w:vMerge/>
            <w:shd w:val="clear" w:color="auto" w:fill="auto"/>
          </w:tcPr>
          <w:p w:rsidR="00D5083C" w:rsidRPr="00D5083C" w:rsidRDefault="00D5083C" w:rsidP="002D6557">
            <w:pPr>
              <w:tabs>
                <w:tab w:val="left" w:pos="284"/>
                <w:tab w:val="left" w:pos="5954"/>
              </w:tabs>
              <w:spacing w:before="120" w:after="120" w:line="259" w:lineRule="auto"/>
              <w:ind w:firstLine="0"/>
              <w:rPr>
                <w:rFonts w:eastAsia="Calibri" w:cs="Times New Roman"/>
                <w:bCs/>
                <w:color w:val="000000" w:themeColor="text1"/>
                <w:szCs w:val="26"/>
              </w:rPr>
            </w:pPr>
          </w:p>
        </w:tc>
        <w:tc>
          <w:tcPr>
            <w:tcW w:w="3544" w:type="dxa"/>
            <w:shd w:val="clear" w:color="auto" w:fill="auto"/>
          </w:tcPr>
          <w:p w:rsidR="00D5083C" w:rsidRPr="002B23FE" w:rsidRDefault="00D5083C" w:rsidP="00D5083C">
            <w:pPr>
              <w:tabs>
                <w:tab w:val="left" w:pos="284"/>
                <w:tab w:val="left" w:pos="5954"/>
              </w:tabs>
              <w:spacing w:before="120" w:after="120" w:line="259" w:lineRule="auto"/>
              <w:ind w:firstLine="0"/>
              <w:jc w:val="center"/>
              <w:rPr>
                <w:rFonts w:eastAsia="Calibri" w:cs="Times New Roman"/>
                <w:bCs/>
                <w:color w:val="000000" w:themeColor="text1"/>
                <w:szCs w:val="26"/>
              </w:rPr>
            </w:pPr>
            <w:r w:rsidRPr="00D5083C">
              <w:t>3.1, 3.2. CTĐT Logictics và QLCCU</w:t>
            </w:r>
          </w:p>
        </w:tc>
        <w:tc>
          <w:tcPr>
            <w:tcW w:w="1276" w:type="dxa"/>
            <w:vMerge/>
            <w:shd w:val="clear" w:color="auto" w:fill="auto"/>
            <w:vAlign w:val="center"/>
          </w:tcPr>
          <w:p w:rsidR="00D5083C" w:rsidRPr="002B23FE" w:rsidRDefault="00D5083C" w:rsidP="002D6557">
            <w:pPr>
              <w:tabs>
                <w:tab w:val="left" w:pos="284"/>
                <w:tab w:val="left" w:pos="5954"/>
              </w:tabs>
              <w:spacing w:before="120" w:after="120" w:line="259" w:lineRule="auto"/>
              <w:ind w:firstLine="0"/>
              <w:jc w:val="center"/>
              <w:rPr>
                <w:rFonts w:eastAsia="Calibri" w:cs="Times New Roman"/>
                <w:bCs/>
                <w:color w:val="000000" w:themeColor="text1"/>
                <w:szCs w:val="26"/>
              </w:rPr>
            </w:pPr>
          </w:p>
        </w:tc>
      </w:tr>
    </w:tbl>
    <w:p w:rsidR="007F276B" w:rsidRPr="002B23FE" w:rsidRDefault="007F276B" w:rsidP="002D6557">
      <w:pPr>
        <w:rPr>
          <w:rFonts w:cs="Times New Roman"/>
          <w:color w:val="000000" w:themeColor="text1"/>
          <w:szCs w:val="26"/>
          <w:lang w:val="de-DE"/>
        </w:rPr>
      </w:pPr>
      <w:r w:rsidRPr="002B23FE">
        <w:rPr>
          <w:rFonts w:cs="Times New Roman"/>
          <w:color w:val="000000" w:themeColor="text1"/>
          <w:szCs w:val="26"/>
          <w:lang w:val="de-DE"/>
        </w:rPr>
        <w:t xml:space="preserve">-Chuẩn đầu ra của học phần: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784"/>
        <w:gridCol w:w="4119"/>
        <w:gridCol w:w="3260"/>
        <w:gridCol w:w="1134"/>
      </w:tblGrid>
      <w:tr w:rsidR="007F276B" w:rsidRPr="002B23FE" w:rsidTr="00961AF6">
        <w:trPr>
          <w:tblHeader/>
        </w:trPr>
        <w:tc>
          <w:tcPr>
            <w:tcW w:w="1376" w:type="dxa"/>
            <w:gridSpan w:val="2"/>
            <w:shd w:val="clear" w:color="auto" w:fill="auto"/>
          </w:tcPr>
          <w:p w:rsidR="007F276B" w:rsidRPr="002B23FE" w:rsidRDefault="007F276B" w:rsidP="00D5083C">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4119" w:type="dxa"/>
            <w:shd w:val="clear" w:color="auto" w:fill="auto"/>
          </w:tcPr>
          <w:p w:rsidR="007F276B" w:rsidRPr="002B23FE" w:rsidRDefault="007F276B" w:rsidP="00D5083C">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7F276B" w:rsidRPr="002B23FE" w:rsidRDefault="007F276B" w:rsidP="00D5083C">
            <w:pPr>
              <w:tabs>
                <w:tab w:val="left" w:pos="284"/>
                <w:tab w:val="left" w:pos="5954"/>
              </w:tabs>
              <w:spacing w:before="60" w:after="60" w:line="259"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3260" w:type="dxa"/>
            <w:shd w:val="clear" w:color="auto" w:fill="auto"/>
          </w:tcPr>
          <w:p w:rsidR="007F276B" w:rsidRPr="002B23FE" w:rsidRDefault="007F276B" w:rsidP="00D5083C">
            <w:pPr>
              <w:tabs>
                <w:tab w:val="left" w:pos="284"/>
                <w:tab w:val="left" w:pos="5954"/>
              </w:tabs>
              <w:spacing w:before="60" w:after="60" w:line="259" w:lineRule="auto"/>
              <w:ind w:firstLine="0"/>
              <w:jc w:val="center"/>
              <w:rPr>
                <w:rFonts w:eastAsia="Calibri" w:cs="Times New Roman"/>
                <w:b/>
                <w:bCs/>
                <w:color w:val="000000" w:themeColor="text1"/>
                <w:szCs w:val="26"/>
                <w:lang w:val="vi-VN"/>
              </w:rPr>
            </w:pPr>
            <w:r w:rsidRPr="002B23FE">
              <w:rPr>
                <w:rFonts w:eastAsia="Calibri" w:cs="Times New Roman"/>
                <w:b/>
                <w:bCs/>
                <w:color w:val="000000" w:themeColor="text1"/>
                <w:szCs w:val="26"/>
              </w:rPr>
              <w:t xml:space="preserve">Chuẩn đầu ra </w:t>
            </w:r>
            <w:r w:rsidRPr="002B23FE">
              <w:rPr>
                <w:rFonts w:eastAsia="Calibri" w:cs="Times New Roman"/>
                <w:b/>
                <w:bCs/>
                <w:color w:val="000000" w:themeColor="text1"/>
                <w:szCs w:val="26"/>
                <w:lang w:val="vi-VN"/>
              </w:rPr>
              <w:t>CTĐT</w:t>
            </w:r>
          </w:p>
        </w:tc>
        <w:tc>
          <w:tcPr>
            <w:tcW w:w="1134" w:type="dxa"/>
            <w:shd w:val="clear" w:color="auto" w:fill="auto"/>
          </w:tcPr>
          <w:p w:rsidR="007F276B" w:rsidRPr="002B23FE" w:rsidRDefault="007F276B" w:rsidP="00D5083C">
            <w:pPr>
              <w:tabs>
                <w:tab w:val="left" w:pos="284"/>
                <w:tab w:val="left" w:pos="5954"/>
              </w:tabs>
              <w:spacing w:before="60" w:after="60" w:line="259" w:lineRule="auto"/>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D5083C" w:rsidRPr="002B23FE" w:rsidTr="00961AF6">
        <w:trPr>
          <w:trHeight w:val="211"/>
        </w:trPr>
        <w:tc>
          <w:tcPr>
            <w:tcW w:w="592" w:type="dxa"/>
            <w:vMerge w:val="restart"/>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784" w:type="dxa"/>
            <w:vMerge w:val="restart"/>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4119" w:type="dxa"/>
            <w:vMerge w:val="restart"/>
            <w:shd w:val="clear" w:color="auto" w:fill="auto"/>
          </w:tcPr>
          <w:p w:rsidR="00D5083C" w:rsidRPr="008A161D" w:rsidRDefault="00D5083C" w:rsidP="00D5083C">
            <w:pPr>
              <w:ind w:firstLine="0"/>
            </w:pPr>
            <w:r w:rsidRPr="008A161D">
              <w:t xml:space="preserve">Hiểu được các khái niệm về kinh doanh quốc tế </w:t>
            </w:r>
          </w:p>
          <w:p w:rsidR="00D5083C" w:rsidRPr="008A161D" w:rsidRDefault="00D5083C" w:rsidP="00D5083C">
            <w:pPr>
              <w:ind w:firstLine="0"/>
            </w:pPr>
          </w:p>
        </w:tc>
        <w:tc>
          <w:tcPr>
            <w:tcW w:w="3260" w:type="dxa"/>
            <w:shd w:val="clear" w:color="auto" w:fill="auto"/>
          </w:tcPr>
          <w:p w:rsidR="00D5083C" w:rsidRPr="008A161D" w:rsidRDefault="00D5083C" w:rsidP="00D5083C">
            <w:pPr>
              <w:ind w:firstLine="0"/>
            </w:pPr>
            <w:r w:rsidRPr="008A161D">
              <w:t>1.4. CTĐT Quản trị Marketing</w:t>
            </w:r>
          </w:p>
        </w:tc>
        <w:tc>
          <w:tcPr>
            <w:tcW w:w="1134" w:type="dxa"/>
            <w:vMerge w:val="restart"/>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D5083C" w:rsidRPr="002B23FE" w:rsidTr="00961AF6">
        <w:trPr>
          <w:trHeight w:val="164"/>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119" w:type="dxa"/>
            <w:vMerge/>
            <w:shd w:val="clear" w:color="auto" w:fill="auto"/>
          </w:tcPr>
          <w:p w:rsidR="00D5083C" w:rsidRPr="002B23FE" w:rsidRDefault="00D5083C" w:rsidP="00D5083C">
            <w:pPr>
              <w:tabs>
                <w:tab w:val="left" w:pos="284"/>
                <w:tab w:val="left" w:pos="5954"/>
              </w:tabs>
              <w:spacing w:before="60" w:after="60" w:line="259" w:lineRule="auto"/>
              <w:ind w:firstLine="0"/>
              <w:jc w:val="left"/>
              <w:rPr>
                <w:rFonts w:eastAsia="Calibri" w:cs="Times New Roman"/>
                <w:bCs/>
                <w:color w:val="000000" w:themeColor="text1"/>
                <w:szCs w:val="26"/>
              </w:rPr>
            </w:pPr>
          </w:p>
        </w:tc>
        <w:tc>
          <w:tcPr>
            <w:tcW w:w="3260" w:type="dxa"/>
            <w:shd w:val="clear" w:color="auto" w:fill="auto"/>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8A161D">
              <w:t>1.2. CTĐT Quản trị Kinh doanh</w:t>
            </w:r>
          </w:p>
        </w:tc>
        <w:tc>
          <w:tcPr>
            <w:tcW w:w="113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p>
        </w:tc>
      </w:tr>
      <w:tr w:rsidR="00D5083C" w:rsidRPr="002B23FE" w:rsidTr="00961AF6">
        <w:trPr>
          <w:trHeight w:val="269"/>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119" w:type="dxa"/>
            <w:vMerge/>
            <w:shd w:val="clear" w:color="auto" w:fill="auto"/>
          </w:tcPr>
          <w:p w:rsidR="00D5083C" w:rsidRPr="002B23FE" w:rsidRDefault="00D5083C" w:rsidP="00D5083C">
            <w:pPr>
              <w:tabs>
                <w:tab w:val="left" w:pos="284"/>
                <w:tab w:val="left" w:pos="5954"/>
              </w:tabs>
              <w:spacing w:before="60" w:after="60" w:line="259" w:lineRule="auto"/>
              <w:ind w:firstLine="0"/>
              <w:jc w:val="left"/>
              <w:rPr>
                <w:rFonts w:eastAsia="Calibri" w:cs="Times New Roman"/>
                <w:bCs/>
                <w:color w:val="000000" w:themeColor="text1"/>
                <w:szCs w:val="26"/>
              </w:rPr>
            </w:pPr>
          </w:p>
        </w:tc>
        <w:tc>
          <w:tcPr>
            <w:tcW w:w="3260" w:type="dxa"/>
            <w:shd w:val="clear" w:color="auto" w:fill="auto"/>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8A161D">
              <w:t>1.2. CTĐT Logictics và QLCCU</w:t>
            </w:r>
          </w:p>
        </w:tc>
        <w:tc>
          <w:tcPr>
            <w:tcW w:w="113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p>
        </w:tc>
      </w:tr>
      <w:tr w:rsidR="00D5083C" w:rsidRPr="002B23FE" w:rsidTr="00961AF6">
        <w:trPr>
          <w:trHeight w:val="176"/>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val="restart"/>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4119" w:type="dxa"/>
            <w:vMerge w:val="restart"/>
            <w:shd w:val="clear" w:color="auto" w:fill="auto"/>
          </w:tcPr>
          <w:p w:rsidR="00D5083C" w:rsidRPr="008A161D" w:rsidRDefault="00D5083C" w:rsidP="00D5083C">
            <w:pPr>
              <w:ind w:firstLine="0"/>
            </w:pPr>
            <w:r w:rsidRPr="008A161D">
              <w:t>Hiểu được môi trường kinh doanh quốc tế</w:t>
            </w:r>
          </w:p>
          <w:p w:rsidR="00D5083C" w:rsidRPr="008A161D" w:rsidRDefault="00D5083C" w:rsidP="00D5083C">
            <w:pPr>
              <w:ind w:firstLine="0"/>
            </w:pPr>
          </w:p>
        </w:tc>
        <w:tc>
          <w:tcPr>
            <w:tcW w:w="3260" w:type="dxa"/>
            <w:shd w:val="clear" w:color="auto" w:fill="auto"/>
          </w:tcPr>
          <w:p w:rsidR="00D5083C" w:rsidRPr="008A161D" w:rsidRDefault="00D5083C" w:rsidP="00D5083C">
            <w:pPr>
              <w:ind w:firstLine="0"/>
            </w:pPr>
            <w:r w:rsidRPr="008A161D">
              <w:t>1.4. CTĐT Quản trị Marketing</w:t>
            </w:r>
          </w:p>
        </w:tc>
        <w:tc>
          <w:tcPr>
            <w:tcW w:w="1134" w:type="dxa"/>
            <w:vMerge w:val="restart"/>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D5083C" w:rsidRPr="002B23FE" w:rsidTr="00961AF6">
        <w:trPr>
          <w:trHeight w:val="199"/>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119" w:type="dxa"/>
            <w:vMerge/>
            <w:shd w:val="clear" w:color="auto" w:fill="auto"/>
          </w:tcPr>
          <w:p w:rsidR="00D5083C" w:rsidRPr="002B23FE" w:rsidRDefault="00D5083C" w:rsidP="00D5083C">
            <w:pPr>
              <w:tabs>
                <w:tab w:val="left" w:pos="284"/>
                <w:tab w:val="left" w:pos="5954"/>
              </w:tabs>
              <w:spacing w:before="60" w:after="60" w:line="259" w:lineRule="auto"/>
              <w:ind w:firstLine="0"/>
              <w:jc w:val="left"/>
              <w:rPr>
                <w:rFonts w:eastAsia="Calibri" w:cs="Times New Roman"/>
                <w:bCs/>
                <w:color w:val="000000" w:themeColor="text1"/>
                <w:szCs w:val="26"/>
              </w:rPr>
            </w:pPr>
          </w:p>
        </w:tc>
        <w:tc>
          <w:tcPr>
            <w:tcW w:w="3260" w:type="dxa"/>
            <w:shd w:val="clear" w:color="auto" w:fill="auto"/>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8A161D">
              <w:t>1.2. CTĐT Quản trị Kinh doanh</w:t>
            </w:r>
          </w:p>
        </w:tc>
        <w:tc>
          <w:tcPr>
            <w:tcW w:w="113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p>
        </w:tc>
      </w:tr>
      <w:tr w:rsidR="00D5083C" w:rsidRPr="002B23FE" w:rsidTr="00961AF6">
        <w:trPr>
          <w:trHeight w:val="234"/>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119" w:type="dxa"/>
            <w:vMerge/>
            <w:shd w:val="clear" w:color="auto" w:fill="auto"/>
          </w:tcPr>
          <w:p w:rsidR="00D5083C" w:rsidRPr="002B23FE" w:rsidRDefault="00D5083C" w:rsidP="00D5083C">
            <w:pPr>
              <w:tabs>
                <w:tab w:val="left" w:pos="284"/>
                <w:tab w:val="left" w:pos="5954"/>
              </w:tabs>
              <w:spacing w:before="60" w:after="60" w:line="259" w:lineRule="auto"/>
              <w:ind w:firstLine="0"/>
              <w:jc w:val="left"/>
              <w:rPr>
                <w:rFonts w:eastAsia="Calibri" w:cs="Times New Roman"/>
                <w:bCs/>
                <w:color w:val="000000" w:themeColor="text1"/>
                <w:szCs w:val="26"/>
              </w:rPr>
            </w:pPr>
          </w:p>
        </w:tc>
        <w:tc>
          <w:tcPr>
            <w:tcW w:w="3260" w:type="dxa"/>
            <w:shd w:val="clear" w:color="auto" w:fill="auto"/>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8A161D">
              <w:t xml:space="preserve">1.2. CTĐT Logictics và </w:t>
            </w:r>
            <w:r w:rsidRPr="008A161D">
              <w:lastRenderedPageBreak/>
              <w:t>QLCCU</w:t>
            </w:r>
          </w:p>
        </w:tc>
        <w:tc>
          <w:tcPr>
            <w:tcW w:w="113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p>
        </w:tc>
      </w:tr>
      <w:tr w:rsidR="00D5083C" w:rsidRPr="002B23FE" w:rsidTr="00961AF6">
        <w:trPr>
          <w:trHeight w:val="363"/>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val="restart"/>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4119" w:type="dxa"/>
            <w:vMerge w:val="restart"/>
            <w:shd w:val="clear" w:color="auto" w:fill="auto"/>
          </w:tcPr>
          <w:p w:rsidR="00D5083C" w:rsidRPr="008A161D" w:rsidRDefault="00D5083C" w:rsidP="00D5083C">
            <w:pPr>
              <w:ind w:firstLine="0"/>
            </w:pPr>
            <w:r w:rsidRPr="008A161D">
              <w:t xml:space="preserve">Các thể chế, chủ thể của hoạt động kinh doanh tế </w:t>
            </w:r>
          </w:p>
          <w:p w:rsidR="00D5083C" w:rsidRPr="008A161D" w:rsidRDefault="00D5083C" w:rsidP="00D5083C">
            <w:pPr>
              <w:ind w:firstLine="0"/>
            </w:pPr>
          </w:p>
        </w:tc>
        <w:tc>
          <w:tcPr>
            <w:tcW w:w="3260" w:type="dxa"/>
            <w:shd w:val="clear" w:color="auto" w:fill="auto"/>
          </w:tcPr>
          <w:p w:rsidR="00D5083C" w:rsidRPr="008A161D" w:rsidRDefault="00D5083C" w:rsidP="00D5083C">
            <w:pPr>
              <w:ind w:firstLine="0"/>
            </w:pPr>
            <w:r w:rsidRPr="008A161D">
              <w:t>1.4. CTĐT Quản trị Marketing</w:t>
            </w:r>
          </w:p>
        </w:tc>
        <w:tc>
          <w:tcPr>
            <w:tcW w:w="1134" w:type="dxa"/>
            <w:vMerge w:val="restart"/>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D5083C" w:rsidRPr="002B23FE" w:rsidTr="00961AF6">
        <w:trPr>
          <w:trHeight w:val="222"/>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119" w:type="dxa"/>
            <w:vMerge/>
            <w:shd w:val="clear" w:color="auto" w:fill="auto"/>
          </w:tcPr>
          <w:p w:rsidR="00D5083C" w:rsidRPr="002B23FE" w:rsidRDefault="00D5083C" w:rsidP="00D5083C">
            <w:pPr>
              <w:tabs>
                <w:tab w:val="left" w:pos="284"/>
                <w:tab w:val="left" w:pos="5954"/>
              </w:tabs>
              <w:spacing w:before="60" w:after="60" w:line="259" w:lineRule="auto"/>
              <w:ind w:firstLine="0"/>
              <w:jc w:val="left"/>
              <w:rPr>
                <w:rFonts w:eastAsia="Calibri" w:cs="Times New Roman"/>
                <w:bCs/>
                <w:color w:val="000000" w:themeColor="text1"/>
                <w:szCs w:val="26"/>
                <w:lang w:val="vi-VN"/>
              </w:rPr>
            </w:pPr>
          </w:p>
        </w:tc>
        <w:tc>
          <w:tcPr>
            <w:tcW w:w="3260" w:type="dxa"/>
            <w:shd w:val="clear" w:color="auto" w:fill="auto"/>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8A161D">
              <w:t>1.2. CTĐT Quản trị Kinh doanh</w:t>
            </w:r>
          </w:p>
        </w:tc>
        <w:tc>
          <w:tcPr>
            <w:tcW w:w="113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p>
        </w:tc>
      </w:tr>
      <w:tr w:rsidR="00D5083C" w:rsidRPr="002B23FE" w:rsidTr="00961AF6">
        <w:trPr>
          <w:trHeight w:val="293"/>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119" w:type="dxa"/>
            <w:vMerge/>
            <w:shd w:val="clear" w:color="auto" w:fill="auto"/>
          </w:tcPr>
          <w:p w:rsidR="00D5083C" w:rsidRPr="002B23FE" w:rsidRDefault="00D5083C" w:rsidP="00D5083C">
            <w:pPr>
              <w:tabs>
                <w:tab w:val="left" w:pos="284"/>
                <w:tab w:val="left" w:pos="5954"/>
              </w:tabs>
              <w:spacing w:before="60" w:after="60" w:line="259" w:lineRule="auto"/>
              <w:ind w:firstLine="0"/>
              <w:jc w:val="left"/>
              <w:rPr>
                <w:rFonts w:eastAsia="Calibri" w:cs="Times New Roman"/>
                <w:bCs/>
                <w:color w:val="000000" w:themeColor="text1"/>
                <w:szCs w:val="26"/>
                <w:lang w:val="vi-VN"/>
              </w:rPr>
            </w:pPr>
          </w:p>
        </w:tc>
        <w:tc>
          <w:tcPr>
            <w:tcW w:w="3260" w:type="dxa"/>
            <w:shd w:val="clear" w:color="auto" w:fill="auto"/>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8A161D">
              <w:t>1.2. CTĐT Logictics và QLCCU</w:t>
            </w:r>
          </w:p>
        </w:tc>
        <w:tc>
          <w:tcPr>
            <w:tcW w:w="113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p>
        </w:tc>
      </w:tr>
      <w:tr w:rsidR="00D5083C" w:rsidRPr="002B23FE" w:rsidTr="00961AF6">
        <w:trPr>
          <w:trHeight w:val="539"/>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val="restart"/>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G1.4</w:t>
            </w:r>
          </w:p>
        </w:tc>
        <w:tc>
          <w:tcPr>
            <w:tcW w:w="4119" w:type="dxa"/>
            <w:vMerge w:val="restart"/>
            <w:shd w:val="clear" w:color="auto" w:fill="auto"/>
          </w:tcPr>
          <w:p w:rsidR="00D5083C" w:rsidRPr="008A161D" w:rsidRDefault="00D5083C" w:rsidP="00D5083C">
            <w:pPr>
              <w:ind w:firstLine="0"/>
            </w:pPr>
            <w:r w:rsidRPr="008A161D">
              <w:t xml:space="preserve">Xác định, tổ chức hoạt động kinh doanh quốc tế, thời điểm kinh doanh, cách thức thâm nhập thị trường quốc tế </w:t>
            </w:r>
          </w:p>
          <w:p w:rsidR="00D5083C" w:rsidRPr="008A161D" w:rsidRDefault="00D5083C" w:rsidP="00D5083C">
            <w:pPr>
              <w:ind w:firstLine="0"/>
            </w:pPr>
          </w:p>
        </w:tc>
        <w:tc>
          <w:tcPr>
            <w:tcW w:w="3260" w:type="dxa"/>
            <w:shd w:val="clear" w:color="auto" w:fill="auto"/>
          </w:tcPr>
          <w:p w:rsidR="00D5083C" w:rsidRPr="008A161D" w:rsidRDefault="00D5083C" w:rsidP="00D5083C">
            <w:pPr>
              <w:ind w:firstLine="0"/>
            </w:pPr>
            <w:r w:rsidRPr="008A161D">
              <w:t>1.4. CTĐT Quản trị Marketing</w:t>
            </w:r>
          </w:p>
        </w:tc>
        <w:tc>
          <w:tcPr>
            <w:tcW w:w="1134" w:type="dxa"/>
            <w:vMerge w:val="restart"/>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D5083C" w:rsidRPr="002B23FE" w:rsidTr="00961AF6">
        <w:trPr>
          <w:trHeight w:val="374"/>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119" w:type="dxa"/>
            <w:vMerge/>
            <w:shd w:val="clear" w:color="auto" w:fill="auto"/>
          </w:tcPr>
          <w:p w:rsidR="00D5083C" w:rsidRPr="002B23FE" w:rsidRDefault="00D5083C" w:rsidP="00D5083C">
            <w:pPr>
              <w:tabs>
                <w:tab w:val="left" w:pos="284"/>
                <w:tab w:val="left" w:pos="5954"/>
              </w:tabs>
              <w:spacing w:before="60" w:after="60" w:line="259" w:lineRule="auto"/>
              <w:ind w:firstLine="0"/>
              <w:jc w:val="left"/>
              <w:rPr>
                <w:rFonts w:eastAsia="Calibri" w:cs="Times New Roman"/>
                <w:bCs/>
                <w:color w:val="000000" w:themeColor="text1"/>
                <w:szCs w:val="26"/>
                <w:lang w:val="vi-VN"/>
              </w:rPr>
            </w:pPr>
          </w:p>
        </w:tc>
        <w:tc>
          <w:tcPr>
            <w:tcW w:w="3260" w:type="dxa"/>
            <w:shd w:val="clear" w:color="auto" w:fill="auto"/>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8A161D">
              <w:t>1.4. CTĐT Quản trị Kinh doanh</w:t>
            </w:r>
          </w:p>
        </w:tc>
        <w:tc>
          <w:tcPr>
            <w:tcW w:w="113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p>
        </w:tc>
      </w:tr>
      <w:tr w:rsidR="00D5083C" w:rsidRPr="002B23FE" w:rsidTr="00961AF6">
        <w:trPr>
          <w:trHeight w:val="164"/>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119" w:type="dxa"/>
            <w:vMerge/>
            <w:shd w:val="clear" w:color="auto" w:fill="auto"/>
          </w:tcPr>
          <w:p w:rsidR="00D5083C" w:rsidRPr="002B23FE" w:rsidRDefault="00D5083C" w:rsidP="00D5083C">
            <w:pPr>
              <w:tabs>
                <w:tab w:val="left" w:pos="284"/>
                <w:tab w:val="left" w:pos="5954"/>
              </w:tabs>
              <w:spacing w:before="60" w:after="60" w:line="259" w:lineRule="auto"/>
              <w:ind w:firstLine="0"/>
              <w:jc w:val="left"/>
              <w:rPr>
                <w:rFonts w:eastAsia="Calibri" w:cs="Times New Roman"/>
                <w:bCs/>
                <w:color w:val="000000" w:themeColor="text1"/>
                <w:szCs w:val="26"/>
                <w:lang w:val="vi-VN"/>
              </w:rPr>
            </w:pPr>
          </w:p>
        </w:tc>
        <w:tc>
          <w:tcPr>
            <w:tcW w:w="3260" w:type="dxa"/>
            <w:shd w:val="clear" w:color="auto" w:fill="auto"/>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8A161D">
              <w:t>1.4. CTĐT Logictics và QLCCU</w:t>
            </w:r>
          </w:p>
        </w:tc>
        <w:tc>
          <w:tcPr>
            <w:tcW w:w="113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p>
        </w:tc>
      </w:tr>
      <w:tr w:rsidR="00D5083C" w:rsidRPr="002B23FE" w:rsidTr="00961AF6">
        <w:trPr>
          <w:trHeight w:val="492"/>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val="restart"/>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G1.5</w:t>
            </w:r>
          </w:p>
        </w:tc>
        <w:tc>
          <w:tcPr>
            <w:tcW w:w="4119" w:type="dxa"/>
            <w:vMerge w:val="restart"/>
            <w:shd w:val="clear" w:color="auto" w:fill="auto"/>
          </w:tcPr>
          <w:p w:rsidR="00D5083C" w:rsidRPr="008A161D" w:rsidRDefault="00D5083C" w:rsidP="00961AF6">
            <w:pPr>
              <w:ind w:firstLine="0"/>
            </w:pPr>
            <w:r w:rsidRPr="008A161D">
              <w:t>Hiểu được các phương thức, phương tiện thanh toán quốc tế, ảnh hưởng của yếu tố chính trị, pháp luật tới hoạt động kinh doanh quốc tế, các phương thức thâm nhập thị trường kinh doanh quốc tế</w:t>
            </w:r>
          </w:p>
        </w:tc>
        <w:tc>
          <w:tcPr>
            <w:tcW w:w="3260" w:type="dxa"/>
            <w:shd w:val="clear" w:color="auto" w:fill="auto"/>
          </w:tcPr>
          <w:p w:rsidR="00D5083C" w:rsidRPr="008A161D" w:rsidRDefault="00D5083C" w:rsidP="00D5083C">
            <w:pPr>
              <w:ind w:firstLine="0"/>
            </w:pPr>
            <w:r w:rsidRPr="008A161D">
              <w:t>1.4, 1.5. CTĐT Quản trị Marketing</w:t>
            </w:r>
          </w:p>
        </w:tc>
        <w:tc>
          <w:tcPr>
            <w:tcW w:w="1134" w:type="dxa"/>
            <w:vMerge w:val="restart"/>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D5083C" w:rsidRPr="002B23FE" w:rsidTr="00961AF6">
        <w:trPr>
          <w:trHeight w:val="538"/>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119" w:type="dxa"/>
            <w:vMerge/>
            <w:shd w:val="clear" w:color="auto" w:fill="auto"/>
          </w:tcPr>
          <w:p w:rsidR="00D5083C" w:rsidRPr="002B23FE" w:rsidRDefault="00D5083C" w:rsidP="00D5083C">
            <w:pPr>
              <w:tabs>
                <w:tab w:val="left" w:pos="284"/>
                <w:tab w:val="left" w:pos="5954"/>
              </w:tabs>
              <w:spacing w:before="60" w:after="60" w:line="259" w:lineRule="auto"/>
              <w:ind w:firstLine="0"/>
              <w:jc w:val="left"/>
              <w:rPr>
                <w:rFonts w:eastAsia="Calibri" w:cs="Times New Roman"/>
                <w:bCs/>
                <w:color w:val="000000" w:themeColor="text1"/>
                <w:szCs w:val="26"/>
                <w:lang w:val="vi-VN"/>
              </w:rPr>
            </w:pPr>
          </w:p>
        </w:tc>
        <w:tc>
          <w:tcPr>
            <w:tcW w:w="3260" w:type="dxa"/>
            <w:shd w:val="clear" w:color="auto" w:fill="auto"/>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8A161D">
              <w:t>1.4. CTĐT Quản trị Kinh doanh</w:t>
            </w:r>
          </w:p>
        </w:tc>
        <w:tc>
          <w:tcPr>
            <w:tcW w:w="113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p>
        </w:tc>
      </w:tr>
      <w:tr w:rsidR="00D5083C" w:rsidRPr="002B23FE" w:rsidTr="00961AF6">
        <w:trPr>
          <w:trHeight w:val="1130"/>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119" w:type="dxa"/>
            <w:vMerge/>
            <w:shd w:val="clear" w:color="auto" w:fill="auto"/>
          </w:tcPr>
          <w:p w:rsidR="00D5083C" w:rsidRPr="002B23FE" w:rsidRDefault="00D5083C" w:rsidP="00D5083C">
            <w:pPr>
              <w:tabs>
                <w:tab w:val="left" w:pos="284"/>
                <w:tab w:val="left" w:pos="5954"/>
              </w:tabs>
              <w:spacing w:before="60" w:after="60" w:line="259" w:lineRule="auto"/>
              <w:ind w:firstLine="0"/>
              <w:jc w:val="left"/>
              <w:rPr>
                <w:rFonts w:eastAsia="Calibri" w:cs="Times New Roman"/>
                <w:bCs/>
                <w:color w:val="000000" w:themeColor="text1"/>
                <w:szCs w:val="26"/>
                <w:lang w:val="vi-VN"/>
              </w:rPr>
            </w:pPr>
          </w:p>
        </w:tc>
        <w:tc>
          <w:tcPr>
            <w:tcW w:w="3260" w:type="dxa"/>
            <w:shd w:val="clear" w:color="auto" w:fill="auto"/>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8A161D">
              <w:t>1.4. CTĐT Logictics và QLCCU</w:t>
            </w:r>
          </w:p>
        </w:tc>
        <w:tc>
          <w:tcPr>
            <w:tcW w:w="113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p>
        </w:tc>
      </w:tr>
      <w:tr w:rsidR="00D5083C" w:rsidRPr="002B23FE" w:rsidTr="00961AF6">
        <w:trPr>
          <w:trHeight w:val="574"/>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val="restart"/>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G1.6</w:t>
            </w:r>
          </w:p>
        </w:tc>
        <w:tc>
          <w:tcPr>
            <w:tcW w:w="4119" w:type="dxa"/>
            <w:vMerge w:val="restart"/>
            <w:shd w:val="clear" w:color="auto" w:fill="auto"/>
          </w:tcPr>
          <w:p w:rsidR="00D5083C" w:rsidRPr="008A161D" w:rsidRDefault="00D5083C" w:rsidP="00D5083C">
            <w:pPr>
              <w:ind w:firstLine="0"/>
            </w:pPr>
            <w:r w:rsidRPr="008A161D">
              <w:t>Hiểu được cách thức tổ chức và quản trị kinh doanh quốc tế và yếu tố chính trị và luật pháp trong kinh doanh quốc tế</w:t>
            </w:r>
          </w:p>
          <w:p w:rsidR="00D5083C" w:rsidRPr="008A161D" w:rsidRDefault="00D5083C" w:rsidP="00D5083C">
            <w:pPr>
              <w:ind w:firstLine="0"/>
            </w:pPr>
          </w:p>
        </w:tc>
        <w:tc>
          <w:tcPr>
            <w:tcW w:w="3260" w:type="dxa"/>
            <w:shd w:val="clear" w:color="auto" w:fill="auto"/>
          </w:tcPr>
          <w:p w:rsidR="00D5083C" w:rsidRPr="008A161D" w:rsidRDefault="00D5083C" w:rsidP="00D5083C">
            <w:pPr>
              <w:ind w:firstLine="0"/>
            </w:pPr>
          </w:p>
        </w:tc>
        <w:tc>
          <w:tcPr>
            <w:tcW w:w="1134" w:type="dxa"/>
            <w:vMerge w:val="restart"/>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D5083C" w:rsidRPr="002B23FE" w:rsidTr="00961AF6">
        <w:trPr>
          <w:trHeight w:val="269"/>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119" w:type="dxa"/>
            <w:vMerge/>
            <w:shd w:val="clear" w:color="auto" w:fill="auto"/>
          </w:tcPr>
          <w:p w:rsidR="00D5083C" w:rsidRPr="002B23FE" w:rsidRDefault="00D5083C" w:rsidP="00D5083C">
            <w:pPr>
              <w:spacing w:after="160" w:line="259" w:lineRule="auto"/>
              <w:ind w:firstLine="0"/>
              <w:jc w:val="left"/>
              <w:rPr>
                <w:rFonts w:eastAsia="Calibri" w:cs="Times New Roman"/>
                <w:bCs/>
                <w:color w:val="000000" w:themeColor="text1"/>
                <w:szCs w:val="26"/>
              </w:rPr>
            </w:pPr>
          </w:p>
        </w:tc>
        <w:tc>
          <w:tcPr>
            <w:tcW w:w="3260" w:type="dxa"/>
            <w:shd w:val="clear" w:color="auto" w:fill="auto"/>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8A161D">
              <w:t>1.5. CTĐT Quản trị Kinh doanh</w:t>
            </w:r>
          </w:p>
        </w:tc>
        <w:tc>
          <w:tcPr>
            <w:tcW w:w="113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p>
        </w:tc>
      </w:tr>
      <w:tr w:rsidR="00D5083C" w:rsidRPr="002B23FE" w:rsidTr="00961AF6">
        <w:trPr>
          <w:trHeight w:val="293"/>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119" w:type="dxa"/>
            <w:vMerge/>
            <w:shd w:val="clear" w:color="auto" w:fill="auto"/>
          </w:tcPr>
          <w:p w:rsidR="00D5083C" w:rsidRPr="002B23FE" w:rsidRDefault="00D5083C" w:rsidP="00D5083C">
            <w:pPr>
              <w:spacing w:after="160" w:line="259" w:lineRule="auto"/>
              <w:ind w:firstLine="0"/>
              <w:jc w:val="left"/>
              <w:rPr>
                <w:rFonts w:eastAsia="Calibri" w:cs="Times New Roman"/>
                <w:bCs/>
                <w:color w:val="000000" w:themeColor="text1"/>
                <w:szCs w:val="26"/>
              </w:rPr>
            </w:pPr>
          </w:p>
        </w:tc>
        <w:tc>
          <w:tcPr>
            <w:tcW w:w="3260" w:type="dxa"/>
            <w:shd w:val="clear" w:color="auto" w:fill="auto"/>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8A161D">
              <w:t>1.5. CTĐT Logictics và QLCCU</w:t>
            </w:r>
          </w:p>
        </w:tc>
        <w:tc>
          <w:tcPr>
            <w:tcW w:w="113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p>
        </w:tc>
      </w:tr>
      <w:tr w:rsidR="00D5083C" w:rsidRPr="002B23FE" w:rsidTr="00961AF6">
        <w:trPr>
          <w:trHeight w:val="305"/>
        </w:trPr>
        <w:tc>
          <w:tcPr>
            <w:tcW w:w="592" w:type="dxa"/>
            <w:vMerge w:val="restart"/>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val="restart"/>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G1.7</w:t>
            </w:r>
          </w:p>
        </w:tc>
        <w:tc>
          <w:tcPr>
            <w:tcW w:w="4119" w:type="dxa"/>
            <w:vMerge w:val="restart"/>
            <w:shd w:val="clear" w:color="auto" w:fill="auto"/>
          </w:tcPr>
          <w:p w:rsidR="00D5083C" w:rsidRPr="008A161D" w:rsidRDefault="00D5083C" w:rsidP="00D5083C">
            <w:pPr>
              <w:ind w:firstLine="0"/>
            </w:pPr>
            <w:r w:rsidRPr="008A161D">
              <w:t>Hiểu được các phương pháp thâm nhập thị trường quốc tế</w:t>
            </w:r>
          </w:p>
          <w:p w:rsidR="00D5083C" w:rsidRPr="008A161D" w:rsidRDefault="00D5083C" w:rsidP="00D5083C">
            <w:pPr>
              <w:ind w:firstLine="0"/>
            </w:pPr>
          </w:p>
        </w:tc>
        <w:tc>
          <w:tcPr>
            <w:tcW w:w="3260" w:type="dxa"/>
            <w:shd w:val="clear" w:color="auto" w:fill="auto"/>
          </w:tcPr>
          <w:p w:rsidR="00D5083C" w:rsidRPr="008A161D" w:rsidRDefault="00D5083C" w:rsidP="00D5083C">
            <w:pPr>
              <w:ind w:firstLine="0"/>
            </w:pPr>
            <w:r w:rsidRPr="008A161D">
              <w:t>1.4, 1.5. CTĐT Quản trị Marketing</w:t>
            </w:r>
          </w:p>
        </w:tc>
        <w:tc>
          <w:tcPr>
            <w:tcW w:w="1134" w:type="dxa"/>
            <w:vMerge w:val="restart"/>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D5083C" w:rsidRPr="002B23FE" w:rsidTr="00961AF6">
        <w:trPr>
          <w:trHeight w:val="164"/>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119" w:type="dxa"/>
            <w:vMerge/>
            <w:shd w:val="clear" w:color="auto" w:fill="auto"/>
          </w:tcPr>
          <w:p w:rsidR="00D5083C" w:rsidRPr="002B23FE" w:rsidRDefault="00D5083C" w:rsidP="00D5083C">
            <w:pPr>
              <w:spacing w:after="160" w:line="259" w:lineRule="auto"/>
              <w:ind w:firstLine="0"/>
              <w:jc w:val="left"/>
              <w:rPr>
                <w:rFonts w:eastAsia="Calibri" w:cs="Times New Roman"/>
                <w:bCs/>
                <w:color w:val="000000" w:themeColor="text1"/>
                <w:szCs w:val="26"/>
              </w:rPr>
            </w:pPr>
          </w:p>
        </w:tc>
        <w:tc>
          <w:tcPr>
            <w:tcW w:w="3260" w:type="dxa"/>
            <w:shd w:val="clear" w:color="auto" w:fill="auto"/>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8A161D">
              <w:t>1.5. CTĐT Quản trị Kinh doanh</w:t>
            </w:r>
          </w:p>
        </w:tc>
        <w:tc>
          <w:tcPr>
            <w:tcW w:w="113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p>
        </w:tc>
      </w:tr>
      <w:tr w:rsidR="00D5083C" w:rsidRPr="002B23FE" w:rsidTr="00961AF6">
        <w:trPr>
          <w:trHeight w:val="340"/>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119" w:type="dxa"/>
            <w:vMerge/>
            <w:shd w:val="clear" w:color="auto" w:fill="auto"/>
          </w:tcPr>
          <w:p w:rsidR="00D5083C" w:rsidRPr="002B23FE" w:rsidRDefault="00D5083C" w:rsidP="00D5083C">
            <w:pPr>
              <w:spacing w:after="160" w:line="259" w:lineRule="auto"/>
              <w:ind w:firstLine="0"/>
              <w:jc w:val="left"/>
              <w:rPr>
                <w:rFonts w:eastAsia="Calibri" w:cs="Times New Roman"/>
                <w:bCs/>
                <w:color w:val="000000" w:themeColor="text1"/>
                <w:szCs w:val="26"/>
              </w:rPr>
            </w:pPr>
          </w:p>
        </w:tc>
        <w:tc>
          <w:tcPr>
            <w:tcW w:w="3260" w:type="dxa"/>
            <w:shd w:val="clear" w:color="auto" w:fill="auto"/>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8A161D">
              <w:t xml:space="preserve">1.5. CTĐT Logictics và </w:t>
            </w:r>
            <w:r w:rsidRPr="008A161D">
              <w:lastRenderedPageBreak/>
              <w:t>QLCCU</w:t>
            </w:r>
          </w:p>
        </w:tc>
        <w:tc>
          <w:tcPr>
            <w:tcW w:w="113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p>
        </w:tc>
      </w:tr>
      <w:tr w:rsidR="00D5083C" w:rsidRPr="002B23FE" w:rsidTr="00961AF6">
        <w:trPr>
          <w:trHeight w:val="398"/>
        </w:trPr>
        <w:tc>
          <w:tcPr>
            <w:tcW w:w="592" w:type="dxa"/>
            <w:vMerge w:val="restart"/>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lastRenderedPageBreak/>
              <w:t>G2</w:t>
            </w:r>
          </w:p>
        </w:tc>
        <w:tc>
          <w:tcPr>
            <w:tcW w:w="784" w:type="dxa"/>
            <w:vMerge w:val="restart"/>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4119" w:type="dxa"/>
            <w:vMerge w:val="restart"/>
            <w:shd w:val="clear" w:color="auto" w:fill="auto"/>
          </w:tcPr>
          <w:p w:rsidR="00D5083C" w:rsidRPr="008A161D" w:rsidRDefault="00D5083C" w:rsidP="00D5083C">
            <w:pPr>
              <w:ind w:firstLine="0"/>
            </w:pPr>
            <w:r w:rsidRPr="008A161D">
              <w:t>Áp dụng các phương pháp phân tích đề tổ chức hoạt động kinh doanh quốc tế, ra các quyết định về kinh doanh của doanh nghiệp trong bối cảnh môi trường kinh doanh quốc tế</w:t>
            </w:r>
            <w:r>
              <w:t>.</w:t>
            </w:r>
          </w:p>
        </w:tc>
        <w:tc>
          <w:tcPr>
            <w:tcW w:w="3260" w:type="dxa"/>
            <w:shd w:val="clear" w:color="auto" w:fill="auto"/>
          </w:tcPr>
          <w:p w:rsidR="00D5083C" w:rsidRPr="008A161D" w:rsidRDefault="00D5083C" w:rsidP="00D5083C">
            <w:pPr>
              <w:ind w:firstLine="0"/>
            </w:pPr>
            <w:r w:rsidRPr="008A161D">
              <w:t>2.3 CTĐT Quản trị Marketing</w:t>
            </w:r>
          </w:p>
        </w:tc>
        <w:tc>
          <w:tcPr>
            <w:tcW w:w="1134" w:type="dxa"/>
            <w:vMerge w:val="restart"/>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D5083C" w:rsidRPr="002B23FE" w:rsidTr="00961AF6">
        <w:trPr>
          <w:trHeight w:val="456"/>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119" w:type="dxa"/>
            <w:vMerge/>
            <w:shd w:val="clear" w:color="auto" w:fill="auto"/>
          </w:tcPr>
          <w:p w:rsidR="00D5083C" w:rsidRPr="002B23FE" w:rsidRDefault="00D5083C" w:rsidP="00D5083C">
            <w:pPr>
              <w:tabs>
                <w:tab w:val="left" w:pos="284"/>
                <w:tab w:val="left" w:pos="5954"/>
              </w:tabs>
              <w:spacing w:before="60" w:after="60" w:line="259" w:lineRule="auto"/>
              <w:ind w:firstLine="0"/>
              <w:jc w:val="left"/>
              <w:rPr>
                <w:rFonts w:eastAsia="Calibri" w:cs="Times New Roman"/>
                <w:bCs/>
                <w:color w:val="000000" w:themeColor="text1"/>
                <w:szCs w:val="26"/>
              </w:rPr>
            </w:pPr>
          </w:p>
        </w:tc>
        <w:tc>
          <w:tcPr>
            <w:tcW w:w="3260" w:type="dxa"/>
            <w:shd w:val="clear" w:color="auto" w:fill="auto"/>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8A161D">
              <w:t>2.2. CTĐT Quản trị Kinh doanh</w:t>
            </w:r>
          </w:p>
        </w:tc>
        <w:tc>
          <w:tcPr>
            <w:tcW w:w="113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p>
        </w:tc>
      </w:tr>
      <w:tr w:rsidR="00D5083C" w:rsidRPr="002B23FE" w:rsidTr="00961AF6">
        <w:trPr>
          <w:trHeight w:val="1086"/>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119" w:type="dxa"/>
            <w:vMerge/>
            <w:shd w:val="clear" w:color="auto" w:fill="auto"/>
          </w:tcPr>
          <w:p w:rsidR="00D5083C" w:rsidRPr="002B23FE" w:rsidRDefault="00D5083C" w:rsidP="00D5083C">
            <w:pPr>
              <w:tabs>
                <w:tab w:val="left" w:pos="284"/>
                <w:tab w:val="left" w:pos="5954"/>
              </w:tabs>
              <w:spacing w:before="60" w:after="60" w:line="259" w:lineRule="auto"/>
              <w:ind w:firstLine="0"/>
              <w:jc w:val="left"/>
              <w:rPr>
                <w:rFonts w:eastAsia="Calibri" w:cs="Times New Roman"/>
                <w:bCs/>
                <w:color w:val="000000" w:themeColor="text1"/>
                <w:szCs w:val="26"/>
              </w:rPr>
            </w:pPr>
          </w:p>
        </w:tc>
        <w:tc>
          <w:tcPr>
            <w:tcW w:w="3260" w:type="dxa"/>
            <w:shd w:val="clear" w:color="auto" w:fill="auto"/>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8A161D">
              <w:t>2.3. CTĐT Logictics và QLCCU</w:t>
            </w:r>
          </w:p>
        </w:tc>
        <w:tc>
          <w:tcPr>
            <w:tcW w:w="113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p>
        </w:tc>
      </w:tr>
      <w:tr w:rsidR="00D5083C" w:rsidRPr="002B23FE" w:rsidTr="00961AF6">
        <w:trPr>
          <w:trHeight w:val="609"/>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val="restart"/>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4119" w:type="dxa"/>
            <w:vMerge w:val="restart"/>
            <w:shd w:val="clear" w:color="auto" w:fill="auto"/>
          </w:tcPr>
          <w:p w:rsidR="00D5083C" w:rsidRPr="008A161D" w:rsidRDefault="00D5083C" w:rsidP="00D5083C">
            <w:pPr>
              <w:ind w:firstLine="0"/>
            </w:pPr>
            <w:r w:rsidRPr="008A161D">
              <w:t xml:space="preserve">Áp dụng xác định được lĩnh vực kinh doanh, phương pháp thâm nhập thị trường trong từng  trong từng trường hợp cụ thể tại các DN có hoạt động kinh doanh quốc tế </w:t>
            </w:r>
          </w:p>
          <w:p w:rsidR="00D5083C" w:rsidRPr="008A161D" w:rsidRDefault="00D5083C" w:rsidP="00D5083C">
            <w:pPr>
              <w:ind w:firstLine="0"/>
            </w:pPr>
          </w:p>
        </w:tc>
        <w:tc>
          <w:tcPr>
            <w:tcW w:w="3260" w:type="dxa"/>
            <w:shd w:val="clear" w:color="auto" w:fill="auto"/>
          </w:tcPr>
          <w:p w:rsidR="00D5083C" w:rsidRPr="008A161D" w:rsidRDefault="00D5083C" w:rsidP="00D5083C">
            <w:pPr>
              <w:ind w:firstLine="0"/>
            </w:pPr>
            <w:r w:rsidRPr="008A161D">
              <w:t>2.3 CTĐT Quản trị Marketing</w:t>
            </w:r>
          </w:p>
        </w:tc>
        <w:tc>
          <w:tcPr>
            <w:tcW w:w="1134" w:type="dxa"/>
            <w:vMerge w:val="restart"/>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D5083C" w:rsidRPr="002B23FE" w:rsidTr="00961AF6">
        <w:trPr>
          <w:trHeight w:val="409"/>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119" w:type="dxa"/>
            <w:vMerge/>
            <w:shd w:val="clear" w:color="auto" w:fill="auto"/>
          </w:tcPr>
          <w:p w:rsidR="00D5083C" w:rsidRPr="002B23FE" w:rsidRDefault="00D5083C" w:rsidP="00D5083C">
            <w:pPr>
              <w:tabs>
                <w:tab w:val="left" w:pos="284"/>
                <w:tab w:val="left" w:pos="5954"/>
              </w:tabs>
              <w:spacing w:before="60" w:after="60" w:line="259" w:lineRule="auto"/>
              <w:ind w:firstLine="0"/>
              <w:jc w:val="left"/>
              <w:rPr>
                <w:rFonts w:eastAsia="Calibri" w:cs="Times New Roman"/>
                <w:bCs/>
                <w:color w:val="000000" w:themeColor="text1"/>
                <w:szCs w:val="26"/>
                <w:lang w:val="vi-VN"/>
              </w:rPr>
            </w:pPr>
          </w:p>
        </w:tc>
        <w:tc>
          <w:tcPr>
            <w:tcW w:w="3260" w:type="dxa"/>
            <w:shd w:val="clear" w:color="auto" w:fill="auto"/>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8A161D">
              <w:t>2.2. CTĐT Quản trị Kinh doanh</w:t>
            </w:r>
          </w:p>
        </w:tc>
        <w:tc>
          <w:tcPr>
            <w:tcW w:w="113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p>
        </w:tc>
      </w:tr>
      <w:tr w:rsidR="00D5083C" w:rsidRPr="002B23FE" w:rsidTr="00961AF6">
        <w:trPr>
          <w:trHeight w:val="387"/>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119" w:type="dxa"/>
            <w:vMerge/>
            <w:shd w:val="clear" w:color="auto" w:fill="auto"/>
          </w:tcPr>
          <w:p w:rsidR="00D5083C" w:rsidRPr="002B23FE" w:rsidRDefault="00D5083C" w:rsidP="00D5083C">
            <w:pPr>
              <w:tabs>
                <w:tab w:val="left" w:pos="284"/>
                <w:tab w:val="left" w:pos="5954"/>
              </w:tabs>
              <w:spacing w:before="60" w:after="60" w:line="259" w:lineRule="auto"/>
              <w:ind w:firstLine="0"/>
              <w:jc w:val="left"/>
              <w:rPr>
                <w:rFonts w:eastAsia="Calibri" w:cs="Times New Roman"/>
                <w:bCs/>
                <w:color w:val="000000" w:themeColor="text1"/>
                <w:szCs w:val="26"/>
                <w:lang w:val="vi-VN"/>
              </w:rPr>
            </w:pPr>
          </w:p>
        </w:tc>
        <w:tc>
          <w:tcPr>
            <w:tcW w:w="3260" w:type="dxa"/>
            <w:shd w:val="clear" w:color="auto" w:fill="auto"/>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8A161D">
              <w:t>2.3. CTĐT Logictics và QLCCU</w:t>
            </w:r>
          </w:p>
        </w:tc>
        <w:tc>
          <w:tcPr>
            <w:tcW w:w="113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p>
        </w:tc>
      </w:tr>
      <w:tr w:rsidR="00D5083C" w:rsidRPr="002B23FE" w:rsidTr="00961AF6">
        <w:trPr>
          <w:trHeight w:val="492"/>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val="restart"/>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G2.3</w:t>
            </w:r>
          </w:p>
        </w:tc>
        <w:tc>
          <w:tcPr>
            <w:tcW w:w="4119" w:type="dxa"/>
            <w:vMerge w:val="restart"/>
            <w:shd w:val="clear" w:color="auto" w:fill="auto"/>
          </w:tcPr>
          <w:p w:rsidR="00D5083C" w:rsidRPr="008A161D" w:rsidRDefault="00D5083C" w:rsidP="00D5083C">
            <w:pPr>
              <w:ind w:firstLine="0"/>
            </w:pPr>
            <w:r w:rsidRPr="008A161D">
              <w:t>Áp dụng, xác định được phương thức thanh toán, ký kết hợp đồng kinh doanh quốc tế trong từng trường hợp cụ thể</w:t>
            </w:r>
          </w:p>
          <w:p w:rsidR="00D5083C" w:rsidRPr="008A161D" w:rsidRDefault="00D5083C" w:rsidP="00D5083C">
            <w:pPr>
              <w:ind w:firstLine="0"/>
            </w:pPr>
          </w:p>
        </w:tc>
        <w:tc>
          <w:tcPr>
            <w:tcW w:w="3260" w:type="dxa"/>
            <w:shd w:val="clear" w:color="auto" w:fill="auto"/>
          </w:tcPr>
          <w:p w:rsidR="00D5083C" w:rsidRPr="008A161D" w:rsidRDefault="00D5083C" w:rsidP="00D5083C">
            <w:pPr>
              <w:ind w:firstLine="0"/>
            </w:pPr>
            <w:r w:rsidRPr="008A161D">
              <w:t>2.5. CTĐT Quản trị Marketing</w:t>
            </w:r>
          </w:p>
        </w:tc>
        <w:tc>
          <w:tcPr>
            <w:tcW w:w="1134" w:type="dxa"/>
            <w:vMerge w:val="restart"/>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D5083C" w:rsidRPr="002B23FE" w:rsidTr="00961AF6">
        <w:trPr>
          <w:trHeight w:val="199"/>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119" w:type="dxa"/>
            <w:vMerge/>
            <w:shd w:val="clear" w:color="auto" w:fill="auto"/>
          </w:tcPr>
          <w:p w:rsidR="00D5083C" w:rsidRPr="002B23FE" w:rsidRDefault="00D5083C" w:rsidP="00D5083C">
            <w:pPr>
              <w:tabs>
                <w:tab w:val="left" w:pos="284"/>
                <w:tab w:val="left" w:pos="5954"/>
              </w:tabs>
              <w:spacing w:before="60" w:after="60" w:line="259" w:lineRule="auto"/>
              <w:ind w:firstLine="0"/>
              <w:jc w:val="left"/>
              <w:rPr>
                <w:rFonts w:eastAsia="Calibri" w:cs="Times New Roman"/>
                <w:bCs/>
                <w:color w:val="000000" w:themeColor="text1"/>
                <w:szCs w:val="26"/>
              </w:rPr>
            </w:pPr>
          </w:p>
        </w:tc>
        <w:tc>
          <w:tcPr>
            <w:tcW w:w="3260" w:type="dxa"/>
            <w:shd w:val="clear" w:color="auto" w:fill="auto"/>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8A161D">
              <w:t>2.4. CTĐT Quản trị Kinh doanh</w:t>
            </w:r>
          </w:p>
        </w:tc>
        <w:tc>
          <w:tcPr>
            <w:tcW w:w="113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p>
        </w:tc>
      </w:tr>
      <w:tr w:rsidR="00D5083C" w:rsidRPr="002B23FE" w:rsidTr="00961AF6">
        <w:trPr>
          <w:trHeight w:val="386"/>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119" w:type="dxa"/>
            <w:vMerge/>
            <w:shd w:val="clear" w:color="auto" w:fill="auto"/>
          </w:tcPr>
          <w:p w:rsidR="00D5083C" w:rsidRPr="002B23FE" w:rsidRDefault="00D5083C" w:rsidP="00D5083C">
            <w:pPr>
              <w:tabs>
                <w:tab w:val="left" w:pos="284"/>
                <w:tab w:val="left" w:pos="5954"/>
              </w:tabs>
              <w:spacing w:before="60" w:after="60" w:line="259" w:lineRule="auto"/>
              <w:ind w:firstLine="0"/>
              <w:jc w:val="left"/>
              <w:rPr>
                <w:rFonts w:eastAsia="Calibri" w:cs="Times New Roman"/>
                <w:bCs/>
                <w:color w:val="000000" w:themeColor="text1"/>
                <w:szCs w:val="26"/>
              </w:rPr>
            </w:pPr>
          </w:p>
        </w:tc>
        <w:tc>
          <w:tcPr>
            <w:tcW w:w="3260" w:type="dxa"/>
            <w:shd w:val="clear" w:color="auto" w:fill="auto"/>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8A161D">
              <w:t>2.4. CTĐT Logictics và QLCCU</w:t>
            </w:r>
          </w:p>
        </w:tc>
        <w:tc>
          <w:tcPr>
            <w:tcW w:w="113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p>
        </w:tc>
      </w:tr>
      <w:tr w:rsidR="00D5083C" w:rsidRPr="002B23FE" w:rsidTr="00961AF6">
        <w:trPr>
          <w:trHeight w:val="445"/>
        </w:trPr>
        <w:tc>
          <w:tcPr>
            <w:tcW w:w="592" w:type="dxa"/>
            <w:vMerge w:val="restart"/>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784" w:type="dxa"/>
            <w:vMerge w:val="restart"/>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4119" w:type="dxa"/>
            <w:vMerge w:val="restart"/>
            <w:shd w:val="clear" w:color="auto" w:fill="auto"/>
          </w:tcPr>
          <w:p w:rsidR="00D5083C" w:rsidRPr="008A161D" w:rsidRDefault="00D5083C" w:rsidP="00D5083C">
            <w:pPr>
              <w:ind w:firstLine="0"/>
            </w:pPr>
            <w:r w:rsidRPr="008A161D">
              <w:t>Có thái độ tích cực hợp tác với giảng viên và các sinh viên khác trong quá trình học tập</w:t>
            </w:r>
          </w:p>
          <w:p w:rsidR="00D5083C" w:rsidRPr="008A161D" w:rsidRDefault="00D5083C" w:rsidP="00D5083C">
            <w:pPr>
              <w:ind w:firstLine="0"/>
            </w:pPr>
          </w:p>
        </w:tc>
        <w:tc>
          <w:tcPr>
            <w:tcW w:w="3260" w:type="dxa"/>
            <w:shd w:val="clear" w:color="auto" w:fill="auto"/>
          </w:tcPr>
          <w:p w:rsidR="00D5083C" w:rsidRPr="008A161D" w:rsidRDefault="00D5083C" w:rsidP="00D5083C">
            <w:pPr>
              <w:ind w:firstLine="0"/>
            </w:pPr>
            <w:r w:rsidRPr="008A161D">
              <w:t>3.2. CTĐT Quản trị Marketing</w:t>
            </w:r>
          </w:p>
        </w:tc>
        <w:tc>
          <w:tcPr>
            <w:tcW w:w="1134" w:type="dxa"/>
            <w:vMerge w:val="restart"/>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D5083C" w:rsidRPr="002B23FE" w:rsidTr="00961AF6">
        <w:trPr>
          <w:trHeight w:val="128"/>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119" w:type="dxa"/>
            <w:vMerge/>
            <w:shd w:val="clear" w:color="auto" w:fill="auto"/>
          </w:tcPr>
          <w:p w:rsidR="00D5083C" w:rsidRPr="002B23FE" w:rsidRDefault="00D5083C" w:rsidP="00D5083C">
            <w:pPr>
              <w:tabs>
                <w:tab w:val="left" w:pos="284"/>
                <w:tab w:val="left" w:pos="5954"/>
              </w:tabs>
              <w:spacing w:before="60" w:after="60" w:line="259" w:lineRule="auto"/>
              <w:ind w:firstLine="0"/>
              <w:jc w:val="left"/>
              <w:rPr>
                <w:rFonts w:eastAsia="Calibri" w:cs="Times New Roman"/>
                <w:bCs/>
                <w:color w:val="000000" w:themeColor="text1"/>
                <w:szCs w:val="26"/>
              </w:rPr>
            </w:pPr>
          </w:p>
        </w:tc>
        <w:tc>
          <w:tcPr>
            <w:tcW w:w="3260" w:type="dxa"/>
            <w:shd w:val="clear" w:color="auto" w:fill="auto"/>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8A161D">
              <w:t>3.1. CTĐT Quản trị Kinh doanh</w:t>
            </w:r>
          </w:p>
        </w:tc>
        <w:tc>
          <w:tcPr>
            <w:tcW w:w="113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p>
        </w:tc>
      </w:tr>
      <w:tr w:rsidR="00D5083C" w:rsidRPr="002B23FE" w:rsidTr="00961AF6">
        <w:trPr>
          <w:trHeight w:val="304"/>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119" w:type="dxa"/>
            <w:vMerge/>
            <w:shd w:val="clear" w:color="auto" w:fill="auto"/>
          </w:tcPr>
          <w:p w:rsidR="00D5083C" w:rsidRPr="002B23FE" w:rsidRDefault="00D5083C" w:rsidP="00D5083C">
            <w:pPr>
              <w:tabs>
                <w:tab w:val="left" w:pos="284"/>
                <w:tab w:val="left" w:pos="5954"/>
              </w:tabs>
              <w:spacing w:before="60" w:after="60" w:line="259" w:lineRule="auto"/>
              <w:ind w:firstLine="0"/>
              <w:jc w:val="left"/>
              <w:rPr>
                <w:rFonts w:eastAsia="Calibri" w:cs="Times New Roman"/>
                <w:bCs/>
                <w:color w:val="000000" w:themeColor="text1"/>
                <w:szCs w:val="26"/>
              </w:rPr>
            </w:pPr>
          </w:p>
        </w:tc>
        <w:tc>
          <w:tcPr>
            <w:tcW w:w="3260" w:type="dxa"/>
            <w:shd w:val="clear" w:color="auto" w:fill="auto"/>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8A161D">
              <w:t>3.1. CTĐT Logictics và QLCCU</w:t>
            </w:r>
          </w:p>
        </w:tc>
        <w:tc>
          <w:tcPr>
            <w:tcW w:w="113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p>
        </w:tc>
      </w:tr>
      <w:tr w:rsidR="00D5083C" w:rsidRPr="002B23FE" w:rsidTr="00961AF6">
        <w:trPr>
          <w:trHeight w:val="246"/>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val="restart"/>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4119" w:type="dxa"/>
            <w:vMerge w:val="restart"/>
            <w:shd w:val="clear" w:color="auto" w:fill="auto"/>
          </w:tcPr>
          <w:p w:rsidR="00D5083C" w:rsidRPr="008A161D" w:rsidRDefault="00D5083C" w:rsidP="00D5083C">
            <w:pPr>
              <w:ind w:firstLine="0"/>
            </w:pPr>
            <w:r w:rsidRPr="008A161D">
              <w:t>Phân công và thực hiện công việc trong nhóm một cách hiệu quả</w:t>
            </w:r>
          </w:p>
          <w:p w:rsidR="00D5083C" w:rsidRPr="008A161D" w:rsidRDefault="00D5083C" w:rsidP="00D5083C">
            <w:pPr>
              <w:ind w:firstLine="0"/>
            </w:pPr>
          </w:p>
        </w:tc>
        <w:tc>
          <w:tcPr>
            <w:tcW w:w="3260" w:type="dxa"/>
            <w:shd w:val="clear" w:color="auto" w:fill="auto"/>
          </w:tcPr>
          <w:p w:rsidR="00D5083C" w:rsidRPr="008A161D" w:rsidRDefault="00D5083C" w:rsidP="00D5083C">
            <w:pPr>
              <w:ind w:firstLine="0"/>
            </w:pPr>
            <w:r w:rsidRPr="008A161D">
              <w:t>3.1. CTĐT Quản trị Marketing</w:t>
            </w:r>
          </w:p>
        </w:tc>
        <w:tc>
          <w:tcPr>
            <w:tcW w:w="1134" w:type="dxa"/>
            <w:vMerge w:val="restart"/>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D5083C" w:rsidRPr="002B23FE" w:rsidTr="00961AF6">
        <w:trPr>
          <w:trHeight w:val="281"/>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119" w:type="dxa"/>
            <w:vMerge/>
            <w:shd w:val="clear" w:color="auto" w:fill="auto"/>
          </w:tcPr>
          <w:p w:rsidR="00D5083C" w:rsidRPr="002B23FE" w:rsidRDefault="00D5083C" w:rsidP="00D5083C">
            <w:pPr>
              <w:tabs>
                <w:tab w:val="left" w:pos="284"/>
                <w:tab w:val="left" w:pos="5954"/>
              </w:tabs>
              <w:spacing w:before="60" w:after="60" w:line="259" w:lineRule="auto"/>
              <w:ind w:firstLine="0"/>
              <w:jc w:val="left"/>
              <w:rPr>
                <w:rFonts w:eastAsia="Calibri" w:cs="Times New Roman"/>
                <w:bCs/>
                <w:color w:val="000000" w:themeColor="text1"/>
                <w:szCs w:val="26"/>
              </w:rPr>
            </w:pPr>
          </w:p>
        </w:tc>
        <w:tc>
          <w:tcPr>
            <w:tcW w:w="3260" w:type="dxa"/>
            <w:shd w:val="clear" w:color="auto" w:fill="auto"/>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8A161D">
              <w:t>3.4. CTĐT Quản trị Kinh doanh</w:t>
            </w:r>
          </w:p>
        </w:tc>
        <w:tc>
          <w:tcPr>
            <w:tcW w:w="113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p>
        </w:tc>
      </w:tr>
      <w:tr w:rsidR="00D5083C" w:rsidRPr="002B23FE" w:rsidTr="00961AF6">
        <w:trPr>
          <w:trHeight w:val="222"/>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119" w:type="dxa"/>
            <w:vMerge/>
            <w:shd w:val="clear" w:color="auto" w:fill="auto"/>
          </w:tcPr>
          <w:p w:rsidR="00D5083C" w:rsidRPr="002B23FE" w:rsidRDefault="00D5083C" w:rsidP="00D5083C">
            <w:pPr>
              <w:tabs>
                <w:tab w:val="left" w:pos="284"/>
                <w:tab w:val="left" w:pos="5954"/>
              </w:tabs>
              <w:spacing w:before="60" w:after="60" w:line="259" w:lineRule="auto"/>
              <w:ind w:firstLine="0"/>
              <w:jc w:val="left"/>
              <w:rPr>
                <w:rFonts w:eastAsia="Calibri" w:cs="Times New Roman"/>
                <w:bCs/>
                <w:color w:val="000000" w:themeColor="text1"/>
                <w:szCs w:val="26"/>
              </w:rPr>
            </w:pPr>
          </w:p>
        </w:tc>
        <w:tc>
          <w:tcPr>
            <w:tcW w:w="3260" w:type="dxa"/>
            <w:shd w:val="clear" w:color="auto" w:fill="auto"/>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8A161D">
              <w:t xml:space="preserve">3.4. CTĐT Logictics và </w:t>
            </w:r>
            <w:r w:rsidRPr="008A161D">
              <w:lastRenderedPageBreak/>
              <w:t>QLCCU</w:t>
            </w:r>
          </w:p>
        </w:tc>
        <w:tc>
          <w:tcPr>
            <w:tcW w:w="113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p>
        </w:tc>
      </w:tr>
      <w:tr w:rsidR="00D5083C" w:rsidRPr="002B23FE" w:rsidTr="00961AF6">
        <w:trPr>
          <w:trHeight w:val="339"/>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val="restart"/>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G3.3</w:t>
            </w:r>
          </w:p>
        </w:tc>
        <w:tc>
          <w:tcPr>
            <w:tcW w:w="4119" w:type="dxa"/>
            <w:vMerge w:val="restart"/>
            <w:shd w:val="clear" w:color="auto" w:fill="auto"/>
          </w:tcPr>
          <w:p w:rsidR="00D5083C" w:rsidRPr="008A161D" w:rsidRDefault="00D5083C" w:rsidP="00D5083C">
            <w:pPr>
              <w:ind w:firstLine="0"/>
            </w:pPr>
            <w:r w:rsidRPr="008A161D">
              <w:t>Có khả năng thuyết trình các vấn đề tự học ở nhà và báo cáo kết quả làm việc của nhóm</w:t>
            </w:r>
          </w:p>
          <w:p w:rsidR="00D5083C" w:rsidRPr="008A161D" w:rsidRDefault="00D5083C" w:rsidP="00D5083C">
            <w:pPr>
              <w:ind w:firstLine="0"/>
            </w:pPr>
          </w:p>
        </w:tc>
        <w:tc>
          <w:tcPr>
            <w:tcW w:w="3260" w:type="dxa"/>
            <w:shd w:val="clear" w:color="auto" w:fill="auto"/>
          </w:tcPr>
          <w:p w:rsidR="00D5083C" w:rsidRPr="008A161D" w:rsidRDefault="00D5083C" w:rsidP="00D5083C">
            <w:pPr>
              <w:ind w:firstLine="0"/>
            </w:pPr>
            <w:r w:rsidRPr="008A161D">
              <w:t>3.1. CTĐT Quản trị Marketing</w:t>
            </w:r>
          </w:p>
        </w:tc>
        <w:tc>
          <w:tcPr>
            <w:tcW w:w="1134" w:type="dxa"/>
            <w:vMerge w:val="restart"/>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D5083C" w:rsidRPr="002B23FE" w:rsidTr="00961AF6">
        <w:trPr>
          <w:trHeight w:val="105"/>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119" w:type="dxa"/>
            <w:vMerge/>
            <w:shd w:val="clear" w:color="auto" w:fill="auto"/>
          </w:tcPr>
          <w:p w:rsidR="00D5083C" w:rsidRPr="002B23FE" w:rsidRDefault="00D5083C" w:rsidP="00D5083C">
            <w:pPr>
              <w:tabs>
                <w:tab w:val="left" w:pos="284"/>
                <w:tab w:val="left" w:pos="5954"/>
              </w:tabs>
              <w:spacing w:before="60" w:after="60" w:line="259" w:lineRule="auto"/>
              <w:ind w:firstLine="0"/>
              <w:rPr>
                <w:rFonts w:eastAsia="Calibri" w:cs="Times New Roman"/>
                <w:bCs/>
                <w:color w:val="000000" w:themeColor="text1"/>
                <w:szCs w:val="26"/>
              </w:rPr>
            </w:pPr>
          </w:p>
        </w:tc>
        <w:tc>
          <w:tcPr>
            <w:tcW w:w="3260" w:type="dxa"/>
            <w:shd w:val="clear" w:color="auto" w:fill="auto"/>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8A161D">
              <w:t>3.2. CTĐT Quản trị Kinh doanh</w:t>
            </w:r>
          </w:p>
        </w:tc>
        <w:tc>
          <w:tcPr>
            <w:tcW w:w="113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p>
        </w:tc>
      </w:tr>
      <w:tr w:rsidR="00D5083C" w:rsidRPr="002B23FE" w:rsidTr="00961AF6">
        <w:trPr>
          <w:trHeight w:val="140"/>
        </w:trPr>
        <w:tc>
          <w:tcPr>
            <w:tcW w:w="592"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119" w:type="dxa"/>
            <w:vMerge/>
            <w:shd w:val="clear" w:color="auto" w:fill="auto"/>
          </w:tcPr>
          <w:p w:rsidR="00D5083C" w:rsidRPr="002B23FE" w:rsidRDefault="00D5083C" w:rsidP="00D5083C">
            <w:pPr>
              <w:tabs>
                <w:tab w:val="left" w:pos="284"/>
                <w:tab w:val="left" w:pos="5954"/>
              </w:tabs>
              <w:spacing w:before="60" w:after="60" w:line="259" w:lineRule="auto"/>
              <w:ind w:firstLine="0"/>
              <w:rPr>
                <w:rFonts w:eastAsia="Calibri" w:cs="Times New Roman"/>
                <w:bCs/>
                <w:color w:val="000000" w:themeColor="text1"/>
                <w:szCs w:val="26"/>
              </w:rPr>
            </w:pPr>
          </w:p>
        </w:tc>
        <w:tc>
          <w:tcPr>
            <w:tcW w:w="3260" w:type="dxa"/>
            <w:shd w:val="clear" w:color="auto" w:fill="auto"/>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r w:rsidRPr="008A161D">
              <w:t>3.2. CTĐT Logictics và QLCCU</w:t>
            </w:r>
          </w:p>
        </w:tc>
        <w:tc>
          <w:tcPr>
            <w:tcW w:w="1134" w:type="dxa"/>
            <w:vMerge/>
            <w:shd w:val="clear" w:color="auto" w:fill="auto"/>
            <w:vAlign w:val="center"/>
          </w:tcPr>
          <w:p w:rsidR="00D5083C" w:rsidRPr="002B23FE" w:rsidRDefault="00D5083C" w:rsidP="00D5083C">
            <w:pPr>
              <w:tabs>
                <w:tab w:val="left" w:pos="284"/>
                <w:tab w:val="left" w:pos="5954"/>
              </w:tabs>
              <w:spacing w:before="60" w:after="60" w:line="259" w:lineRule="auto"/>
              <w:ind w:firstLine="0"/>
              <w:jc w:val="center"/>
              <w:rPr>
                <w:rFonts w:eastAsia="Calibri" w:cs="Times New Roman"/>
                <w:bCs/>
                <w:color w:val="000000" w:themeColor="text1"/>
                <w:szCs w:val="26"/>
              </w:rPr>
            </w:pPr>
          </w:p>
        </w:tc>
      </w:tr>
    </w:tbl>
    <w:p w:rsidR="007F276B" w:rsidRPr="002B23FE" w:rsidRDefault="007F276B"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7F276B" w:rsidRPr="002B23FE" w:rsidRDefault="007F276B"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7F276B" w:rsidRPr="002B23FE" w:rsidRDefault="007F276B"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946"/>
        <w:gridCol w:w="545"/>
        <w:gridCol w:w="545"/>
        <w:gridCol w:w="545"/>
        <w:gridCol w:w="545"/>
        <w:gridCol w:w="545"/>
        <w:gridCol w:w="545"/>
        <w:gridCol w:w="545"/>
        <w:gridCol w:w="545"/>
        <w:gridCol w:w="545"/>
        <w:gridCol w:w="545"/>
        <w:gridCol w:w="545"/>
        <w:gridCol w:w="545"/>
        <w:gridCol w:w="547"/>
        <w:gridCol w:w="547"/>
        <w:gridCol w:w="551"/>
      </w:tblGrid>
      <w:tr w:rsidR="007F276B" w:rsidRPr="002B23FE" w:rsidTr="00810B3C">
        <w:trPr>
          <w:trHeight w:val="300"/>
        </w:trPr>
        <w:tc>
          <w:tcPr>
            <w:tcW w:w="9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040" w:type="pct"/>
            <w:gridSpan w:val="15"/>
            <w:tcBorders>
              <w:top w:val="single" w:sz="4" w:space="0" w:color="auto"/>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7F276B" w:rsidRPr="002B23FE" w:rsidTr="00810B3C">
        <w:trPr>
          <w:trHeight w:val="300"/>
        </w:trPr>
        <w:tc>
          <w:tcPr>
            <w:tcW w:w="960" w:type="pct"/>
            <w:vMerge/>
            <w:tcBorders>
              <w:top w:val="single" w:sz="4" w:space="0" w:color="auto"/>
              <w:left w:val="single" w:sz="4" w:space="0" w:color="auto"/>
              <w:bottom w:val="single" w:sz="4" w:space="0" w:color="auto"/>
              <w:right w:val="single" w:sz="4" w:space="0" w:color="auto"/>
            </w:tcBorders>
            <w:vAlign w:val="center"/>
            <w:hideMark/>
          </w:tcPr>
          <w:p w:rsidR="007F276B" w:rsidRPr="002B23FE" w:rsidRDefault="007F276B" w:rsidP="002D6557">
            <w:pPr>
              <w:spacing w:line="240" w:lineRule="auto"/>
              <w:ind w:firstLine="0"/>
              <w:jc w:val="left"/>
              <w:rPr>
                <w:rFonts w:eastAsia="Times New Roman" w:cs="Times New Roman"/>
                <w:b/>
                <w:bCs/>
                <w:color w:val="000000" w:themeColor="text1"/>
                <w:sz w:val="22"/>
              </w:rPr>
            </w:pPr>
          </w:p>
        </w:tc>
        <w:tc>
          <w:tcPr>
            <w:tcW w:w="269"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69"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69"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69"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69"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69"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69"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69"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69"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69"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69"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69"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70"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70"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66" w:type="pct"/>
            <w:tcBorders>
              <w:top w:val="nil"/>
              <w:left w:val="nil"/>
              <w:bottom w:val="single" w:sz="4" w:space="0" w:color="auto"/>
              <w:right w:val="single" w:sz="4" w:space="0" w:color="auto"/>
            </w:tcBorders>
            <w:shd w:val="clear" w:color="auto" w:fill="auto"/>
            <w:noWrap/>
            <w:vAlign w:val="center"/>
            <w:hideMark/>
          </w:tcPr>
          <w:p w:rsidR="007F276B" w:rsidRPr="002B23FE" w:rsidRDefault="007F276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810B3C" w:rsidRPr="002B23FE" w:rsidTr="00810B3C">
        <w:trPr>
          <w:trHeight w:val="300"/>
        </w:trPr>
        <w:tc>
          <w:tcPr>
            <w:tcW w:w="960" w:type="pct"/>
            <w:tcBorders>
              <w:top w:val="nil"/>
              <w:left w:val="single" w:sz="4" w:space="0" w:color="auto"/>
              <w:bottom w:val="single" w:sz="4" w:space="0" w:color="auto"/>
              <w:right w:val="single" w:sz="4" w:space="0" w:color="auto"/>
            </w:tcBorders>
            <w:shd w:val="clear" w:color="auto" w:fill="auto"/>
            <w:noWrap/>
            <w:vAlign w:val="center"/>
            <w:hideMark/>
          </w:tcPr>
          <w:p w:rsidR="00810B3C" w:rsidRPr="002B23FE" w:rsidRDefault="00810B3C"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Kinh doanh quốc tế</w:t>
            </w:r>
          </w:p>
        </w:tc>
        <w:tc>
          <w:tcPr>
            <w:tcW w:w="269"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 </w:t>
            </w:r>
          </w:p>
        </w:tc>
        <w:tc>
          <w:tcPr>
            <w:tcW w:w="269"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2</w:t>
            </w:r>
          </w:p>
        </w:tc>
        <w:tc>
          <w:tcPr>
            <w:tcW w:w="269"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 </w:t>
            </w:r>
          </w:p>
        </w:tc>
        <w:tc>
          <w:tcPr>
            <w:tcW w:w="269"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69"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69"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 </w:t>
            </w:r>
          </w:p>
        </w:tc>
        <w:tc>
          <w:tcPr>
            <w:tcW w:w="269"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 </w:t>
            </w:r>
          </w:p>
        </w:tc>
        <w:tc>
          <w:tcPr>
            <w:tcW w:w="269"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69"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69"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 </w:t>
            </w:r>
          </w:p>
        </w:tc>
        <w:tc>
          <w:tcPr>
            <w:tcW w:w="269"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 </w:t>
            </w:r>
          </w:p>
        </w:tc>
        <w:tc>
          <w:tcPr>
            <w:tcW w:w="269"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70"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70"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 </w:t>
            </w:r>
          </w:p>
        </w:tc>
        <w:tc>
          <w:tcPr>
            <w:tcW w:w="266"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 </w:t>
            </w:r>
          </w:p>
        </w:tc>
      </w:tr>
    </w:tbl>
    <w:p w:rsidR="007F276B" w:rsidRPr="002B23FE" w:rsidRDefault="007F276B" w:rsidP="002D6557">
      <w:pPr>
        <w:rPr>
          <w:color w:val="000000" w:themeColor="text1"/>
          <w:szCs w:val="26"/>
          <w:lang w:val="nl-NL"/>
        </w:rPr>
      </w:pPr>
    </w:p>
    <w:p w:rsidR="00602904" w:rsidRPr="002B23FE" w:rsidRDefault="00602904" w:rsidP="002D6557">
      <w:pPr>
        <w:spacing w:line="360" w:lineRule="auto"/>
        <w:rPr>
          <w:color w:val="000000" w:themeColor="text1"/>
          <w:szCs w:val="26"/>
          <w:lang w:val="da-DK"/>
        </w:rPr>
      </w:pPr>
      <w:r w:rsidRPr="002B23FE">
        <w:rPr>
          <w:b/>
          <w:color w:val="000000" w:themeColor="text1"/>
          <w:szCs w:val="26"/>
          <w:lang w:val="da-DK"/>
        </w:rPr>
        <w:t>45. Học phần: Quản trị hành chính văn phòng Mã số HP ADM 331</w:t>
      </w:r>
    </w:p>
    <w:p w:rsidR="00602904" w:rsidRPr="002B23FE" w:rsidRDefault="00602904" w:rsidP="002D6557">
      <w:pPr>
        <w:spacing w:line="360" w:lineRule="auto"/>
        <w:rPr>
          <w:color w:val="000000" w:themeColor="text1"/>
          <w:szCs w:val="26"/>
          <w:lang w:val="da-DK"/>
        </w:rPr>
      </w:pPr>
      <w:r w:rsidRPr="002B23FE">
        <w:rPr>
          <w:color w:val="000000" w:themeColor="text1"/>
          <w:szCs w:val="26"/>
          <w:lang w:val="da-DK"/>
        </w:rPr>
        <w:t>Số tín chỉ 3TC,  Số tiết LT 54 tiết, số tiết thực hành: 0 tiết</w:t>
      </w:r>
    </w:p>
    <w:p w:rsidR="00602904" w:rsidRPr="002B23FE" w:rsidRDefault="00602904" w:rsidP="002D6557">
      <w:pPr>
        <w:spacing w:line="360" w:lineRule="auto"/>
        <w:rPr>
          <w:color w:val="000000" w:themeColor="text1"/>
          <w:szCs w:val="26"/>
          <w:lang w:val="da-DK"/>
        </w:rPr>
      </w:pPr>
      <w:r w:rsidRPr="002B23FE">
        <w:rPr>
          <w:color w:val="000000" w:themeColor="text1"/>
          <w:szCs w:val="26"/>
          <w:lang w:val="da-DK"/>
        </w:rPr>
        <w:t>- Môn học trước: Quản trị học</w:t>
      </w:r>
    </w:p>
    <w:p w:rsidR="00602904" w:rsidRPr="002B23FE" w:rsidRDefault="00602904" w:rsidP="002D6557">
      <w:pPr>
        <w:spacing w:line="360" w:lineRule="auto"/>
        <w:rPr>
          <w:color w:val="000000" w:themeColor="text1"/>
          <w:szCs w:val="26"/>
          <w:lang w:val="da-DK"/>
        </w:rPr>
      </w:pPr>
      <w:r w:rsidRPr="002B23FE">
        <w:rPr>
          <w:color w:val="000000" w:themeColor="text1"/>
          <w:szCs w:val="26"/>
          <w:lang w:val="da-DK"/>
        </w:rPr>
        <w:t>- Môn học tiên quyết: không</w:t>
      </w:r>
    </w:p>
    <w:p w:rsidR="00602904" w:rsidRPr="002B23FE" w:rsidRDefault="00602904" w:rsidP="002D6557">
      <w:pPr>
        <w:spacing w:line="360" w:lineRule="auto"/>
        <w:rPr>
          <w:color w:val="000000" w:themeColor="text1"/>
          <w:szCs w:val="26"/>
          <w:lang w:val="da-DK"/>
        </w:rPr>
      </w:pPr>
      <w:r w:rsidRPr="002B23FE">
        <w:rPr>
          <w:color w:val="000000" w:themeColor="text1"/>
          <w:szCs w:val="26"/>
          <w:lang w:val="da-DK"/>
        </w:rPr>
        <w:t>- Tóm tắt nội dung học phần:  Học phần quản trị hành chính văn phòng (HCVP) cung cấp cho người học những kiến thức cơ bản về văn phòng và quản trị HCVP tại các cơ quan, tổ chức. Bao gồm các nội dung như sau: Những vấn đề chung về văn phòng, HCVP và quản trị HCVP; quản trị thời gian, thông tin và hồ sơ; tổ chức các cuộc họp và chuyến đi công tác; thể thức và kỹ thuật soạn thảo văn bản; soạn thảo văn bản tác nghiệp hành chính; nghiệp vụ lễ tân và giao tiếp hành chính; thư tín thương mại.</w:t>
      </w:r>
    </w:p>
    <w:p w:rsidR="00FF05DB" w:rsidRPr="002B23FE" w:rsidRDefault="00FF05DB"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68"/>
        <w:gridCol w:w="3418"/>
        <w:gridCol w:w="4253"/>
        <w:gridCol w:w="992"/>
      </w:tblGrid>
      <w:tr w:rsidR="00FF05DB" w:rsidRPr="002B23FE" w:rsidTr="00961AF6">
        <w:trPr>
          <w:tblHeader/>
        </w:trPr>
        <w:tc>
          <w:tcPr>
            <w:tcW w:w="1368" w:type="dxa"/>
            <w:shd w:val="clear" w:color="auto" w:fill="auto"/>
            <w:hideMark/>
          </w:tcPr>
          <w:p w:rsidR="00FF05DB" w:rsidRPr="002B23FE" w:rsidRDefault="00FF05DB" w:rsidP="00961AF6">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FF05DB" w:rsidRPr="002B23FE" w:rsidRDefault="00FF05DB" w:rsidP="00961AF6">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(Goals)</w:t>
            </w:r>
          </w:p>
        </w:tc>
        <w:tc>
          <w:tcPr>
            <w:tcW w:w="3418" w:type="dxa"/>
            <w:shd w:val="clear" w:color="auto" w:fill="auto"/>
            <w:hideMark/>
          </w:tcPr>
          <w:p w:rsidR="00FF05DB" w:rsidRPr="002B23FE" w:rsidRDefault="00FF05DB" w:rsidP="00961AF6">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 xml:space="preserve">Mô tả </w:t>
            </w:r>
            <w:r w:rsidRPr="002B23FE">
              <w:rPr>
                <w:rFonts w:eastAsia="Calibri" w:cs="Times New Roman"/>
                <w:b/>
                <w:bCs/>
                <w:i/>
                <w:color w:val="000000" w:themeColor="text1"/>
                <w:szCs w:val="26"/>
              </w:rPr>
              <w:t>(Goal description)</w:t>
            </w:r>
          </w:p>
          <w:p w:rsidR="00FF05DB" w:rsidRPr="002B23FE" w:rsidRDefault="00FF05DB" w:rsidP="00961AF6">
            <w:pPr>
              <w:tabs>
                <w:tab w:val="left" w:pos="284"/>
                <w:tab w:val="left" w:pos="5954"/>
              </w:tabs>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(HP này trang bị cho sinh viên:)</w:t>
            </w:r>
          </w:p>
        </w:tc>
        <w:tc>
          <w:tcPr>
            <w:tcW w:w="4253" w:type="dxa"/>
            <w:shd w:val="clear" w:color="auto" w:fill="auto"/>
            <w:hideMark/>
          </w:tcPr>
          <w:p w:rsidR="00FF05DB" w:rsidRPr="002B23FE" w:rsidRDefault="00FF05DB" w:rsidP="00961AF6">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 xml:space="preserve">CĐR </w:t>
            </w:r>
            <w:r w:rsidRPr="002B23FE">
              <w:rPr>
                <w:rFonts w:eastAsia="Calibri" w:cs="Times New Roman"/>
                <w:b/>
                <w:bCs/>
                <w:color w:val="000000" w:themeColor="text1"/>
                <w:szCs w:val="26"/>
                <w:lang w:val="vi-VN"/>
              </w:rPr>
              <w:t>C</w:t>
            </w:r>
            <w:r w:rsidRPr="002B23FE">
              <w:rPr>
                <w:rFonts w:eastAsia="Calibri" w:cs="Times New Roman"/>
                <w:b/>
                <w:bCs/>
                <w:color w:val="000000" w:themeColor="text1"/>
                <w:szCs w:val="26"/>
              </w:rPr>
              <w:t>TĐT</w:t>
            </w:r>
          </w:p>
        </w:tc>
        <w:tc>
          <w:tcPr>
            <w:tcW w:w="992" w:type="dxa"/>
            <w:shd w:val="clear" w:color="auto" w:fill="auto"/>
            <w:hideMark/>
          </w:tcPr>
          <w:p w:rsidR="00FF05DB" w:rsidRPr="002B23FE" w:rsidRDefault="00FF05DB" w:rsidP="00961AF6">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FF05DB" w:rsidRPr="002B23FE" w:rsidTr="00961AF6">
        <w:tc>
          <w:tcPr>
            <w:tcW w:w="1368" w:type="dxa"/>
            <w:shd w:val="clear" w:color="auto" w:fill="auto"/>
            <w:hideMark/>
          </w:tcPr>
          <w:p w:rsidR="00FF05DB" w:rsidRPr="002B23FE" w:rsidRDefault="00FF05DB" w:rsidP="00961AF6">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G1</w:t>
            </w:r>
          </w:p>
        </w:tc>
        <w:tc>
          <w:tcPr>
            <w:tcW w:w="3418" w:type="dxa"/>
            <w:shd w:val="clear" w:color="auto" w:fill="auto"/>
            <w:hideMark/>
          </w:tcPr>
          <w:p w:rsidR="00FF05DB" w:rsidRPr="002B23FE" w:rsidRDefault="00FF05DB" w:rsidP="00961AF6">
            <w:pPr>
              <w:tabs>
                <w:tab w:val="left" w:pos="709"/>
                <w:tab w:val="left" w:pos="993"/>
              </w:tabs>
              <w:ind w:firstLine="0"/>
              <w:rPr>
                <w:rFonts w:eastAsia="Calibri" w:cs="Times New Roman"/>
                <w:color w:val="000000" w:themeColor="text1"/>
                <w:sz w:val="25"/>
                <w:szCs w:val="25"/>
              </w:rPr>
            </w:pPr>
            <w:r w:rsidRPr="002B23FE">
              <w:rPr>
                <w:rFonts w:eastAsia="Calibri" w:cs="Times New Roman"/>
                <w:color w:val="000000" w:themeColor="text1"/>
                <w:sz w:val="25"/>
                <w:szCs w:val="25"/>
                <w:lang w:val="en-GB"/>
              </w:rPr>
              <w:t xml:space="preserve">Kiến thức </w:t>
            </w:r>
            <w:r w:rsidRPr="002B23FE">
              <w:rPr>
                <w:rFonts w:eastAsia="Calibri" w:cs="Times New Roman"/>
                <w:color w:val="000000" w:themeColor="text1"/>
                <w:sz w:val="25"/>
                <w:szCs w:val="25"/>
              </w:rPr>
              <w:t>cơ bản về văn phòng, quản trị hành chính văn phòng; chức năng, nhiệm vụ của cấp quản trị, thư ký và nhân viên hành chính trong cơ quan đơn vị; quản trị thời gian, quản trị thông tin và quản trị hồ sơ, công tác văn thư; hoạch định và tổ chức cuộc họp, chuyến đi công tác của các cấp lãnh đạo; các nghiệp vụ hành chính văn phòng, thư tín thương mại.</w:t>
            </w:r>
          </w:p>
        </w:tc>
        <w:tc>
          <w:tcPr>
            <w:tcW w:w="4253" w:type="dxa"/>
            <w:shd w:val="clear" w:color="auto" w:fill="auto"/>
            <w:hideMark/>
          </w:tcPr>
          <w:p w:rsidR="00FF05DB" w:rsidRPr="002B23FE" w:rsidRDefault="00FF05DB" w:rsidP="00961AF6">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1.2 (CTĐT Marketing)</w:t>
            </w:r>
          </w:p>
          <w:p w:rsidR="00FF05DB" w:rsidRPr="002B23FE" w:rsidRDefault="00FF05DB" w:rsidP="00961AF6">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1.4 (CTĐT QTKD, Logistics và QLCCU)</w:t>
            </w:r>
          </w:p>
          <w:p w:rsidR="00FF05DB" w:rsidRPr="002B23FE" w:rsidRDefault="00FF05DB" w:rsidP="00961AF6">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1.5 (CTĐT QTKD)</w:t>
            </w:r>
          </w:p>
        </w:tc>
        <w:tc>
          <w:tcPr>
            <w:tcW w:w="992" w:type="dxa"/>
            <w:shd w:val="clear" w:color="auto" w:fill="auto"/>
            <w:hideMark/>
          </w:tcPr>
          <w:p w:rsidR="00FF05DB" w:rsidRPr="002B23FE" w:rsidRDefault="00FF05DB" w:rsidP="00961AF6">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FF05DB" w:rsidRPr="002B23FE" w:rsidTr="00961AF6">
        <w:tc>
          <w:tcPr>
            <w:tcW w:w="1368" w:type="dxa"/>
            <w:shd w:val="clear" w:color="auto" w:fill="auto"/>
            <w:hideMark/>
          </w:tcPr>
          <w:p w:rsidR="00FF05DB" w:rsidRPr="002B23FE" w:rsidRDefault="00FF05DB" w:rsidP="00961AF6">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3418" w:type="dxa"/>
            <w:shd w:val="clear" w:color="auto" w:fill="auto"/>
            <w:hideMark/>
          </w:tcPr>
          <w:p w:rsidR="00FF05DB" w:rsidRPr="002B23FE" w:rsidRDefault="00FF05DB" w:rsidP="00961AF6">
            <w:pPr>
              <w:ind w:firstLine="0"/>
              <w:rPr>
                <w:rFonts w:eastAsia="Times New Roman" w:cs="Times New Roman"/>
                <w:color w:val="000000" w:themeColor="text1"/>
                <w:spacing w:val="-4"/>
                <w:sz w:val="25"/>
                <w:szCs w:val="25"/>
              </w:rPr>
            </w:pPr>
            <w:r w:rsidRPr="002B23FE">
              <w:rPr>
                <w:rFonts w:eastAsia="Calibri" w:cs="Times New Roman"/>
                <w:color w:val="000000" w:themeColor="text1"/>
                <w:sz w:val="25"/>
                <w:szCs w:val="25"/>
              </w:rPr>
              <w:t>Vận dụng kiến thức của môn học vào công tác văn phòng, tham gia quản lý và giải quyết tốt công việc của một nhân viên văn phòng, một người thư ký chuyên nghiệp; soạn thảo văn bản trong cơ quan tổ chức</w:t>
            </w:r>
            <w:r w:rsidRPr="002B23FE">
              <w:rPr>
                <w:rFonts w:eastAsia="Times New Roman" w:cs="Times New Roman"/>
                <w:color w:val="000000" w:themeColor="text1"/>
                <w:spacing w:val="-4"/>
                <w:sz w:val="25"/>
                <w:szCs w:val="25"/>
                <w:lang w:val="vi-VN"/>
              </w:rPr>
              <w:t xml:space="preserve"> </w:t>
            </w:r>
            <w:r w:rsidRPr="002B23FE">
              <w:rPr>
                <w:rFonts w:eastAsia="Times New Roman" w:cs="Times New Roman"/>
                <w:color w:val="000000" w:themeColor="text1"/>
                <w:spacing w:val="-4"/>
                <w:sz w:val="25"/>
                <w:szCs w:val="25"/>
              </w:rPr>
              <w:t xml:space="preserve">theo đúng quy định hiện hành đồng thời tham gia quản trị </w:t>
            </w:r>
            <w:r w:rsidRPr="002B23FE">
              <w:rPr>
                <w:rFonts w:eastAsia="Calibri" w:cs="Times New Roman"/>
                <w:color w:val="000000" w:themeColor="text1"/>
                <w:sz w:val="25"/>
                <w:szCs w:val="25"/>
                <w:lang w:val="pl-PL"/>
              </w:rPr>
              <w:t>cơ quan, tổ chức.</w:t>
            </w:r>
          </w:p>
        </w:tc>
        <w:tc>
          <w:tcPr>
            <w:tcW w:w="4253" w:type="dxa"/>
            <w:shd w:val="clear" w:color="auto" w:fill="auto"/>
            <w:hideMark/>
          </w:tcPr>
          <w:p w:rsidR="00FF05DB" w:rsidRPr="002B23FE" w:rsidRDefault="00FF05DB" w:rsidP="00961AF6">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2.2 (CTĐT Marketing)</w:t>
            </w:r>
          </w:p>
          <w:p w:rsidR="00FF05DB" w:rsidRPr="002B23FE" w:rsidRDefault="00FF05DB" w:rsidP="00961AF6">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2.4. (CTĐT QTKD, Logistics và QLCCU)</w:t>
            </w:r>
          </w:p>
          <w:p w:rsidR="00FF05DB" w:rsidRPr="002B23FE" w:rsidRDefault="00FF05DB" w:rsidP="00961AF6">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2.5. (CTĐT QTKD, Logistics và QLCCU)</w:t>
            </w:r>
          </w:p>
          <w:p w:rsidR="00FF05DB" w:rsidRPr="002B23FE" w:rsidRDefault="00FF05DB" w:rsidP="00961AF6">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2.6. (CTĐT QTKD, Logistics và QLCCU)</w:t>
            </w:r>
          </w:p>
        </w:tc>
        <w:tc>
          <w:tcPr>
            <w:tcW w:w="992" w:type="dxa"/>
            <w:shd w:val="clear" w:color="auto" w:fill="auto"/>
            <w:hideMark/>
          </w:tcPr>
          <w:p w:rsidR="00FF05DB" w:rsidRPr="002B23FE" w:rsidRDefault="00FF05DB" w:rsidP="00961AF6">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FF05DB" w:rsidRPr="002B23FE" w:rsidTr="00961AF6">
        <w:tc>
          <w:tcPr>
            <w:tcW w:w="1368" w:type="dxa"/>
            <w:shd w:val="clear" w:color="auto" w:fill="auto"/>
            <w:hideMark/>
          </w:tcPr>
          <w:p w:rsidR="00FF05DB" w:rsidRPr="002B23FE" w:rsidRDefault="00FF05DB" w:rsidP="00961AF6">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3418" w:type="dxa"/>
            <w:shd w:val="clear" w:color="auto" w:fill="auto"/>
            <w:hideMark/>
          </w:tcPr>
          <w:p w:rsidR="00FF05DB" w:rsidRPr="002B23FE" w:rsidRDefault="00FF05DB" w:rsidP="00961AF6">
            <w:pPr>
              <w:tabs>
                <w:tab w:val="num" w:pos="540"/>
              </w:tabs>
              <w:ind w:firstLine="0"/>
              <w:rPr>
                <w:rFonts w:eastAsia="Calibri" w:cs="Times New Roman"/>
                <w:color w:val="000000" w:themeColor="text1"/>
                <w:sz w:val="25"/>
                <w:szCs w:val="25"/>
              </w:rPr>
            </w:pPr>
            <w:r w:rsidRPr="002B23FE">
              <w:rPr>
                <w:rFonts w:eastAsia="Calibri" w:cs="Times New Roman"/>
                <w:color w:val="000000" w:themeColor="text1"/>
                <w:sz w:val="25"/>
                <w:szCs w:val="25"/>
              </w:rPr>
              <w:t xml:space="preserve">Hình thành </w:t>
            </w:r>
            <w:r w:rsidRPr="002B23FE">
              <w:rPr>
                <w:rFonts w:eastAsia="Calibri" w:cs="Times New Roman"/>
                <w:color w:val="000000" w:themeColor="text1"/>
                <w:sz w:val="25"/>
                <w:szCs w:val="25"/>
                <w:lang w:val="da-DK"/>
              </w:rPr>
              <w:t xml:space="preserve">các kỹ năng cần thiết để có thể giải quyết các </w:t>
            </w:r>
            <w:r w:rsidRPr="002B23FE">
              <w:rPr>
                <w:rFonts w:eastAsia="Calibri" w:cs="Times New Roman"/>
                <w:color w:val="000000" w:themeColor="text1"/>
                <w:sz w:val="25"/>
                <w:szCs w:val="25"/>
              </w:rPr>
              <w:t xml:space="preserve">công việc hành chính văn phòng và quản trị hành chính văn phòng; hoạch định và tổ chức cuộc họp, chuyến đi công tác của các cấp lãnh đạo. </w:t>
            </w:r>
          </w:p>
        </w:tc>
        <w:tc>
          <w:tcPr>
            <w:tcW w:w="4253" w:type="dxa"/>
            <w:shd w:val="clear" w:color="auto" w:fill="auto"/>
          </w:tcPr>
          <w:p w:rsidR="00FF05DB" w:rsidRPr="002B23FE" w:rsidRDefault="00FF05DB" w:rsidP="00961AF6">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3.3. (CTĐT Marketing)</w:t>
            </w:r>
          </w:p>
          <w:p w:rsidR="00FF05DB" w:rsidRPr="002B23FE" w:rsidRDefault="00FF05DB" w:rsidP="00961AF6">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3.1. (CTĐT QTKD, Logistics và QLCCU)</w:t>
            </w:r>
          </w:p>
          <w:p w:rsidR="00FF05DB" w:rsidRPr="002B23FE" w:rsidRDefault="00FF05DB" w:rsidP="00961AF6">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3.2. (CTĐT QTKD, Logistics và QLCCU)</w:t>
            </w:r>
          </w:p>
          <w:p w:rsidR="00FF05DB" w:rsidRPr="002B23FE" w:rsidRDefault="00FF05DB" w:rsidP="00961AF6">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3.3. (CTĐT QTKD, Logistics và QLCCU)</w:t>
            </w:r>
          </w:p>
          <w:p w:rsidR="00FF05DB" w:rsidRPr="002B23FE" w:rsidRDefault="00FF05DB" w:rsidP="00961AF6">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3.4. (CTĐT QTKD, Logistics và QLCCU)</w:t>
            </w:r>
          </w:p>
        </w:tc>
        <w:tc>
          <w:tcPr>
            <w:tcW w:w="992" w:type="dxa"/>
            <w:shd w:val="clear" w:color="auto" w:fill="auto"/>
          </w:tcPr>
          <w:p w:rsidR="00FF05DB" w:rsidRPr="002B23FE" w:rsidRDefault="00FF05DB" w:rsidP="00961AF6">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bl>
    <w:p w:rsidR="00FF05DB" w:rsidRPr="002B23FE" w:rsidRDefault="00FF05DB"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-Chuẩn đầu ra của học phần: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802"/>
        <w:gridCol w:w="4326"/>
        <w:gridCol w:w="3119"/>
        <w:gridCol w:w="992"/>
      </w:tblGrid>
      <w:tr w:rsidR="00FF05DB" w:rsidRPr="002B23FE" w:rsidTr="00961AF6">
        <w:trPr>
          <w:tblHeader/>
        </w:trPr>
        <w:tc>
          <w:tcPr>
            <w:tcW w:w="792" w:type="dxa"/>
            <w:shd w:val="clear" w:color="auto" w:fill="auto"/>
            <w:hideMark/>
          </w:tcPr>
          <w:p w:rsidR="00FF05DB" w:rsidRPr="002B23FE" w:rsidRDefault="00FF05DB" w:rsidP="00961AF6">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CĐR HP</w:t>
            </w:r>
          </w:p>
        </w:tc>
        <w:tc>
          <w:tcPr>
            <w:tcW w:w="5128" w:type="dxa"/>
            <w:gridSpan w:val="2"/>
            <w:shd w:val="clear" w:color="auto" w:fill="auto"/>
            <w:hideMark/>
          </w:tcPr>
          <w:p w:rsidR="00FF05DB" w:rsidRPr="002B23FE" w:rsidRDefault="00FF05DB" w:rsidP="00961AF6">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FF05DB" w:rsidRPr="002B23FE" w:rsidRDefault="00FF05DB" w:rsidP="00961AF6">
            <w:pPr>
              <w:tabs>
                <w:tab w:val="left" w:pos="284"/>
                <w:tab w:val="left" w:pos="5954"/>
              </w:tabs>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HP này, người học có thể:)</w:t>
            </w:r>
          </w:p>
        </w:tc>
        <w:tc>
          <w:tcPr>
            <w:tcW w:w="3119" w:type="dxa"/>
            <w:shd w:val="clear" w:color="auto" w:fill="auto"/>
            <w:hideMark/>
          </w:tcPr>
          <w:p w:rsidR="00FF05DB" w:rsidRPr="002B23FE" w:rsidRDefault="00FF05DB" w:rsidP="00961AF6">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CĐR CTĐT</w:t>
            </w:r>
          </w:p>
        </w:tc>
        <w:tc>
          <w:tcPr>
            <w:tcW w:w="992" w:type="dxa"/>
            <w:shd w:val="clear" w:color="auto" w:fill="auto"/>
            <w:hideMark/>
          </w:tcPr>
          <w:p w:rsidR="00FF05DB" w:rsidRPr="002B23FE" w:rsidRDefault="00FF05DB" w:rsidP="00961AF6">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FF05DB" w:rsidRPr="002B23FE" w:rsidTr="00961AF6">
        <w:trPr>
          <w:trHeight w:val="727"/>
        </w:trPr>
        <w:tc>
          <w:tcPr>
            <w:tcW w:w="792" w:type="dxa"/>
            <w:vMerge w:val="restart"/>
            <w:shd w:val="clear" w:color="auto" w:fill="auto"/>
            <w:vAlign w:val="center"/>
            <w:hideMark/>
          </w:tcPr>
          <w:p w:rsidR="00FF05DB" w:rsidRPr="002B23FE" w:rsidRDefault="00FF05DB" w:rsidP="00961AF6">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802" w:type="dxa"/>
            <w:shd w:val="clear" w:color="auto" w:fill="auto"/>
            <w:vAlign w:val="center"/>
            <w:hideMark/>
          </w:tcPr>
          <w:p w:rsidR="00FF05DB" w:rsidRPr="002B23FE" w:rsidRDefault="00FF05DB" w:rsidP="00961AF6">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4326" w:type="dxa"/>
            <w:shd w:val="clear" w:color="auto" w:fill="auto"/>
            <w:hideMark/>
          </w:tcPr>
          <w:p w:rsidR="00FF05DB" w:rsidRPr="002B23FE" w:rsidRDefault="00FF05DB" w:rsidP="00961AF6">
            <w:pPr>
              <w:tabs>
                <w:tab w:val="left" w:pos="284"/>
                <w:tab w:val="left" w:pos="5954"/>
              </w:tabs>
              <w:ind w:firstLine="0"/>
              <w:rPr>
                <w:rFonts w:eastAsia="Calibri" w:cs="Times New Roman"/>
                <w:color w:val="000000" w:themeColor="text1"/>
                <w:spacing w:val="-4"/>
                <w:sz w:val="25"/>
                <w:szCs w:val="25"/>
              </w:rPr>
            </w:pPr>
            <w:r w:rsidRPr="002B23FE">
              <w:rPr>
                <w:rFonts w:eastAsia="Calibri" w:cs="Times New Roman"/>
                <w:bCs/>
                <w:color w:val="000000" w:themeColor="text1"/>
                <w:spacing w:val="-4"/>
                <w:szCs w:val="26"/>
              </w:rPr>
              <w:t>Nắm vững kiến thức về văn phòng, hành chính văn phòng, quản trị, quản trị hành chính văn phòng và tổ chức bộ máy hành chính văn phòng</w:t>
            </w:r>
            <w:r w:rsidRPr="002B23FE">
              <w:rPr>
                <w:rFonts w:eastAsia="Calibri" w:cs="Times New Roman"/>
                <w:b/>
                <w:bCs/>
                <w:color w:val="000000" w:themeColor="text1"/>
                <w:spacing w:val="-4"/>
                <w:szCs w:val="26"/>
              </w:rPr>
              <w:t xml:space="preserve"> </w:t>
            </w:r>
            <w:r w:rsidRPr="002B23FE">
              <w:rPr>
                <w:rFonts w:eastAsia="Calibri" w:cs="Times New Roman"/>
                <w:bCs/>
                <w:color w:val="000000" w:themeColor="text1"/>
                <w:spacing w:val="-4"/>
                <w:szCs w:val="26"/>
              </w:rPr>
              <w:t>tại một cơ quan, tổ chức</w:t>
            </w:r>
            <w:r w:rsidRPr="002B23FE">
              <w:rPr>
                <w:rFonts w:eastAsia="Calibri" w:cs="Times New Roman"/>
                <w:color w:val="000000" w:themeColor="text1"/>
                <w:spacing w:val="-4"/>
                <w:sz w:val="25"/>
                <w:szCs w:val="25"/>
              </w:rPr>
              <w:t xml:space="preserve"> </w:t>
            </w:r>
          </w:p>
        </w:tc>
        <w:tc>
          <w:tcPr>
            <w:tcW w:w="3119" w:type="dxa"/>
            <w:shd w:val="clear" w:color="auto" w:fill="auto"/>
            <w:hideMark/>
          </w:tcPr>
          <w:p w:rsidR="00FF05DB" w:rsidRPr="002B23FE" w:rsidRDefault="00FF05DB" w:rsidP="00961AF6">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1.2 (CTĐT Marketing)</w:t>
            </w:r>
          </w:p>
          <w:p w:rsidR="00FF05DB" w:rsidRPr="002B23FE" w:rsidRDefault="00FF05DB" w:rsidP="00961AF6">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1.4 (CTĐT QTKD, Logistics và QLCCU)</w:t>
            </w:r>
          </w:p>
          <w:p w:rsidR="00FF05DB" w:rsidRPr="002B23FE" w:rsidRDefault="00FF05DB" w:rsidP="00961AF6">
            <w:pPr>
              <w:tabs>
                <w:tab w:val="left" w:pos="284"/>
                <w:tab w:val="left" w:pos="5954"/>
              </w:tabs>
              <w:ind w:firstLine="0"/>
              <w:jc w:val="center"/>
              <w:rPr>
                <w:rFonts w:eastAsia="Calibri" w:cs="Times New Roman"/>
                <w:bCs/>
                <w:color w:val="000000" w:themeColor="text1"/>
                <w:szCs w:val="26"/>
              </w:rPr>
            </w:pPr>
          </w:p>
        </w:tc>
        <w:tc>
          <w:tcPr>
            <w:tcW w:w="992" w:type="dxa"/>
            <w:shd w:val="clear" w:color="auto" w:fill="auto"/>
            <w:hideMark/>
          </w:tcPr>
          <w:p w:rsidR="00FF05DB" w:rsidRPr="002B23FE" w:rsidRDefault="00FF05DB" w:rsidP="00961AF6">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FF05DB" w:rsidRPr="002B23FE" w:rsidTr="00961AF6">
        <w:tc>
          <w:tcPr>
            <w:tcW w:w="0" w:type="auto"/>
            <w:vMerge/>
            <w:shd w:val="clear" w:color="auto" w:fill="auto"/>
            <w:vAlign w:val="center"/>
            <w:hideMark/>
          </w:tcPr>
          <w:p w:rsidR="00FF05DB" w:rsidRPr="002B23FE" w:rsidRDefault="00FF05DB" w:rsidP="00961AF6">
            <w:pPr>
              <w:ind w:firstLine="0"/>
              <w:jc w:val="left"/>
              <w:rPr>
                <w:rFonts w:eastAsia="Calibri" w:cs="Times New Roman"/>
                <w:b/>
                <w:bCs/>
                <w:color w:val="000000" w:themeColor="text1"/>
                <w:szCs w:val="26"/>
              </w:rPr>
            </w:pPr>
          </w:p>
        </w:tc>
        <w:tc>
          <w:tcPr>
            <w:tcW w:w="802" w:type="dxa"/>
            <w:shd w:val="clear" w:color="auto" w:fill="auto"/>
            <w:vAlign w:val="center"/>
            <w:hideMark/>
          </w:tcPr>
          <w:p w:rsidR="00FF05DB" w:rsidRPr="002B23FE" w:rsidRDefault="00FF05DB" w:rsidP="00961AF6">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4326" w:type="dxa"/>
            <w:shd w:val="clear" w:color="auto" w:fill="auto"/>
            <w:hideMark/>
          </w:tcPr>
          <w:p w:rsidR="00FF05DB" w:rsidRPr="002B23FE" w:rsidRDefault="00FF05DB" w:rsidP="00961AF6">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Biết cách quản trị thời gian, thông tin và hồ sơ trong cơ quan, tổ chức</w:t>
            </w:r>
          </w:p>
        </w:tc>
        <w:tc>
          <w:tcPr>
            <w:tcW w:w="3119" w:type="dxa"/>
            <w:shd w:val="clear" w:color="auto" w:fill="auto"/>
            <w:hideMark/>
          </w:tcPr>
          <w:p w:rsidR="00FF05DB" w:rsidRPr="002B23FE" w:rsidRDefault="00FF05DB" w:rsidP="00961AF6">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1.2 (CTĐT Marketing)</w:t>
            </w:r>
          </w:p>
          <w:p w:rsidR="00FF05DB" w:rsidRPr="002B23FE" w:rsidRDefault="00FF05DB" w:rsidP="00961AF6">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1.4 (CTĐT QTKD, Logistics và QLCCU)</w:t>
            </w:r>
          </w:p>
          <w:p w:rsidR="00FF05DB" w:rsidRPr="002B23FE" w:rsidRDefault="00FF05DB" w:rsidP="00961AF6">
            <w:pPr>
              <w:tabs>
                <w:tab w:val="left" w:pos="284"/>
                <w:tab w:val="left" w:pos="5954"/>
              </w:tabs>
              <w:ind w:firstLine="0"/>
              <w:jc w:val="center"/>
              <w:rPr>
                <w:rFonts w:eastAsia="Calibri" w:cs="Times New Roman"/>
                <w:bCs/>
                <w:color w:val="000000" w:themeColor="text1"/>
                <w:szCs w:val="26"/>
              </w:rPr>
            </w:pPr>
          </w:p>
        </w:tc>
        <w:tc>
          <w:tcPr>
            <w:tcW w:w="992" w:type="dxa"/>
            <w:shd w:val="clear" w:color="auto" w:fill="auto"/>
            <w:hideMark/>
          </w:tcPr>
          <w:p w:rsidR="00FF05DB" w:rsidRPr="002B23FE" w:rsidRDefault="00FF05DB" w:rsidP="00961AF6">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FF05DB" w:rsidRPr="002B23FE" w:rsidTr="00961AF6">
        <w:tc>
          <w:tcPr>
            <w:tcW w:w="0" w:type="auto"/>
            <w:vMerge/>
            <w:shd w:val="clear" w:color="auto" w:fill="auto"/>
            <w:vAlign w:val="center"/>
          </w:tcPr>
          <w:p w:rsidR="00FF05DB" w:rsidRPr="002B23FE" w:rsidRDefault="00FF05DB" w:rsidP="00961AF6">
            <w:pPr>
              <w:ind w:firstLine="0"/>
              <w:jc w:val="left"/>
              <w:rPr>
                <w:rFonts w:eastAsia="Calibri" w:cs="Times New Roman"/>
                <w:b/>
                <w:bCs/>
                <w:color w:val="000000" w:themeColor="text1"/>
                <w:szCs w:val="26"/>
              </w:rPr>
            </w:pPr>
          </w:p>
        </w:tc>
        <w:tc>
          <w:tcPr>
            <w:tcW w:w="802" w:type="dxa"/>
            <w:shd w:val="clear" w:color="auto" w:fill="auto"/>
            <w:vAlign w:val="center"/>
          </w:tcPr>
          <w:p w:rsidR="00FF05DB" w:rsidRPr="002B23FE" w:rsidRDefault="00FF05DB" w:rsidP="00961AF6">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4326" w:type="dxa"/>
            <w:shd w:val="clear" w:color="auto" w:fill="auto"/>
          </w:tcPr>
          <w:p w:rsidR="00FF05DB" w:rsidRPr="002B23FE" w:rsidRDefault="00FF05DB" w:rsidP="00961AF6">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Biết cách tổ chức cuộc họp, hội nghị, hội thảo và chuyến </w:t>
            </w:r>
            <w:r w:rsidRPr="002B23FE">
              <w:rPr>
                <w:rFonts w:eastAsia="Calibri" w:cs="Times New Roman"/>
                <w:color w:val="000000" w:themeColor="text1"/>
                <w:sz w:val="25"/>
                <w:szCs w:val="25"/>
              </w:rPr>
              <w:t xml:space="preserve">đi công tác của các cấp lãnh đạo tại một cơ quan, tổ chức. </w:t>
            </w:r>
          </w:p>
        </w:tc>
        <w:tc>
          <w:tcPr>
            <w:tcW w:w="3119" w:type="dxa"/>
            <w:shd w:val="clear" w:color="auto" w:fill="auto"/>
          </w:tcPr>
          <w:p w:rsidR="00FF05DB" w:rsidRPr="002B23FE" w:rsidRDefault="00FF05DB" w:rsidP="00961AF6">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1.2 (CTĐT Marketing)</w:t>
            </w:r>
          </w:p>
          <w:p w:rsidR="00FF05DB" w:rsidRPr="002B23FE" w:rsidRDefault="00FF05DB" w:rsidP="00961AF6">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1.4 (CTĐT QTKD, Logistics và QLCCU)</w:t>
            </w:r>
          </w:p>
        </w:tc>
        <w:tc>
          <w:tcPr>
            <w:tcW w:w="992" w:type="dxa"/>
            <w:shd w:val="clear" w:color="auto" w:fill="auto"/>
          </w:tcPr>
          <w:p w:rsidR="00FF05DB" w:rsidRPr="002B23FE" w:rsidRDefault="00FF05DB" w:rsidP="00961AF6">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FF05DB" w:rsidRPr="002B23FE" w:rsidTr="00961AF6">
        <w:tc>
          <w:tcPr>
            <w:tcW w:w="0" w:type="auto"/>
            <w:vMerge/>
            <w:shd w:val="clear" w:color="auto" w:fill="auto"/>
            <w:vAlign w:val="center"/>
          </w:tcPr>
          <w:p w:rsidR="00FF05DB" w:rsidRPr="002B23FE" w:rsidRDefault="00FF05DB" w:rsidP="00961AF6">
            <w:pPr>
              <w:ind w:firstLine="0"/>
              <w:jc w:val="left"/>
              <w:rPr>
                <w:rFonts w:eastAsia="Calibri" w:cs="Times New Roman"/>
                <w:b/>
                <w:bCs/>
                <w:color w:val="000000" w:themeColor="text1"/>
                <w:szCs w:val="26"/>
              </w:rPr>
            </w:pPr>
          </w:p>
        </w:tc>
        <w:tc>
          <w:tcPr>
            <w:tcW w:w="802" w:type="dxa"/>
            <w:shd w:val="clear" w:color="auto" w:fill="auto"/>
            <w:vAlign w:val="center"/>
          </w:tcPr>
          <w:p w:rsidR="00FF05DB" w:rsidRPr="002B23FE" w:rsidRDefault="00FF05DB" w:rsidP="00961AF6">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G1.4</w:t>
            </w:r>
          </w:p>
        </w:tc>
        <w:tc>
          <w:tcPr>
            <w:tcW w:w="4326" w:type="dxa"/>
            <w:shd w:val="clear" w:color="auto" w:fill="auto"/>
          </w:tcPr>
          <w:p w:rsidR="00FF05DB" w:rsidRPr="002B23FE" w:rsidRDefault="00FF05DB" w:rsidP="00961AF6">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Biết </w:t>
            </w:r>
            <w:r w:rsidRPr="002B23FE">
              <w:rPr>
                <w:rFonts w:eastAsia="Calibri" w:cs="Times New Roman"/>
                <w:bCs/>
                <w:color w:val="000000" w:themeColor="text1"/>
                <w:sz w:val="25"/>
                <w:szCs w:val="25"/>
              </w:rPr>
              <w:t xml:space="preserve">phân loại, phân cấp soạn thảo và ban hành văn bản; nắm vững thể thức và ký thuật </w:t>
            </w:r>
            <w:r w:rsidRPr="002B23FE">
              <w:rPr>
                <w:rFonts w:eastAsia="Calibri" w:cs="Times New Roman"/>
                <w:color w:val="000000" w:themeColor="text1"/>
                <w:sz w:val="25"/>
                <w:szCs w:val="25"/>
                <w:lang w:val="pl-PL"/>
              </w:rPr>
              <w:t xml:space="preserve">trình bầy văn bản (VB QPPL và VB hành chính) và soạn thảo văn bản tác nghiệp hành chính trong </w:t>
            </w:r>
            <w:r w:rsidRPr="002B23FE">
              <w:rPr>
                <w:rFonts w:eastAsia="Calibri" w:cs="Times New Roman"/>
                <w:color w:val="000000" w:themeColor="text1"/>
                <w:sz w:val="25"/>
                <w:szCs w:val="25"/>
              </w:rPr>
              <w:t>cơ quan, tổ chức.</w:t>
            </w:r>
          </w:p>
        </w:tc>
        <w:tc>
          <w:tcPr>
            <w:tcW w:w="3119" w:type="dxa"/>
            <w:shd w:val="clear" w:color="auto" w:fill="auto"/>
          </w:tcPr>
          <w:p w:rsidR="00FF05DB" w:rsidRPr="002B23FE" w:rsidRDefault="00FF05DB" w:rsidP="00961AF6">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1.2 (CTĐT Marketing)</w:t>
            </w:r>
          </w:p>
          <w:p w:rsidR="00FF05DB" w:rsidRPr="002B23FE" w:rsidRDefault="00FF05DB" w:rsidP="00961AF6">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1.4 (CTĐT QTKD, Logistics và QLCCU)</w:t>
            </w:r>
          </w:p>
        </w:tc>
        <w:tc>
          <w:tcPr>
            <w:tcW w:w="992" w:type="dxa"/>
            <w:shd w:val="clear" w:color="auto" w:fill="auto"/>
          </w:tcPr>
          <w:p w:rsidR="00FF05DB" w:rsidRPr="002B23FE" w:rsidRDefault="00FF05DB" w:rsidP="00961AF6">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FF05DB" w:rsidRPr="002B23FE" w:rsidTr="00961AF6">
        <w:tc>
          <w:tcPr>
            <w:tcW w:w="0" w:type="auto"/>
            <w:vMerge/>
            <w:shd w:val="clear" w:color="auto" w:fill="auto"/>
            <w:vAlign w:val="center"/>
          </w:tcPr>
          <w:p w:rsidR="00FF05DB" w:rsidRPr="002B23FE" w:rsidRDefault="00FF05DB" w:rsidP="00961AF6">
            <w:pPr>
              <w:ind w:firstLine="0"/>
              <w:jc w:val="left"/>
              <w:rPr>
                <w:rFonts w:eastAsia="Calibri" w:cs="Times New Roman"/>
                <w:b/>
                <w:bCs/>
                <w:color w:val="000000" w:themeColor="text1"/>
                <w:szCs w:val="26"/>
              </w:rPr>
            </w:pPr>
          </w:p>
        </w:tc>
        <w:tc>
          <w:tcPr>
            <w:tcW w:w="802" w:type="dxa"/>
            <w:shd w:val="clear" w:color="auto" w:fill="auto"/>
            <w:vAlign w:val="center"/>
          </w:tcPr>
          <w:p w:rsidR="00FF05DB" w:rsidRPr="002B23FE" w:rsidRDefault="00FF05DB" w:rsidP="00961AF6">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G1.5</w:t>
            </w:r>
          </w:p>
        </w:tc>
        <w:tc>
          <w:tcPr>
            <w:tcW w:w="4326" w:type="dxa"/>
            <w:shd w:val="clear" w:color="auto" w:fill="auto"/>
          </w:tcPr>
          <w:p w:rsidR="00FF05DB" w:rsidRPr="002B23FE" w:rsidRDefault="00FF05DB" w:rsidP="00961AF6">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 w:val="25"/>
                <w:szCs w:val="25"/>
              </w:rPr>
              <w:t>Nắm vững nghiệp vụ lễ tân và giao tiếp hành chính trong cơ quan, tổ chức.</w:t>
            </w:r>
          </w:p>
        </w:tc>
        <w:tc>
          <w:tcPr>
            <w:tcW w:w="3119" w:type="dxa"/>
            <w:shd w:val="clear" w:color="auto" w:fill="auto"/>
          </w:tcPr>
          <w:p w:rsidR="00FF05DB" w:rsidRPr="002B23FE" w:rsidRDefault="00FF05DB" w:rsidP="00961AF6">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1.2 (CTĐT Marketing)</w:t>
            </w:r>
          </w:p>
          <w:p w:rsidR="00FF05DB" w:rsidRPr="002B23FE" w:rsidRDefault="00FF05DB" w:rsidP="00961AF6">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1.4 (CTĐT QTKD, Logistics và QLCCU)</w:t>
            </w:r>
          </w:p>
        </w:tc>
        <w:tc>
          <w:tcPr>
            <w:tcW w:w="992" w:type="dxa"/>
            <w:shd w:val="clear" w:color="auto" w:fill="auto"/>
          </w:tcPr>
          <w:p w:rsidR="00FF05DB" w:rsidRPr="002B23FE" w:rsidRDefault="00FF05DB" w:rsidP="00961AF6">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FF05DB" w:rsidRPr="002B23FE" w:rsidTr="00961AF6">
        <w:tc>
          <w:tcPr>
            <w:tcW w:w="0" w:type="auto"/>
            <w:vMerge/>
            <w:shd w:val="clear" w:color="auto" w:fill="auto"/>
            <w:vAlign w:val="center"/>
          </w:tcPr>
          <w:p w:rsidR="00FF05DB" w:rsidRPr="002B23FE" w:rsidRDefault="00FF05DB" w:rsidP="00961AF6">
            <w:pPr>
              <w:ind w:firstLine="0"/>
              <w:jc w:val="left"/>
              <w:rPr>
                <w:rFonts w:eastAsia="Calibri" w:cs="Times New Roman"/>
                <w:b/>
                <w:bCs/>
                <w:color w:val="000000" w:themeColor="text1"/>
                <w:szCs w:val="26"/>
              </w:rPr>
            </w:pPr>
          </w:p>
        </w:tc>
        <w:tc>
          <w:tcPr>
            <w:tcW w:w="802" w:type="dxa"/>
            <w:shd w:val="clear" w:color="auto" w:fill="auto"/>
            <w:vAlign w:val="center"/>
          </w:tcPr>
          <w:p w:rsidR="00FF05DB" w:rsidRPr="002B23FE" w:rsidRDefault="00FF05DB" w:rsidP="00961AF6">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G1.6</w:t>
            </w:r>
          </w:p>
        </w:tc>
        <w:tc>
          <w:tcPr>
            <w:tcW w:w="4326" w:type="dxa"/>
            <w:shd w:val="clear" w:color="auto" w:fill="auto"/>
          </w:tcPr>
          <w:p w:rsidR="00FF05DB" w:rsidRPr="002B23FE" w:rsidRDefault="00FF05DB" w:rsidP="00961AF6">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 w:val="25"/>
                <w:szCs w:val="25"/>
              </w:rPr>
              <w:t>Biết cách trình bày thư tín thương mại trong hoạt động kinh doanh tại doanh nghiệp</w:t>
            </w:r>
          </w:p>
        </w:tc>
        <w:tc>
          <w:tcPr>
            <w:tcW w:w="3119" w:type="dxa"/>
            <w:shd w:val="clear" w:color="auto" w:fill="auto"/>
          </w:tcPr>
          <w:p w:rsidR="00FF05DB" w:rsidRPr="002B23FE" w:rsidRDefault="00FF05DB" w:rsidP="00961AF6">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1.2 (CTĐT Marketing)</w:t>
            </w:r>
          </w:p>
          <w:p w:rsidR="00FF05DB" w:rsidRPr="002B23FE" w:rsidRDefault="00FF05DB" w:rsidP="00961AF6">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1.4 (CTĐT QTKD, Logistics và QLCCU)</w:t>
            </w:r>
          </w:p>
        </w:tc>
        <w:tc>
          <w:tcPr>
            <w:tcW w:w="992" w:type="dxa"/>
            <w:shd w:val="clear" w:color="auto" w:fill="auto"/>
          </w:tcPr>
          <w:p w:rsidR="00FF05DB" w:rsidRPr="002B23FE" w:rsidRDefault="00FF05DB" w:rsidP="00961AF6">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FF05DB" w:rsidRPr="002B23FE" w:rsidTr="00961AF6">
        <w:trPr>
          <w:trHeight w:val="673"/>
        </w:trPr>
        <w:tc>
          <w:tcPr>
            <w:tcW w:w="0" w:type="auto"/>
            <w:vMerge/>
            <w:shd w:val="clear" w:color="auto" w:fill="auto"/>
            <w:vAlign w:val="center"/>
            <w:hideMark/>
          </w:tcPr>
          <w:p w:rsidR="00FF05DB" w:rsidRPr="002B23FE" w:rsidRDefault="00FF05DB" w:rsidP="00961AF6">
            <w:pPr>
              <w:ind w:firstLine="0"/>
              <w:jc w:val="left"/>
              <w:rPr>
                <w:rFonts w:eastAsia="Calibri" w:cs="Times New Roman"/>
                <w:b/>
                <w:bCs/>
                <w:color w:val="000000" w:themeColor="text1"/>
                <w:szCs w:val="26"/>
              </w:rPr>
            </w:pPr>
          </w:p>
        </w:tc>
        <w:tc>
          <w:tcPr>
            <w:tcW w:w="802" w:type="dxa"/>
            <w:shd w:val="clear" w:color="auto" w:fill="auto"/>
            <w:vAlign w:val="center"/>
            <w:hideMark/>
          </w:tcPr>
          <w:p w:rsidR="00FF05DB" w:rsidRPr="002B23FE" w:rsidRDefault="00FF05DB" w:rsidP="00961AF6">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4326" w:type="dxa"/>
            <w:shd w:val="clear" w:color="auto" w:fill="auto"/>
            <w:hideMark/>
          </w:tcPr>
          <w:p w:rsidR="00FF05DB" w:rsidRPr="002B23FE" w:rsidRDefault="00FF05DB" w:rsidP="00961AF6">
            <w:pPr>
              <w:ind w:firstLine="0"/>
              <w:rPr>
                <w:rFonts w:eastAsia="Calibri" w:cs="Times New Roman"/>
                <w:color w:val="000000" w:themeColor="text1"/>
                <w:szCs w:val="26"/>
                <w:lang w:val="da-DK"/>
              </w:rPr>
            </w:pPr>
            <w:r w:rsidRPr="002B23FE">
              <w:rPr>
                <w:rFonts w:eastAsia="Calibri" w:cs="Times New Roman"/>
                <w:color w:val="000000" w:themeColor="text1"/>
                <w:szCs w:val="26"/>
                <w:lang w:val="da-DK"/>
              </w:rPr>
              <w:t xml:space="preserve">Kỹ năng phân tích và đánh giá tác đông của hoạt động quản trị hành chính văn phòng đến kết quả hoạt động kinh doanh; Kỹ năng tạo lập quan hệ, giao tiếp, và hợp tác trong công việc </w:t>
            </w:r>
            <w:r w:rsidRPr="002B23FE">
              <w:rPr>
                <w:rFonts w:eastAsia="Calibri" w:cs="Times New Roman"/>
                <w:color w:val="000000" w:themeColor="text1"/>
                <w:szCs w:val="26"/>
                <w:lang w:val="da-DK"/>
              </w:rPr>
              <w:lastRenderedPageBreak/>
              <w:t>kinh doanh của doanh nghiệp.</w:t>
            </w:r>
          </w:p>
        </w:tc>
        <w:tc>
          <w:tcPr>
            <w:tcW w:w="3119" w:type="dxa"/>
            <w:shd w:val="clear" w:color="auto" w:fill="auto"/>
            <w:hideMark/>
          </w:tcPr>
          <w:p w:rsidR="00FF05DB" w:rsidRPr="002B23FE" w:rsidRDefault="00FF05DB" w:rsidP="00961AF6">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2.2 (CTĐT Marketing)</w:t>
            </w:r>
          </w:p>
          <w:p w:rsidR="00FF05DB" w:rsidRPr="002B23FE" w:rsidRDefault="00FF05DB" w:rsidP="00961AF6">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2.4. (CTĐT QTKD, Logistics và QLCCU)</w:t>
            </w:r>
          </w:p>
          <w:p w:rsidR="00FF05DB" w:rsidRPr="002B23FE" w:rsidRDefault="00FF05DB" w:rsidP="00961AF6">
            <w:pPr>
              <w:tabs>
                <w:tab w:val="left" w:pos="284"/>
                <w:tab w:val="left" w:pos="5954"/>
              </w:tabs>
              <w:ind w:firstLine="0"/>
              <w:jc w:val="center"/>
              <w:rPr>
                <w:rFonts w:eastAsia="Calibri" w:cs="Times New Roman"/>
                <w:bCs/>
                <w:color w:val="000000" w:themeColor="text1"/>
                <w:szCs w:val="26"/>
              </w:rPr>
            </w:pPr>
          </w:p>
        </w:tc>
        <w:tc>
          <w:tcPr>
            <w:tcW w:w="992" w:type="dxa"/>
            <w:shd w:val="clear" w:color="auto" w:fill="auto"/>
            <w:hideMark/>
          </w:tcPr>
          <w:p w:rsidR="00FF05DB" w:rsidRPr="002B23FE" w:rsidRDefault="00FF05DB" w:rsidP="00961AF6">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FF05DB" w:rsidRPr="002B23FE" w:rsidTr="00961AF6">
        <w:trPr>
          <w:trHeight w:val="673"/>
        </w:trPr>
        <w:tc>
          <w:tcPr>
            <w:tcW w:w="0" w:type="auto"/>
            <w:vMerge/>
            <w:shd w:val="clear" w:color="auto" w:fill="auto"/>
            <w:vAlign w:val="center"/>
          </w:tcPr>
          <w:p w:rsidR="00FF05DB" w:rsidRPr="002B23FE" w:rsidRDefault="00FF05DB" w:rsidP="00961AF6">
            <w:pPr>
              <w:ind w:firstLine="0"/>
              <w:jc w:val="left"/>
              <w:rPr>
                <w:rFonts w:eastAsia="Calibri" w:cs="Times New Roman"/>
                <w:b/>
                <w:bCs/>
                <w:color w:val="000000" w:themeColor="text1"/>
                <w:szCs w:val="26"/>
              </w:rPr>
            </w:pPr>
          </w:p>
        </w:tc>
        <w:tc>
          <w:tcPr>
            <w:tcW w:w="802" w:type="dxa"/>
            <w:shd w:val="clear" w:color="auto" w:fill="auto"/>
            <w:vAlign w:val="center"/>
          </w:tcPr>
          <w:p w:rsidR="00FF05DB" w:rsidRPr="002B23FE" w:rsidRDefault="00FF05DB" w:rsidP="00961AF6">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4326" w:type="dxa"/>
            <w:shd w:val="clear" w:color="auto" w:fill="auto"/>
          </w:tcPr>
          <w:p w:rsidR="00FF05DB" w:rsidRPr="002B23FE" w:rsidRDefault="00FF05DB" w:rsidP="00961AF6">
            <w:pPr>
              <w:ind w:firstLine="0"/>
              <w:rPr>
                <w:rFonts w:eastAsia="Calibri" w:cs="Times New Roman"/>
                <w:color w:val="000000" w:themeColor="text1"/>
                <w:szCs w:val="26"/>
                <w:lang w:val="da-DK"/>
              </w:rPr>
            </w:pPr>
            <w:r w:rsidRPr="002B23FE">
              <w:rPr>
                <w:rFonts w:eastAsia="Calibri" w:cs="Times New Roman"/>
                <w:color w:val="000000" w:themeColor="text1"/>
                <w:szCs w:val="26"/>
              </w:rPr>
              <w:t>Kỹ năng truyền đạt vấn đề và giải pháp tới người khác tại nơi làm việc; chuyển tải, phổ biến kiến thức, kỹ năng trong việc thực hiện những nhiệm vụ</w:t>
            </w:r>
            <w:r w:rsidRPr="002B23FE">
              <w:rPr>
                <w:rFonts w:eastAsia="Calibri" w:cs="Times New Roman"/>
                <w:color w:val="000000" w:themeColor="text1"/>
                <w:sz w:val="27"/>
                <w:szCs w:val="27"/>
              </w:rPr>
              <w:t xml:space="preserve"> cụ thể hoặc phức tạp trong thực tiễn kinh doanh</w:t>
            </w:r>
          </w:p>
        </w:tc>
        <w:tc>
          <w:tcPr>
            <w:tcW w:w="3119" w:type="dxa"/>
            <w:shd w:val="clear" w:color="auto" w:fill="auto"/>
          </w:tcPr>
          <w:p w:rsidR="00FF05DB" w:rsidRPr="002B23FE" w:rsidRDefault="00FF05DB" w:rsidP="00961AF6">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2.2 (CTĐT Marketing)</w:t>
            </w:r>
          </w:p>
          <w:p w:rsidR="00FF05DB" w:rsidRPr="002B23FE" w:rsidRDefault="00FF05DB" w:rsidP="00961AF6">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2.3. (CTĐT QTKD, Logistics và QLCCU)</w:t>
            </w:r>
          </w:p>
        </w:tc>
        <w:tc>
          <w:tcPr>
            <w:tcW w:w="992" w:type="dxa"/>
            <w:shd w:val="clear" w:color="auto" w:fill="auto"/>
          </w:tcPr>
          <w:p w:rsidR="00FF05DB" w:rsidRPr="002B23FE" w:rsidRDefault="00FF05DB" w:rsidP="00961AF6">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FF05DB" w:rsidRPr="002B23FE" w:rsidTr="00961AF6">
        <w:trPr>
          <w:trHeight w:val="673"/>
        </w:trPr>
        <w:tc>
          <w:tcPr>
            <w:tcW w:w="0" w:type="auto"/>
            <w:vMerge/>
            <w:shd w:val="clear" w:color="auto" w:fill="auto"/>
            <w:vAlign w:val="center"/>
          </w:tcPr>
          <w:p w:rsidR="00FF05DB" w:rsidRPr="002B23FE" w:rsidRDefault="00FF05DB" w:rsidP="00961AF6">
            <w:pPr>
              <w:ind w:firstLine="0"/>
              <w:jc w:val="left"/>
              <w:rPr>
                <w:rFonts w:eastAsia="Calibri" w:cs="Times New Roman"/>
                <w:b/>
                <w:bCs/>
                <w:color w:val="000000" w:themeColor="text1"/>
                <w:szCs w:val="26"/>
              </w:rPr>
            </w:pPr>
          </w:p>
        </w:tc>
        <w:tc>
          <w:tcPr>
            <w:tcW w:w="802" w:type="dxa"/>
            <w:shd w:val="clear" w:color="auto" w:fill="auto"/>
            <w:vAlign w:val="center"/>
          </w:tcPr>
          <w:p w:rsidR="00FF05DB" w:rsidRPr="002B23FE" w:rsidRDefault="00FF05DB" w:rsidP="00961AF6">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G2.3</w:t>
            </w:r>
          </w:p>
        </w:tc>
        <w:tc>
          <w:tcPr>
            <w:tcW w:w="4326" w:type="dxa"/>
            <w:shd w:val="clear" w:color="auto" w:fill="auto"/>
          </w:tcPr>
          <w:p w:rsidR="00FF05DB" w:rsidRPr="002B23FE" w:rsidRDefault="00FF05DB" w:rsidP="00961AF6">
            <w:pPr>
              <w:ind w:firstLine="0"/>
              <w:rPr>
                <w:rFonts w:eastAsia="Calibri" w:cs="Times New Roman"/>
                <w:color w:val="000000" w:themeColor="text1"/>
                <w:szCs w:val="26"/>
              </w:rPr>
            </w:pPr>
            <w:r w:rsidRPr="002B23FE">
              <w:rPr>
                <w:rFonts w:eastAsia="Calibri" w:cs="Times New Roman"/>
                <w:color w:val="000000" w:themeColor="text1"/>
                <w:szCs w:val="26"/>
              </w:rPr>
              <w:t>Kỹ năng phản biện, phê phán và sử dụng các giải pháp thay thế trong điều kiện môi trường kinh doanh không xác định hoặc thay đổi</w:t>
            </w:r>
          </w:p>
        </w:tc>
        <w:tc>
          <w:tcPr>
            <w:tcW w:w="3119" w:type="dxa"/>
            <w:shd w:val="clear" w:color="auto" w:fill="auto"/>
          </w:tcPr>
          <w:p w:rsidR="00FF05DB" w:rsidRPr="002B23FE" w:rsidRDefault="00FF05DB" w:rsidP="00961AF6">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2.2 (CTĐT Marketing)</w:t>
            </w:r>
          </w:p>
          <w:p w:rsidR="00FF05DB" w:rsidRPr="002B23FE" w:rsidRDefault="00FF05DB" w:rsidP="00961AF6">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2.5. (CTĐT QTKD, Logistics và QLCCU)</w:t>
            </w:r>
          </w:p>
        </w:tc>
        <w:tc>
          <w:tcPr>
            <w:tcW w:w="992" w:type="dxa"/>
            <w:shd w:val="clear" w:color="auto" w:fill="auto"/>
          </w:tcPr>
          <w:p w:rsidR="00FF05DB" w:rsidRPr="002B23FE" w:rsidRDefault="00FF05DB" w:rsidP="00961AF6">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FF05DB" w:rsidRPr="002B23FE" w:rsidTr="00961AF6">
        <w:trPr>
          <w:trHeight w:val="411"/>
        </w:trPr>
        <w:tc>
          <w:tcPr>
            <w:tcW w:w="0" w:type="auto"/>
            <w:vMerge/>
            <w:shd w:val="clear" w:color="auto" w:fill="auto"/>
            <w:vAlign w:val="center"/>
          </w:tcPr>
          <w:p w:rsidR="00FF05DB" w:rsidRPr="002B23FE" w:rsidRDefault="00FF05DB" w:rsidP="00961AF6">
            <w:pPr>
              <w:ind w:firstLine="0"/>
              <w:jc w:val="left"/>
              <w:rPr>
                <w:rFonts w:eastAsia="Calibri" w:cs="Times New Roman"/>
                <w:b/>
                <w:bCs/>
                <w:color w:val="000000" w:themeColor="text1"/>
                <w:szCs w:val="26"/>
              </w:rPr>
            </w:pPr>
          </w:p>
        </w:tc>
        <w:tc>
          <w:tcPr>
            <w:tcW w:w="802" w:type="dxa"/>
            <w:shd w:val="clear" w:color="auto" w:fill="auto"/>
            <w:vAlign w:val="center"/>
          </w:tcPr>
          <w:p w:rsidR="00FF05DB" w:rsidRPr="002B23FE" w:rsidRDefault="00FF05DB" w:rsidP="00961AF6">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G2.4</w:t>
            </w:r>
          </w:p>
        </w:tc>
        <w:tc>
          <w:tcPr>
            <w:tcW w:w="4326" w:type="dxa"/>
            <w:shd w:val="clear" w:color="auto" w:fill="auto"/>
          </w:tcPr>
          <w:p w:rsidR="00FF05DB" w:rsidRPr="002B23FE" w:rsidRDefault="00FF05DB" w:rsidP="00961AF6">
            <w:pPr>
              <w:tabs>
                <w:tab w:val="left" w:pos="284"/>
                <w:tab w:val="left" w:pos="5954"/>
              </w:tabs>
              <w:ind w:firstLine="0"/>
              <w:rPr>
                <w:rFonts w:eastAsia="Calibri" w:cs="Times New Roman"/>
                <w:bCs/>
                <w:color w:val="000000" w:themeColor="text1"/>
                <w:sz w:val="25"/>
                <w:szCs w:val="25"/>
              </w:rPr>
            </w:pPr>
            <w:r w:rsidRPr="002B23FE">
              <w:rPr>
                <w:rFonts w:eastAsia="Batang" w:cs="Times New Roman"/>
                <w:color w:val="000000" w:themeColor="text1"/>
                <w:sz w:val="25"/>
                <w:szCs w:val="25"/>
                <w:lang w:val="da-DK" w:eastAsia="ko-KR"/>
              </w:rPr>
              <w:t xml:space="preserve">Soạn thảo các văn bản tác nghiệp hành chính và hồ sơ giao dịch cơ bản trong kinh doanh; sử dụng thành thạo các trang thiết bị văn phòng và phương tiện hỗ trợ trong các cơ sở kinh doanh; </w:t>
            </w:r>
            <w:r w:rsidRPr="002B23FE">
              <w:rPr>
                <w:rFonts w:eastAsia="Calibri" w:cs="Times New Roman"/>
                <w:color w:val="000000" w:themeColor="text1"/>
                <w:szCs w:val="26"/>
                <w:lang w:val="pl-PL"/>
              </w:rPr>
              <w:t>Phát triển kỹ năng tư duy sáng tạo.</w:t>
            </w:r>
          </w:p>
        </w:tc>
        <w:tc>
          <w:tcPr>
            <w:tcW w:w="3119" w:type="dxa"/>
            <w:shd w:val="clear" w:color="auto" w:fill="auto"/>
          </w:tcPr>
          <w:p w:rsidR="00FF05DB" w:rsidRPr="002B23FE" w:rsidRDefault="00FF05DB" w:rsidP="00961AF6">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2.2 (CTĐT Marketing)</w:t>
            </w:r>
          </w:p>
          <w:p w:rsidR="00FF05DB" w:rsidRPr="002B23FE" w:rsidRDefault="00FF05DB" w:rsidP="00961AF6">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2.4. (CTĐT QTKD, Logistics và QLCCU)</w:t>
            </w:r>
          </w:p>
        </w:tc>
        <w:tc>
          <w:tcPr>
            <w:tcW w:w="992" w:type="dxa"/>
            <w:shd w:val="clear" w:color="auto" w:fill="auto"/>
          </w:tcPr>
          <w:p w:rsidR="00FF05DB" w:rsidRPr="002B23FE" w:rsidRDefault="00FF05DB" w:rsidP="00961AF6">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FF05DB" w:rsidRPr="002B23FE" w:rsidTr="00961AF6">
        <w:tc>
          <w:tcPr>
            <w:tcW w:w="792" w:type="dxa"/>
            <w:vMerge w:val="restart"/>
            <w:shd w:val="clear" w:color="auto" w:fill="auto"/>
            <w:vAlign w:val="center"/>
            <w:hideMark/>
          </w:tcPr>
          <w:p w:rsidR="00FF05DB" w:rsidRPr="002B23FE" w:rsidRDefault="00FF05DB" w:rsidP="00961AF6">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802" w:type="dxa"/>
            <w:shd w:val="clear" w:color="auto" w:fill="auto"/>
            <w:vAlign w:val="center"/>
            <w:hideMark/>
          </w:tcPr>
          <w:p w:rsidR="00FF05DB" w:rsidRPr="002B23FE" w:rsidRDefault="00FF05DB" w:rsidP="00961AF6">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4326" w:type="dxa"/>
            <w:shd w:val="clear" w:color="auto" w:fill="auto"/>
            <w:hideMark/>
          </w:tcPr>
          <w:p w:rsidR="00FF05DB" w:rsidRPr="002B23FE" w:rsidRDefault="00FF05DB" w:rsidP="00961AF6">
            <w:pPr>
              <w:tabs>
                <w:tab w:val="left" w:pos="284"/>
                <w:tab w:val="left" w:pos="5954"/>
              </w:tabs>
              <w:ind w:firstLine="0"/>
              <w:rPr>
                <w:rFonts w:eastAsia="Calibri" w:cs="Times New Roman"/>
                <w:bCs/>
                <w:color w:val="000000" w:themeColor="text1"/>
                <w:sz w:val="25"/>
                <w:szCs w:val="25"/>
              </w:rPr>
            </w:pPr>
            <w:r w:rsidRPr="002B23FE">
              <w:rPr>
                <w:rFonts w:eastAsia="Calibri" w:cs="Times New Roman"/>
                <w:bCs/>
                <w:color w:val="000000" w:themeColor="text1"/>
                <w:sz w:val="25"/>
                <w:szCs w:val="25"/>
              </w:rPr>
              <w:t xml:space="preserve">Có khả năng tự làm việc, làm việc nhóm để bàn luận và giải quyết các vấn đề trong quản trị doanh nghiệp nói chung và quản trị HCVP trong doanh nghiệp nói riêng. </w:t>
            </w:r>
          </w:p>
        </w:tc>
        <w:tc>
          <w:tcPr>
            <w:tcW w:w="3119" w:type="dxa"/>
            <w:shd w:val="clear" w:color="auto" w:fill="auto"/>
            <w:hideMark/>
          </w:tcPr>
          <w:p w:rsidR="00FF05DB" w:rsidRPr="002B23FE" w:rsidRDefault="00FF05DB" w:rsidP="00961AF6">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3.3. (CTĐT Marketing)</w:t>
            </w:r>
          </w:p>
          <w:p w:rsidR="00FF05DB" w:rsidRPr="002B23FE" w:rsidRDefault="00FF05DB" w:rsidP="00961AF6">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3.1. (CTĐT QTKD, Logistics và QLCCU)</w:t>
            </w:r>
          </w:p>
          <w:p w:rsidR="00FF05DB" w:rsidRPr="002B23FE" w:rsidRDefault="00FF05DB" w:rsidP="00961AF6">
            <w:pPr>
              <w:tabs>
                <w:tab w:val="left" w:pos="284"/>
                <w:tab w:val="left" w:pos="5954"/>
              </w:tabs>
              <w:ind w:firstLine="0"/>
              <w:jc w:val="center"/>
              <w:rPr>
                <w:rFonts w:eastAsia="Calibri" w:cs="Times New Roman"/>
                <w:bCs/>
                <w:color w:val="000000" w:themeColor="text1"/>
                <w:szCs w:val="26"/>
              </w:rPr>
            </w:pPr>
          </w:p>
        </w:tc>
        <w:tc>
          <w:tcPr>
            <w:tcW w:w="992" w:type="dxa"/>
            <w:shd w:val="clear" w:color="auto" w:fill="auto"/>
            <w:hideMark/>
          </w:tcPr>
          <w:p w:rsidR="00FF05DB" w:rsidRPr="002B23FE" w:rsidRDefault="00FF05DB" w:rsidP="00961AF6">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p w:rsidR="00FF05DB" w:rsidRPr="002B23FE" w:rsidRDefault="00FF05DB" w:rsidP="00961AF6">
            <w:pPr>
              <w:tabs>
                <w:tab w:val="left" w:pos="284"/>
                <w:tab w:val="left" w:pos="5954"/>
              </w:tabs>
              <w:ind w:firstLine="0"/>
              <w:jc w:val="center"/>
              <w:rPr>
                <w:rFonts w:eastAsia="Calibri" w:cs="Times New Roman"/>
                <w:bCs/>
                <w:color w:val="000000" w:themeColor="text1"/>
                <w:szCs w:val="26"/>
              </w:rPr>
            </w:pPr>
          </w:p>
        </w:tc>
      </w:tr>
      <w:tr w:rsidR="00FF05DB" w:rsidRPr="002B23FE" w:rsidTr="00961AF6">
        <w:tc>
          <w:tcPr>
            <w:tcW w:w="0" w:type="auto"/>
            <w:vMerge/>
            <w:shd w:val="clear" w:color="auto" w:fill="auto"/>
            <w:vAlign w:val="center"/>
            <w:hideMark/>
          </w:tcPr>
          <w:p w:rsidR="00FF05DB" w:rsidRPr="002B23FE" w:rsidRDefault="00FF05DB" w:rsidP="00961AF6">
            <w:pPr>
              <w:ind w:firstLine="0"/>
              <w:jc w:val="left"/>
              <w:rPr>
                <w:rFonts w:eastAsia="Calibri" w:cs="Times New Roman"/>
                <w:b/>
                <w:bCs/>
                <w:color w:val="000000" w:themeColor="text1"/>
                <w:szCs w:val="26"/>
              </w:rPr>
            </w:pPr>
          </w:p>
        </w:tc>
        <w:tc>
          <w:tcPr>
            <w:tcW w:w="802" w:type="dxa"/>
            <w:shd w:val="clear" w:color="auto" w:fill="auto"/>
            <w:vAlign w:val="center"/>
            <w:hideMark/>
          </w:tcPr>
          <w:p w:rsidR="00FF05DB" w:rsidRPr="002B23FE" w:rsidRDefault="00FF05DB" w:rsidP="00961AF6">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4326" w:type="dxa"/>
            <w:shd w:val="clear" w:color="auto" w:fill="auto"/>
            <w:hideMark/>
          </w:tcPr>
          <w:p w:rsidR="00FF05DB" w:rsidRPr="002B23FE" w:rsidRDefault="00FF05DB" w:rsidP="00961AF6">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Phân công và thực hiện công việc nhóm một cách hiệu quả nhất.</w:t>
            </w:r>
          </w:p>
        </w:tc>
        <w:tc>
          <w:tcPr>
            <w:tcW w:w="3119" w:type="dxa"/>
            <w:shd w:val="clear" w:color="auto" w:fill="auto"/>
            <w:hideMark/>
          </w:tcPr>
          <w:p w:rsidR="00FF05DB" w:rsidRPr="002B23FE" w:rsidRDefault="00FF05DB" w:rsidP="00961AF6">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3.3. (CTĐT Marketing)</w:t>
            </w:r>
          </w:p>
          <w:p w:rsidR="00FF05DB" w:rsidRPr="002B23FE" w:rsidRDefault="00FF05DB" w:rsidP="00961AF6">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3.2. (CTĐT QTKD, Logistics và QLCCU)</w:t>
            </w:r>
          </w:p>
          <w:p w:rsidR="00FF05DB" w:rsidRPr="002B23FE" w:rsidRDefault="00FF05DB" w:rsidP="00961AF6">
            <w:pPr>
              <w:tabs>
                <w:tab w:val="left" w:pos="284"/>
                <w:tab w:val="left" w:pos="5954"/>
              </w:tabs>
              <w:ind w:firstLine="0"/>
              <w:jc w:val="center"/>
              <w:rPr>
                <w:rFonts w:eastAsia="Calibri" w:cs="Times New Roman"/>
                <w:bCs/>
                <w:color w:val="000000" w:themeColor="text1"/>
                <w:szCs w:val="26"/>
              </w:rPr>
            </w:pPr>
          </w:p>
        </w:tc>
        <w:tc>
          <w:tcPr>
            <w:tcW w:w="992" w:type="dxa"/>
            <w:shd w:val="clear" w:color="auto" w:fill="auto"/>
            <w:hideMark/>
          </w:tcPr>
          <w:p w:rsidR="00FF05DB" w:rsidRPr="002B23FE" w:rsidRDefault="00FF05DB" w:rsidP="00961AF6">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FF05DB" w:rsidRPr="002B23FE" w:rsidTr="00961AF6">
        <w:tc>
          <w:tcPr>
            <w:tcW w:w="0" w:type="auto"/>
            <w:vMerge/>
            <w:shd w:val="clear" w:color="auto" w:fill="auto"/>
            <w:vAlign w:val="center"/>
          </w:tcPr>
          <w:p w:rsidR="00FF05DB" w:rsidRPr="002B23FE" w:rsidRDefault="00FF05DB" w:rsidP="00961AF6">
            <w:pPr>
              <w:ind w:firstLine="0"/>
              <w:jc w:val="left"/>
              <w:rPr>
                <w:rFonts w:eastAsia="Calibri" w:cs="Times New Roman"/>
                <w:b/>
                <w:bCs/>
                <w:color w:val="000000" w:themeColor="text1"/>
                <w:szCs w:val="26"/>
              </w:rPr>
            </w:pPr>
          </w:p>
        </w:tc>
        <w:tc>
          <w:tcPr>
            <w:tcW w:w="802" w:type="dxa"/>
            <w:shd w:val="clear" w:color="auto" w:fill="auto"/>
            <w:vAlign w:val="center"/>
          </w:tcPr>
          <w:p w:rsidR="00FF05DB" w:rsidRPr="002B23FE" w:rsidRDefault="00FF05DB" w:rsidP="00961AF6">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G3.3</w:t>
            </w:r>
          </w:p>
        </w:tc>
        <w:tc>
          <w:tcPr>
            <w:tcW w:w="4326" w:type="dxa"/>
            <w:shd w:val="clear" w:color="auto" w:fill="auto"/>
          </w:tcPr>
          <w:p w:rsidR="00FF05DB" w:rsidRPr="002B23FE" w:rsidRDefault="00FF05DB" w:rsidP="00961AF6">
            <w:pPr>
              <w:tabs>
                <w:tab w:val="left" w:pos="284"/>
                <w:tab w:val="left" w:pos="5954"/>
              </w:tabs>
              <w:ind w:firstLine="0"/>
              <w:rPr>
                <w:rFonts w:eastAsia="Calibri" w:cs="Times New Roman"/>
                <w:bCs/>
                <w:color w:val="000000" w:themeColor="text1"/>
                <w:szCs w:val="26"/>
              </w:rPr>
            </w:pPr>
            <w:r w:rsidRPr="002B23FE">
              <w:rPr>
                <w:rFonts w:eastAsia="Calibri" w:cs="Times New Roman"/>
                <w:color w:val="000000" w:themeColor="text1"/>
                <w:szCs w:val="26"/>
              </w:rPr>
              <w:t xml:space="preserve">Có khả năng đưa ra được kết luận về các vấn đề chuyên môn, nghiệp vụ thông thường và một số vấn đề phức </w:t>
            </w:r>
            <w:r w:rsidRPr="002B23FE">
              <w:rPr>
                <w:rFonts w:eastAsia="Calibri" w:cs="Times New Roman"/>
                <w:color w:val="000000" w:themeColor="text1"/>
                <w:szCs w:val="26"/>
              </w:rPr>
              <w:lastRenderedPageBreak/>
              <w:t>tạp về mặt kỹ thuật</w:t>
            </w:r>
          </w:p>
        </w:tc>
        <w:tc>
          <w:tcPr>
            <w:tcW w:w="3119" w:type="dxa"/>
            <w:shd w:val="clear" w:color="auto" w:fill="auto"/>
          </w:tcPr>
          <w:p w:rsidR="00FF05DB" w:rsidRPr="002B23FE" w:rsidRDefault="00FF05DB" w:rsidP="00961AF6">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3.3. (CTĐT Marketing)</w:t>
            </w:r>
          </w:p>
          <w:p w:rsidR="00FF05DB" w:rsidRPr="002B23FE" w:rsidRDefault="00FF05DB" w:rsidP="00961AF6">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3.3. (CTĐT QTKD, Logistics và QLCCU)</w:t>
            </w:r>
          </w:p>
        </w:tc>
        <w:tc>
          <w:tcPr>
            <w:tcW w:w="992" w:type="dxa"/>
            <w:shd w:val="clear" w:color="auto" w:fill="auto"/>
          </w:tcPr>
          <w:p w:rsidR="00FF05DB" w:rsidRPr="002B23FE" w:rsidRDefault="00FF05DB" w:rsidP="00961AF6">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FF05DB" w:rsidRPr="002B23FE" w:rsidTr="00961AF6">
        <w:tc>
          <w:tcPr>
            <w:tcW w:w="0" w:type="auto"/>
            <w:vMerge/>
            <w:shd w:val="clear" w:color="auto" w:fill="auto"/>
            <w:vAlign w:val="center"/>
          </w:tcPr>
          <w:p w:rsidR="00FF05DB" w:rsidRPr="002B23FE" w:rsidRDefault="00FF05DB" w:rsidP="00961AF6">
            <w:pPr>
              <w:ind w:firstLine="0"/>
              <w:jc w:val="left"/>
              <w:rPr>
                <w:rFonts w:eastAsia="Calibri" w:cs="Times New Roman"/>
                <w:b/>
                <w:bCs/>
                <w:color w:val="000000" w:themeColor="text1"/>
                <w:szCs w:val="26"/>
              </w:rPr>
            </w:pPr>
          </w:p>
        </w:tc>
        <w:tc>
          <w:tcPr>
            <w:tcW w:w="802" w:type="dxa"/>
            <w:shd w:val="clear" w:color="auto" w:fill="auto"/>
            <w:vAlign w:val="center"/>
          </w:tcPr>
          <w:p w:rsidR="00FF05DB" w:rsidRPr="002B23FE" w:rsidRDefault="00FF05DB" w:rsidP="00961AF6">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G3.4</w:t>
            </w:r>
          </w:p>
        </w:tc>
        <w:tc>
          <w:tcPr>
            <w:tcW w:w="4326" w:type="dxa"/>
            <w:shd w:val="clear" w:color="auto" w:fill="auto"/>
          </w:tcPr>
          <w:p w:rsidR="00FF05DB" w:rsidRPr="002B23FE" w:rsidRDefault="00FF05DB" w:rsidP="00961AF6">
            <w:pPr>
              <w:tabs>
                <w:tab w:val="left" w:pos="284"/>
                <w:tab w:val="left" w:pos="5954"/>
              </w:tabs>
              <w:ind w:firstLine="0"/>
              <w:rPr>
                <w:rFonts w:eastAsia="Calibri" w:cs="Times New Roman"/>
                <w:color w:val="000000" w:themeColor="text1"/>
                <w:szCs w:val="26"/>
              </w:rPr>
            </w:pPr>
            <w:r w:rsidRPr="002B23FE">
              <w:rPr>
                <w:rFonts w:eastAsia="Calibri" w:cs="Times New Roman"/>
                <w:color w:val="000000" w:themeColor="text1"/>
                <w:szCs w:val="26"/>
              </w:rPr>
              <w:t>Có năng lực lập kế hoạch, điều phối, phát huy trí tuệ tập thể; Có năng lực đánh giá và cải tiến các hoạt động chuyên môn thuộc lĩnh vực kinh doanh ở quy mô trung bình</w:t>
            </w:r>
          </w:p>
        </w:tc>
        <w:tc>
          <w:tcPr>
            <w:tcW w:w="3119" w:type="dxa"/>
            <w:shd w:val="clear" w:color="auto" w:fill="auto"/>
          </w:tcPr>
          <w:p w:rsidR="00FF05DB" w:rsidRPr="002B23FE" w:rsidRDefault="00FF05DB" w:rsidP="00961AF6">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3.3. (CTĐT Marketing)</w:t>
            </w:r>
          </w:p>
          <w:p w:rsidR="00FF05DB" w:rsidRPr="002B23FE" w:rsidRDefault="00FF05DB" w:rsidP="00961AF6">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3.4. (CTĐT QTKD, Logistics và QLCCU)</w:t>
            </w:r>
          </w:p>
          <w:p w:rsidR="00FF05DB" w:rsidRPr="002B23FE" w:rsidRDefault="00FF05DB" w:rsidP="00961AF6">
            <w:pPr>
              <w:tabs>
                <w:tab w:val="left" w:pos="284"/>
                <w:tab w:val="left" w:pos="5954"/>
              </w:tabs>
              <w:ind w:firstLine="0"/>
              <w:jc w:val="center"/>
              <w:rPr>
                <w:rFonts w:eastAsia="Calibri" w:cs="Times New Roman"/>
                <w:bCs/>
                <w:color w:val="000000" w:themeColor="text1"/>
                <w:szCs w:val="26"/>
              </w:rPr>
            </w:pPr>
          </w:p>
        </w:tc>
        <w:tc>
          <w:tcPr>
            <w:tcW w:w="992" w:type="dxa"/>
            <w:shd w:val="clear" w:color="auto" w:fill="auto"/>
          </w:tcPr>
          <w:p w:rsidR="00FF05DB" w:rsidRPr="002B23FE" w:rsidRDefault="00FF05DB" w:rsidP="00961AF6">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bl>
    <w:p w:rsidR="00FF05DB" w:rsidRPr="002B23FE" w:rsidRDefault="00FF05DB"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FF05DB" w:rsidRPr="002B23FE" w:rsidRDefault="00FF05DB"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FF05DB" w:rsidRPr="002B23FE" w:rsidRDefault="00FF05DB"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2874"/>
        <w:gridCol w:w="483"/>
        <w:gridCol w:w="483"/>
        <w:gridCol w:w="483"/>
        <w:gridCol w:w="484"/>
        <w:gridCol w:w="484"/>
        <w:gridCol w:w="484"/>
        <w:gridCol w:w="484"/>
        <w:gridCol w:w="484"/>
        <w:gridCol w:w="484"/>
        <w:gridCol w:w="484"/>
        <w:gridCol w:w="484"/>
        <w:gridCol w:w="484"/>
        <w:gridCol w:w="484"/>
        <w:gridCol w:w="484"/>
        <w:gridCol w:w="484"/>
      </w:tblGrid>
      <w:tr w:rsidR="00FF05DB" w:rsidRPr="002B23FE" w:rsidTr="00810B3C">
        <w:trPr>
          <w:trHeight w:val="300"/>
        </w:trPr>
        <w:tc>
          <w:tcPr>
            <w:tcW w:w="1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3582" w:type="pct"/>
            <w:gridSpan w:val="15"/>
            <w:tcBorders>
              <w:top w:val="single" w:sz="4" w:space="0" w:color="auto"/>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FF05DB" w:rsidRPr="002B23FE" w:rsidTr="00810B3C">
        <w:trPr>
          <w:trHeight w:val="300"/>
        </w:trPr>
        <w:tc>
          <w:tcPr>
            <w:tcW w:w="1418" w:type="pct"/>
            <w:vMerge/>
            <w:tcBorders>
              <w:top w:val="single" w:sz="4" w:space="0" w:color="auto"/>
              <w:left w:val="single" w:sz="4" w:space="0" w:color="auto"/>
              <w:bottom w:val="single" w:sz="4" w:space="0" w:color="auto"/>
              <w:right w:val="single" w:sz="4" w:space="0" w:color="auto"/>
            </w:tcBorders>
            <w:vAlign w:val="center"/>
            <w:hideMark/>
          </w:tcPr>
          <w:p w:rsidR="00FF05DB" w:rsidRPr="002B23FE" w:rsidRDefault="00FF05DB" w:rsidP="002D6557">
            <w:pPr>
              <w:spacing w:line="240" w:lineRule="auto"/>
              <w:ind w:firstLine="0"/>
              <w:jc w:val="left"/>
              <w:rPr>
                <w:rFonts w:eastAsia="Times New Roman" w:cs="Times New Roman"/>
                <w:b/>
                <w:bCs/>
                <w:color w:val="000000" w:themeColor="text1"/>
                <w:sz w:val="22"/>
              </w:rPr>
            </w:pPr>
          </w:p>
        </w:tc>
        <w:tc>
          <w:tcPr>
            <w:tcW w:w="238"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38"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38"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39"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39"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39"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39"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39"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39"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39"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39"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39"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39"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39"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39"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810B3C" w:rsidRPr="002B23FE" w:rsidTr="00810B3C">
        <w:trPr>
          <w:trHeight w:val="600"/>
        </w:trPr>
        <w:tc>
          <w:tcPr>
            <w:tcW w:w="1418" w:type="pct"/>
            <w:tcBorders>
              <w:top w:val="nil"/>
              <w:left w:val="single" w:sz="4" w:space="0" w:color="auto"/>
              <w:bottom w:val="single" w:sz="4" w:space="0" w:color="auto"/>
              <w:right w:val="single" w:sz="4" w:space="0" w:color="auto"/>
            </w:tcBorders>
            <w:shd w:val="clear" w:color="auto" w:fill="auto"/>
            <w:noWrap/>
            <w:vAlign w:val="center"/>
            <w:hideMark/>
          </w:tcPr>
          <w:p w:rsidR="00810B3C" w:rsidRPr="002B23FE" w:rsidRDefault="00810B3C"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Quản trị hành chính văn phòng</w:t>
            </w:r>
          </w:p>
        </w:tc>
        <w:tc>
          <w:tcPr>
            <w:tcW w:w="238"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 </w:t>
            </w:r>
          </w:p>
        </w:tc>
        <w:tc>
          <w:tcPr>
            <w:tcW w:w="238"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 </w:t>
            </w:r>
          </w:p>
        </w:tc>
        <w:tc>
          <w:tcPr>
            <w:tcW w:w="238"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 </w:t>
            </w:r>
          </w:p>
        </w:tc>
        <w:tc>
          <w:tcPr>
            <w:tcW w:w="239"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39"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39"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 </w:t>
            </w:r>
          </w:p>
        </w:tc>
        <w:tc>
          <w:tcPr>
            <w:tcW w:w="239"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 </w:t>
            </w:r>
          </w:p>
        </w:tc>
        <w:tc>
          <w:tcPr>
            <w:tcW w:w="239"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 </w:t>
            </w:r>
          </w:p>
        </w:tc>
        <w:tc>
          <w:tcPr>
            <w:tcW w:w="239"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39"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39"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39"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39"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39"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2</w:t>
            </w:r>
          </w:p>
        </w:tc>
        <w:tc>
          <w:tcPr>
            <w:tcW w:w="239"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r>
    </w:tbl>
    <w:p w:rsidR="00FF05DB" w:rsidRPr="002B23FE" w:rsidRDefault="00FF05DB" w:rsidP="002D6557">
      <w:pPr>
        <w:spacing w:line="360" w:lineRule="auto"/>
        <w:rPr>
          <w:b/>
          <w:color w:val="000000" w:themeColor="text1"/>
          <w:szCs w:val="26"/>
          <w:lang w:val="da-DK"/>
        </w:rPr>
      </w:pPr>
    </w:p>
    <w:p w:rsidR="00602904" w:rsidRPr="002B23FE" w:rsidRDefault="00602904" w:rsidP="002D6557">
      <w:pPr>
        <w:spacing w:line="360" w:lineRule="auto"/>
        <w:rPr>
          <w:color w:val="000000" w:themeColor="text1"/>
          <w:szCs w:val="26"/>
          <w:lang w:val="da-DK"/>
        </w:rPr>
      </w:pPr>
      <w:r w:rsidRPr="002B23FE">
        <w:rPr>
          <w:b/>
          <w:color w:val="000000" w:themeColor="text1"/>
          <w:szCs w:val="26"/>
          <w:lang w:val="da-DK"/>
        </w:rPr>
        <w:t>46. Học phần: Quản trị doanh nghiệp, Mã số HP: ETM 331</w:t>
      </w:r>
      <w:r w:rsidRPr="002B23FE">
        <w:rPr>
          <w:color w:val="000000" w:themeColor="text1"/>
          <w:szCs w:val="26"/>
          <w:lang w:val="da-DK"/>
        </w:rPr>
        <w:t xml:space="preserve">        </w:t>
      </w:r>
      <w:r w:rsidRPr="002B23FE">
        <w:rPr>
          <w:color w:val="000000" w:themeColor="text1"/>
          <w:szCs w:val="26"/>
          <w:lang w:val="da-DK"/>
        </w:rPr>
        <w:tab/>
      </w:r>
    </w:p>
    <w:p w:rsidR="00602904" w:rsidRPr="002B23FE" w:rsidRDefault="00602904" w:rsidP="002D6557">
      <w:pPr>
        <w:spacing w:line="360" w:lineRule="auto"/>
        <w:rPr>
          <w:color w:val="000000" w:themeColor="text1"/>
          <w:szCs w:val="26"/>
          <w:lang w:val="da-DK"/>
        </w:rPr>
      </w:pPr>
      <w:r w:rsidRPr="002B23FE">
        <w:rPr>
          <w:color w:val="000000" w:themeColor="text1"/>
          <w:szCs w:val="26"/>
          <w:lang w:val="da-DK"/>
        </w:rPr>
        <w:t>Số tín chỉ: 3 TC,  Số tiết LT:54 tiết, số tiết thực hành:0 tiết</w:t>
      </w:r>
    </w:p>
    <w:p w:rsidR="00602904" w:rsidRPr="002B23FE" w:rsidRDefault="00602904" w:rsidP="002D6557">
      <w:pPr>
        <w:spacing w:line="360" w:lineRule="auto"/>
        <w:rPr>
          <w:color w:val="000000" w:themeColor="text1"/>
          <w:szCs w:val="26"/>
          <w:lang w:val="da-DK"/>
        </w:rPr>
      </w:pPr>
      <w:r w:rsidRPr="002B23FE">
        <w:rPr>
          <w:color w:val="000000" w:themeColor="text1"/>
          <w:szCs w:val="26"/>
          <w:lang w:val="da-DK"/>
        </w:rPr>
        <w:t>- Môn học trước: Kinh tế vi mô, Kinh tế vĩ mô, Marketing căn bản</w:t>
      </w:r>
    </w:p>
    <w:p w:rsidR="00602904" w:rsidRPr="002B23FE" w:rsidRDefault="00602904" w:rsidP="002D6557">
      <w:pPr>
        <w:spacing w:line="360" w:lineRule="auto"/>
        <w:rPr>
          <w:color w:val="000000" w:themeColor="text1"/>
          <w:szCs w:val="26"/>
          <w:lang w:val="da-DK"/>
        </w:rPr>
      </w:pPr>
      <w:r w:rsidRPr="002B23FE">
        <w:rPr>
          <w:color w:val="000000" w:themeColor="text1"/>
          <w:szCs w:val="26"/>
          <w:lang w:val="da-DK"/>
        </w:rPr>
        <w:t>- Môn học tiên quyết: Quản trị học</w:t>
      </w:r>
    </w:p>
    <w:p w:rsidR="00602904" w:rsidRPr="002B23FE" w:rsidRDefault="00602904" w:rsidP="002D6557">
      <w:pPr>
        <w:spacing w:line="360" w:lineRule="auto"/>
        <w:rPr>
          <w:color w:val="000000" w:themeColor="text1"/>
          <w:szCs w:val="26"/>
          <w:lang w:val="da-DK"/>
        </w:rPr>
      </w:pPr>
      <w:r w:rsidRPr="002B23FE">
        <w:rPr>
          <w:color w:val="000000" w:themeColor="text1"/>
          <w:szCs w:val="26"/>
          <w:lang w:val="da-DK"/>
        </w:rPr>
        <w:t>- Môn học song hành: không</w:t>
      </w:r>
    </w:p>
    <w:p w:rsidR="00602904" w:rsidRPr="002B23FE" w:rsidRDefault="00602904" w:rsidP="002D6557">
      <w:pPr>
        <w:spacing w:line="360" w:lineRule="auto"/>
        <w:rPr>
          <w:rFonts w:eastAsia="Calibri"/>
          <w:color w:val="000000" w:themeColor="text1"/>
          <w:szCs w:val="26"/>
          <w:lang w:val="da-DK"/>
        </w:rPr>
      </w:pPr>
      <w:r w:rsidRPr="002B23FE">
        <w:rPr>
          <w:color w:val="000000" w:themeColor="text1"/>
          <w:szCs w:val="26"/>
          <w:lang w:val="da-DK"/>
        </w:rPr>
        <w:t xml:space="preserve">- Tóm tắt nội dung học phần: </w:t>
      </w:r>
      <w:r w:rsidRPr="002B23FE">
        <w:rPr>
          <w:rFonts w:eastAsia="Calibri"/>
          <w:color w:val="000000" w:themeColor="text1"/>
          <w:szCs w:val="26"/>
          <w:lang w:val="da-DK"/>
        </w:rPr>
        <w:t>Môn học cung cấp các kiến thức cơ bản và tổng hợp về Quản trị doanh nghiệp từ đó làm cơ sở cho việc nghiên cứu một cách khoa học về Quản trị kinh doanh. Nắm vững các lý thuyết quản trị, các chức năng và các lĩnh vực quản trị có khả năng vận dụng vào thực tiễn quản trị doanh nghiệp. Có khả năng tổ chức các hoạt động quản trị doanh nghiệp như: Hoạch định mục tiêu, xây dựng chiến lược, lập kế hoạch và tổ chức thực hiện. Có khả năng quản trị nhân sự, kỹ thuật công nghệ, quản trị chi phí và kết quả, các chính sách tài chính trong doanh nghiệp, kiểm tra kiểm soát trong doanh nghiệp</w:t>
      </w:r>
      <w:r w:rsidR="00FF05DB" w:rsidRPr="002B23FE">
        <w:rPr>
          <w:rFonts w:eastAsia="Calibri"/>
          <w:color w:val="000000" w:themeColor="text1"/>
          <w:szCs w:val="26"/>
          <w:lang w:val="da-DK"/>
        </w:rPr>
        <w:t>.</w:t>
      </w:r>
    </w:p>
    <w:p w:rsidR="00961AF6" w:rsidRDefault="00961AF6" w:rsidP="002D6557">
      <w:pPr>
        <w:rPr>
          <w:rFonts w:cs="Times New Roman"/>
          <w:color w:val="000000" w:themeColor="text1"/>
          <w:szCs w:val="26"/>
          <w:lang w:val="de-DE"/>
        </w:rPr>
      </w:pPr>
    </w:p>
    <w:p w:rsidR="00961AF6" w:rsidRDefault="00961AF6" w:rsidP="002D6557">
      <w:pPr>
        <w:rPr>
          <w:rFonts w:cs="Times New Roman"/>
          <w:color w:val="000000" w:themeColor="text1"/>
          <w:szCs w:val="26"/>
          <w:lang w:val="de-DE"/>
        </w:rPr>
      </w:pPr>
    </w:p>
    <w:p w:rsidR="00FF05DB" w:rsidRPr="002B23FE" w:rsidRDefault="00FF05DB"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-Giới thiệu mục tiêu học phần: </w:t>
      </w: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32"/>
        <w:gridCol w:w="3979"/>
        <w:gridCol w:w="3261"/>
        <w:gridCol w:w="1559"/>
      </w:tblGrid>
      <w:tr w:rsidR="00FF05DB" w:rsidRPr="002B23FE" w:rsidTr="00961AF6">
        <w:trPr>
          <w:trHeight w:val="845"/>
          <w:tblHeader/>
        </w:trPr>
        <w:tc>
          <w:tcPr>
            <w:tcW w:w="1232" w:type="dxa"/>
            <w:shd w:val="clear" w:color="auto" w:fill="auto"/>
          </w:tcPr>
          <w:p w:rsidR="00FF05DB" w:rsidRPr="002B23FE" w:rsidRDefault="00FF05DB" w:rsidP="00961AF6">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FF05DB" w:rsidRPr="002B23FE" w:rsidRDefault="00FF05DB" w:rsidP="00961AF6">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(Goals)</w:t>
            </w:r>
          </w:p>
        </w:tc>
        <w:tc>
          <w:tcPr>
            <w:tcW w:w="3979" w:type="dxa"/>
            <w:shd w:val="clear" w:color="auto" w:fill="auto"/>
          </w:tcPr>
          <w:p w:rsidR="00FF05DB" w:rsidRPr="002B23FE" w:rsidRDefault="00FF05DB" w:rsidP="00961AF6">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FF05DB" w:rsidRPr="002B23FE" w:rsidRDefault="00FF05DB" w:rsidP="00961AF6">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 description)</w:t>
            </w:r>
          </w:p>
          <w:p w:rsidR="00FF05DB" w:rsidRPr="002B23FE" w:rsidRDefault="00FF05DB" w:rsidP="00961AF6">
            <w:pPr>
              <w:tabs>
                <w:tab w:val="left" w:pos="284"/>
                <w:tab w:val="left" w:pos="5954"/>
              </w:tabs>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sv</w:t>
            </w:r>
          </w:p>
        </w:tc>
        <w:tc>
          <w:tcPr>
            <w:tcW w:w="3261" w:type="dxa"/>
            <w:shd w:val="clear" w:color="auto" w:fill="auto"/>
          </w:tcPr>
          <w:p w:rsidR="00FF05DB" w:rsidRPr="002B23FE" w:rsidRDefault="00FF05DB" w:rsidP="00961AF6">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FF05DB" w:rsidRPr="002B23FE" w:rsidRDefault="00FF05DB" w:rsidP="00961AF6">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1559" w:type="dxa"/>
            <w:shd w:val="clear" w:color="auto" w:fill="auto"/>
          </w:tcPr>
          <w:p w:rsidR="00FF05DB" w:rsidRPr="002B23FE" w:rsidRDefault="00FF05DB" w:rsidP="00961AF6">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FF05DB" w:rsidRPr="002B23FE" w:rsidTr="00961AF6">
        <w:trPr>
          <w:trHeight w:val="2475"/>
        </w:trPr>
        <w:tc>
          <w:tcPr>
            <w:tcW w:w="1232" w:type="dxa"/>
            <w:shd w:val="clear" w:color="auto" w:fill="auto"/>
          </w:tcPr>
          <w:p w:rsidR="00FF05DB" w:rsidRPr="002B23FE" w:rsidRDefault="00FF05DB" w:rsidP="00961AF6">
            <w:pPr>
              <w:tabs>
                <w:tab w:val="left" w:pos="284"/>
                <w:tab w:val="left" w:pos="5954"/>
              </w:tabs>
              <w:ind w:firstLine="0"/>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3979" w:type="dxa"/>
            <w:shd w:val="clear" w:color="auto" w:fill="auto"/>
          </w:tcPr>
          <w:p w:rsidR="00FF05DB" w:rsidRPr="002B23FE" w:rsidRDefault="00FF05DB" w:rsidP="00961AF6">
            <w:pPr>
              <w:ind w:firstLine="0"/>
              <w:rPr>
                <w:rFonts w:eastAsia="Calibri" w:cs="Times New Roman"/>
                <w:color w:val="000000" w:themeColor="text1"/>
                <w:szCs w:val="26"/>
                <w:lang w:val="en-GB"/>
              </w:rPr>
            </w:pPr>
            <w:r w:rsidRPr="002B23FE">
              <w:rPr>
                <w:rFonts w:eastAsia="Calibri" w:cs="Times New Roman"/>
                <w:color w:val="000000" w:themeColor="text1"/>
                <w:szCs w:val="26"/>
                <w:lang w:val="en-GB"/>
              </w:rPr>
              <w:t xml:space="preserve">Học phần này giúp người học có cái nhìn tổng quan về các hoạt động quản trị trong doanh nghiệp, giúp cho học viên gắn kết giữa kiến thức môn học quản trị doanh nghiệp với các môn học bổ trợ chuyên ngành khác </w:t>
            </w:r>
          </w:p>
        </w:tc>
        <w:tc>
          <w:tcPr>
            <w:tcW w:w="3261" w:type="dxa"/>
            <w:shd w:val="clear" w:color="auto" w:fill="auto"/>
          </w:tcPr>
          <w:p w:rsidR="00FF05DB" w:rsidRPr="002B23FE" w:rsidRDefault="00FF05DB" w:rsidP="00961AF6">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1.5 CTĐT QLKT, CTĐT QLC</w:t>
            </w:r>
          </w:p>
          <w:p w:rsidR="00FF05DB" w:rsidRPr="002B23FE" w:rsidRDefault="00FF05DB" w:rsidP="00961AF6">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1.4,1.5 CTĐT QTKD</w:t>
            </w:r>
          </w:p>
          <w:p w:rsidR="00FF05DB" w:rsidRPr="002B23FE" w:rsidRDefault="00FF05DB" w:rsidP="00961AF6">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1.4 CTĐT Logistics &amp; QLCCU</w:t>
            </w:r>
          </w:p>
          <w:p w:rsidR="00FF05DB" w:rsidRPr="002B23FE" w:rsidRDefault="00FF05DB" w:rsidP="00961AF6">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1.2 CTĐT KTTH, CTĐT KTKT, CTĐT TCNH, CTĐT QT Marketing, CTĐT TMQT</w:t>
            </w:r>
          </w:p>
        </w:tc>
        <w:tc>
          <w:tcPr>
            <w:tcW w:w="1559" w:type="dxa"/>
            <w:shd w:val="clear" w:color="auto" w:fill="auto"/>
          </w:tcPr>
          <w:p w:rsidR="00FF05DB" w:rsidRPr="002B23FE" w:rsidRDefault="00FF05DB" w:rsidP="00961AF6">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FF05DB" w:rsidRPr="002B23FE" w:rsidTr="00961AF6">
        <w:trPr>
          <w:trHeight w:val="327"/>
        </w:trPr>
        <w:tc>
          <w:tcPr>
            <w:tcW w:w="1232" w:type="dxa"/>
            <w:shd w:val="clear" w:color="auto" w:fill="auto"/>
          </w:tcPr>
          <w:p w:rsidR="00FF05DB" w:rsidRPr="002B23FE" w:rsidRDefault="00FF05DB" w:rsidP="00961AF6">
            <w:pPr>
              <w:tabs>
                <w:tab w:val="left" w:pos="284"/>
                <w:tab w:val="left" w:pos="5954"/>
              </w:tabs>
              <w:ind w:firstLine="0"/>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3979" w:type="dxa"/>
            <w:shd w:val="clear" w:color="auto" w:fill="auto"/>
          </w:tcPr>
          <w:p w:rsidR="00FF05DB" w:rsidRPr="002B23FE" w:rsidRDefault="00FF05DB" w:rsidP="00961AF6">
            <w:pPr>
              <w:ind w:firstLine="0"/>
              <w:rPr>
                <w:rFonts w:eastAsia="Calibri" w:cs="Times New Roman"/>
                <w:color w:val="000000" w:themeColor="text1"/>
                <w:szCs w:val="26"/>
                <w:lang w:val="en-GB"/>
              </w:rPr>
            </w:pPr>
            <w:r w:rsidRPr="002B23FE">
              <w:rPr>
                <w:rFonts w:eastAsia="Calibri" w:cs="Times New Roman"/>
                <w:color w:val="000000" w:themeColor="text1"/>
                <w:szCs w:val="26"/>
              </w:rPr>
              <w:t xml:space="preserve">Rèn luyện các tố chất của bản thân để trở thành nhà quản trị chuyên nghiệp. Biết cách quản lý thời gian, làm chủ bản thân. </w:t>
            </w:r>
            <w:r w:rsidRPr="002B23FE">
              <w:rPr>
                <w:rFonts w:eastAsia="Calibri" w:cs="Times New Roman"/>
                <w:color w:val="000000" w:themeColor="text1"/>
                <w:szCs w:val="26"/>
                <w:lang w:val="en-GB"/>
              </w:rPr>
              <w:t xml:space="preserve">Có kỹ năng tư duy, phân tích, ra quyết định. </w:t>
            </w:r>
            <w:r w:rsidRPr="002B23FE">
              <w:rPr>
                <w:rFonts w:eastAsia="Batang" w:cs="Times New Roman"/>
                <w:color w:val="000000" w:themeColor="text1"/>
                <w:szCs w:val="24"/>
                <w:lang w:val="da-DK" w:eastAsia="ko-KR"/>
              </w:rPr>
              <w:t>Kỹ năng tạo lập quan hệ, giao tiếp, làm việc nhóm, đàm phán xử lý xung đột trong doanh nghiệp, và hợp tác trong công việc kinh doanh của doanh nghiệp</w:t>
            </w:r>
            <w:r w:rsidRPr="002B23FE">
              <w:rPr>
                <w:rFonts w:eastAsia="Calibri" w:cs="Times New Roman"/>
                <w:color w:val="000000" w:themeColor="text1"/>
                <w:szCs w:val="26"/>
                <w:lang w:val="en-GB"/>
              </w:rPr>
              <w:t>.</w:t>
            </w:r>
          </w:p>
        </w:tc>
        <w:tc>
          <w:tcPr>
            <w:tcW w:w="3261" w:type="dxa"/>
            <w:shd w:val="clear" w:color="auto" w:fill="auto"/>
          </w:tcPr>
          <w:p w:rsidR="00FF05DB" w:rsidRPr="002B23FE" w:rsidRDefault="00FF05DB" w:rsidP="00961AF6">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2.2,2.3, 2.4 CTĐT QTKD</w:t>
            </w:r>
          </w:p>
          <w:p w:rsidR="00FF05DB" w:rsidRPr="002B23FE" w:rsidRDefault="00FF05DB" w:rsidP="00961AF6">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2.3 CTĐT QLKT, CTĐT QLC</w:t>
            </w:r>
          </w:p>
          <w:p w:rsidR="00FF05DB" w:rsidRPr="002B23FE" w:rsidRDefault="00FF05DB" w:rsidP="00961AF6">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2.2,2.5 CTĐT Logistics &amp; QLCCU</w:t>
            </w:r>
          </w:p>
          <w:p w:rsidR="00FF05DB" w:rsidRPr="002B23FE" w:rsidRDefault="00FF05DB" w:rsidP="00961AF6">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2.3 CTĐT KTTH, CTĐT KTKT</w:t>
            </w:r>
          </w:p>
          <w:p w:rsidR="00FF05DB" w:rsidRPr="002B23FE" w:rsidRDefault="00FF05DB" w:rsidP="00961AF6">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2.2 (CTĐT TCNH, CTĐT QT Marketing, CTĐT TMQT)</w:t>
            </w:r>
          </w:p>
        </w:tc>
        <w:tc>
          <w:tcPr>
            <w:tcW w:w="1559" w:type="dxa"/>
            <w:shd w:val="clear" w:color="auto" w:fill="auto"/>
          </w:tcPr>
          <w:p w:rsidR="00FF05DB" w:rsidRPr="002B23FE" w:rsidRDefault="00FF05DB" w:rsidP="00961AF6">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FF05DB" w:rsidRPr="002B23FE" w:rsidTr="00961AF6">
        <w:tc>
          <w:tcPr>
            <w:tcW w:w="1232" w:type="dxa"/>
            <w:shd w:val="clear" w:color="auto" w:fill="auto"/>
          </w:tcPr>
          <w:p w:rsidR="00FF05DB" w:rsidRPr="002B23FE" w:rsidRDefault="00FF05DB" w:rsidP="00961AF6">
            <w:pPr>
              <w:tabs>
                <w:tab w:val="left" w:pos="284"/>
                <w:tab w:val="left" w:pos="5954"/>
              </w:tabs>
              <w:ind w:firstLine="0"/>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3979" w:type="dxa"/>
            <w:shd w:val="clear" w:color="auto" w:fill="auto"/>
          </w:tcPr>
          <w:p w:rsidR="00FF05DB" w:rsidRPr="002B23FE" w:rsidRDefault="00FF05DB" w:rsidP="00961AF6">
            <w:pPr>
              <w:tabs>
                <w:tab w:val="left" w:pos="284"/>
                <w:tab w:val="left" w:pos="5954"/>
              </w:tabs>
              <w:ind w:firstLine="0"/>
              <w:rPr>
                <w:rFonts w:eastAsia="Calibri" w:cs="Times New Roman"/>
                <w:bCs/>
                <w:color w:val="000000" w:themeColor="text1"/>
                <w:szCs w:val="26"/>
              </w:rPr>
            </w:pPr>
            <w:r w:rsidRPr="002B23FE">
              <w:rPr>
                <w:rFonts w:eastAsia="Calibri" w:cs="Times New Roman"/>
                <w:color w:val="000000" w:themeColor="text1"/>
                <w:szCs w:val="26"/>
                <w:lang w:val="en-GB"/>
              </w:rPr>
              <w:t>Rèn luyện cho người học năng lực làm việc tốt, có ý thức tổ chức kỷ luật, tinh thần trách nhiệm, cầu thị.</w:t>
            </w:r>
            <w:r w:rsidRPr="002B23FE">
              <w:rPr>
                <w:rFonts w:eastAsia="Calibri" w:cs="Times New Roman"/>
                <w:color w:val="000000" w:themeColor="text1"/>
                <w:szCs w:val="26"/>
              </w:rPr>
              <w:t>Có suy nghĩ tích cực, lạc quan, chủ động chia sẻ, điều chỉnh cảm xúc, hành vi cá nhân khi gặp các vấn đề căng thẳng, áp lực không mong muốn trong học tập, các quan hệ xã hội và cuộc sống.</w:t>
            </w:r>
          </w:p>
        </w:tc>
        <w:tc>
          <w:tcPr>
            <w:tcW w:w="3261" w:type="dxa"/>
            <w:shd w:val="clear" w:color="auto" w:fill="auto"/>
          </w:tcPr>
          <w:p w:rsidR="00FF05DB" w:rsidRPr="002B23FE" w:rsidRDefault="00FF05DB" w:rsidP="00961AF6">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3.1 CTĐT QLKT, CTĐT QLC</w:t>
            </w:r>
          </w:p>
          <w:p w:rsidR="00FF05DB" w:rsidRPr="002B23FE" w:rsidRDefault="00FF05DB" w:rsidP="00961AF6">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3.1,3.2,3.3 CTĐT QTKD, CTĐT QT Marketing, CTĐT TMQT</w:t>
            </w:r>
          </w:p>
          <w:p w:rsidR="00FF05DB" w:rsidRPr="002B23FE" w:rsidRDefault="00FF05DB" w:rsidP="00961AF6">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31.,3.2 CTĐT Logistics &amp; QLCCU</w:t>
            </w:r>
          </w:p>
          <w:p w:rsidR="00FF05DB" w:rsidRPr="002B23FE" w:rsidRDefault="00FF05DB" w:rsidP="00961AF6">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3.1,3.2 CTĐT KTTH, CTĐT TCNH</w:t>
            </w:r>
          </w:p>
          <w:p w:rsidR="00FF05DB" w:rsidRPr="002B23FE" w:rsidRDefault="00FF05DB" w:rsidP="00961AF6">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3.1 CTĐT KTKT</w:t>
            </w:r>
          </w:p>
          <w:p w:rsidR="00FF05DB" w:rsidRPr="002B23FE" w:rsidRDefault="00FF05DB" w:rsidP="00961AF6">
            <w:pPr>
              <w:tabs>
                <w:tab w:val="left" w:pos="284"/>
                <w:tab w:val="left" w:pos="5954"/>
              </w:tabs>
              <w:ind w:firstLine="0"/>
              <w:jc w:val="left"/>
              <w:rPr>
                <w:rFonts w:eastAsia="Calibri" w:cs="Times New Roman"/>
                <w:bCs/>
                <w:color w:val="000000" w:themeColor="text1"/>
                <w:szCs w:val="26"/>
              </w:rPr>
            </w:pPr>
          </w:p>
        </w:tc>
        <w:tc>
          <w:tcPr>
            <w:tcW w:w="1559" w:type="dxa"/>
            <w:shd w:val="clear" w:color="auto" w:fill="auto"/>
          </w:tcPr>
          <w:p w:rsidR="00FF05DB" w:rsidRPr="002B23FE" w:rsidRDefault="00FF05DB" w:rsidP="00961AF6">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bl>
    <w:p w:rsidR="00FF05DB" w:rsidRPr="002B23FE" w:rsidRDefault="00FF05DB"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-Chuẩn đầu ra của học phần: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784"/>
        <w:gridCol w:w="4402"/>
        <w:gridCol w:w="3261"/>
        <w:gridCol w:w="992"/>
      </w:tblGrid>
      <w:tr w:rsidR="00FF05DB" w:rsidRPr="002B23FE" w:rsidTr="000013E8">
        <w:trPr>
          <w:tblHeader/>
        </w:trPr>
        <w:tc>
          <w:tcPr>
            <w:tcW w:w="1376" w:type="dxa"/>
            <w:gridSpan w:val="2"/>
            <w:shd w:val="clear" w:color="auto" w:fill="auto"/>
          </w:tcPr>
          <w:p w:rsidR="00FF05DB" w:rsidRPr="002B23FE" w:rsidRDefault="00FF05DB" w:rsidP="000013E8">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4402" w:type="dxa"/>
            <w:shd w:val="clear" w:color="auto" w:fill="auto"/>
          </w:tcPr>
          <w:p w:rsidR="00FF05DB" w:rsidRPr="002B23FE" w:rsidRDefault="00FF05DB" w:rsidP="000013E8">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FF05DB" w:rsidRPr="002B23FE" w:rsidRDefault="00FF05DB" w:rsidP="000013E8">
            <w:pPr>
              <w:tabs>
                <w:tab w:val="left" w:pos="284"/>
                <w:tab w:val="left" w:pos="5954"/>
              </w:tabs>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3261" w:type="dxa"/>
            <w:shd w:val="clear" w:color="auto" w:fill="auto"/>
          </w:tcPr>
          <w:p w:rsidR="00FF05DB" w:rsidRPr="002B23FE" w:rsidRDefault="00FF05DB" w:rsidP="000013E8">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992" w:type="dxa"/>
            <w:shd w:val="clear" w:color="auto" w:fill="auto"/>
          </w:tcPr>
          <w:p w:rsidR="00FF05DB" w:rsidRPr="002B23FE" w:rsidRDefault="00FF05DB" w:rsidP="000013E8">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FF05DB" w:rsidRPr="002B23FE" w:rsidTr="000013E8">
        <w:trPr>
          <w:trHeight w:val="2253"/>
        </w:trPr>
        <w:tc>
          <w:tcPr>
            <w:tcW w:w="592" w:type="dxa"/>
            <w:vMerge w:val="restart"/>
            <w:shd w:val="clear" w:color="auto" w:fill="auto"/>
            <w:vAlign w:val="center"/>
          </w:tcPr>
          <w:p w:rsidR="00FF05DB" w:rsidRPr="002B23FE" w:rsidRDefault="00FF05DB" w:rsidP="000013E8">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784" w:type="dxa"/>
            <w:shd w:val="clear" w:color="auto" w:fill="auto"/>
            <w:vAlign w:val="center"/>
          </w:tcPr>
          <w:p w:rsidR="00FF05DB" w:rsidRPr="002B23FE" w:rsidRDefault="00FF05DB" w:rsidP="000013E8">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4402" w:type="dxa"/>
            <w:shd w:val="clear" w:color="auto" w:fill="auto"/>
          </w:tcPr>
          <w:p w:rsidR="00FF05DB" w:rsidRPr="002B23FE" w:rsidRDefault="00FF05DB" w:rsidP="000013E8">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Hiểu được những nội dung cơ bản một cách có hệ thống về quản trị doanh nghiệp. </w:t>
            </w:r>
          </w:p>
        </w:tc>
        <w:tc>
          <w:tcPr>
            <w:tcW w:w="3261" w:type="dxa"/>
            <w:shd w:val="clear" w:color="auto" w:fill="auto"/>
            <w:vAlign w:val="center"/>
          </w:tcPr>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1.2 CTĐT QLKT, CTĐT TCNH</w:t>
            </w:r>
          </w:p>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1.5 CTĐT QLC</w:t>
            </w:r>
          </w:p>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1.4 CTĐT QTKD</w:t>
            </w:r>
          </w:p>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1.2  (CTĐT KTTH, CTĐT KTKT, CTĐT QT Marketing, CTĐT TMQT)</w:t>
            </w:r>
          </w:p>
        </w:tc>
        <w:tc>
          <w:tcPr>
            <w:tcW w:w="992" w:type="dxa"/>
            <w:shd w:val="clear" w:color="auto" w:fill="auto"/>
            <w:vAlign w:val="center"/>
          </w:tcPr>
          <w:p w:rsidR="00FF05DB" w:rsidRPr="002B23FE" w:rsidRDefault="00FF05DB"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FF05DB" w:rsidRPr="002B23FE" w:rsidTr="000013E8">
        <w:tc>
          <w:tcPr>
            <w:tcW w:w="592" w:type="dxa"/>
            <w:vMerge/>
            <w:shd w:val="clear" w:color="auto" w:fill="auto"/>
            <w:vAlign w:val="center"/>
          </w:tcPr>
          <w:p w:rsidR="00FF05DB" w:rsidRPr="002B23FE" w:rsidRDefault="00FF05DB" w:rsidP="000013E8">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FF05DB" w:rsidRPr="002B23FE" w:rsidRDefault="00FF05DB" w:rsidP="000013E8">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4402" w:type="dxa"/>
            <w:shd w:val="clear" w:color="auto" w:fill="auto"/>
          </w:tcPr>
          <w:p w:rsidR="00FF05DB" w:rsidRPr="002B23FE" w:rsidRDefault="00FF05DB" w:rsidP="000013E8">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Hiểu được lập kế hoạch kinh doanh, phương pháp ra quyết định trong doanh nghiệp</w:t>
            </w:r>
          </w:p>
        </w:tc>
        <w:tc>
          <w:tcPr>
            <w:tcW w:w="3261" w:type="dxa"/>
            <w:shd w:val="clear" w:color="auto" w:fill="auto"/>
            <w:vAlign w:val="center"/>
          </w:tcPr>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1.4 CTĐT QTKD</w:t>
            </w:r>
          </w:p>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1.4 CTĐT Logistics &amp; QLCCU</w:t>
            </w:r>
          </w:p>
        </w:tc>
        <w:tc>
          <w:tcPr>
            <w:tcW w:w="992" w:type="dxa"/>
            <w:shd w:val="clear" w:color="auto" w:fill="auto"/>
            <w:vAlign w:val="center"/>
          </w:tcPr>
          <w:p w:rsidR="00FF05DB" w:rsidRPr="002B23FE" w:rsidRDefault="00FF05DB"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FF05DB" w:rsidRPr="002B23FE" w:rsidTr="000013E8">
        <w:tc>
          <w:tcPr>
            <w:tcW w:w="592" w:type="dxa"/>
            <w:vMerge/>
            <w:shd w:val="clear" w:color="auto" w:fill="auto"/>
            <w:vAlign w:val="center"/>
          </w:tcPr>
          <w:p w:rsidR="00FF05DB" w:rsidRPr="002B23FE" w:rsidRDefault="00FF05DB" w:rsidP="000013E8">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FF05DB" w:rsidRPr="002B23FE" w:rsidRDefault="00FF05DB" w:rsidP="000013E8">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4402" w:type="dxa"/>
            <w:shd w:val="clear" w:color="auto" w:fill="auto"/>
          </w:tcPr>
          <w:p w:rsidR="00FF05DB" w:rsidRPr="002B23FE" w:rsidRDefault="00FF05DB" w:rsidP="000013E8">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Hiểu được cách tổ chức  thực hiện các lĩnh vực quản trong DN như nhân sự, tài chính, công nghệ, quản trị chi phí …</w:t>
            </w:r>
          </w:p>
        </w:tc>
        <w:tc>
          <w:tcPr>
            <w:tcW w:w="3261" w:type="dxa"/>
            <w:shd w:val="clear" w:color="auto" w:fill="auto"/>
            <w:vAlign w:val="center"/>
          </w:tcPr>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1.5 CTĐT QLKT</w:t>
            </w:r>
          </w:p>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1.4, 1.5 CTĐT QTKD</w:t>
            </w:r>
          </w:p>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1.4CTĐT Logistics &amp; QLCCU</w:t>
            </w:r>
          </w:p>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1.2 CTĐT KTTH,CTĐT KTKT, CTĐT TCNH, CTĐT QT Marketing, CTĐT TMQT</w:t>
            </w:r>
          </w:p>
        </w:tc>
        <w:tc>
          <w:tcPr>
            <w:tcW w:w="992" w:type="dxa"/>
            <w:shd w:val="clear" w:color="auto" w:fill="auto"/>
            <w:vAlign w:val="center"/>
          </w:tcPr>
          <w:p w:rsidR="00FF05DB" w:rsidRPr="002B23FE" w:rsidRDefault="00FF05DB"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FF05DB" w:rsidRPr="002B23FE" w:rsidTr="000013E8">
        <w:tc>
          <w:tcPr>
            <w:tcW w:w="592" w:type="dxa"/>
            <w:vMerge/>
            <w:shd w:val="clear" w:color="auto" w:fill="auto"/>
            <w:vAlign w:val="center"/>
          </w:tcPr>
          <w:p w:rsidR="00FF05DB" w:rsidRPr="002B23FE" w:rsidRDefault="00FF05DB" w:rsidP="000013E8">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FF05DB" w:rsidRPr="002B23FE" w:rsidRDefault="00FF05DB" w:rsidP="000013E8">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G1.4</w:t>
            </w:r>
          </w:p>
        </w:tc>
        <w:tc>
          <w:tcPr>
            <w:tcW w:w="4402" w:type="dxa"/>
            <w:shd w:val="clear" w:color="auto" w:fill="auto"/>
          </w:tcPr>
          <w:p w:rsidR="00FF05DB" w:rsidRPr="002B23FE" w:rsidRDefault="00FF05DB" w:rsidP="000013E8">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Hiểu được các phương pháp lãnh đạo điều hành DN thông qua vai trò giám đốc DN</w:t>
            </w:r>
          </w:p>
        </w:tc>
        <w:tc>
          <w:tcPr>
            <w:tcW w:w="3261" w:type="dxa"/>
            <w:shd w:val="clear" w:color="auto" w:fill="auto"/>
            <w:vAlign w:val="center"/>
          </w:tcPr>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1.4 CTĐT QTKD</w:t>
            </w:r>
          </w:p>
        </w:tc>
        <w:tc>
          <w:tcPr>
            <w:tcW w:w="992" w:type="dxa"/>
            <w:shd w:val="clear" w:color="auto" w:fill="auto"/>
            <w:vAlign w:val="center"/>
          </w:tcPr>
          <w:p w:rsidR="00FF05DB" w:rsidRPr="002B23FE" w:rsidRDefault="00FF05DB"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FF05DB" w:rsidRPr="002B23FE" w:rsidTr="000013E8">
        <w:tc>
          <w:tcPr>
            <w:tcW w:w="592" w:type="dxa"/>
            <w:vMerge/>
            <w:shd w:val="clear" w:color="auto" w:fill="auto"/>
            <w:vAlign w:val="center"/>
          </w:tcPr>
          <w:p w:rsidR="00FF05DB" w:rsidRPr="002B23FE" w:rsidRDefault="00FF05DB" w:rsidP="000013E8">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FF05DB" w:rsidRPr="002B23FE" w:rsidRDefault="00FF05DB" w:rsidP="000013E8">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G1.5</w:t>
            </w:r>
          </w:p>
        </w:tc>
        <w:tc>
          <w:tcPr>
            <w:tcW w:w="4402" w:type="dxa"/>
            <w:shd w:val="clear" w:color="auto" w:fill="auto"/>
          </w:tcPr>
          <w:p w:rsidR="00FF05DB" w:rsidRPr="002B23FE" w:rsidRDefault="00FF05DB" w:rsidP="000013E8">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Hiểu được quy trình kiểm soát các hoạt động KD trong DN, nhận biết sự thay đổi của DN trong môi trường KD luôn biến động.</w:t>
            </w:r>
          </w:p>
        </w:tc>
        <w:tc>
          <w:tcPr>
            <w:tcW w:w="3261" w:type="dxa"/>
            <w:shd w:val="clear" w:color="auto" w:fill="auto"/>
            <w:vAlign w:val="center"/>
          </w:tcPr>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1.4,1.5 CTĐT QTKD</w:t>
            </w:r>
          </w:p>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1.4 CTĐT Logistics &amp; QLCCU</w:t>
            </w:r>
          </w:p>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1.2 CTĐT KTTH, CTĐT KTKT, CTĐT TCNH, CTĐT QT Marketing, CTĐT TMQT</w:t>
            </w:r>
          </w:p>
        </w:tc>
        <w:tc>
          <w:tcPr>
            <w:tcW w:w="992" w:type="dxa"/>
            <w:shd w:val="clear" w:color="auto" w:fill="auto"/>
            <w:vAlign w:val="center"/>
          </w:tcPr>
          <w:p w:rsidR="00FF05DB" w:rsidRPr="002B23FE" w:rsidRDefault="00FF05DB"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FF05DB" w:rsidRPr="002B23FE" w:rsidTr="000013E8">
        <w:tc>
          <w:tcPr>
            <w:tcW w:w="592" w:type="dxa"/>
            <w:vMerge w:val="restart"/>
            <w:shd w:val="clear" w:color="auto" w:fill="auto"/>
            <w:vAlign w:val="center"/>
          </w:tcPr>
          <w:p w:rsidR="00FF05DB" w:rsidRPr="002B23FE" w:rsidRDefault="00FF05DB" w:rsidP="000013E8">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784" w:type="dxa"/>
            <w:shd w:val="clear" w:color="auto" w:fill="auto"/>
            <w:vAlign w:val="center"/>
          </w:tcPr>
          <w:p w:rsidR="00FF05DB" w:rsidRPr="002B23FE" w:rsidRDefault="00FF05DB" w:rsidP="000013E8">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4402" w:type="dxa"/>
            <w:shd w:val="clear" w:color="auto" w:fill="auto"/>
          </w:tcPr>
          <w:p w:rsidR="00FF05DB" w:rsidRPr="002B23FE" w:rsidRDefault="00FF05DB" w:rsidP="000013E8">
            <w:pPr>
              <w:tabs>
                <w:tab w:val="left" w:pos="284"/>
                <w:tab w:val="left" w:pos="5954"/>
              </w:tabs>
              <w:ind w:firstLine="0"/>
              <w:rPr>
                <w:rFonts w:eastAsia="Calibri" w:cs="Times New Roman"/>
                <w:color w:val="000000" w:themeColor="text1"/>
                <w:lang w:val="da-DK"/>
              </w:rPr>
            </w:pPr>
            <w:r w:rsidRPr="002B23FE">
              <w:rPr>
                <w:rFonts w:eastAsia="Calibri" w:cs="Times New Roman"/>
                <w:color w:val="000000" w:themeColor="text1"/>
                <w:lang w:val="da-DK"/>
              </w:rPr>
              <w:t xml:space="preserve">Kỹ năng giải quyết các vấn đề trong </w:t>
            </w:r>
            <w:r w:rsidRPr="002B23FE">
              <w:rPr>
                <w:rFonts w:eastAsia="Calibri" w:cs="Times New Roman"/>
                <w:color w:val="000000" w:themeColor="text1"/>
                <w:lang w:val="da-DK"/>
              </w:rPr>
              <w:lastRenderedPageBreak/>
              <w:t xml:space="preserve">quản trị doanh nghiệp như: Giao tiếp, ứng xử; Kỹ năng thuyết trình; Kỹ năng làm việc nhóm; Kỹ năng tự học và sáng tạo; </w:t>
            </w:r>
            <w:r w:rsidRPr="002B23FE">
              <w:rPr>
                <w:rFonts w:eastAsia="Calibri" w:cs="Times New Roman"/>
                <w:color w:val="000000" w:themeColor="text1"/>
                <w:szCs w:val="26"/>
              </w:rPr>
              <w:t xml:space="preserve">truyền </w:t>
            </w:r>
            <w:r w:rsidRPr="002B23FE">
              <w:rPr>
                <w:rFonts w:eastAsia="Calibri" w:cs="Times New Roman" w:hint="eastAsia"/>
                <w:color w:val="000000" w:themeColor="text1"/>
                <w:szCs w:val="26"/>
              </w:rPr>
              <w:t>đ</w:t>
            </w:r>
            <w:r w:rsidRPr="002B23FE">
              <w:rPr>
                <w:rFonts w:eastAsia="Calibri" w:cs="Times New Roman"/>
                <w:color w:val="000000" w:themeColor="text1"/>
                <w:szCs w:val="26"/>
              </w:rPr>
              <w:t xml:space="preserve">ạt vấn </w:t>
            </w:r>
            <w:r w:rsidRPr="002B23FE">
              <w:rPr>
                <w:rFonts w:eastAsia="Calibri" w:cs="Times New Roman" w:hint="eastAsia"/>
                <w:color w:val="000000" w:themeColor="text1"/>
                <w:szCs w:val="26"/>
              </w:rPr>
              <w:t>đ</w:t>
            </w:r>
            <w:r w:rsidRPr="002B23FE">
              <w:rPr>
                <w:rFonts w:eastAsia="Calibri" w:cs="Times New Roman"/>
                <w:color w:val="000000" w:themeColor="text1"/>
                <w:szCs w:val="26"/>
              </w:rPr>
              <w:t>ề và giải pháp tới ng</w:t>
            </w:r>
            <w:r w:rsidRPr="002B23FE">
              <w:rPr>
                <w:rFonts w:eastAsia="Calibri" w:cs="Times New Roman" w:hint="eastAsia"/>
                <w:color w:val="000000" w:themeColor="text1"/>
                <w:szCs w:val="26"/>
              </w:rPr>
              <w:t>ư</w:t>
            </w:r>
            <w:r w:rsidRPr="002B23FE">
              <w:rPr>
                <w:rFonts w:eastAsia="Calibri" w:cs="Times New Roman"/>
                <w:color w:val="000000" w:themeColor="text1"/>
                <w:szCs w:val="26"/>
              </w:rPr>
              <w:t>ời khác tại n</w:t>
            </w:r>
            <w:r w:rsidRPr="002B23FE">
              <w:rPr>
                <w:rFonts w:eastAsia="Calibri" w:cs="Times New Roman" w:hint="eastAsia"/>
                <w:color w:val="000000" w:themeColor="text1"/>
                <w:szCs w:val="26"/>
              </w:rPr>
              <w:t>ơ</w:t>
            </w:r>
            <w:r w:rsidRPr="002B23FE">
              <w:rPr>
                <w:rFonts w:eastAsia="Calibri" w:cs="Times New Roman"/>
                <w:color w:val="000000" w:themeColor="text1"/>
                <w:szCs w:val="26"/>
              </w:rPr>
              <w:t xml:space="preserve">i làm việc; chuyển tải, phổ biến kiến thức, </w:t>
            </w:r>
            <w:r w:rsidRPr="002B23FE">
              <w:rPr>
                <w:rFonts w:eastAsia="Calibri" w:cs="Times New Roman"/>
                <w:color w:val="000000" w:themeColor="text1"/>
                <w:lang w:val="da-DK"/>
              </w:rPr>
              <w:t>Kỹ năng quản lý thời gian, làm việc có kế hoạch và khoa học.</w:t>
            </w:r>
          </w:p>
        </w:tc>
        <w:tc>
          <w:tcPr>
            <w:tcW w:w="3261" w:type="dxa"/>
            <w:shd w:val="clear" w:color="auto" w:fill="auto"/>
          </w:tcPr>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lastRenderedPageBreak/>
              <w:t>2.2, 2.3 CTĐT QLKT</w:t>
            </w:r>
          </w:p>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lastRenderedPageBreak/>
              <w:t>2.3 CTĐT QLC</w:t>
            </w:r>
          </w:p>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2.2,2.3 CTĐT QTKD</w:t>
            </w:r>
          </w:p>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2.2 (CTĐT Logistics &amp; QLCCU, CTĐT TCNH, CTĐT QT Marketing)</w:t>
            </w:r>
          </w:p>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2.3 CTĐT KTTH, CTĐT KTKT, CTĐT TMQT</w:t>
            </w:r>
          </w:p>
        </w:tc>
        <w:tc>
          <w:tcPr>
            <w:tcW w:w="992" w:type="dxa"/>
            <w:shd w:val="clear" w:color="auto" w:fill="auto"/>
          </w:tcPr>
          <w:p w:rsidR="00FF05DB" w:rsidRPr="002B23FE" w:rsidRDefault="00FF05DB"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2</w:t>
            </w:r>
          </w:p>
          <w:p w:rsidR="00FF05DB" w:rsidRPr="002B23FE" w:rsidRDefault="00FF05DB"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2</w:t>
            </w:r>
          </w:p>
        </w:tc>
      </w:tr>
      <w:tr w:rsidR="00FF05DB" w:rsidRPr="002B23FE" w:rsidTr="000013E8">
        <w:tc>
          <w:tcPr>
            <w:tcW w:w="592" w:type="dxa"/>
            <w:vMerge/>
            <w:shd w:val="clear" w:color="auto" w:fill="auto"/>
            <w:vAlign w:val="center"/>
          </w:tcPr>
          <w:p w:rsidR="00FF05DB" w:rsidRPr="002B23FE" w:rsidRDefault="00FF05DB" w:rsidP="000013E8">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FF05DB" w:rsidRPr="002B23FE" w:rsidRDefault="00FF05DB" w:rsidP="000013E8">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4402" w:type="dxa"/>
            <w:shd w:val="clear" w:color="auto" w:fill="auto"/>
          </w:tcPr>
          <w:p w:rsidR="00FF05DB" w:rsidRPr="002B23FE" w:rsidRDefault="00FF05DB" w:rsidP="000013E8">
            <w:pPr>
              <w:tabs>
                <w:tab w:val="left" w:pos="284"/>
                <w:tab w:val="left" w:pos="5954"/>
              </w:tabs>
              <w:ind w:firstLine="0"/>
              <w:rPr>
                <w:rFonts w:eastAsia="Calibri" w:cs="Times New Roman"/>
                <w:bCs/>
                <w:color w:val="000000" w:themeColor="text1"/>
                <w:szCs w:val="26"/>
              </w:rPr>
            </w:pPr>
            <w:r w:rsidRPr="002B23FE">
              <w:rPr>
                <w:rFonts w:eastAsia="Calibri" w:cs="Times New Roman"/>
                <w:color w:val="000000" w:themeColor="text1"/>
                <w:lang w:val="da-DK"/>
              </w:rPr>
              <w:t>Kỹ năng nhận định, phát hiện và ra quyết định xử lý vấn đề liên quan đến cơ cấu tổ chức, chiến lược và các lĩnh vực kinh doanh trong doanh nghiệp</w:t>
            </w:r>
          </w:p>
        </w:tc>
        <w:tc>
          <w:tcPr>
            <w:tcW w:w="3261" w:type="dxa"/>
            <w:shd w:val="clear" w:color="auto" w:fill="auto"/>
          </w:tcPr>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2.4 CTĐT QTKD</w:t>
            </w:r>
          </w:p>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2.5 CTĐT Logistics &amp; QLCCU</w:t>
            </w:r>
          </w:p>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2.3 CTĐT KTTH, CTĐT KTKT</w:t>
            </w:r>
          </w:p>
        </w:tc>
        <w:tc>
          <w:tcPr>
            <w:tcW w:w="992" w:type="dxa"/>
            <w:shd w:val="clear" w:color="auto" w:fill="auto"/>
          </w:tcPr>
          <w:p w:rsidR="00FF05DB" w:rsidRPr="002B23FE" w:rsidRDefault="00FF05DB"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FF05DB" w:rsidRPr="002B23FE" w:rsidTr="000013E8">
        <w:tc>
          <w:tcPr>
            <w:tcW w:w="592" w:type="dxa"/>
            <w:vMerge/>
            <w:shd w:val="clear" w:color="auto" w:fill="auto"/>
            <w:vAlign w:val="center"/>
          </w:tcPr>
          <w:p w:rsidR="00FF05DB" w:rsidRPr="002B23FE" w:rsidRDefault="00FF05DB" w:rsidP="000013E8">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FF05DB" w:rsidRPr="002B23FE" w:rsidRDefault="00FF05DB" w:rsidP="000013E8">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G2.3</w:t>
            </w:r>
          </w:p>
        </w:tc>
        <w:tc>
          <w:tcPr>
            <w:tcW w:w="4402" w:type="dxa"/>
            <w:shd w:val="clear" w:color="auto" w:fill="auto"/>
          </w:tcPr>
          <w:p w:rsidR="00FF05DB" w:rsidRPr="002B23FE" w:rsidRDefault="00FF05DB" w:rsidP="000013E8">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Kỹ năng kiểm tra, dự báo các tình huống phát sinh trong thực tiễn quản trị doanh nghiệp, Áp dụng các kiến thức về QTDN để điều chỉnh các nguồn lực trong tổ chức</w:t>
            </w:r>
          </w:p>
        </w:tc>
        <w:tc>
          <w:tcPr>
            <w:tcW w:w="3261" w:type="dxa"/>
            <w:shd w:val="clear" w:color="auto" w:fill="auto"/>
          </w:tcPr>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2.4 CTĐT QTKD</w:t>
            </w:r>
          </w:p>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2.5 CTĐT Logistics &amp; QLCCU</w:t>
            </w:r>
          </w:p>
        </w:tc>
        <w:tc>
          <w:tcPr>
            <w:tcW w:w="992" w:type="dxa"/>
            <w:shd w:val="clear" w:color="auto" w:fill="auto"/>
          </w:tcPr>
          <w:p w:rsidR="00FF05DB" w:rsidRPr="002B23FE" w:rsidRDefault="00FF05DB"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FF05DB" w:rsidRPr="002B23FE" w:rsidTr="000013E8">
        <w:tc>
          <w:tcPr>
            <w:tcW w:w="592" w:type="dxa"/>
            <w:vMerge w:val="restart"/>
            <w:shd w:val="clear" w:color="auto" w:fill="auto"/>
            <w:vAlign w:val="center"/>
          </w:tcPr>
          <w:p w:rsidR="00FF05DB" w:rsidRPr="002B23FE" w:rsidRDefault="00FF05DB" w:rsidP="000013E8">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784" w:type="dxa"/>
            <w:shd w:val="clear" w:color="auto" w:fill="auto"/>
            <w:vAlign w:val="center"/>
          </w:tcPr>
          <w:p w:rsidR="00FF05DB" w:rsidRPr="002B23FE" w:rsidRDefault="00FF05DB" w:rsidP="000013E8">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4402" w:type="dxa"/>
            <w:shd w:val="clear" w:color="auto" w:fill="auto"/>
          </w:tcPr>
          <w:p w:rsidR="00FF05DB" w:rsidRPr="002B23FE" w:rsidRDefault="00FF05DB" w:rsidP="000013E8">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Có tinh thần trách nhiệm trong công việc và khả năng làm việc với áp lực cao.Có ý thức tự giác học tập rèn luyện các kỹ năng quản trị cơ bản để đáp ứng các đòi hỏi và yêu cầu của nghề quản trị để trở thành nhà quản trị tài năng.</w:t>
            </w:r>
          </w:p>
        </w:tc>
        <w:tc>
          <w:tcPr>
            <w:tcW w:w="3261" w:type="dxa"/>
            <w:shd w:val="clear" w:color="auto" w:fill="auto"/>
          </w:tcPr>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3.1 CTĐT QLKT, CTĐT QLC, CTĐT TMQT</w:t>
            </w:r>
          </w:p>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3.1 CTĐT QTKD</w:t>
            </w:r>
          </w:p>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3.1 CTĐT Logistics &amp; QLCCU</w:t>
            </w:r>
          </w:p>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3.2 CTĐT KTTH, CTĐT KTKT, CTĐT TCNH</w:t>
            </w:r>
          </w:p>
        </w:tc>
        <w:tc>
          <w:tcPr>
            <w:tcW w:w="992" w:type="dxa"/>
            <w:shd w:val="clear" w:color="auto" w:fill="auto"/>
          </w:tcPr>
          <w:p w:rsidR="00FF05DB" w:rsidRPr="002B23FE" w:rsidRDefault="00FF05DB"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FF05DB" w:rsidRPr="002B23FE" w:rsidTr="000013E8">
        <w:tc>
          <w:tcPr>
            <w:tcW w:w="592" w:type="dxa"/>
            <w:vMerge/>
            <w:shd w:val="clear" w:color="auto" w:fill="auto"/>
            <w:vAlign w:val="center"/>
          </w:tcPr>
          <w:p w:rsidR="00FF05DB" w:rsidRPr="002B23FE" w:rsidRDefault="00FF05DB" w:rsidP="000013E8">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FF05DB" w:rsidRPr="002B23FE" w:rsidRDefault="00FF05DB" w:rsidP="000013E8">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4402" w:type="dxa"/>
            <w:shd w:val="clear" w:color="auto" w:fill="auto"/>
          </w:tcPr>
          <w:p w:rsidR="00FF05DB" w:rsidRPr="002B23FE" w:rsidRDefault="00FF05DB" w:rsidP="000013E8">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Có hành vi tích cực, hợp tác, trách nhiệm khi tham gia các hoạt động tập thể, hoạt động nhóm;</w:t>
            </w:r>
            <w:r w:rsidRPr="002B23FE">
              <w:rPr>
                <w:rFonts w:eastAsia="Times New Roman" w:cs="Times New Roman"/>
                <w:color w:val="000000" w:themeColor="text1"/>
                <w:sz w:val="24"/>
                <w:szCs w:val="24"/>
              </w:rPr>
              <w:t xml:space="preserve"> </w:t>
            </w:r>
            <w:r w:rsidRPr="002B23FE">
              <w:rPr>
                <w:rFonts w:eastAsia="Calibri" w:cs="Times New Roman"/>
                <w:bCs/>
                <w:color w:val="000000" w:themeColor="text1"/>
                <w:szCs w:val="26"/>
              </w:rPr>
              <w:t xml:space="preserve">rèn luyện kỹ năng tư duy sáng tạo và vận dụng các phương pháp tư duy đó trong giải quyết </w:t>
            </w:r>
            <w:r w:rsidRPr="002B23FE">
              <w:rPr>
                <w:rFonts w:eastAsia="Calibri" w:cs="Times New Roman"/>
                <w:bCs/>
                <w:color w:val="000000" w:themeColor="text1"/>
                <w:szCs w:val="26"/>
              </w:rPr>
              <w:lastRenderedPageBreak/>
              <w:t>các vấn đề trong học tập và cuộc sống.</w:t>
            </w:r>
          </w:p>
        </w:tc>
        <w:tc>
          <w:tcPr>
            <w:tcW w:w="3261" w:type="dxa"/>
            <w:shd w:val="clear" w:color="auto" w:fill="auto"/>
          </w:tcPr>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lastRenderedPageBreak/>
              <w:t>3.2,3.3 CTĐT QTKD</w:t>
            </w:r>
          </w:p>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3.1(CTĐT Logistics &amp; QLCCƯ CTĐT KTTH, CTĐT KTKT, CTĐT TCNH)</w:t>
            </w:r>
          </w:p>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lastRenderedPageBreak/>
              <w:t>3.2,3.3 CTĐT TMQT</w:t>
            </w:r>
          </w:p>
        </w:tc>
        <w:tc>
          <w:tcPr>
            <w:tcW w:w="992" w:type="dxa"/>
            <w:shd w:val="clear" w:color="auto" w:fill="auto"/>
          </w:tcPr>
          <w:p w:rsidR="00FF05DB" w:rsidRPr="002B23FE" w:rsidRDefault="00FF05DB"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2</w:t>
            </w:r>
          </w:p>
        </w:tc>
      </w:tr>
      <w:tr w:rsidR="00FF05DB" w:rsidRPr="002B23FE" w:rsidTr="000013E8">
        <w:tc>
          <w:tcPr>
            <w:tcW w:w="592" w:type="dxa"/>
            <w:vMerge/>
            <w:shd w:val="clear" w:color="auto" w:fill="auto"/>
            <w:vAlign w:val="center"/>
          </w:tcPr>
          <w:p w:rsidR="00FF05DB" w:rsidRPr="002B23FE" w:rsidRDefault="00FF05DB" w:rsidP="000013E8">
            <w:pPr>
              <w:tabs>
                <w:tab w:val="left" w:pos="284"/>
                <w:tab w:val="left" w:pos="5954"/>
              </w:tabs>
              <w:ind w:firstLine="0"/>
              <w:jc w:val="left"/>
              <w:rPr>
                <w:rFonts w:eastAsia="Calibri" w:cs="Times New Roman"/>
                <w:b/>
                <w:bCs/>
                <w:color w:val="000000" w:themeColor="text1"/>
                <w:szCs w:val="26"/>
              </w:rPr>
            </w:pPr>
          </w:p>
        </w:tc>
        <w:tc>
          <w:tcPr>
            <w:tcW w:w="784" w:type="dxa"/>
            <w:shd w:val="clear" w:color="auto" w:fill="auto"/>
            <w:vAlign w:val="center"/>
          </w:tcPr>
          <w:p w:rsidR="00FF05DB" w:rsidRPr="002B23FE" w:rsidRDefault="00FF05DB" w:rsidP="000013E8">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G3.3</w:t>
            </w:r>
          </w:p>
        </w:tc>
        <w:tc>
          <w:tcPr>
            <w:tcW w:w="4402" w:type="dxa"/>
            <w:shd w:val="clear" w:color="auto" w:fill="auto"/>
          </w:tcPr>
          <w:p w:rsidR="00FF05DB" w:rsidRPr="002B23FE" w:rsidRDefault="00FF05DB" w:rsidP="000013E8">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Xây dựng kế hoạch tự rèn luyện kỹ năng giao tiếp, đàm phán và lựa chọn được phương pháp rèn luyện ngôn từ, cách diễn đạt, thái độ ứng xử và quản lý được hành vi cá nhân trong các tình huống thông thường.</w:t>
            </w:r>
          </w:p>
        </w:tc>
        <w:tc>
          <w:tcPr>
            <w:tcW w:w="3261" w:type="dxa"/>
            <w:shd w:val="clear" w:color="auto" w:fill="auto"/>
          </w:tcPr>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3.1,3.2 CTĐT QTKD</w:t>
            </w:r>
          </w:p>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3.2 CTĐT Logistics &amp; QLCCU</w:t>
            </w:r>
          </w:p>
          <w:p w:rsidR="00FF05DB" w:rsidRPr="002B23FE" w:rsidRDefault="00FF05DB"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3.3 CTĐT QT Marketing</w:t>
            </w:r>
          </w:p>
        </w:tc>
        <w:tc>
          <w:tcPr>
            <w:tcW w:w="992" w:type="dxa"/>
            <w:shd w:val="clear" w:color="auto" w:fill="auto"/>
          </w:tcPr>
          <w:p w:rsidR="00FF05DB" w:rsidRPr="002B23FE" w:rsidRDefault="00FF05DB"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bl>
    <w:p w:rsidR="00FF05DB" w:rsidRPr="002B23FE" w:rsidRDefault="00FF05DB"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FF05DB" w:rsidRPr="002B23FE" w:rsidRDefault="00FF05DB"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FF05DB" w:rsidRPr="002B23FE" w:rsidRDefault="00FF05DB"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2190"/>
        <w:gridCol w:w="528"/>
        <w:gridCol w:w="530"/>
        <w:gridCol w:w="531"/>
        <w:gridCol w:w="531"/>
        <w:gridCol w:w="531"/>
        <w:gridCol w:w="531"/>
        <w:gridCol w:w="531"/>
        <w:gridCol w:w="531"/>
        <w:gridCol w:w="531"/>
        <w:gridCol w:w="531"/>
        <w:gridCol w:w="531"/>
        <w:gridCol w:w="531"/>
        <w:gridCol w:w="531"/>
        <w:gridCol w:w="531"/>
        <w:gridCol w:w="511"/>
      </w:tblGrid>
      <w:tr w:rsidR="00FF05DB" w:rsidRPr="002B23FE" w:rsidTr="00810B3C">
        <w:trPr>
          <w:trHeight w:val="300"/>
        </w:trPr>
        <w:tc>
          <w:tcPr>
            <w:tcW w:w="10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3919" w:type="pct"/>
            <w:gridSpan w:val="15"/>
            <w:tcBorders>
              <w:top w:val="single" w:sz="4" w:space="0" w:color="auto"/>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FF05DB" w:rsidRPr="002B23FE" w:rsidTr="00810B3C">
        <w:trPr>
          <w:trHeight w:val="300"/>
        </w:trPr>
        <w:tc>
          <w:tcPr>
            <w:tcW w:w="1081" w:type="pct"/>
            <w:vMerge/>
            <w:tcBorders>
              <w:top w:val="single" w:sz="4" w:space="0" w:color="auto"/>
              <w:left w:val="single" w:sz="4" w:space="0" w:color="auto"/>
              <w:bottom w:val="single" w:sz="4" w:space="0" w:color="auto"/>
              <w:right w:val="single" w:sz="4" w:space="0" w:color="auto"/>
            </w:tcBorders>
            <w:vAlign w:val="center"/>
            <w:hideMark/>
          </w:tcPr>
          <w:p w:rsidR="00FF05DB" w:rsidRPr="002B23FE" w:rsidRDefault="00FF05DB" w:rsidP="002D6557">
            <w:pPr>
              <w:spacing w:line="240" w:lineRule="auto"/>
              <w:ind w:firstLine="0"/>
              <w:jc w:val="left"/>
              <w:rPr>
                <w:rFonts w:eastAsia="Times New Roman" w:cs="Times New Roman"/>
                <w:b/>
                <w:bCs/>
                <w:color w:val="000000" w:themeColor="text1"/>
                <w:sz w:val="22"/>
              </w:rPr>
            </w:pPr>
          </w:p>
        </w:tc>
        <w:tc>
          <w:tcPr>
            <w:tcW w:w="261"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62"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62"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62"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62"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62"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62"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62"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62"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62"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62"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62"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62"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62"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58"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810B3C" w:rsidRPr="002B23FE" w:rsidTr="00810B3C">
        <w:trPr>
          <w:trHeight w:val="300"/>
        </w:trPr>
        <w:tc>
          <w:tcPr>
            <w:tcW w:w="1081" w:type="pct"/>
            <w:tcBorders>
              <w:top w:val="nil"/>
              <w:left w:val="single" w:sz="4" w:space="0" w:color="auto"/>
              <w:bottom w:val="single" w:sz="4" w:space="0" w:color="auto"/>
              <w:right w:val="single" w:sz="4" w:space="0" w:color="auto"/>
            </w:tcBorders>
            <w:shd w:val="clear" w:color="auto" w:fill="auto"/>
            <w:noWrap/>
            <w:vAlign w:val="center"/>
            <w:hideMark/>
          </w:tcPr>
          <w:p w:rsidR="00810B3C" w:rsidRPr="002B23FE" w:rsidRDefault="00810B3C"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Quản trị doanh nghiệp</w:t>
            </w:r>
          </w:p>
        </w:tc>
        <w:tc>
          <w:tcPr>
            <w:tcW w:w="261"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 </w:t>
            </w:r>
          </w:p>
        </w:tc>
        <w:tc>
          <w:tcPr>
            <w:tcW w:w="262"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 </w:t>
            </w:r>
          </w:p>
        </w:tc>
        <w:tc>
          <w:tcPr>
            <w:tcW w:w="262"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 </w:t>
            </w:r>
          </w:p>
        </w:tc>
        <w:tc>
          <w:tcPr>
            <w:tcW w:w="262"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62"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62"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 </w:t>
            </w:r>
          </w:p>
        </w:tc>
        <w:tc>
          <w:tcPr>
            <w:tcW w:w="262"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62"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62"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62"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 </w:t>
            </w:r>
          </w:p>
        </w:tc>
        <w:tc>
          <w:tcPr>
            <w:tcW w:w="262"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 </w:t>
            </w:r>
          </w:p>
        </w:tc>
        <w:tc>
          <w:tcPr>
            <w:tcW w:w="262"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62"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62"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58"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 </w:t>
            </w:r>
          </w:p>
        </w:tc>
      </w:tr>
    </w:tbl>
    <w:p w:rsidR="00FF05DB" w:rsidRPr="002B23FE" w:rsidRDefault="00FF05DB" w:rsidP="002D6557">
      <w:pPr>
        <w:spacing w:line="360" w:lineRule="auto"/>
        <w:rPr>
          <w:rFonts w:eastAsia="Calibri"/>
          <w:color w:val="000000" w:themeColor="text1"/>
          <w:szCs w:val="26"/>
          <w:lang w:val="da-DK"/>
        </w:rPr>
      </w:pPr>
    </w:p>
    <w:p w:rsidR="00602904" w:rsidRPr="002B23FE" w:rsidRDefault="00602904" w:rsidP="002D6557">
      <w:pPr>
        <w:spacing w:before="60" w:after="60"/>
        <w:rPr>
          <w:rFonts w:eastAsia="Calibri"/>
          <w:color w:val="000000" w:themeColor="text1"/>
          <w:szCs w:val="26"/>
          <w:lang w:val="pl-PL"/>
        </w:rPr>
      </w:pPr>
      <w:r w:rsidRPr="002B23FE">
        <w:rPr>
          <w:rFonts w:eastAsia="Calibri"/>
          <w:b/>
          <w:color w:val="000000" w:themeColor="text1"/>
          <w:szCs w:val="26"/>
          <w:lang w:val="da-DK"/>
        </w:rPr>
        <w:t xml:space="preserve">47. </w:t>
      </w:r>
      <w:r w:rsidRPr="002B23FE">
        <w:rPr>
          <w:rFonts w:eastAsia="Calibri"/>
          <w:b/>
          <w:color w:val="000000" w:themeColor="text1"/>
          <w:szCs w:val="26"/>
          <w:lang w:val="pl-PL"/>
        </w:rPr>
        <w:t xml:space="preserve">Học phần: Kế toán tài chính (dành cho hệ ngoài ngành Kế toán), Mã số HP: FAC331 </w:t>
      </w:r>
      <w:r w:rsidRPr="002B23FE">
        <w:rPr>
          <w:rFonts w:eastAsia="Calibri"/>
          <w:color w:val="000000" w:themeColor="text1"/>
          <w:szCs w:val="26"/>
          <w:lang w:val="pl-PL"/>
        </w:rPr>
        <w:t xml:space="preserve">     </w:t>
      </w:r>
    </w:p>
    <w:p w:rsidR="00602904" w:rsidRPr="002B23FE" w:rsidRDefault="00602904" w:rsidP="002D6557">
      <w:pPr>
        <w:spacing w:before="60" w:after="60"/>
        <w:rPr>
          <w:rFonts w:eastAsia="Calibri"/>
          <w:color w:val="000000" w:themeColor="text1"/>
          <w:szCs w:val="26"/>
          <w:lang w:val="pl-PL"/>
        </w:rPr>
      </w:pPr>
      <w:r w:rsidRPr="002B23FE">
        <w:rPr>
          <w:rFonts w:eastAsia="Calibri"/>
          <w:color w:val="000000" w:themeColor="text1"/>
          <w:szCs w:val="26"/>
          <w:lang w:val="pl-PL"/>
        </w:rPr>
        <w:t>Số tín chỉ 3TC,  Số tiết LT: 15 tiết, số tiết thảo luận: 60 tiết</w:t>
      </w:r>
    </w:p>
    <w:p w:rsidR="00602904" w:rsidRPr="002B23FE" w:rsidRDefault="00602904" w:rsidP="002D6557">
      <w:pPr>
        <w:spacing w:before="60" w:after="60"/>
        <w:ind w:right="-142"/>
        <w:rPr>
          <w:rFonts w:eastAsia="Calibri"/>
          <w:color w:val="000000" w:themeColor="text1"/>
          <w:szCs w:val="26"/>
          <w:lang w:val="pl-PL"/>
        </w:rPr>
      </w:pPr>
      <w:r w:rsidRPr="002B23FE">
        <w:rPr>
          <w:rFonts w:eastAsia="Calibri"/>
          <w:color w:val="000000" w:themeColor="text1"/>
          <w:szCs w:val="26"/>
          <w:lang w:val="pl-PL"/>
        </w:rPr>
        <w:t>- Môn học trước: Nguyên lý kế toán</w:t>
      </w:r>
    </w:p>
    <w:p w:rsidR="00602904" w:rsidRPr="002B23FE" w:rsidRDefault="00602904" w:rsidP="002D6557">
      <w:pPr>
        <w:spacing w:before="60" w:after="60"/>
        <w:ind w:right="-142"/>
        <w:rPr>
          <w:rFonts w:eastAsia="Calibri"/>
          <w:color w:val="000000" w:themeColor="text1"/>
          <w:szCs w:val="26"/>
          <w:lang w:val="pl-PL"/>
        </w:rPr>
      </w:pPr>
      <w:r w:rsidRPr="002B23FE">
        <w:rPr>
          <w:rFonts w:eastAsia="Calibri"/>
          <w:color w:val="000000" w:themeColor="text1"/>
          <w:szCs w:val="26"/>
          <w:lang w:val="pl-PL"/>
        </w:rPr>
        <w:t>- Môn học tiên quyết: Không</w:t>
      </w:r>
    </w:p>
    <w:p w:rsidR="00602904" w:rsidRPr="002B23FE" w:rsidRDefault="00602904" w:rsidP="002D6557">
      <w:pPr>
        <w:spacing w:before="60" w:after="60"/>
        <w:ind w:right="-142"/>
        <w:rPr>
          <w:rFonts w:eastAsia="Calibri"/>
          <w:color w:val="000000" w:themeColor="text1"/>
          <w:szCs w:val="26"/>
          <w:lang w:val="pl-PL"/>
        </w:rPr>
      </w:pPr>
      <w:r w:rsidRPr="002B23FE">
        <w:rPr>
          <w:rFonts w:eastAsia="Calibri"/>
          <w:color w:val="000000" w:themeColor="text1"/>
          <w:szCs w:val="26"/>
          <w:lang w:val="pl-PL"/>
        </w:rPr>
        <w:t>- Môn học song hành: Không</w:t>
      </w:r>
    </w:p>
    <w:p w:rsidR="00602904" w:rsidRPr="002B23FE" w:rsidRDefault="00602904" w:rsidP="002D6557">
      <w:pPr>
        <w:spacing w:before="60" w:after="60"/>
        <w:ind w:right="-142"/>
        <w:rPr>
          <w:rFonts w:eastAsia="Calibri"/>
          <w:color w:val="000000" w:themeColor="text1"/>
          <w:szCs w:val="26"/>
          <w:lang w:val="pl-PL"/>
        </w:rPr>
      </w:pPr>
      <w:r w:rsidRPr="002B23FE">
        <w:rPr>
          <w:rFonts w:eastAsia="Calibri"/>
          <w:color w:val="000000" w:themeColor="text1"/>
          <w:szCs w:val="26"/>
          <w:lang w:val="pl-PL"/>
        </w:rPr>
        <w:t xml:space="preserve">- Tóm tắt nội dung học phần: Học phần này trang bị cho sinh viên kiến thức cơ bản về kế toán tài chính trong các doanh nghiệp sản xuất với các phần hành kế toán cơ bản. Nội dung của học phần gồm tổ chức công tác kế toán trong doanh nghiệp; Kế toán nguyên liệu, vật liệu và công cụ, dụng cụ; Kế toán Tài sản cố định, Kế toán Tiền lương và các khoản trích theo lương; kế toán chi phí sản xuất và tính giá thành sản phẩm; Kế toán thành phẩm, tiêu thụ thành phẩm và xác định kết quả tiêu thụ; báo cáo tài chính của doanh nghiệp. </w:t>
      </w:r>
    </w:p>
    <w:p w:rsidR="000013E8" w:rsidRDefault="000013E8" w:rsidP="002D6557">
      <w:pPr>
        <w:rPr>
          <w:rFonts w:cs="Times New Roman"/>
          <w:color w:val="000000" w:themeColor="text1"/>
          <w:szCs w:val="26"/>
          <w:lang w:val="de-DE"/>
        </w:rPr>
      </w:pPr>
    </w:p>
    <w:p w:rsidR="000013E8" w:rsidRDefault="000013E8" w:rsidP="002D6557">
      <w:pPr>
        <w:rPr>
          <w:rFonts w:cs="Times New Roman"/>
          <w:color w:val="000000" w:themeColor="text1"/>
          <w:szCs w:val="26"/>
          <w:lang w:val="de-DE"/>
        </w:rPr>
      </w:pPr>
    </w:p>
    <w:p w:rsidR="000013E8" w:rsidRDefault="000013E8" w:rsidP="002D6557">
      <w:pPr>
        <w:rPr>
          <w:rFonts w:cs="Times New Roman"/>
          <w:color w:val="000000" w:themeColor="text1"/>
          <w:szCs w:val="26"/>
          <w:lang w:val="de-DE"/>
        </w:rPr>
      </w:pPr>
    </w:p>
    <w:p w:rsidR="00FF05DB" w:rsidRPr="002B23FE" w:rsidRDefault="00FF05DB"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-Giới thiệu mục tiêu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3900"/>
        <w:gridCol w:w="3797"/>
        <w:gridCol w:w="1548"/>
      </w:tblGrid>
      <w:tr w:rsidR="00FF05DB" w:rsidRPr="002B23FE" w:rsidTr="000013E8">
        <w:trPr>
          <w:tblHeader/>
        </w:trPr>
        <w:tc>
          <w:tcPr>
            <w:tcW w:w="437" w:type="pct"/>
            <w:shd w:val="clear" w:color="auto" w:fill="auto"/>
            <w:vAlign w:val="center"/>
          </w:tcPr>
          <w:p w:rsidR="00FF05DB" w:rsidRPr="002B23FE" w:rsidRDefault="00FF05DB" w:rsidP="002D6557">
            <w:pPr>
              <w:tabs>
                <w:tab w:val="left" w:pos="284"/>
                <w:tab w:val="left" w:pos="5954"/>
              </w:tabs>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Mục tiêu</w:t>
            </w:r>
          </w:p>
        </w:tc>
        <w:tc>
          <w:tcPr>
            <w:tcW w:w="1925" w:type="pct"/>
            <w:shd w:val="clear" w:color="auto" w:fill="auto"/>
            <w:vAlign w:val="center"/>
          </w:tcPr>
          <w:p w:rsidR="00FF05DB" w:rsidRPr="002B23FE" w:rsidRDefault="00FF05DB" w:rsidP="002D6557">
            <w:pPr>
              <w:tabs>
                <w:tab w:val="left" w:pos="284"/>
                <w:tab w:val="left" w:pos="5954"/>
              </w:tabs>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Mô tả</w:t>
            </w:r>
          </w:p>
          <w:p w:rsidR="00FF05DB" w:rsidRPr="002B23FE" w:rsidRDefault="00FF05DB" w:rsidP="002D6557">
            <w:pPr>
              <w:tabs>
                <w:tab w:val="left" w:pos="284"/>
                <w:tab w:val="left" w:pos="5954"/>
              </w:tabs>
              <w:ind w:firstLine="0"/>
              <w:jc w:val="center"/>
              <w:rPr>
                <w:rFonts w:eastAsia="Times New Roman" w:cs="Times New Roman"/>
                <w:bCs/>
                <w:color w:val="000000" w:themeColor="text1"/>
                <w:szCs w:val="26"/>
              </w:rPr>
            </w:pPr>
            <w:r w:rsidRPr="002B23FE">
              <w:rPr>
                <w:rFonts w:eastAsia="Times New Roman" w:cs="Times New Roman"/>
                <w:bCs/>
                <w:color w:val="000000" w:themeColor="text1"/>
                <w:szCs w:val="26"/>
              </w:rPr>
              <w:t>Học phần này trang bị cho sinh viên:</w:t>
            </w:r>
          </w:p>
        </w:tc>
        <w:tc>
          <w:tcPr>
            <w:tcW w:w="1874" w:type="pct"/>
            <w:shd w:val="clear" w:color="auto" w:fill="auto"/>
            <w:vAlign w:val="center"/>
          </w:tcPr>
          <w:p w:rsidR="00FF05DB" w:rsidRPr="002B23FE" w:rsidRDefault="00FF05DB" w:rsidP="002D6557">
            <w:pPr>
              <w:tabs>
                <w:tab w:val="left" w:pos="284"/>
                <w:tab w:val="left" w:pos="5954"/>
              </w:tabs>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Chuẩn đầu ra</w:t>
            </w:r>
          </w:p>
          <w:p w:rsidR="00FF05DB" w:rsidRPr="002B23FE" w:rsidRDefault="00FF05DB" w:rsidP="002D6557">
            <w:pPr>
              <w:tabs>
                <w:tab w:val="left" w:pos="284"/>
                <w:tab w:val="left" w:pos="5954"/>
              </w:tabs>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CTĐT</w:t>
            </w:r>
          </w:p>
        </w:tc>
        <w:tc>
          <w:tcPr>
            <w:tcW w:w="764" w:type="pct"/>
            <w:shd w:val="clear" w:color="auto" w:fill="auto"/>
            <w:vAlign w:val="center"/>
          </w:tcPr>
          <w:p w:rsidR="00FF05DB" w:rsidRPr="002B23FE" w:rsidRDefault="00FF05DB" w:rsidP="002D6557">
            <w:pPr>
              <w:tabs>
                <w:tab w:val="left" w:pos="284"/>
                <w:tab w:val="left" w:pos="5954"/>
              </w:tabs>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Trình độ năng lực</w:t>
            </w:r>
          </w:p>
        </w:tc>
      </w:tr>
      <w:tr w:rsidR="00FF05DB" w:rsidRPr="002B23FE" w:rsidTr="000013E8">
        <w:tc>
          <w:tcPr>
            <w:tcW w:w="437" w:type="pct"/>
            <w:vMerge w:val="restart"/>
            <w:shd w:val="clear" w:color="auto" w:fill="auto"/>
            <w:vAlign w:val="center"/>
          </w:tcPr>
          <w:p w:rsidR="00FF05DB" w:rsidRPr="002B23FE" w:rsidRDefault="00FF05DB" w:rsidP="002D6557">
            <w:pPr>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G1</w:t>
            </w:r>
          </w:p>
        </w:tc>
        <w:tc>
          <w:tcPr>
            <w:tcW w:w="1925" w:type="pct"/>
            <w:vMerge w:val="restart"/>
            <w:shd w:val="clear" w:color="auto" w:fill="auto"/>
            <w:vAlign w:val="center"/>
          </w:tcPr>
          <w:p w:rsidR="00FF05DB" w:rsidRPr="002B23FE" w:rsidRDefault="00FF05DB" w:rsidP="002D6557">
            <w:pPr>
              <w:ind w:firstLine="0"/>
              <w:rPr>
                <w:rFonts w:eastAsia="Times New Roman" w:cs="Times New Roman"/>
                <w:b/>
                <w:bCs/>
                <w:color w:val="000000" w:themeColor="text1"/>
                <w:szCs w:val="26"/>
              </w:rPr>
            </w:pPr>
            <w:r w:rsidRPr="002B23FE">
              <w:rPr>
                <w:rFonts w:eastAsia="Times New Roman" w:cs="Times New Roman"/>
                <w:color w:val="000000" w:themeColor="text1"/>
                <w:szCs w:val="26"/>
                <w:lang w:val="en-GB"/>
              </w:rPr>
              <w:t xml:space="preserve">Kiến thức chuyên môn về công tác kế toán trong doanh nghiệp </w:t>
            </w:r>
            <w:r w:rsidRPr="002B23FE">
              <w:rPr>
                <w:rFonts w:eastAsia="Times New Roman" w:cs="Times New Roman"/>
                <w:color w:val="000000" w:themeColor="text1"/>
                <w:szCs w:val="26"/>
              </w:rPr>
              <w:t>sản xuất kinh doanh cơ bản</w:t>
            </w:r>
            <w:r w:rsidRPr="002B23FE">
              <w:rPr>
                <w:rFonts w:eastAsia="Times New Roman" w:cs="Times New Roman"/>
                <w:color w:val="000000" w:themeColor="text1"/>
                <w:szCs w:val="26"/>
                <w:lang w:val="en-GB"/>
              </w:rPr>
              <w:t>.</w:t>
            </w:r>
          </w:p>
        </w:tc>
        <w:tc>
          <w:tcPr>
            <w:tcW w:w="1874" w:type="pct"/>
            <w:shd w:val="clear" w:color="auto" w:fill="auto"/>
          </w:tcPr>
          <w:p w:rsidR="00FF05DB" w:rsidRPr="002B23FE" w:rsidRDefault="00FF05DB" w:rsidP="002D6557">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t>(1.2. CTĐT: Phân tích đầu tư tài chính; Tài chính DN; Tài chính ngân hàng; Quản lý công; Quản lý kinh tế)</w:t>
            </w:r>
          </w:p>
        </w:tc>
        <w:tc>
          <w:tcPr>
            <w:tcW w:w="764" w:type="pct"/>
            <w:shd w:val="clear" w:color="auto" w:fill="auto"/>
            <w:vAlign w:val="center"/>
          </w:tcPr>
          <w:p w:rsidR="00FF05DB" w:rsidRPr="002B23FE" w:rsidRDefault="00FF05DB" w:rsidP="002D6557">
            <w:pPr>
              <w:ind w:firstLine="0"/>
              <w:jc w:val="center"/>
              <w:rPr>
                <w:rFonts w:eastAsia="Times New Roman" w:cs="Times New Roman"/>
                <w:bCs/>
                <w:color w:val="000000" w:themeColor="text1"/>
                <w:szCs w:val="26"/>
              </w:rPr>
            </w:pPr>
            <w:r w:rsidRPr="002B23FE">
              <w:rPr>
                <w:rFonts w:eastAsia="Times New Roman" w:cs="Times New Roman"/>
                <w:bCs/>
                <w:color w:val="000000" w:themeColor="text1"/>
                <w:szCs w:val="26"/>
              </w:rPr>
              <w:t>3</w:t>
            </w:r>
          </w:p>
        </w:tc>
      </w:tr>
      <w:tr w:rsidR="00FF05DB" w:rsidRPr="002B23FE" w:rsidTr="000013E8">
        <w:tc>
          <w:tcPr>
            <w:tcW w:w="437" w:type="pct"/>
            <w:vMerge/>
            <w:shd w:val="clear" w:color="auto" w:fill="auto"/>
          </w:tcPr>
          <w:p w:rsidR="00FF05DB" w:rsidRPr="002B23FE" w:rsidRDefault="00FF05DB" w:rsidP="002D6557">
            <w:pPr>
              <w:ind w:firstLine="0"/>
              <w:rPr>
                <w:rFonts w:eastAsia="Times New Roman" w:cs="Times New Roman"/>
                <w:b/>
                <w:bCs/>
                <w:color w:val="000000" w:themeColor="text1"/>
                <w:szCs w:val="26"/>
              </w:rPr>
            </w:pPr>
          </w:p>
        </w:tc>
        <w:tc>
          <w:tcPr>
            <w:tcW w:w="1925" w:type="pct"/>
            <w:vMerge/>
            <w:shd w:val="clear" w:color="auto" w:fill="auto"/>
            <w:vAlign w:val="center"/>
          </w:tcPr>
          <w:p w:rsidR="00FF05DB" w:rsidRPr="002B23FE" w:rsidRDefault="00FF05DB" w:rsidP="002D6557">
            <w:pPr>
              <w:ind w:firstLine="0"/>
              <w:rPr>
                <w:rFonts w:eastAsia="Times New Roman" w:cs="Times New Roman"/>
                <w:b/>
                <w:bCs/>
                <w:color w:val="000000" w:themeColor="text1"/>
                <w:szCs w:val="26"/>
              </w:rPr>
            </w:pPr>
          </w:p>
        </w:tc>
        <w:tc>
          <w:tcPr>
            <w:tcW w:w="1874" w:type="pct"/>
            <w:shd w:val="clear" w:color="auto" w:fill="auto"/>
          </w:tcPr>
          <w:p w:rsidR="00FF05DB" w:rsidRPr="002B23FE" w:rsidRDefault="00FF05DB" w:rsidP="002D6557">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t>(1.4. CTĐT: Phân tích đầu tư tài chính; Tài chính DN; Tài chính ngân hàng; Quản trị kinh doanh)</w:t>
            </w:r>
          </w:p>
        </w:tc>
        <w:tc>
          <w:tcPr>
            <w:tcW w:w="764" w:type="pct"/>
            <w:shd w:val="clear" w:color="auto" w:fill="auto"/>
            <w:vAlign w:val="center"/>
          </w:tcPr>
          <w:p w:rsidR="00FF05DB" w:rsidRPr="002B23FE" w:rsidRDefault="00FF05DB" w:rsidP="002D6557">
            <w:pPr>
              <w:ind w:firstLine="0"/>
              <w:jc w:val="center"/>
              <w:rPr>
                <w:rFonts w:eastAsia="Times New Roman" w:cs="Times New Roman"/>
                <w:bCs/>
                <w:color w:val="000000" w:themeColor="text1"/>
                <w:szCs w:val="26"/>
              </w:rPr>
            </w:pPr>
            <w:r w:rsidRPr="002B23FE">
              <w:rPr>
                <w:rFonts w:eastAsia="Times New Roman" w:cs="Times New Roman"/>
                <w:bCs/>
                <w:color w:val="000000" w:themeColor="text1"/>
                <w:szCs w:val="26"/>
              </w:rPr>
              <w:t>3</w:t>
            </w:r>
          </w:p>
        </w:tc>
      </w:tr>
      <w:tr w:rsidR="00FF05DB" w:rsidRPr="002B23FE" w:rsidTr="000013E8">
        <w:tc>
          <w:tcPr>
            <w:tcW w:w="437" w:type="pct"/>
            <w:vMerge/>
            <w:shd w:val="clear" w:color="auto" w:fill="auto"/>
          </w:tcPr>
          <w:p w:rsidR="00FF05DB" w:rsidRPr="002B23FE" w:rsidRDefault="00FF05DB" w:rsidP="002D6557">
            <w:pPr>
              <w:ind w:firstLine="0"/>
              <w:rPr>
                <w:rFonts w:eastAsia="Times New Roman" w:cs="Times New Roman"/>
                <w:b/>
                <w:bCs/>
                <w:color w:val="000000" w:themeColor="text1"/>
                <w:szCs w:val="26"/>
              </w:rPr>
            </w:pPr>
          </w:p>
        </w:tc>
        <w:tc>
          <w:tcPr>
            <w:tcW w:w="1925" w:type="pct"/>
            <w:vMerge/>
            <w:shd w:val="clear" w:color="auto" w:fill="auto"/>
            <w:vAlign w:val="center"/>
          </w:tcPr>
          <w:p w:rsidR="00FF05DB" w:rsidRPr="002B23FE" w:rsidRDefault="00FF05DB" w:rsidP="002D6557">
            <w:pPr>
              <w:ind w:firstLine="0"/>
              <w:rPr>
                <w:rFonts w:eastAsia="Times New Roman" w:cs="Times New Roman"/>
                <w:b/>
                <w:bCs/>
                <w:color w:val="000000" w:themeColor="text1"/>
                <w:szCs w:val="26"/>
              </w:rPr>
            </w:pPr>
          </w:p>
        </w:tc>
        <w:tc>
          <w:tcPr>
            <w:tcW w:w="1874" w:type="pct"/>
            <w:shd w:val="clear" w:color="auto" w:fill="auto"/>
          </w:tcPr>
          <w:p w:rsidR="00FF05DB" w:rsidRPr="002B23FE" w:rsidRDefault="00FF05DB" w:rsidP="002D6557">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t>(1.5 CTĐT: Logistics và QL chuỗi cung ứng; Quản lý kinh tế)</w:t>
            </w:r>
          </w:p>
        </w:tc>
        <w:tc>
          <w:tcPr>
            <w:tcW w:w="764" w:type="pct"/>
            <w:shd w:val="clear" w:color="auto" w:fill="auto"/>
            <w:vAlign w:val="center"/>
          </w:tcPr>
          <w:p w:rsidR="00FF05DB" w:rsidRPr="002B23FE" w:rsidRDefault="00FF05DB" w:rsidP="002D6557">
            <w:pPr>
              <w:ind w:firstLine="0"/>
              <w:jc w:val="center"/>
              <w:rPr>
                <w:rFonts w:eastAsia="Times New Roman" w:cs="Times New Roman"/>
                <w:bCs/>
                <w:color w:val="000000" w:themeColor="text1"/>
                <w:szCs w:val="26"/>
              </w:rPr>
            </w:pPr>
            <w:r w:rsidRPr="002B23FE">
              <w:rPr>
                <w:rFonts w:eastAsia="Times New Roman" w:cs="Times New Roman"/>
                <w:bCs/>
                <w:color w:val="000000" w:themeColor="text1"/>
                <w:szCs w:val="26"/>
              </w:rPr>
              <w:t>3</w:t>
            </w:r>
          </w:p>
        </w:tc>
      </w:tr>
      <w:tr w:rsidR="00FF05DB" w:rsidRPr="002B23FE" w:rsidTr="000013E8">
        <w:tc>
          <w:tcPr>
            <w:tcW w:w="437" w:type="pct"/>
            <w:vMerge w:val="restart"/>
            <w:shd w:val="clear" w:color="auto" w:fill="auto"/>
            <w:vAlign w:val="center"/>
          </w:tcPr>
          <w:p w:rsidR="00FF05DB" w:rsidRPr="002B23FE" w:rsidRDefault="00FF05DB" w:rsidP="002D6557">
            <w:pPr>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G2</w:t>
            </w:r>
          </w:p>
        </w:tc>
        <w:tc>
          <w:tcPr>
            <w:tcW w:w="1925" w:type="pct"/>
            <w:vMerge w:val="restart"/>
            <w:shd w:val="clear" w:color="auto" w:fill="auto"/>
            <w:vAlign w:val="center"/>
          </w:tcPr>
          <w:p w:rsidR="00FF05DB" w:rsidRPr="002B23FE" w:rsidRDefault="00FF05DB" w:rsidP="002D6557">
            <w:pPr>
              <w:ind w:firstLine="0"/>
              <w:rPr>
                <w:rFonts w:eastAsia="Times New Roman" w:cs="Times New Roman"/>
                <w:b/>
                <w:bCs/>
                <w:color w:val="000000" w:themeColor="text1"/>
                <w:szCs w:val="26"/>
              </w:rPr>
            </w:pPr>
            <w:r w:rsidRPr="002B23FE">
              <w:rPr>
                <w:rFonts w:eastAsia="Times New Roman" w:cs="Times New Roman"/>
                <w:color w:val="000000" w:themeColor="text1"/>
                <w:szCs w:val="26"/>
                <w:lang w:val="en-GB"/>
              </w:rPr>
              <w:t xml:space="preserve">Vận dụng Luật Kế toán, chuẩn mực kế toán và chế độ kế toán để thực hiện công tác kế toán trong các doanh nghiệp </w:t>
            </w:r>
            <w:r w:rsidRPr="002B23FE">
              <w:rPr>
                <w:rFonts w:eastAsia="Times New Roman" w:cs="Times New Roman"/>
                <w:color w:val="000000" w:themeColor="text1"/>
                <w:szCs w:val="26"/>
              </w:rPr>
              <w:t>sản xuất kinh doanh</w:t>
            </w:r>
          </w:p>
        </w:tc>
        <w:tc>
          <w:tcPr>
            <w:tcW w:w="1874" w:type="pct"/>
            <w:shd w:val="clear" w:color="auto" w:fill="auto"/>
          </w:tcPr>
          <w:p w:rsidR="00FF05DB" w:rsidRPr="002B23FE" w:rsidRDefault="00FF05DB" w:rsidP="002D6557">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t>(2.3. CTĐT: Phân tích đầu tư tài chính; Tài chính DN; Tài chính ngân hàng; Logistics và quản lý chuỗi cung ứng; Quản trị kinh doanh; Quản lý công; Quản lý kinh tế)</w:t>
            </w:r>
          </w:p>
        </w:tc>
        <w:tc>
          <w:tcPr>
            <w:tcW w:w="764" w:type="pct"/>
            <w:shd w:val="clear" w:color="auto" w:fill="auto"/>
            <w:vAlign w:val="center"/>
          </w:tcPr>
          <w:p w:rsidR="00FF05DB" w:rsidRPr="002B23FE" w:rsidRDefault="00FF05DB" w:rsidP="002D6557">
            <w:pPr>
              <w:ind w:firstLine="0"/>
              <w:jc w:val="center"/>
              <w:rPr>
                <w:rFonts w:eastAsia="Times New Roman" w:cs="Times New Roman"/>
                <w:bCs/>
                <w:color w:val="000000" w:themeColor="text1"/>
                <w:szCs w:val="26"/>
              </w:rPr>
            </w:pPr>
            <w:r w:rsidRPr="002B23FE">
              <w:rPr>
                <w:rFonts w:eastAsia="Times New Roman" w:cs="Times New Roman"/>
                <w:bCs/>
                <w:color w:val="000000" w:themeColor="text1"/>
                <w:szCs w:val="26"/>
              </w:rPr>
              <w:t>3</w:t>
            </w:r>
          </w:p>
        </w:tc>
      </w:tr>
      <w:tr w:rsidR="00FF05DB" w:rsidRPr="002B23FE" w:rsidTr="000013E8">
        <w:tc>
          <w:tcPr>
            <w:tcW w:w="437" w:type="pct"/>
            <w:vMerge/>
            <w:shd w:val="clear" w:color="auto" w:fill="auto"/>
          </w:tcPr>
          <w:p w:rsidR="00FF05DB" w:rsidRPr="002B23FE" w:rsidRDefault="00FF05DB" w:rsidP="002D6557">
            <w:pPr>
              <w:ind w:firstLine="0"/>
              <w:rPr>
                <w:rFonts w:eastAsia="Times New Roman" w:cs="Times New Roman"/>
                <w:b/>
                <w:bCs/>
                <w:color w:val="000000" w:themeColor="text1"/>
                <w:szCs w:val="26"/>
              </w:rPr>
            </w:pPr>
          </w:p>
        </w:tc>
        <w:tc>
          <w:tcPr>
            <w:tcW w:w="1925" w:type="pct"/>
            <w:vMerge/>
            <w:shd w:val="clear" w:color="auto" w:fill="auto"/>
            <w:vAlign w:val="center"/>
          </w:tcPr>
          <w:p w:rsidR="00FF05DB" w:rsidRPr="002B23FE" w:rsidRDefault="00FF05DB" w:rsidP="002D6557">
            <w:pPr>
              <w:ind w:firstLine="0"/>
              <w:rPr>
                <w:rFonts w:eastAsia="Times New Roman" w:cs="Times New Roman"/>
                <w:b/>
                <w:bCs/>
                <w:color w:val="000000" w:themeColor="text1"/>
                <w:szCs w:val="26"/>
              </w:rPr>
            </w:pPr>
          </w:p>
        </w:tc>
        <w:tc>
          <w:tcPr>
            <w:tcW w:w="1874" w:type="pct"/>
            <w:shd w:val="clear" w:color="auto" w:fill="auto"/>
          </w:tcPr>
          <w:p w:rsidR="00FF05DB" w:rsidRPr="002B23FE" w:rsidRDefault="00FF05DB" w:rsidP="002D6557">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t>(2.4. CTĐT: Tài chính DN; Quản trị kinh doanh)</w:t>
            </w:r>
          </w:p>
        </w:tc>
        <w:tc>
          <w:tcPr>
            <w:tcW w:w="764" w:type="pct"/>
            <w:shd w:val="clear" w:color="auto" w:fill="auto"/>
            <w:vAlign w:val="center"/>
          </w:tcPr>
          <w:p w:rsidR="00FF05DB" w:rsidRPr="002B23FE" w:rsidRDefault="00FF05DB" w:rsidP="002D6557">
            <w:pPr>
              <w:ind w:firstLine="0"/>
              <w:jc w:val="center"/>
              <w:rPr>
                <w:rFonts w:eastAsia="Times New Roman" w:cs="Times New Roman"/>
                <w:bCs/>
                <w:color w:val="000000" w:themeColor="text1"/>
                <w:szCs w:val="26"/>
              </w:rPr>
            </w:pPr>
            <w:r w:rsidRPr="002B23FE">
              <w:rPr>
                <w:rFonts w:eastAsia="Times New Roman" w:cs="Times New Roman"/>
                <w:bCs/>
                <w:color w:val="000000" w:themeColor="text1"/>
                <w:szCs w:val="26"/>
              </w:rPr>
              <w:t>3</w:t>
            </w:r>
          </w:p>
        </w:tc>
      </w:tr>
      <w:tr w:rsidR="00FF05DB" w:rsidRPr="002B23FE" w:rsidTr="000013E8">
        <w:tc>
          <w:tcPr>
            <w:tcW w:w="437" w:type="pct"/>
            <w:vMerge/>
            <w:shd w:val="clear" w:color="auto" w:fill="auto"/>
          </w:tcPr>
          <w:p w:rsidR="00FF05DB" w:rsidRPr="002B23FE" w:rsidRDefault="00FF05DB" w:rsidP="002D6557">
            <w:pPr>
              <w:ind w:firstLine="0"/>
              <w:rPr>
                <w:rFonts w:eastAsia="Times New Roman" w:cs="Times New Roman"/>
                <w:b/>
                <w:bCs/>
                <w:color w:val="000000" w:themeColor="text1"/>
                <w:szCs w:val="26"/>
              </w:rPr>
            </w:pPr>
          </w:p>
        </w:tc>
        <w:tc>
          <w:tcPr>
            <w:tcW w:w="1925" w:type="pct"/>
            <w:vMerge/>
            <w:shd w:val="clear" w:color="auto" w:fill="auto"/>
            <w:vAlign w:val="center"/>
          </w:tcPr>
          <w:p w:rsidR="00FF05DB" w:rsidRPr="002B23FE" w:rsidRDefault="00FF05DB" w:rsidP="002D6557">
            <w:pPr>
              <w:ind w:firstLine="0"/>
              <w:rPr>
                <w:rFonts w:eastAsia="Times New Roman" w:cs="Times New Roman"/>
                <w:b/>
                <w:bCs/>
                <w:color w:val="000000" w:themeColor="text1"/>
                <w:szCs w:val="26"/>
              </w:rPr>
            </w:pPr>
          </w:p>
        </w:tc>
        <w:tc>
          <w:tcPr>
            <w:tcW w:w="1874" w:type="pct"/>
            <w:shd w:val="clear" w:color="auto" w:fill="auto"/>
          </w:tcPr>
          <w:p w:rsidR="00FF05DB" w:rsidRPr="002B23FE" w:rsidRDefault="00FF05DB" w:rsidP="002D6557">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t>(2.5 CTĐT: Phân tích đầu tư tài chính; Tài chính DN; Tài chính ngân hàng)</w:t>
            </w:r>
          </w:p>
        </w:tc>
        <w:tc>
          <w:tcPr>
            <w:tcW w:w="764" w:type="pct"/>
            <w:shd w:val="clear" w:color="auto" w:fill="auto"/>
            <w:vAlign w:val="center"/>
          </w:tcPr>
          <w:p w:rsidR="00FF05DB" w:rsidRPr="002B23FE" w:rsidRDefault="00FF05DB" w:rsidP="002D6557">
            <w:pPr>
              <w:ind w:firstLine="0"/>
              <w:jc w:val="center"/>
              <w:rPr>
                <w:rFonts w:eastAsia="Times New Roman" w:cs="Times New Roman"/>
                <w:bCs/>
                <w:color w:val="000000" w:themeColor="text1"/>
                <w:szCs w:val="26"/>
              </w:rPr>
            </w:pPr>
            <w:r w:rsidRPr="002B23FE">
              <w:rPr>
                <w:rFonts w:eastAsia="Times New Roman" w:cs="Times New Roman"/>
                <w:bCs/>
                <w:color w:val="000000" w:themeColor="text1"/>
                <w:szCs w:val="26"/>
              </w:rPr>
              <w:t>3</w:t>
            </w:r>
          </w:p>
        </w:tc>
      </w:tr>
      <w:tr w:rsidR="00FF05DB" w:rsidRPr="002B23FE" w:rsidTr="000013E8">
        <w:tc>
          <w:tcPr>
            <w:tcW w:w="437" w:type="pct"/>
            <w:vMerge w:val="restart"/>
            <w:shd w:val="clear" w:color="auto" w:fill="auto"/>
            <w:vAlign w:val="center"/>
          </w:tcPr>
          <w:p w:rsidR="00FF05DB" w:rsidRPr="002B23FE" w:rsidRDefault="00FF05DB" w:rsidP="002D6557">
            <w:pPr>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G3</w:t>
            </w:r>
          </w:p>
        </w:tc>
        <w:tc>
          <w:tcPr>
            <w:tcW w:w="1925" w:type="pct"/>
            <w:vMerge w:val="restart"/>
            <w:shd w:val="clear" w:color="auto" w:fill="auto"/>
            <w:vAlign w:val="center"/>
          </w:tcPr>
          <w:p w:rsidR="00FF05DB" w:rsidRPr="002B23FE" w:rsidRDefault="00FF05DB" w:rsidP="002D6557">
            <w:pPr>
              <w:ind w:firstLine="0"/>
              <w:rPr>
                <w:rFonts w:eastAsia="Times New Roman" w:cs="Times New Roman"/>
                <w:b/>
                <w:bCs/>
                <w:color w:val="000000" w:themeColor="text1"/>
                <w:szCs w:val="26"/>
              </w:rPr>
            </w:pPr>
            <w:r w:rsidRPr="002B23FE">
              <w:rPr>
                <w:rFonts w:eastAsia="Times New Roman" w:cs="Times New Roman"/>
                <w:color w:val="000000" w:themeColor="text1"/>
                <w:szCs w:val="26"/>
              </w:rPr>
              <w:t>Làm việc độc lập và làm việc trong các nhóm hiệu quả để giải quyết các vấn đề liên quan đến công tác kế toán trong doanh nghiệp sản xuất kinh doanh</w:t>
            </w:r>
            <w:r w:rsidRPr="002B23FE">
              <w:rPr>
                <w:rFonts w:eastAsia="Times New Roman" w:cs="Times New Roman"/>
                <w:color w:val="000000" w:themeColor="text1"/>
                <w:szCs w:val="26"/>
                <w:lang w:val="en-GB"/>
              </w:rPr>
              <w:t>.</w:t>
            </w:r>
          </w:p>
        </w:tc>
        <w:tc>
          <w:tcPr>
            <w:tcW w:w="1874" w:type="pct"/>
            <w:shd w:val="clear" w:color="auto" w:fill="auto"/>
          </w:tcPr>
          <w:p w:rsidR="00FF05DB" w:rsidRPr="002B23FE" w:rsidRDefault="00FF05DB" w:rsidP="002D6557">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t>(3.1. CTĐT: Phân tích đầu tư tài chính; Tài chính DN; Tài chính ngân hàng; Logistics và quản lý chuỗi cung ứng; Quản trị kinh doanh)</w:t>
            </w:r>
          </w:p>
        </w:tc>
        <w:tc>
          <w:tcPr>
            <w:tcW w:w="764" w:type="pct"/>
            <w:shd w:val="clear" w:color="auto" w:fill="auto"/>
            <w:vAlign w:val="center"/>
          </w:tcPr>
          <w:p w:rsidR="00FF05DB" w:rsidRPr="002B23FE" w:rsidRDefault="00FF05DB" w:rsidP="002D6557">
            <w:pPr>
              <w:ind w:firstLine="0"/>
              <w:jc w:val="center"/>
              <w:rPr>
                <w:rFonts w:eastAsia="Times New Roman" w:cs="Times New Roman"/>
                <w:bCs/>
                <w:color w:val="000000" w:themeColor="text1"/>
                <w:szCs w:val="26"/>
              </w:rPr>
            </w:pPr>
            <w:r w:rsidRPr="002B23FE">
              <w:rPr>
                <w:rFonts w:eastAsia="Times New Roman" w:cs="Times New Roman"/>
                <w:bCs/>
                <w:color w:val="000000" w:themeColor="text1"/>
                <w:szCs w:val="26"/>
              </w:rPr>
              <w:t>2</w:t>
            </w:r>
          </w:p>
        </w:tc>
      </w:tr>
      <w:tr w:rsidR="00FF05DB" w:rsidRPr="002B23FE" w:rsidTr="000013E8">
        <w:tc>
          <w:tcPr>
            <w:tcW w:w="437" w:type="pct"/>
            <w:vMerge/>
            <w:shd w:val="clear" w:color="auto" w:fill="auto"/>
          </w:tcPr>
          <w:p w:rsidR="00FF05DB" w:rsidRPr="002B23FE" w:rsidRDefault="00FF05DB" w:rsidP="002D6557">
            <w:pPr>
              <w:ind w:firstLine="0"/>
              <w:rPr>
                <w:rFonts w:eastAsia="Times New Roman" w:cs="Times New Roman"/>
                <w:b/>
                <w:bCs/>
                <w:color w:val="000000" w:themeColor="text1"/>
                <w:szCs w:val="26"/>
              </w:rPr>
            </w:pPr>
          </w:p>
        </w:tc>
        <w:tc>
          <w:tcPr>
            <w:tcW w:w="1925" w:type="pct"/>
            <w:vMerge/>
            <w:shd w:val="clear" w:color="auto" w:fill="auto"/>
          </w:tcPr>
          <w:p w:rsidR="00FF05DB" w:rsidRPr="002B23FE" w:rsidRDefault="00FF05DB" w:rsidP="002D6557">
            <w:pPr>
              <w:ind w:firstLine="0"/>
              <w:rPr>
                <w:rFonts w:eastAsia="Times New Roman" w:cs="Times New Roman"/>
                <w:b/>
                <w:bCs/>
                <w:color w:val="000000" w:themeColor="text1"/>
                <w:szCs w:val="26"/>
              </w:rPr>
            </w:pPr>
          </w:p>
        </w:tc>
        <w:tc>
          <w:tcPr>
            <w:tcW w:w="1874" w:type="pct"/>
            <w:shd w:val="clear" w:color="auto" w:fill="auto"/>
          </w:tcPr>
          <w:p w:rsidR="00FF05DB" w:rsidRPr="002B23FE" w:rsidRDefault="00FF05DB" w:rsidP="002D6557">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t>(2.2. CTĐT: Quản lý công; Quản lý kinh tế)</w:t>
            </w:r>
          </w:p>
        </w:tc>
        <w:tc>
          <w:tcPr>
            <w:tcW w:w="764" w:type="pct"/>
            <w:shd w:val="clear" w:color="auto" w:fill="auto"/>
            <w:vAlign w:val="center"/>
          </w:tcPr>
          <w:p w:rsidR="00FF05DB" w:rsidRPr="002B23FE" w:rsidRDefault="00FF05DB" w:rsidP="002D6557">
            <w:pPr>
              <w:ind w:firstLine="0"/>
              <w:jc w:val="center"/>
              <w:rPr>
                <w:rFonts w:eastAsia="Times New Roman" w:cs="Times New Roman"/>
                <w:bCs/>
                <w:color w:val="000000" w:themeColor="text1"/>
                <w:szCs w:val="26"/>
              </w:rPr>
            </w:pPr>
            <w:r w:rsidRPr="002B23FE">
              <w:rPr>
                <w:rFonts w:eastAsia="Times New Roman" w:cs="Times New Roman"/>
                <w:bCs/>
                <w:color w:val="000000" w:themeColor="text1"/>
                <w:szCs w:val="26"/>
              </w:rPr>
              <w:t>2</w:t>
            </w:r>
          </w:p>
        </w:tc>
      </w:tr>
      <w:tr w:rsidR="00FF05DB" w:rsidRPr="002B23FE" w:rsidTr="000013E8">
        <w:tc>
          <w:tcPr>
            <w:tcW w:w="437" w:type="pct"/>
            <w:vMerge/>
            <w:shd w:val="clear" w:color="auto" w:fill="auto"/>
          </w:tcPr>
          <w:p w:rsidR="00FF05DB" w:rsidRPr="002B23FE" w:rsidRDefault="00FF05DB" w:rsidP="002D6557">
            <w:pPr>
              <w:ind w:firstLine="0"/>
              <w:rPr>
                <w:rFonts w:eastAsia="Times New Roman" w:cs="Times New Roman"/>
                <w:b/>
                <w:bCs/>
                <w:color w:val="000000" w:themeColor="text1"/>
                <w:szCs w:val="26"/>
              </w:rPr>
            </w:pPr>
          </w:p>
        </w:tc>
        <w:tc>
          <w:tcPr>
            <w:tcW w:w="1925" w:type="pct"/>
            <w:vMerge/>
            <w:shd w:val="clear" w:color="auto" w:fill="auto"/>
          </w:tcPr>
          <w:p w:rsidR="00FF05DB" w:rsidRPr="002B23FE" w:rsidRDefault="00FF05DB" w:rsidP="002D6557">
            <w:pPr>
              <w:ind w:firstLine="0"/>
              <w:rPr>
                <w:rFonts w:eastAsia="Times New Roman" w:cs="Times New Roman"/>
                <w:b/>
                <w:bCs/>
                <w:color w:val="000000" w:themeColor="text1"/>
                <w:szCs w:val="26"/>
              </w:rPr>
            </w:pPr>
          </w:p>
        </w:tc>
        <w:tc>
          <w:tcPr>
            <w:tcW w:w="1874" w:type="pct"/>
            <w:shd w:val="clear" w:color="auto" w:fill="auto"/>
          </w:tcPr>
          <w:p w:rsidR="00FF05DB" w:rsidRPr="002B23FE" w:rsidRDefault="00FF05DB" w:rsidP="002D6557">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t>(3.3 CTĐT: Quản lý công; Quản lý kinh tế)</w:t>
            </w:r>
          </w:p>
        </w:tc>
        <w:tc>
          <w:tcPr>
            <w:tcW w:w="764" w:type="pct"/>
            <w:shd w:val="clear" w:color="auto" w:fill="auto"/>
            <w:vAlign w:val="center"/>
          </w:tcPr>
          <w:p w:rsidR="00FF05DB" w:rsidRPr="002B23FE" w:rsidRDefault="00FF05DB" w:rsidP="002D6557">
            <w:pPr>
              <w:ind w:firstLine="0"/>
              <w:jc w:val="center"/>
              <w:rPr>
                <w:rFonts w:eastAsia="Times New Roman" w:cs="Times New Roman"/>
                <w:bCs/>
                <w:color w:val="000000" w:themeColor="text1"/>
                <w:szCs w:val="26"/>
              </w:rPr>
            </w:pPr>
            <w:r w:rsidRPr="002B23FE">
              <w:rPr>
                <w:rFonts w:eastAsia="Times New Roman" w:cs="Times New Roman"/>
                <w:bCs/>
                <w:color w:val="000000" w:themeColor="text1"/>
                <w:szCs w:val="26"/>
              </w:rPr>
              <w:t>2</w:t>
            </w:r>
          </w:p>
        </w:tc>
      </w:tr>
    </w:tbl>
    <w:p w:rsidR="00FF05DB" w:rsidRPr="002B23FE" w:rsidRDefault="00FF05DB" w:rsidP="002D6557">
      <w:pPr>
        <w:rPr>
          <w:rFonts w:cs="Times New Roman"/>
          <w:color w:val="000000" w:themeColor="text1"/>
          <w:szCs w:val="26"/>
          <w:lang w:val="de-DE"/>
        </w:rPr>
      </w:pPr>
    </w:p>
    <w:p w:rsidR="00FF05DB" w:rsidRPr="002B23FE" w:rsidRDefault="00FF05DB"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-Chuẩn đầu ra của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27"/>
        <w:gridCol w:w="3193"/>
        <w:gridCol w:w="4253"/>
        <w:gridCol w:w="1234"/>
      </w:tblGrid>
      <w:tr w:rsidR="00C3549A" w:rsidRPr="002B23FE" w:rsidTr="000013E8">
        <w:trPr>
          <w:tblHeader/>
        </w:trPr>
        <w:tc>
          <w:tcPr>
            <w:tcW w:w="716" w:type="pct"/>
            <w:gridSpan w:val="2"/>
            <w:shd w:val="clear" w:color="auto" w:fill="auto"/>
            <w:vAlign w:val="center"/>
          </w:tcPr>
          <w:p w:rsidR="00FF05DB" w:rsidRPr="002B23FE" w:rsidRDefault="00FF05DB" w:rsidP="000013E8">
            <w:pPr>
              <w:tabs>
                <w:tab w:val="left" w:pos="284"/>
                <w:tab w:val="left" w:pos="5954"/>
              </w:tabs>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Chuẩn đầu ra HP</w:t>
            </w:r>
          </w:p>
        </w:tc>
        <w:tc>
          <w:tcPr>
            <w:tcW w:w="1576" w:type="pct"/>
            <w:shd w:val="clear" w:color="auto" w:fill="auto"/>
            <w:vAlign w:val="center"/>
          </w:tcPr>
          <w:p w:rsidR="00FF05DB" w:rsidRPr="002B23FE" w:rsidRDefault="00FF05DB" w:rsidP="000013E8">
            <w:pPr>
              <w:tabs>
                <w:tab w:val="left" w:pos="284"/>
                <w:tab w:val="left" w:pos="5954"/>
              </w:tabs>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Mô tả</w:t>
            </w:r>
          </w:p>
          <w:p w:rsidR="00FF05DB" w:rsidRPr="002B23FE" w:rsidRDefault="00FF05DB" w:rsidP="000013E8">
            <w:pPr>
              <w:tabs>
                <w:tab w:val="left" w:pos="284"/>
                <w:tab w:val="left" w:pos="5954"/>
              </w:tabs>
              <w:ind w:firstLine="0"/>
              <w:jc w:val="center"/>
              <w:rPr>
                <w:rFonts w:eastAsia="Times New Roman" w:cs="Times New Roman"/>
                <w:bCs/>
                <w:i/>
                <w:color w:val="000000" w:themeColor="text1"/>
                <w:szCs w:val="26"/>
              </w:rPr>
            </w:pPr>
            <w:r w:rsidRPr="002B23FE">
              <w:rPr>
                <w:rFonts w:eastAsia="Times New Roman" w:cs="Times New Roman"/>
                <w:bCs/>
                <w:i/>
                <w:color w:val="000000" w:themeColor="text1"/>
                <w:szCs w:val="26"/>
              </w:rPr>
              <w:t>Sau khi học xong môn học này, người học có thể:</w:t>
            </w:r>
          </w:p>
        </w:tc>
        <w:tc>
          <w:tcPr>
            <w:tcW w:w="2099" w:type="pct"/>
            <w:shd w:val="clear" w:color="auto" w:fill="auto"/>
            <w:vAlign w:val="center"/>
          </w:tcPr>
          <w:p w:rsidR="00FF05DB" w:rsidRPr="002B23FE" w:rsidRDefault="00FF05DB" w:rsidP="000013E8">
            <w:pPr>
              <w:tabs>
                <w:tab w:val="left" w:pos="284"/>
                <w:tab w:val="left" w:pos="5954"/>
              </w:tabs>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Chuẩn đầu ra CTĐT</w:t>
            </w:r>
          </w:p>
        </w:tc>
        <w:tc>
          <w:tcPr>
            <w:tcW w:w="609" w:type="pct"/>
            <w:shd w:val="clear" w:color="auto" w:fill="auto"/>
            <w:vAlign w:val="center"/>
          </w:tcPr>
          <w:p w:rsidR="00FF05DB" w:rsidRPr="002B23FE" w:rsidRDefault="00FF05DB" w:rsidP="000013E8">
            <w:pPr>
              <w:tabs>
                <w:tab w:val="left" w:pos="284"/>
                <w:tab w:val="left" w:pos="5954"/>
              </w:tabs>
              <w:ind w:firstLine="0"/>
              <w:jc w:val="center"/>
              <w:rPr>
                <w:rFonts w:eastAsia="Times New Roman" w:cs="Times New Roman"/>
                <w:b/>
                <w:bCs/>
                <w:i/>
                <w:color w:val="000000" w:themeColor="text1"/>
                <w:szCs w:val="26"/>
              </w:rPr>
            </w:pPr>
            <w:r w:rsidRPr="002B23FE">
              <w:rPr>
                <w:rFonts w:eastAsia="Times New Roman" w:cs="Times New Roman"/>
                <w:b/>
                <w:bCs/>
                <w:color w:val="000000" w:themeColor="text1"/>
                <w:szCs w:val="26"/>
              </w:rPr>
              <w:t>Trình độ năng lực</w:t>
            </w:r>
          </w:p>
        </w:tc>
      </w:tr>
      <w:tr w:rsidR="00C3549A" w:rsidRPr="002B23FE" w:rsidTr="000013E8">
        <w:tc>
          <w:tcPr>
            <w:tcW w:w="308" w:type="pct"/>
            <w:vMerge w:val="restart"/>
            <w:shd w:val="clear" w:color="auto" w:fill="auto"/>
            <w:vAlign w:val="center"/>
          </w:tcPr>
          <w:p w:rsidR="00FF05DB" w:rsidRPr="002B23FE" w:rsidRDefault="00FF05DB" w:rsidP="000013E8">
            <w:pPr>
              <w:tabs>
                <w:tab w:val="left" w:pos="284"/>
                <w:tab w:val="left" w:pos="5954"/>
              </w:tabs>
              <w:ind w:firstLine="0"/>
              <w:jc w:val="left"/>
              <w:rPr>
                <w:rFonts w:eastAsia="Times New Roman" w:cs="Times New Roman"/>
                <w:b/>
                <w:bCs/>
                <w:color w:val="000000" w:themeColor="text1"/>
                <w:szCs w:val="26"/>
              </w:rPr>
            </w:pPr>
            <w:r w:rsidRPr="002B23FE">
              <w:rPr>
                <w:rFonts w:eastAsia="Times New Roman" w:cs="Times New Roman"/>
                <w:b/>
                <w:bCs/>
                <w:color w:val="000000" w:themeColor="text1"/>
                <w:szCs w:val="26"/>
              </w:rPr>
              <w:t>G1</w:t>
            </w:r>
          </w:p>
        </w:tc>
        <w:tc>
          <w:tcPr>
            <w:tcW w:w="408" w:type="pct"/>
            <w:shd w:val="clear" w:color="auto" w:fill="auto"/>
            <w:vAlign w:val="center"/>
          </w:tcPr>
          <w:p w:rsidR="00FF05DB" w:rsidRPr="002B23FE" w:rsidRDefault="00FF05DB" w:rsidP="000013E8">
            <w:pPr>
              <w:tabs>
                <w:tab w:val="left" w:pos="284"/>
                <w:tab w:val="left" w:pos="5954"/>
              </w:tabs>
              <w:ind w:firstLine="0"/>
              <w:jc w:val="left"/>
              <w:rPr>
                <w:rFonts w:eastAsia="Times New Roman" w:cs="Times New Roman"/>
                <w:b/>
                <w:bCs/>
                <w:color w:val="000000" w:themeColor="text1"/>
                <w:szCs w:val="26"/>
              </w:rPr>
            </w:pPr>
            <w:r w:rsidRPr="002B23FE">
              <w:rPr>
                <w:rFonts w:eastAsia="Times New Roman" w:cs="Times New Roman"/>
                <w:b/>
                <w:bCs/>
                <w:color w:val="000000" w:themeColor="text1"/>
                <w:szCs w:val="26"/>
              </w:rPr>
              <w:t>G1.1</w:t>
            </w:r>
          </w:p>
        </w:tc>
        <w:tc>
          <w:tcPr>
            <w:tcW w:w="1576" w:type="pct"/>
            <w:shd w:val="clear" w:color="auto" w:fill="auto"/>
          </w:tcPr>
          <w:p w:rsidR="00FF05DB" w:rsidRPr="002B23FE" w:rsidRDefault="00FF05DB" w:rsidP="000013E8">
            <w:pPr>
              <w:ind w:firstLine="0"/>
              <w:rPr>
                <w:rFonts w:eastAsia="Times New Roman" w:cs="Times New Roman"/>
                <w:color w:val="000000" w:themeColor="text1"/>
                <w:szCs w:val="26"/>
              </w:rPr>
            </w:pPr>
            <w:r w:rsidRPr="002B23FE">
              <w:rPr>
                <w:rFonts w:eastAsia="Times New Roman" w:cs="Times New Roman"/>
                <w:color w:val="000000" w:themeColor="text1"/>
                <w:szCs w:val="26"/>
              </w:rPr>
              <w:t>Xác định rõ nội dung của tổ chức công tác kế toán trong một doanh nghiệp sản xuất kinh doanh cơ bản.</w:t>
            </w:r>
          </w:p>
        </w:tc>
        <w:tc>
          <w:tcPr>
            <w:tcW w:w="2099" w:type="pct"/>
            <w:shd w:val="clear" w:color="auto" w:fill="auto"/>
          </w:tcPr>
          <w:p w:rsidR="00FF05DB" w:rsidRPr="002B23FE" w:rsidRDefault="00FF05DB" w:rsidP="000013E8">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t>(1.2. CTĐT: Phân tích đầu tư tài chính; Tài chính DN; Tài chính ngân hàng; Quản lý công; Quản lý kinh tế)</w:t>
            </w:r>
          </w:p>
          <w:p w:rsidR="00FF05DB" w:rsidRPr="002B23FE" w:rsidRDefault="00FF05DB" w:rsidP="000013E8">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t>(1.4. CTĐT: Phân tích đầu tư tài chính; Tài chính DN; Tài chính ngân hàng; Quản trị kinh doanh)</w:t>
            </w:r>
          </w:p>
          <w:p w:rsidR="00FF05DB" w:rsidRPr="002B23FE" w:rsidRDefault="00FF05DB" w:rsidP="000013E8">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t>(1.5 CTĐT: Logistics và quản lý chuỗi cung ứng; Quản lý kinh tế)</w:t>
            </w:r>
          </w:p>
        </w:tc>
        <w:tc>
          <w:tcPr>
            <w:tcW w:w="609" w:type="pct"/>
            <w:shd w:val="clear" w:color="auto" w:fill="auto"/>
            <w:vAlign w:val="center"/>
          </w:tcPr>
          <w:p w:rsidR="00FF05DB" w:rsidRPr="002B23FE" w:rsidRDefault="00FF05DB" w:rsidP="000013E8">
            <w:pPr>
              <w:tabs>
                <w:tab w:val="left" w:pos="284"/>
                <w:tab w:val="left" w:pos="5954"/>
              </w:tabs>
              <w:ind w:firstLine="0"/>
              <w:jc w:val="center"/>
              <w:rPr>
                <w:rFonts w:eastAsia="Times New Roman" w:cs="Times New Roman"/>
                <w:bCs/>
                <w:color w:val="000000" w:themeColor="text1"/>
                <w:szCs w:val="26"/>
              </w:rPr>
            </w:pPr>
            <w:r w:rsidRPr="002B23FE">
              <w:rPr>
                <w:rFonts w:eastAsia="Times New Roman" w:cs="Times New Roman"/>
                <w:bCs/>
                <w:color w:val="000000" w:themeColor="text1"/>
                <w:szCs w:val="26"/>
              </w:rPr>
              <w:t>3</w:t>
            </w:r>
          </w:p>
        </w:tc>
      </w:tr>
      <w:tr w:rsidR="00C3549A" w:rsidRPr="002B23FE" w:rsidTr="000013E8">
        <w:tc>
          <w:tcPr>
            <w:tcW w:w="308" w:type="pct"/>
            <w:vMerge/>
            <w:shd w:val="clear" w:color="auto" w:fill="auto"/>
            <w:vAlign w:val="center"/>
          </w:tcPr>
          <w:p w:rsidR="00FF05DB" w:rsidRPr="002B23FE" w:rsidRDefault="00FF05DB" w:rsidP="000013E8">
            <w:pPr>
              <w:tabs>
                <w:tab w:val="left" w:pos="284"/>
                <w:tab w:val="left" w:pos="5954"/>
              </w:tabs>
              <w:ind w:firstLine="0"/>
              <w:jc w:val="left"/>
              <w:rPr>
                <w:rFonts w:eastAsia="Times New Roman" w:cs="Times New Roman"/>
                <w:b/>
                <w:bCs/>
                <w:color w:val="000000" w:themeColor="text1"/>
                <w:szCs w:val="26"/>
              </w:rPr>
            </w:pPr>
          </w:p>
        </w:tc>
        <w:tc>
          <w:tcPr>
            <w:tcW w:w="408" w:type="pct"/>
            <w:shd w:val="clear" w:color="auto" w:fill="auto"/>
            <w:vAlign w:val="center"/>
          </w:tcPr>
          <w:p w:rsidR="00FF05DB" w:rsidRPr="002B23FE" w:rsidRDefault="00FF05DB" w:rsidP="000013E8">
            <w:pPr>
              <w:tabs>
                <w:tab w:val="left" w:pos="284"/>
                <w:tab w:val="left" w:pos="5954"/>
              </w:tabs>
              <w:ind w:firstLine="0"/>
              <w:jc w:val="left"/>
              <w:rPr>
                <w:rFonts w:eastAsia="Times New Roman" w:cs="Times New Roman"/>
                <w:b/>
                <w:bCs/>
                <w:color w:val="000000" w:themeColor="text1"/>
                <w:szCs w:val="26"/>
              </w:rPr>
            </w:pPr>
            <w:r w:rsidRPr="002B23FE">
              <w:rPr>
                <w:rFonts w:eastAsia="Times New Roman" w:cs="Times New Roman"/>
                <w:b/>
                <w:bCs/>
                <w:color w:val="000000" w:themeColor="text1"/>
                <w:szCs w:val="26"/>
              </w:rPr>
              <w:t>G1.2</w:t>
            </w:r>
          </w:p>
        </w:tc>
        <w:tc>
          <w:tcPr>
            <w:tcW w:w="1576" w:type="pct"/>
            <w:shd w:val="clear" w:color="auto" w:fill="auto"/>
          </w:tcPr>
          <w:p w:rsidR="00FF05DB" w:rsidRPr="002B23FE" w:rsidRDefault="00FF05DB" w:rsidP="000013E8">
            <w:pPr>
              <w:ind w:firstLine="0"/>
              <w:rPr>
                <w:rFonts w:eastAsia="Times New Roman" w:cs="Times New Roman"/>
                <w:color w:val="000000" w:themeColor="text1"/>
                <w:szCs w:val="26"/>
              </w:rPr>
            </w:pPr>
            <w:r w:rsidRPr="002B23FE">
              <w:rPr>
                <w:rFonts w:eastAsia="Times New Roman" w:cs="Times New Roman"/>
                <w:color w:val="000000" w:themeColor="text1"/>
                <w:szCs w:val="26"/>
              </w:rPr>
              <w:t>Xác định rõ các yếu tố đầu vào và đầu ra của quá trình sản xuất kinh doanh tại các doanh nghiệp.</w:t>
            </w:r>
          </w:p>
        </w:tc>
        <w:tc>
          <w:tcPr>
            <w:tcW w:w="2099" w:type="pct"/>
            <w:shd w:val="clear" w:color="auto" w:fill="auto"/>
          </w:tcPr>
          <w:p w:rsidR="00FF05DB" w:rsidRPr="002B23FE" w:rsidRDefault="00FF05DB" w:rsidP="000013E8">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t>(1.2. CTĐT: Phân tích đầu tư tài chính; Tài chính DN; Tài chính ngân hàng; Quản lý công; Quản lý kinh tế)</w:t>
            </w:r>
          </w:p>
          <w:p w:rsidR="00FF05DB" w:rsidRPr="002B23FE" w:rsidRDefault="00FF05DB" w:rsidP="000013E8">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t>(1.4. CTĐT: Phân tích đầu tư tài chính; Tài chính DN; Tài chính ngân hàng; Quản trị kinh doanh)</w:t>
            </w:r>
          </w:p>
          <w:p w:rsidR="00FF05DB" w:rsidRPr="002B23FE" w:rsidRDefault="00FF05DB" w:rsidP="000013E8">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t>(1.5 CTĐT: Logistics và quản lý chuỗi cung ứng; Quản lý kinh tế)</w:t>
            </w:r>
          </w:p>
        </w:tc>
        <w:tc>
          <w:tcPr>
            <w:tcW w:w="609" w:type="pct"/>
            <w:shd w:val="clear" w:color="auto" w:fill="auto"/>
            <w:vAlign w:val="center"/>
          </w:tcPr>
          <w:p w:rsidR="00FF05DB" w:rsidRPr="002B23FE" w:rsidRDefault="00FF05DB" w:rsidP="000013E8">
            <w:pPr>
              <w:tabs>
                <w:tab w:val="left" w:pos="284"/>
                <w:tab w:val="left" w:pos="5954"/>
              </w:tabs>
              <w:ind w:firstLine="0"/>
              <w:jc w:val="center"/>
              <w:rPr>
                <w:rFonts w:eastAsia="Times New Roman" w:cs="Times New Roman"/>
                <w:bCs/>
                <w:color w:val="000000" w:themeColor="text1"/>
                <w:szCs w:val="26"/>
              </w:rPr>
            </w:pPr>
            <w:r w:rsidRPr="002B23FE">
              <w:rPr>
                <w:rFonts w:eastAsia="Times New Roman" w:cs="Times New Roman"/>
                <w:bCs/>
                <w:color w:val="000000" w:themeColor="text1"/>
                <w:szCs w:val="26"/>
              </w:rPr>
              <w:t>3</w:t>
            </w:r>
          </w:p>
        </w:tc>
      </w:tr>
      <w:tr w:rsidR="00C3549A" w:rsidRPr="002B23FE" w:rsidTr="000013E8">
        <w:tc>
          <w:tcPr>
            <w:tcW w:w="308" w:type="pct"/>
            <w:vMerge/>
            <w:shd w:val="clear" w:color="auto" w:fill="auto"/>
            <w:vAlign w:val="center"/>
          </w:tcPr>
          <w:p w:rsidR="00FF05DB" w:rsidRPr="002B23FE" w:rsidRDefault="00FF05DB" w:rsidP="000013E8">
            <w:pPr>
              <w:tabs>
                <w:tab w:val="left" w:pos="284"/>
                <w:tab w:val="left" w:pos="5954"/>
              </w:tabs>
              <w:ind w:firstLine="0"/>
              <w:jc w:val="left"/>
              <w:rPr>
                <w:rFonts w:eastAsia="Times New Roman" w:cs="Times New Roman"/>
                <w:b/>
                <w:bCs/>
                <w:color w:val="000000" w:themeColor="text1"/>
                <w:szCs w:val="26"/>
              </w:rPr>
            </w:pPr>
          </w:p>
        </w:tc>
        <w:tc>
          <w:tcPr>
            <w:tcW w:w="408" w:type="pct"/>
            <w:shd w:val="clear" w:color="auto" w:fill="auto"/>
            <w:vAlign w:val="center"/>
          </w:tcPr>
          <w:p w:rsidR="00FF05DB" w:rsidRPr="002B23FE" w:rsidRDefault="00FF05DB" w:rsidP="000013E8">
            <w:pPr>
              <w:tabs>
                <w:tab w:val="left" w:pos="284"/>
                <w:tab w:val="left" w:pos="5954"/>
              </w:tabs>
              <w:ind w:firstLine="0"/>
              <w:jc w:val="left"/>
              <w:rPr>
                <w:rFonts w:eastAsia="Times New Roman" w:cs="Times New Roman"/>
                <w:b/>
                <w:bCs/>
                <w:color w:val="000000" w:themeColor="text1"/>
                <w:szCs w:val="26"/>
              </w:rPr>
            </w:pPr>
            <w:r w:rsidRPr="002B23FE">
              <w:rPr>
                <w:rFonts w:eastAsia="Times New Roman" w:cs="Times New Roman"/>
                <w:b/>
                <w:bCs/>
                <w:color w:val="000000" w:themeColor="text1"/>
                <w:szCs w:val="26"/>
              </w:rPr>
              <w:t>G1.3</w:t>
            </w:r>
          </w:p>
        </w:tc>
        <w:tc>
          <w:tcPr>
            <w:tcW w:w="1576" w:type="pct"/>
            <w:shd w:val="clear" w:color="auto" w:fill="auto"/>
          </w:tcPr>
          <w:p w:rsidR="00FF05DB" w:rsidRPr="002B23FE" w:rsidRDefault="00FF05DB" w:rsidP="000013E8">
            <w:pPr>
              <w:tabs>
                <w:tab w:val="left" w:pos="284"/>
                <w:tab w:val="left" w:pos="5954"/>
              </w:tabs>
              <w:ind w:firstLine="0"/>
              <w:rPr>
                <w:rFonts w:eastAsia="Times New Roman" w:cs="Times New Roman"/>
                <w:bCs/>
                <w:i/>
                <w:color w:val="000000" w:themeColor="text1"/>
                <w:szCs w:val="26"/>
              </w:rPr>
            </w:pPr>
            <w:r w:rsidRPr="002B23FE">
              <w:rPr>
                <w:rFonts w:eastAsia="Times New Roman" w:cs="Times New Roman"/>
                <w:color w:val="000000" w:themeColor="text1"/>
                <w:szCs w:val="26"/>
              </w:rPr>
              <w:t>Vận dụng các nguyên tắc, phương pháp kế toán để thực hiện nhiệm vụ của các phần hành kế toán nguyên liệu, vật liệu và công cụ dụng cụ; kế toán tài sản cố định; kế toán tiền lương và các khoản trích theo lương; kế toán chi phí sản xuất và tính giá thành sản phẩm; kế toán tiêu thụ t</w:t>
            </w:r>
            <w:r w:rsidR="000013E8">
              <w:rPr>
                <w:rFonts w:eastAsia="Times New Roman" w:cs="Times New Roman"/>
                <w:color w:val="000000" w:themeColor="text1"/>
                <w:szCs w:val="26"/>
              </w:rPr>
              <w:t xml:space="preserve">hành phẩm và xác định kết quả; </w:t>
            </w:r>
            <w:r w:rsidRPr="002B23FE">
              <w:rPr>
                <w:rFonts w:eastAsia="Times New Roman" w:cs="Times New Roman"/>
                <w:color w:val="000000" w:themeColor="text1"/>
                <w:szCs w:val="26"/>
              </w:rPr>
              <w:t xml:space="preserve">lập báo cáo tài chính trong các doanh nghiệp sản xuất kinh </w:t>
            </w:r>
            <w:r w:rsidRPr="002B23FE">
              <w:rPr>
                <w:rFonts w:eastAsia="Times New Roman" w:cs="Times New Roman"/>
                <w:color w:val="000000" w:themeColor="text1"/>
                <w:szCs w:val="26"/>
              </w:rPr>
              <w:lastRenderedPageBreak/>
              <w:t>doanh.</w:t>
            </w:r>
          </w:p>
        </w:tc>
        <w:tc>
          <w:tcPr>
            <w:tcW w:w="2099" w:type="pct"/>
            <w:shd w:val="clear" w:color="auto" w:fill="auto"/>
          </w:tcPr>
          <w:p w:rsidR="00FF05DB" w:rsidRPr="002B23FE" w:rsidRDefault="00FF05DB" w:rsidP="000013E8">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lastRenderedPageBreak/>
              <w:t>(1.2. CTĐT: Phân tích đầu tư tài chính; Tài chính DN; Tài chính ngân hàng; Quản lý công; Quản lý kinh tế)</w:t>
            </w:r>
          </w:p>
          <w:p w:rsidR="00FF05DB" w:rsidRPr="002B23FE" w:rsidRDefault="00FF05DB" w:rsidP="000013E8">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t>(1.4. CTĐT: Phân tích đầu tư tài chính; Tài chính DN; Tài chính ngân hàng; Quản trị kinh doanh)</w:t>
            </w:r>
          </w:p>
          <w:p w:rsidR="00FF05DB" w:rsidRPr="002B23FE" w:rsidRDefault="00FF05DB" w:rsidP="000013E8">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t>(1.5 CTĐT: Logistics và quản lý chuỗi cung ứng; Quản lý kinh tế)</w:t>
            </w:r>
          </w:p>
        </w:tc>
        <w:tc>
          <w:tcPr>
            <w:tcW w:w="609" w:type="pct"/>
            <w:shd w:val="clear" w:color="auto" w:fill="auto"/>
            <w:vAlign w:val="center"/>
          </w:tcPr>
          <w:p w:rsidR="00FF05DB" w:rsidRPr="002B23FE" w:rsidRDefault="00FF05DB" w:rsidP="000013E8">
            <w:pPr>
              <w:tabs>
                <w:tab w:val="left" w:pos="284"/>
                <w:tab w:val="left" w:pos="5954"/>
              </w:tabs>
              <w:ind w:firstLine="0"/>
              <w:jc w:val="center"/>
              <w:rPr>
                <w:rFonts w:eastAsia="Times New Roman" w:cs="Times New Roman"/>
                <w:bCs/>
                <w:color w:val="000000" w:themeColor="text1"/>
                <w:szCs w:val="26"/>
              </w:rPr>
            </w:pPr>
            <w:r w:rsidRPr="002B23FE">
              <w:rPr>
                <w:rFonts w:eastAsia="Times New Roman" w:cs="Times New Roman"/>
                <w:bCs/>
                <w:color w:val="000000" w:themeColor="text1"/>
                <w:szCs w:val="26"/>
              </w:rPr>
              <w:t>3</w:t>
            </w:r>
          </w:p>
        </w:tc>
      </w:tr>
      <w:tr w:rsidR="00C3549A" w:rsidRPr="002B23FE" w:rsidTr="000013E8">
        <w:tc>
          <w:tcPr>
            <w:tcW w:w="308" w:type="pct"/>
            <w:vMerge w:val="restart"/>
            <w:shd w:val="clear" w:color="auto" w:fill="auto"/>
            <w:vAlign w:val="center"/>
          </w:tcPr>
          <w:p w:rsidR="00FF05DB" w:rsidRPr="002B23FE" w:rsidRDefault="00FF05DB" w:rsidP="000013E8">
            <w:pPr>
              <w:tabs>
                <w:tab w:val="left" w:pos="284"/>
                <w:tab w:val="left" w:pos="5954"/>
              </w:tabs>
              <w:ind w:firstLine="0"/>
              <w:jc w:val="left"/>
              <w:rPr>
                <w:rFonts w:eastAsia="Times New Roman" w:cs="Times New Roman"/>
                <w:b/>
                <w:bCs/>
                <w:color w:val="000000" w:themeColor="text1"/>
                <w:szCs w:val="26"/>
              </w:rPr>
            </w:pPr>
            <w:r w:rsidRPr="002B23FE">
              <w:rPr>
                <w:rFonts w:eastAsia="Times New Roman" w:cs="Times New Roman"/>
                <w:b/>
                <w:bCs/>
                <w:color w:val="000000" w:themeColor="text1"/>
                <w:szCs w:val="26"/>
              </w:rPr>
              <w:lastRenderedPageBreak/>
              <w:t>G2</w:t>
            </w:r>
          </w:p>
        </w:tc>
        <w:tc>
          <w:tcPr>
            <w:tcW w:w="408" w:type="pct"/>
            <w:shd w:val="clear" w:color="auto" w:fill="auto"/>
            <w:vAlign w:val="center"/>
          </w:tcPr>
          <w:p w:rsidR="00FF05DB" w:rsidRPr="002B23FE" w:rsidRDefault="00FF05DB" w:rsidP="000013E8">
            <w:pPr>
              <w:tabs>
                <w:tab w:val="left" w:pos="284"/>
                <w:tab w:val="left" w:pos="5954"/>
              </w:tabs>
              <w:ind w:firstLine="0"/>
              <w:jc w:val="left"/>
              <w:rPr>
                <w:rFonts w:eastAsia="Times New Roman" w:cs="Times New Roman"/>
                <w:b/>
                <w:bCs/>
                <w:color w:val="000000" w:themeColor="text1"/>
                <w:szCs w:val="26"/>
              </w:rPr>
            </w:pPr>
            <w:r w:rsidRPr="002B23FE">
              <w:rPr>
                <w:rFonts w:eastAsia="Times New Roman" w:cs="Times New Roman"/>
                <w:b/>
                <w:bCs/>
                <w:color w:val="000000" w:themeColor="text1"/>
                <w:szCs w:val="26"/>
              </w:rPr>
              <w:t>G2.1</w:t>
            </w:r>
          </w:p>
        </w:tc>
        <w:tc>
          <w:tcPr>
            <w:tcW w:w="1576" w:type="pct"/>
            <w:shd w:val="clear" w:color="auto" w:fill="auto"/>
          </w:tcPr>
          <w:p w:rsidR="00FF05DB" w:rsidRPr="002B23FE" w:rsidRDefault="00FF05DB" w:rsidP="000013E8">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t>Xác định được các chứng từ kế toán sử dụng để hạch toán các nghiệp vụ kinh tế phát sinh trong các doanh nghiệp sản xuất kinh doanh.</w:t>
            </w:r>
          </w:p>
        </w:tc>
        <w:tc>
          <w:tcPr>
            <w:tcW w:w="2099" w:type="pct"/>
            <w:shd w:val="clear" w:color="auto" w:fill="auto"/>
          </w:tcPr>
          <w:p w:rsidR="00FF05DB" w:rsidRPr="002B23FE" w:rsidRDefault="00FF05DB" w:rsidP="000013E8">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t>(2.3. CTĐT: Phân tích đầu tư tài chính; Tài chính DN; Tài chính ngân hàng; Logistics và quản lý chuỗi cung ứng; Quản trị kinh doanh; Quản lý công; Quản lý kinh tế)</w:t>
            </w:r>
          </w:p>
          <w:p w:rsidR="00FF05DB" w:rsidRPr="002B23FE" w:rsidRDefault="00FF05DB" w:rsidP="000013E8">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t>(2.4. CTĐT: Tài chính DN; Quản trị kinh doanh)</w:t>
            </w:r>
          </w:p>
          <w:p w:rsidR="00FF05DB" w:rsidRPr="002B23FE" w:rsidRDefault="00FF05DB" w:rsidP="000013E8">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t>(2.5 CTĐT: Phân tích đầu tư tài chính; Tài chính DN; Tài chính ngân hàng)</w:t>
            </w:r>
          </w:p>
        </w:tc>
        <w:tc>
          <w:tcPr>
            <w:tcW w:w="609" w:type="pct"/>
            <w:shd w:val="clear" w:color="auto" w:fill="auto"/>
            <w:vAlign w:val="center"/>
          </w:tcPr>
          <w:p w:rsidR="00FF05DB" w:rsidRPr="002B23FE" w:rsidRDefault="00FF05DB" w:rsidP="000013E8">
            <w:pPr>
              <w:tabs>
                <w:tab w:val="left" w:pos="284"/>
                <w:tab w:val="left" w:pos="5954"/>
              </w:tabs>
              <w:ind w:firstLine="0"/>
              <w:jc w:val="center"/>
              <w:rPr>
                <w:rFonts w:eastAsia="Times New Roman" w:cs="Times New Roman"/>
                <w:bCs/>
                <w:color w:val="000000" w:themeColor="text1"/>
                <w:szCs w:val="26"/>
              </w:rPr>
            </w:pPr>
          </w:p>
          <w:p w:rsidR="00FF05DB" w:rsidRPr="002B23FE" w:rsidRDefault="00FF05DB" w:rsidP="000013E8">
            <w:pPr>
              <w:tabs>
                <w:tab w:val="left" w:pos="284"/>
                <w:tab w:val="left" w:pos="5954"/>
              </w:tabs>
              <w:ind w:firstLine="0"/>
              <w:jc w:val="center"/>
              <w:rPr>
                <w:rFonts w:eastAsia="Times New Roman" w:cs="Times New Roman"/>
                <w:bCs/>
                <w:color w:val="000000" w:themeColor="text1"/>
                <w:szCs w:val="26"/>
              </w:rPr>
            </w:pPr>
            <w:r w:rsidRPr="002B23FE">
              <w:rPr>
                <w:rFonts w:eastAsia="Times New Roman" w:cs="Times New Roman"/>
                <w:bCs/>
                <w:color w:val="000000" w:themeColor="text1"/>
                <w:szCs w:val="26"/>
              </w:rPr>
              <w:t>3</w:t>
            </w:r>
          </w:p>
        </w:tc>
      </w:tr>
      <w:tr w:rsidR="00C3549A" w:rsidRPr="002B23FE" w:rsidTr="000013E8">
        <w:tc>
          <w:tcPr>
            <w:tcW w:w="308" w:type="pct"/>
            <w:vMerge/>
            <w:shd w:val="clear" w:color="auto" w:fill="auto"/>
            <w:vAlign w:val="center"/>
          </w:tcPr>
          <w:p w:rsidR="00FF05DB" w:rsidRPr="002B23FE" w:rsidRDefault="00FF05DB" w:rsidP="000013E8">
            <w:pPr>
              <w:tabs>
                <w:tab w:val="left" w:pos="284"/>
                <w:tab w:val="left" w:pos="5954"/>
              </w:tabs>
              <w:ind w:firstLine="0"/>
              <w:jc w:val="left"/>
              <w:rPr>
                <w:rFonts w:eastAsia="Times New Roman" w:cs="Times New Roman"/>
                <w:b/>
                <w:bCs/>
                <w:color w:val="000000" w:themeColor="text1"/>
                <w:szCs w:val="26"/>
              </w:rPr>
            </w:pPr>
          </w:p>
        </w:tc>
        <w:tc>
          <w:tcPr>
            <w:tcW w:w="408" w:type="pct"/>
            <w:shd w:val="clear" w:color="auto" w:fill="auto"/>
            <w:vAlign w:val="center"/>
          </w:tcPr>
          <w:p w:rsidR="00FF05DB" w:rsidRPr="002B23FE" w:rsidRDefault="00FF05DB" w:rsidP="000013E8">
            <w:pPr>
              <w:tabs>
                <w:tab w:val="left" w:pos="284"/>
                <w:tab w:val="left" w:pos="5954"/>
              </w:tabs>
              <w:ind w:firstLine="0"/>
              <w:jc w:val="left"/>
              <w:rPr>
                <w:rFonts w:eastAsia="Times New Roman" w:cs="Times New Roman"/>
                <w:b/>
                <w:bCs/>
                <w:color w:val="000000" w:themeColor="text1"/>
                <w:szCs w:val="26"/>
              </w:rPr>
            </w:pPr>
            <w:r w:rsidRPr="002B23FE">
              <w:rPr>
                <w:rFonts w:eastAsia="Times New Roman" w:cs="Times New Roman"/>
                <w:b/>
                <w:bCs/>
                <w:color w:val="000000" w:themeColor="text1"/>
                <w:szCs w:val="26"/>
              </w:rPr>
              <w:t>G2.2</w:t>
            </w:r>
          </w:p>
        </w:tc>
        <w:tc>
          <w:tcPr>
            <w:tcW w:w="1576" w:type="pct"/>
            <w:shd w:val="clear" w:color="auto" w:fill="auto"/>
          </w:tcPr>
          <w:p w:rsidR="00FF05DB" w:rsidRPr="002B23FE" w:rsidRDefault="00FF05DB" w:rsidP="000013E8">
            <w:pPr>
              <w:tabs>
                <w:tab w:val="left" w:pos="284"/>
                <w:tab w:val="left" w:pos="5954"/>
              </w:tabs>
              <w:ind w:firstLine="0"/>
              <w:rPr>
                <w:rFonts w:eastAsia="Times New Roman" w:cs="Times New Roman"/>
                <w:bCs/>
                <w:color w:val="000000" w:themeColor="text1"/>
                <w:szCs w:val="26"/>
              </w:rPr>
            </w:pPr>
            <w:r w:rsidRPr="002B23FE">
              <w:rPr>
                <w:rFonts w:eastAsia="Times New Roman" w:cs="Times New Roman"/>
                <w:color w:val="000000" w:themeColor="text1"/>
                <w:szCs w:val="26"/>
              </w:rPr>
              <w:t>Lập định khoản và tổng hợp thông tin theo từng nội dung kinh tế cho các nghiệp vụ kinh tế phát sinh trong doanh nghiệp sản xuất kinh doanh.</w:t>
            </w:r>
          </w:p>
        </w:tc>
        <w:tc>
          <w:tcPr>
            <w:tcW w:w="2099" w:type="pct"/>
            <w:shd w:val="clear" w:color="auto" w:fill="auto"/>
          </w:tcPr>
          <w:p w:rsidR="00FF05DB" w:rsidRPr="002B23FE" w:rsidRDefault="00FF05DB" w:rsidP="000013E8">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t>(2.3. CTĐT: Phân tích đầu tư tài chính; Tài chính DN; Tài chính ngân hàng; Logistics và quản lý chuỗi cung ứng; Quản trị kinh doanh; Quản lý công; Quản lý kinh tế)</w:t>
            </w:r>
          </w:p>
          <w:p w:rsidR="00FF05DB" w:rsidRPr="002B23FE" w:rsidRDefault="00FF05DB" w:rsidP="000013E8">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t>(2.4. CTĐT: Tài chính DN; Quản trị kinh doanh)</w:t>
            </w:r>
          </w:p>
          <w:p w:rsidR="00FF05DB" w:rsidRPr="002B23FE" w:rsidRDefault="00FF05DB" w:rsidP="000013E8">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t>(2.5 CTĐT: Phân tích đầu tư tài chính; Tài chính DN; Tài chính ngân hàng)</w:t>
            </w:r>
          </w:p>
        </w:tc>
        <w:tc>
          <w:tcPr>
            <w:tcW w:w="609" w:type="pct"/>
            <w:shd w:val="clear" w:color="auto" w:fill="auto"/>
            <w:vAlign w:val="center"/>
          </w:tcPr>
          <w:p w:rsidR="00FF05DB" w:rsidRPr="002B23FE" w:rsidRDefault="00FF05DB" w:rsidP="000013E8">
            <w:pPr>
              <w:tabs>
                <w:tab w:val="left" w:pos="284"/>
                <w:tab w:val="left" w:pos="5954"/>
              </w:tabs>
              <w:ind w:firstLine="0"/>
              <w:jc w:val="center"/>
              <w:rPr>
                <w:rFonts w:eastAsia="Times New Roman" w:cs="Times New Roman"/>
                <w:bCs/>
                <w:color w:val="000000" w:themeColor="text1"/>
                <w:szCs w:val="26"/>
              </w:rPr>
            </w:pPr>
          </w:p>
          <w:p w:rsidR="00FF05DB" w:rsidRPr="002B23FE" w:rsidRDefault="00FF05DB" w:rsidP="000013E8">
            <w:pPr>
              <w:tabs>
                <w:tab w:val="left" w:pos="284"/>
                <w:tab w:val="left" w:pos="5954"/>
              </w:tabs>
              <w:ind w:firstLine="0"/>
              <w:jc w:val="center"/>
              <w:rPr>
                <w:rFonts w:eastAsia="Times New Roman" w:cs="Times New Roman"/>
                <w:bCs/>
                <w:color w:val="000000" w:themeColor="text1"/>
                <w:szCs w:val="26"/>
              </w:rPr>
            </w:pPr>
            <w:r w:rsidRPr="002B23FE">
              <w:rPr>
                <w:rFonts w:eastAsia="Times New Roman" w:cs="Times New Roman"/>
                <w:bCs/>
                <w:color w:val="000000" w:themeColor="text1"/>
                <w:szCs w:val="26"/>
              </w:rPr>
              <w:t>3</w:t>
            </w:r>
          </w:p>
        </w:tc>
      </w:tr>
      <w:tr w:rsidR="00C3549A" w:rsidRPr="002B23FE" w:rsidTr="000013E8">
        <w:tc>
          <w:tcPr>
            <w:tcW w:w="308" w:type="pct"/>
            <w:vMerge/>
            <w:shd w:val="clear" w:color="auto" w:fill="auto"/>
            <w:vAlign w:val="center"/>
          </w:tcPr>
          <w:p w:rsidR="00FF05DB" w:rsidRPr="002B23FE" w:rsidRDefault="00FF05DB" w:rsidP="000013E8">
            <w:pPr>
              <w:tabs>
                <w:tab w:val="left" w:pos="284"/>
                <w:tab w:val="left" w:pos="5954"/>
              </w:tabs>
              <w:ind w:firstLine="0"/>
              <w:jc w:val="left"/>
              <w:rPr>
                <w:rFonts w:eastAsia="Times New Roman" w:cs="Times New Roman"/>
                <w:b/>
                <w:bCs/>
                <w:color w:val="000000" w:themeColor="text1"/>
                <w:szCs w:val="26"/>
              </w:rPr>
            </w:pPr>
          </w:p>
        </w:tc>
        <w:tc>
          <w:tcPr>
            <w:tcW w:w="408" w:type="pct"/>
            <w:shd w:val="clear" w:color="auto" w:fill="auto"/>
            <w:vAlign w:val="center"/>
          </w:tcPr>
          <w:p w:rsidR="00FF05DB" w:rsidRPr="002B23FE" w:rsidRDefault="00FF05DB" w:rsidP="000013E8">
            <w:pPr>
              <w:tabs>
                <w:tab w:val="left" w:pos="284"/>
                <w:tab w:val="left" w:pos="5954"/>
              </w:tabs>
              <w:ind w:firstLine="0"/>
              <w:jc w:val="left"/>
              <w:rPr>
                <w:rFonts w:eastAsia="Times New Roman" w:cs="Times New Roman"/>
                <w:b/>
                <w:bCs/>
                <w:color w:val="000000" w:themeColor="text1"/>
                <w:szCs w:val="26"/>
              </w:rPr>
            </w:pPr>
            <w:r w:rsidRPr="002B23FE">
              <w:rPr>
                <w:rFonts w:eastAsia="Times New Roman" w:cs="Times New Roman"/>
                <w:b/>
                <w:bCs/>
                <w:color w:val="000000" w:themeColor="text1"/>
                <w:szCs w:val="26"/>
              </w:rPr>
              <w:t>G2.3</w:t>
            </w:r>
          </w:p>
        </w:tc>
        <w:tc>
          <w:tcPr>
            <w:tcW w:w="1576" w:type="pct"/>
            <w:shd w:val="clear" w:color="auto" w:fill="auto"/>
          </w:tcPr>
          <w:p w:rsidR="00FF05DB" w:rsidRPr="002B23FE" w:rsidRDefault="00FF05DB" w:rsidP="000013E8">
            <w:pPr>
              <w:ind w:firstLine="0"/>
              <w:rPr>
                <w:rFonts w:eastAsia="Times New Roman" w:cs="Times New Roman"/>
                <w:bCs/>
                <w:color w:val="000000" w:themeColor="text1"/>
                <w:szCs w:val="26"/>
              </w:rPr>
            </w:pPr>
            <w:r w:rsidRPr="002B23FE">
              <w:rPr>
                <w:rFonts w:eastAsia="Times New Roman" w:cs="Times New Roman"/>
                <w:color w:val="000000" w:themeColor="text1"/>
                <w:szCs w:val="26"/>
              </w:rPr>
              <w:t>Tổng hợp thông tin kinh tế, tài chính  phát sinh trong doanh nghiệp sản xuất kinh doanh theo từng đối tượng kế toán từ khâu dự trữ - sản xuất – tiêu thụ, từ đó lập báo cáo tài chính theo quy định.</w:t>
            </w:r>
          </w:p>
        </w:tc>
        <w:tc>
          <w:tcPr>
            <w:tcW w:w="2099" w:type="pct"/>
            <w:shd w:val="clear" w:color="auto" w:fill="auto"/>
          </w:tcPr>
          <w:p w:rsidR="00FF05DB" w:rsidRPr="002B23FE" w:rsidRDefault="00FF05DB" w:rsidP="000013E8">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t>(2.3. CTĐT: Phân tích đầu tư tài chính; Tài chính DN; Tài chính ngân hàng; Logistics và quản lý chuỗi cung ứng; Quản trị kinh doanh; Quản lý công; Quản lý kinh tế)</w:t>
            </w:r>
          </w:p>
          <w:p w:rsidR="00FF05DB" w:rsidRPr="002B23FE" w:rsidRDefault="00FF05DB" w:rsidP="000013E8">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t>(2.4. CTĐT: Tài chính DN; Quản trị kinh doanh)</w:t>
            </w:r>
          </w:p>
          <w:p w:rsidR="00FF05DB" w:rsidRPr="002B23FE" w:rsidRDefault="00FF05DB" w:rsidP="000013E8">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t>(2.5 CTĐT: Phân tích đầu tư tài chính; Tài chính DN; Tài chính ngân hàng)</w:t>
            </w:r>
          </w:p>
        </w:tc>
        <w:tc>
          <w:tcPr>
            <w:tcW w:w="609" w:type="pct"/>
            <w:shd w:val="clear" w:color="auto" w:fill="auto"/>
            <w:vAlign w:val="center"/>
          </w:tcPr>
          <w:p w:rsidR="00FF05DB" w:rsidRPr="002B23FE" w:rsidRDefault="00FF05DB" w:rsidP="000013E8">
            <w:pPr>
              <w:tabs>
                <w:tab w:val="left" w:pos="284"/>
                <w:tab w:val="left" w:pos="5954"/>
              </w:tabs>
              <w:ind w:firstLine="0"/>
              <w:jc w:val="center"/>
              <w:rPr>
                <w:rFonts w:eastAsia="Times New Roman" w:cs="Times New Roman"/>
                <w:bCs/>
                <w:color w:val="000000" w:themeColor="text1"/>
                <w:szCs w:val="26"/>
              </w:rPr>
            </w:pPr>
          </w:p>
          <w:p w:rsidR="00FF05DB" w:rsidRPr="002B23FE" w:rsidRDefault="00FF05DB" w:rsidP="000013E8">
            <w:pPr>
              <w:tabs>
                <w:tab w:val="left" w:pos="284"/>
                <w:tab w:val="left" w:pos="5954"/>
              </w:tabs>
              <w:ind w:firstLine="0"/>
              <w:jc w:val="center"/>
              <w:rPr>
                <w:rFonts w:eastAsia="Times New Roman" w:cs="Times New Roman"/>
                <w:bCs/>
                <w:color w:val="000000" w:themeColor="text1"/>
                <w:szCs w:val="26"/>
              </w:rPr>
            </w:pPr>
            <w:r w:rsidRPr="002B23FE">
              <w:rPr>
                <w:rFonts w:eastAsia="Times New Roman" w:cs="Times New Roman"/>
                <w:bCs/>
                <w:color w:val="000000" w:themeColor="text1"/>
                <w:szCs w:val="26"/>
              </w:rPr>
              <w:t>3</w:t>
            </w:r>
          </w:p>
        </w:tc>
      </w:tr>
      <w:tr w:rsidR="00C3549A" w:rsidRPr="002B23FE" w:rsidTr="000013E8">
        <w:tc>
          <w:tcPr>
            <w:tcW w:w="308" w:type="pct"/>
            <w:vMerge w:val="restart"/>
            <w:shd w:val="clear" w:color="auto" w:fill="auto"/>
            <w:vAlign w:val="center"/>
          </w:tcPr>
          <w:p w:rsidR="00FF05DB" w:rsidRPr="002B23FE" w:rsidRDefault="00FF05DB" w:rsidP="000013E8">
            <w:pPr>
              <w:tabs>
                <w:tab w:val="left" w:pos="284"/>
                <w:tab w:val="left" w:pos="5954"/>
              </w:tabs>
              <w:ind w:firstLine="0"/>
              <w:jc w:val="left"/>
              <w:rPr>
                <w:rFonts w:eastAsia="Times New Roman" w:cs="Times New Roman"/>
                <w:b/>
                <w:bCs/>
                <w:color w:val="000000" w:themeColor="text1"/>
                <w:szCs w:val="26"/>
              </w:rPr>
            </w:pPr>
            <w:r w:rsidRPr="002B23FE">
              <w:rPr>
                <w:rFonts w:eastAsia="Times New Roman" w:cs="Times New Roman"/>
                <w:b/>
                <w:bCs/>
                <w:color w:val="000000" w:themeColor="text1"/>
                <w:szCs w:val="26"/>
              </w:rPr>
              <w:t>G3</w:t>
            </w:r>
          </w:p>
        </w:tc>
        <w:tc>
          <w:tcPr>
            <w:tcW w:w="408" w:type="pct"/>
            <w:shd w:val="clear" w:color="auto" w:fill="auto"/>
            <w:vAlign w:val="center"/>
          </w:tcPr>
          <w:p w:rsidR="00FF05DB" w:rsidRPr="002B23FE" w:rsidRDefault="00FF05DB" w:rsidP="000013E8">
            <w:pPr>
              <w:tabs>
                <w:tab w:val="left" w:pos="284"/>
                <w:tab w:val="left" w:pos="5954"/>
              </w:tabs>
              <w:ind w:firstLine="0"/>
              <w:jc w:val="left"/>
              <w:rPr>
                <w:rFonts w:eastAsia="Times New Roman" w:cs="Times New Roman"/>
                <w:b/>
                <w:bCs/>
                <w:color w:val="000000" w:themeColor="text1"/>
                <w:szCs w:val="26"/>
              </w:rPr>
            </w:pPr>
            <w:r w:rsidRPr="002B23FE">
              <w:rPr>
                <w:rFonts w:eastAsia="Times New Roman" w:cs="Times New Roman"/>
                <w:b/>
                <w:bCs/>
                <w:color w:val="000000" w:themeColor="text1"/>
                <w:szCs w:val="26"/>
              </w:rPr>
              <w:t>G3.1</w:t>
            </w:r>
          </w:p>
        </w:tc>
        <w:tc>
          <w:tcPr>
            <w:tcW w:w="1576" w:type="pct"/>
            <w:shd w:val="clear" w:color="auto" w:fill="auto"/>
          </w:tcPr>
          <w:p w:rsidR="00FF05DB" w:rsidRPr="002B23FE" w:rsidRDefault="00FF05DB" w:rsidP="000013E8">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t xml:space="preserve">Có khả năng làm việc trong các nhóm để thảo luận và giải quyết các vấn đề liên </w:t>
            </w:r>
            <w:r w:rsidRPr="002B23FE">
              <w:rPr>
                <w:rFonts w:eastAsia="Times New Roman" w:cs="Times New Roman"/>
                <w:bCs/>
                <w:color w:val="000000" w:themeColor="text1"/>
                <w:szCs w:val="26"/>
              </w:rPr>
              <w:lastRenderedPageBreak/>
              <w:t xml:space="preserve">quan đến công tác kế toán tài chính trong các doanh nghiệp sản xuất </w:t>
            </w:r>
          </w:p>
        </w:tc>
        <w:tc>
          <w:tcPr>
            <w:tcW w:w="2099" w:type="pct"/>
            <w:shd w:val="clear" w:color="auto" w:fill="auto"/>
          </w:tcPr>
          <w:p w:rsidR="00FF05DB" w:rsidRPr="002B23FE" w:rsidRDefault="00FF05DB" w:rsidP="000013E8">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lastRenderedPageBreak/>
              <w:t xml:space="preserve">(3.1. CTĐT: Phân tích đầu tư tài chính; Tài chính DN; Tài chính ngân hàng; Logistics và quản lý chuỗi cung </w:t>
            </w:r>
            <w:r w:rsidRPr="002B23FE">
              <w:rPr>
                <w:rFonts w:eastAsia="Times New Roman" w:cs="Times New Roman"/>
                <w:bCs/>
                <w:color w:val="000000" w:themeColor="text1"/>
                <w:szCs w:val="26"/>
              </w:rPr>
              <w:lastRenderedPageBreak/>
              <w:t>ứng; Quản trị kinh doanh)</w:t>
            </w:r>
          </w:p>
          <w:p w:rsidR="00FF05DB" w:rsidRPr="002B23FE" w:rsidRDefault="00FF05DB" w:rsidP="000013E8">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t>(2.2. CTĐT: Quản lý công; Quản lý kinh tế)</w:t>
            </w:r>
          </w:p>
        </w:tc>
        <w:tc>
          <w:tcPr>
            <w:tcW w:w="609" w:type="pct"/>
            <w:shd w:val="clear" w:color="auto" w:fill="auto"/>
            <w:vAlign w:val="center"/>
          </w:tcPr>
          <w:p w:rsidR="00FF05DB" w:rsidRPr="002B23FE" w:rsidRDefault="00FF05DB" w:rsidP="000013E8">
            <w:pPr>
              <w:tabs>
                <w:tab w:val="left" w:pos="284"/>
                <w:tab w:val="left" w:pos="5954"/>
              </w:tabs>
              <w:ind w:firstLine="0"/>
              <w:jc w:val="center"/>
              <w:rPr>
                <w:rFonts w:eastAsia="Times New Roman" w:cs="Times New Roman"/>
                <w:bCs/>
                <w:color w:val="000000" w:themeColor="text1"/>
                <w:szCs w:val="26"/>
              </w:rPr>
            </w:pPr>
          </w:p>
          <w:p w:rsidR="00FF05DB" w:rsidRPr="002B23FE" w:rsidRDefault="00FF05DB" w:rsidP="000013E8">
            <w:pPr>
              <w:tabs>
                <w:tab w:val="left" w:pos="284"/>
                <w:tab w:val="left" w:pos="5954"/>
              </w:tabs>
              <w:ind w:firstLine="0"/>
              <w:jc w:val="center"/>
              <w:rPr>
                <w:rFonts w:eastAsia="Times New Roman" w:cs="Times New Roman"/>
                <w:bCs/>
                <w:color w:val="000000" w:themeColor="text1"/>
                <w:szCs w:val="26"/>
              </w:rPr>
            </w:pPr>
            <w:r w:rsidRPr="002B23FE">
              <w:rPr>
                <w:rFonts w:eastAsia="Times New Roman" w:cs="Times New Roman"/>
                <w:bCs/>
                <w:color w:val="000000" w:themeColor="text1"/>
                <w:szCs w:val="26"/>
              </w:rPr>
              <w:t>3</w:t>
            </w:r>
          </w:p>
        </w:tc>
      </w:tr>
      <w:tr w:rsidR="00C3549A" w:rsidRPr="002B23FE" w:rsidTr="000013E8">
        <w:tc>
          <w:tcPr>
            <w:tcW w:w="308" w:type="pct"/>
            <w:vMerge/>
            <w:shd w:val="clear" w:color="auto" w:fill="auto"/>
            <w:vAlign w:val="center"/>
          </w:tcPr>
          <w:p w:rsidR="00FF05DB" w:rsidRPr="002B23FE" w:rsidRDefault="00FF05DB" w:rsidP="000013E8">
            <w:pPr>
              <w:tabs>
                <w:tab w:val="left" w:pos="284"/>
                <w:tab w:val="left" w:pos="5954"/>
              </w:tabs>
              <w:ind w:firstLine="0"/>
              <w:jc w:val="left"/>
              <w:rPr>
                <w:rFonts w:eastAsia="Times New Roman" w:cs="Times New Roman"/>
                <w:b/>
                <w:bCs/>
                <w:color w:val="000000" w:themeColor="text1"/>
                <w:szCs w:val="26"/>
              </w:rPr>
            </w:pPr>
          </w:p>
        </w:tc>
        <w:tc>
          <w:tcPr>
            <w:tcW w:w="408" w:type="pct"/>
            <w:shd w:val="clear" w:color="auto" w:fill="auto"/>
            <w:vAlign w:val="center"/>
          </w:tcPr>
          <w:p w:rsidR="00FF05DB" w:rsidRPr="002B23FE" w:rsidRDefault="00FF05DB" w:rsidP="000013E8">
            <w:pPr>
              <w:tabs>
                <w:tab w:val="left" w:pos="284"/>
                <w:tab w:val="left" w:pos="5954"/>
              </w:tabs>
              <w:ind w:firstLine="0"/>
              <w:jc w:val="left"/>
              <w:rPr>
                <w:rFonts w:eastAsia="Times New Roman" w:cs="Times New Roman"/>
                <w:b/>
                <w:bCs/>
                <w:color w:val="000000" w:themeColor="text1"/>
                <w:szCs w:val="26"/>
              </w:rPr>
            </w:pPr>
            <w:r w:rsidRPr="002B23FE">
              <w:rPr>
                <w:rFonts w:eastAsia="Times New Roman" w:cs="Times New Roman"/>
                <w:b/>
                <w:bCs/>
                <w:color w:val="000000" w:themeColor="text1"/>
                <w:szCs w:val="26"/>
              </w:rPr>
              <w:t>G3.2</w:t>
            </w:r>
          </w:p>
        </w:tc>
        <w:tc>
          <w:tcPr>
            <w:tcW w:w="1576" w:type="pct"/>
            <w:shd w:val="clear" w:color="auto" w:fill="auto"/>
          </w:tcPr>
          <w:p w:rsidR="00FF05DB" w:rsidRPr="002B23FE" w:rsidRDefault="00FF05DB" w:rsidP="000013E8">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t xml:space="preserve">Có khả năng tự học tập, tích lũy kiến thức, kinh nghiệm để thực hiện công tác kế toán tài chính trong các doanh nghiệp sản xuất </w:t>
            </w:r>
          </w:p>
        </w:tc>
        <w:tc>
          <w:tcPr>
            <w:tcW w:w="2099" w:type="pct"/>
            <w:shd w:val="clear" w:color="auto" w:fill="auto"/>
          </w:tcPr>
          <w:p w:rsidR="00FF05DB" w:rsidRPr="002B23FE" w:rsidRDefault="00FF05DB" w:rsidP="000013E8">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t>(3.2 CTĐT: Quản trị kinh doanh)</w:t>
            </w:r>
          </w:p>
          <w:p w:rsidR="00FF05DB" w:rsidRPr="002B23FE" w:rsidRDefault="00FF05DB" w:rsidP="000013E8">
            <w:pPr>
              <w:tabs>
                <w:tab w:val="left" w:pos="284"/>
                <w:tab w:val="left" w:pos="5954"/>
              </w:tabs>
              <w:ind w:firstLine="0"/>
              <w:rPr>
                <w:rFonts w:eastAsia="Times New Roman" w:cs="Times New Roman"/>
                <w:bCs/>
                <w:color w:val="000000" w:themeColor="text1"/>
                <w:szCs w:val="26"/>
              </w:rPr>
            </w:pPr>
            <w:r w:rsidRPr="002B23FE">
              <w:rPr>
                <w:rFonts w:eastAsia="Times New Roman" w:cs="Times New Roman"/>
                <w:bCs/>
                <w:color w:val="000000" w:themeColor="text1"/>
                <w:szCs w:val="26"/>
              </w:rPr>
              <w:t>(3.3 CTĐT: Phân tích đầu tư tài chính; Tài chính DN; Tài chính ngân hàng; Quản lý công; Quản lý kinh tế)</w:t>
            </w:r>
          </w:p>
        </w:tc>
        <w:tc>
          <w:tcPr>
            <w:tcW w:w="609" w:type="pct"/>
            <w:shd w:val="clear" w:color="auto" w:fill="auto"/>
            <w:vAlign w:val="center"/>
          </w:tcPr>
          <w:p w:rsidR="00FF05DB" w:rsidRPr="002B23FE" w:rsidRDefault="00FF05DB" w:rsidP="000013E8">
            <w:pPr>
              <w:tabs>
                <w:tab w:val="left" w:pos="284"/>
                <w:tab w:val="left" w:pos="5954"/>
              </w:tabs>
              <w:ind w:firstLine="0"/>
              <w:jc w:val="center"/>
              <w:rPr>
                <w:rFonts w:eastAsia="Times New Roman" w:cs="Times New Roman"/>
                <w:bCs/>
                <w:color w:val="000000" w:themeColor="text1"/>
                <w:szCs w:val="26"/>
              </w:rPr>
            </w:pPr>
          </w:p>
          <w:p w:rsidR="00FF05DB" w:rsidRPr="002B23FE" w:rsidRDefault="00FF05DB" w:rsidP="000013E8">
            <w:pPr>
              <w:tabs>
                <w:tab w:val="left" w:pos="284"/>
                <w:tab w:val="left" w:pos="5954"/>
              </w:tabs>
              <w:ind w:firstLine="0"/>
              <w:jc w:val="center"/>
              <w:rPr>
                <w:rFonts w:eastAsia="Times New Roman" w:cs="Times New Roman"/>
                <w:bCs/>
                <w:color w:val="000000" w:themeColor="text1"/>
                <w:szCs w:val="26"/>
              </w:rPr>
            </w:pPr>
            <w:r w:rsidRPr="002B23FE">
              <w:rPr>
                <w:rFonts w:eastAsia="Times New Roman" w:cs="Times New Roman"/>
                <w:bCs/>
                <w:color w:val="000000" w:themeColor="text1"/>
                <w:szCs w:val="26"/>
              </w:rPr>
              <w:t>3</w:t>
            </w:r>
          </w:p>
        </w:tc>
      </w:tr>
    </w:tbl>
    <w:p w:rsidR="00FF05DB" w:rsidRPr="002B23FE" w:rsidRDefault="00FF05DB"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FF05DB" w:rsidRPr="002B23FE" w:rsidRDefault="00FF05DB"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FF05DB" w:rsidRPr="002B23FE" w:rsidRDefault="00FF05DB"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448"/>
        <w:gridCol w:w="580"/>
        <w:gridCol w:w="580"/>
        <w:gridCol w:w="580"/>
        <w:gridCol w:w="580"/>
        <w:gridCol w:w="580"/>
        <w:gridCol w:w="580"/>
        <w:gridCol w:w="579"/>
        <w:gridCol w:w="579"/>
        <w:gridCol w:w="579"/>
        <w:gridCol w:w="579"/>
        <w:gridCol w:w="579"/>
        <w:gridCol w:w="579"/>
        <w:gridCol w:w="579"/>
        <w:gridCol w:w="579"/>
        <w:gridCol w:w="571"/>
      </w:tblGrid>
      <w:tr w:rsidR="00FF05DB" w:rsidRPr="002B23FE" w:rsidTr="00FF05DB">
        <w:trPr>
          <w:trHeight w:val="300"/>
        </w:trPr>
        <w:tc>
          <w:tcPr>
            <w:tcW w:w="7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86" w:type="pct"/>
            <w:gridSpan w:val="15"/>
            <w:tcBorders>
              <w:top w:val="single" w:sz="4" w:space="0" w:color="auto"/>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FF05DB" w:rsidRPr="002B23FE" w:rsidTr="00FF05DB">
        <w:trPr>
          <w:trHeight w:val="300"/>
        </w:trPr>
        <w:tc>
          <w:tcPr>
            <w:tcW w:w="714" w:type="pct"/>
            <w:vMerge/>
            <w:tcBorders>
              <w:top w:val="single" w:sz="4" w:space="0" w:color="auto"/>
              <w:left w:val="single" w:sz="4" w:space="0" w:color="auto"/>
              <w:bottom w:val="single" w:sz="4" w:space="0" w:color="auto"/>
              <w:right w:val="single" w:sz="4" w:space="0" w:color="auto"/>
            </w:tcBorders>
            <w:vAlign w:val="center"/>
            <w:hideMark/>
          </w:tcPr>
          <w:p w:rsidR="00FF05DB" w:rsidRPr="002B23FE" w:rsidRDefault="00FF05DB" w:rsidP="002D6557">
            <w:pPr>
              <w:spacing w:line="240" w:lineRule="auto"/>
              <w:ind w:firstLine="0"/>
              <w:jc w:val="left"/>
              <w:rPr>
                <w:rFonts w:eastAsia="Times New Roman" w:cs="Times New Roman"/>
                <w:b/>
                <w:bCs/>
                <w:color w:val="000000" w:themeColor="text1"/>
                <w:sz w:val="22"/>
              </w:rPr>
            </w:pPr>
          </w:p>
        </w:tc>
        <w:tc>
          <w:tcPr>
            <w:tcW w:w="286"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6"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6"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6"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6"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6"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6"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6"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6"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6"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6"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6"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6"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6"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FF05DB" w:rsidRPr="002B23FE" w:rsidTr="00FF05DB">
        <w:trPr>
          <w:trHeight w:val="300"/>
        </w:trPr>
        <w:tc>
          <w:tcPr>
            <w:tcW w:w="714" w:type="pct"/>
            <w:tcBorders>
              <w:top w:val="nil"/>
              <w:left w:val="single" w:sz="4" w:space="0" w:color="auto"/>
              <w:bottom w:val="single" w:sz="4" w:space="0" w:color="auto"/>
              <w:right w:val="single" w:sz="4" w:space="0" w:color="auto"/>
            </w:tcBorders>
            <w:shd w:val="clear" w:color="auto" w:fill="auto"/>
            <w:vAlign w:val="center"/>
            <w:hideMark/>
          </w:tcPr>
          <w:p w:rsidR="00FF05DB" w:rsidRPr="002B23FE" w:rsidRDefault="00FF05D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Kế toán tài chính</w:t>
            </w:r>
          </w:p>
        </w:tc>
        <w:tc>
          <w:tcPr>
            <w:tcW w:w="286"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FF05DB" w:rsidRPr="002B23FE" w:rsidRDefault="00FF05D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bl>
    <w:p w:rsidR="00FF05DB" w:rsidRPr="002B23FE" w:rsidRDefault="00FF05DB" w:rsidP="002D6557">
      <w:pPr>
        <w:spacing w:before="60" w:after="60"/>
        <w:ind w:right="-142"/>
        <w:rPr>
          <w:rFonts w:eastAsia="Calibri"/>
          <w:color w:val="000000" w:themeColor="text1"/>
          <w:szCs w:val="26"/>
          <w:lang w:val="pl-PL"/>
        </w:rPr>
      </w:pPr>
    </w:p>
    <w:p w:rsidR="00602904" w:rsidRPr="002B23FE" w:rsidRDefault="00602904" w:rsidP="002D6557">
      <w:pPr>
        <w:spacing w:line="360" w:lineRule="auto"/>
        <w:rPr>
          <w:color w:val="000000" w:themeColor="text1"/>
          <w:szCs w:val="26"/>
          <w:lang w:val="da-DK"/>
        </w:rPr>
      </w:pPr>
      <w:r w:rsidRPr="002B23FE">
        <w:rPr>
          <w:b/>
          <w:color w:val="000000" w:themeColor="text1"/>
          <w:szCs w:val="26"/>
          <w:lang w:val="da-DK"/>
        </w:rPr>
        <w:t>48. Học phần: Quản trị chất lượng.</w:t>
      </w:r>
      <w:r w:rsidRPr="002B23FE">
        <w:rPr>
          <w:color w:val="000000" w:themeColor="text1"/>
          <w:szCs w:val="26"/>
          <w:lang w:val="da-DK"/>
        </w:rPr>
        <w:t xml:space="preserve"> </w:t>
      </w:r>
      <w:r w:rsidRPr="002B23FE">
        <w:rPr>
          <w:b/>
          <w:color w:val="000000" w:themeColor="text1"/>
          <w:szCs w:val="26"/>
          <w:lang w:val="da-DK"/>
        </w:rPr>
        <w:t xml:space="preserve">Mã số HP: QUA 331     </w:t>
      </w:r>
    </w:p>
    <w:p w:rsidR="00602904" w:rsidRPr="002B23FE" w:rsidRDefault="00602904" w:rsidP="002D6557">
      <w:pPr>
        <w:spacing w:line="360" w:lineRule="auto"/>
        <w:rPr>
          <w:color w:val="000000" w:themeColor="text1"/>
          <w:szCs w:val="26"/>
          <w:lang w:val="da-DK"/>
        </w:rPr>
      </w:pPr>
      <w:r w:rsidRPr="002B23FE">
        <w:rPr>
          <w:color w:val="000000" w:themeColor="text1"/>
          <w:szCs w:val="26"/>
          <w:lang w:val="da-DK"/>
        </w:rPr>
        <w:t>Số tín chỉ: 3TC,  Số tiết LT: 54 tiết, số tiết thực hành: 0 tiết</w:t>
      </w:r>
    </w:p>
    <w:p w:rsidR="00602904" w:rsidRPr="002B23FE" w:rsidRDefault="00602904" w:rsidP="002D6557">
      <w:pPr>
        <w:spacing w:line="360" w:lineRule="auto"/>
        <w:rPr>
          <w:color w:val="000000" w:themeColor="text1"/>
          <w:szCs w:val="26"/>
          <w:lang w:val="da-DK"/>
        </w:rPr>
      </w:pPr>
      <w:r w:rsidRPr="002B23FE">
        <w:rPr>
          <w:color w:val="000000" w:themeColor="text1"/>
          <w:szCs w:val="26"/>
          <w:lang w:val="da-DK"/>
        </w:rPr>
        <w:t>- Môn học trước: Kinh tế vi mô, Kinh tế vĩ mô, Marketing căn bản</w:t>
      </w:r>
    </w:p>
    <w:p w:rsidR="00602904" w:rsidRPr="002B23FE" w:rsidRDefault="00602904" w:rsidP="002D6557">
      <w:pPr>
        <w:spacing w:line="360" w:lineRule="auto"/>
        <w:rPr>
          <w:color w:val="000000" w:themeColor="text1"/>
          <w:szCs w:val="26"/>
          <w:lang w:val="da-DK"/>
        </w:rPr>
      </w:pPr>
      <w:r w:rsidRPr="002B23FE">
        <w:rPr>
          <w:color w:val="000000" w:themeColor="text1"/>
          <w:szCs w:val="26"/>
          <w:lang w:val="da-DK"/>
        </w:rPr>
        <w:t>- Môn học tiên quyết: Quản trị học</w:t>
      </w:r>
    </w:p>
    <w:p w:rsidR="00602904" w:rsidRPr="002B23FE" w:rsidRDefault="00602904" w:rsidP="002D6557">
      <w:pPr>
        <w:spacing w:line="360" w:lineRule="auto"/>
        <w:contextualSpacing/>
        <w:rPr>
          <w:color w:val="000000" w:themeColor="text1"/>
          <w:szCs w:val="26"/>
          <w:lang w:val="da-DK"/>
        </w:rPr>
      </w:pPr>
      <w:r w:rsidRPr="002B23FE">
        <w:rPr>
          <w:color w:val="000000" w:themeColor="text1"/>
          <w:szCs w:val="26"/>
          <w:lang w:val="da-DK"/>
        </w:rPr>
        <w:t xml:space="preserve">- Tóm tắt nội dung học phần: </w:t>
      </w:r>
      <w:r w:rsidRPr="002B23FE">
        <w:rPr>
          <w:rFonts w:eastAsia="TimesNewRoman"/>
          <w:color w:val="000000" w:themeColor="text1"/>
          <w:szCs w:val="26"/>
          <w:lang w:val="nl-NL"/>
        </w:rPr>
        <w:t>Môn học quản trị chất lượng trang bị cho sinh viên kiến thức</w:t>
      </w:r>
      <w:r w:rsidRPr="002B23FE">
        <w:rPr>
          <w:color w:val="000000" w:themeColor="text1"/>
          <w:szCs w:val="26"/>
          <w:lang w:val="da-DK"/>
        </w:rPr>
        <w:t xml:space="preserve"> cơ bản về chất lượng và vai trò của chất lượng trong việc nâng cao khả năng cạnh tranh của các doanh nghiệp.  Hiểu được nội dung và các nguyên tắc quản trị chất lượng hiện đại để vận dụng vào thực tế công việc, cuộc sống hàng ngày nhằm đạt mục tiêu đã đề ra, và hạn chế sự sai sót.  Sử dụng  công cụ cần thiết để tính kiểm soát quá trình thực hiện công việc để đảm bảo chất lượng công việc góp phần đạt mục tiêu của tổ chức. Hiểu được các yêu cầu của hệ thống quản trị chất lượng cơ bản như ISO 9001:2008 và từ đó tiếp cận với các hệ thống quản lý khác.</w:t>
      </w:r>
    </w:p>
    <w:p w:rsidR="000013E8" w:rsidRDefault="000013E8" w:rsidP="002D6557">
      <w:pPr>
        <w:rPr>
          <w:rFonts w:cs="Times New Roman"/>
          <w:color w:val="000000" w:themeColor="text1"/>
          <w:szCs w:val="26"/>
          <w:lang w:val="de-DE"/>
        </w:rPr>
      </w:pPr>
    </w:p>
    <w:p w:rsidR="00F1704A" w:rsidRPr="002B23FE" w:rsidRDefault="00F1704A"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-Giới thiệu mục tiêu học phần: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82"/>
        <w:gridCol w:w="5564"/>
        <w:gridCol w:w="1828"/>
        <w:gridCol w:w="1457"/>
      </w:tblGrid>
      <w:tr w:rsidR="00301497" w:rsidRPr="000013E8" w:rsidTr="000013E8">
        <w:trPr>
          <w:trHeight w:val="845"/>
          <w:tblHeader/>
        </w:trPr>
        <w:tc>
          <w:tcPr>
            <w:tcW w:w="633" w:type="pct"/>
            <w:shd w:val="clear" w:color="auto" w:fill="auto"/>
          </w:tcPr>
          <w:p w:rsidR="00301497" w:rsidRPr="000013E8" w:rsidRDefault="00301497" w:rsidP="000013E8">
            <w:pPr>
              <w:tabs>
                <w:tab w:val="left" w:pos="284"/>
                <w:tab w:val="left" w:pos="5954"/>
              </w:tabs>
              <w:ind w:firstLine="0"/>
              <w:jc w:val="center"/>
              <w:rPr>
                <w:rFonts w:eastAsia="Calibri" w:cs="Times New Roman"/>
                <w:b/>
                <w:bCs/>
                <w:szCs w:val="26"/>
              </w:rPr>
            </w:pPr>
            <w:r w:rsidRPr="000013E8">
              <w:rPr>
                <w:rFonts w:eastAsia="Calibri" w:cs="Times New Roman"/>
                <w:b/>
                <w:bCs/>
                <w:szCs w:val="26"/>
              </w:rPr>
              <w:t>Mục tiêu</w:t>
            </w:r>
          </w:p>
          <w:p w:rsidR="00301497" w:rsidRPr="000013E8" w:rsidRDefault="00301497" w:rsidP="000013E8">
            <w:pPr>
              <w:tabs>
                <w:tab w:val="left" w:pos="284"/>
                <w:tab w:val="left" w:pos="5954"/>
              </w:tabs>
              <w:ind w:firstLine="0"/>
              <w:jc w:val="center"/>
              <w:rPr>
                <w:rFonts w:eastAsia="Calibri" w:cs="Times New Roman"/>
                <w:b/>
                <w:bCs/>
                <w:i/>
                <w:szCs w:val="26"/>
              </w:rPr>
            </w:pPr>
            <w:r w:rsidRPr="000013E8">
              <w:rPr>
                <w:rFonts w:eastAsia="Calibri" w:cs="Times New Roman"/>
                <w:b/>
                <w:bCs/>
                <w:i/>
                <w:szCs w:val="26"/>
              </w:rPr>
              <w:t>(Goals)</w:t>
            </w:r>
          </w:p>
        </w:tc>
        <w:tc>
          <w:tcPr>
            <w:tcW w:w="2745" w:type="pct"/>
            <w:shd w:val="clear" w:color="auto" w:fill="auto"/>
          </w:tcPr>
          <w:p w:rsidR="00301497" w:rsidRPr="000013E8" w:rsidRDefault="00301497" w:rsidP="000013E8">
            <w:pPr>
              <w:tabs>
                <w:tab w:val="left" w:pos="284"/>
                <w:tab w:val="left" w:pos="5954"/>
              </w:tabs>
              <w:ind w:firstLine="0"/>
              <w:jc w:val="center"/>
              <w:rPr>
                <w:rFonts w:eastAsia="Calibri" w:cs="Times New Roman"/>
                <w:b/>
                <w:bCs/>
                <w:color w:val="000000"/>
                <w:szCs w:val="26"/>
              </w:rPr>
            </w:pPr>
            <w:r w:rsidRPr="000013E8">
              <w:rPr>
                <w:rFonts w:eastAsia="Calibri" w:cs="Times New Roman"/>
                <w:b/>
                <w:bCs/>
                <w:color w:val="000000"/>
                <w:szCs w:val="26"/>
              </w:rPr>
              <w:t>Mô tả</w:t>
            </w:r>
          </w:p>
          <w:p w:rsidR="00301497" w:rsidRPr="000013E8" w:rsidRDefault="00301497" w:rsidP="000013E8">
            <w:pPr>
              <w:tabs>
                <w:tab w:val="left" w:pos="284"/>
                <w:tab w:val="left" w:pos="5954"/>
              </w:tabs>
              <w:ind w:firstLine="0"/>
              <w:jc w:val="center"/>
              <w:rPr>
                <w:rFonts w:eastAsia="Calibri" w:cs="Times New Roman"/>
                <w:b/>
                <w:bCs/>
                <w:i/>
                <w:color w:val="000000"/>
                <w:szCs w:val="26"/>
              </w:rPr>
            </w:pPr>
            <w:r w:rsidRPr="000013E8">
              <w:rPr>
                <w:rFonts w:eastAsia="Calibri" w:cs="Times New Roman"/>
                <w:b/>
                <w:bCs/>
                <w:i/>
                <w:color w:val="000000"/>
                <w:szCs w:val="26"/>
              </w:rPr>
              <w:t>(Goal description)</w:t>
            </w:r>
          </w:p>
          <w:p w:rsidR="00301497" w:rsidRPr="000013E8" w:rsidRDefault="00301497" w:rsidP="000013E8">
            <w:pPr>
              <w:tabs>
                <w:tab w:val="left" w:pos="284"/>
                <w:tab w:val="left" w:pos="5954"/>
              </w:tabs>
              <w:ind w:firstLine="0"/>
              <w:jc w:val="center"/>
              <w:rPr>
                <w:rFonts w:eastAsia="Calibri" w:cs="Times New Roman"/>
                <w:bCs/>
                <w:i/>
                <w:color w:val="0033CC"/>
                <w:szCs w:val="26"/>
              </w:rPr>
            </w:pPr>
            <w:r w:rsidRPr="000013E8">
              <w:rPr>
                <w:rFonts w:eastAsia="Calibri" w:cs="Times New Roman"/>
                <w:bCs/>
                <w:i/>
                <w:color w:val="000000"/>
                <w:szCs w:val="26"/>
              </w:rPr>
              <w:t>Học phần này trang bị cho sinh viên:</w:t>
            </w:r>
          </w:p>
        </w:tc>
        <w:tc>
          <w:tcPr>
            <w:tcW w:w="902" w:type="pct"/>
            <w:shd w:val="clear" w:color="auto" w:fill="auto"/>
          </w:tcPr>
          <w:p w:rsidR="00301497" w:rsidRPr="000013E8" w:rsidRDefault="00301497" w:rsidP="000013E8">
            <w:pPr>
              <w:tabs>
                <w:tab w:val="left" w:pos="284"/>
                <w:tab w:val="left" w:pos="5954"/>
              </w:tabs>
              <w:ind w:firstLine="0"/>
              <w:jc w:val="center"/>
              <w:rPr>
                <w:rFonts w:eastAsia="Calibri" w:cs="Times New Roman"/>
                <w:b/>
                <w:bCs/>
                <w:szCs w:val="26"/>
              </w:rPr>
            </w:pPr>
            <w:r w:rsidRPr="000013E8">
              <w:rPr>
                <w:rFonts w:eastAsia="Calibri" w:cs="Times New Roman"/>
                <w:b/>
                <w:bCs/>
                <w:szCs w:val="26"/>
              </w:rPr>
              <w:t>Chuẩn đầu ra CTĐT</w:t>
            </w:r>
          </w:p>
        </w:tc>
        <w:tc>
          <w:tcPr>
            <w:tcW w:w="719" w:type="pct"/>
            <w:shd w:val="clear" w:color="auto" w:fill="auto"/>
          </w:tcPr>
          <w:p w:rsidR="00301497" w:rsidRPr="000013E8" w:rsidRDefault="00301497" w:rsidP="000013E8">
            <w:pPr>
              <w:tabs>
                <w:tab w:val="left" w:pos="284"/>
                <w:tab w:val="left" w:pos="5954"/>
              </w:tabs>
              <w:ind w:firstLine="0"/>
              <w:jc w:val="center"/>
              <w:rPr>
                <w:rFonts w:eastAsia="Calibri" w:cs="Times New Roman"/>
                <w:b/>
                <w:bCs/>
                <w:szCs w:val="26"/>
              </w:rPr>
            </w:pPr>
            <w:r w:rsidRPr="000013E8">
              <w:rPr>
                <w:rFonts w:eastAsia="Calibri" w:cs="Times New Roman"/>
                <w:b/>
                <w:bCs/>
                <w:szCs w:val="26"/>
              </w:rPr>
              <w:t>Trình độ năng lực</w:t>
            </w:r>
          </w:p>
        </w:tc>
      </w:tr>
      <w:tr w:rsidR="000813BF" w:rsidRPr="000013E8" w:rsidTr="000013E8">
        <w:trPr>
          <w:trHeight w:val="333"/>
        </w:trPr>
        <w:tc>
          <w:tcPr>
            <w:tcW w:w="633" w:type="pct"/>
            <w:shd w:val="clear" w:color="auto" w:fill="auto"/>
          </w:tcPr>
          <w:p w:rsidR="000813BF" w:rsidRPr="000013E8" w:rsidRDefault="000813BF" w:rsidP="000013E8">
            <w:pPr>
              <w:tabs>
                <w:tab w:val="left" w:pos="284"/>
                <w:tab w:val="left" w:pos="5954"/>
              </w:tabs>
              <w:ind w:firstLine="0"/>
              <w:jc w:val="center"/>
              <w:rPr>
                <w:rFonts w:eastAsia="Calibri" w:cs="Times New Roman"/>
                <w:b/>
                <w:bCs/>
                <w:szCs w:val="26"/>
              </w:rPr>
            </w:pPr>
            <w:r w:rsidRPr="000013E8">
              <w:rPr>
                <w:rFonts w:eastAsia="Calibri" w:cs="Times New Roman"/>
                <w:b/>
                <w:bCs/>
                <w:szCs w:val="26"/>
              </w:rPr>
              <w:t>G1</w:t>
            </w:r>
          </w:p>
        </w:tc>
        <w:tc>
          <w:tcPr>
            <w:tcW w:w="2745" w:type="pct"/>
            <w:shd w:val="clear" w:color="auto" w:fill="auto"/>
          </w:tcPr>
          <w:p w:rsidR="000813BF" w:rsidRPr="000013E8" w:rsidRDefault="000813BF" w:rsidP="000013E8">
            <w:pPr>
              <w:ind w:firstLine="0"/>
              <w:rPr>
                <w:szCs w:val="26"/>
                <w:lang w:val="en-GB"/>
              </w:rPr>
            </w:pPr>
            <w:r w:rsidRPr="000013E8">
              <w:rPr>
                <w:szCs w:val="26"/>
                <w:lang w:val="en-GB"/>
              </w:rPr>
              <w:t>Học phần Quản trị chất lượng trang bị kiến thức cơ bản và định hướng tư duy cho người học về hoạt động quản trị tại các tổ chức/doanh nghiệp; Vận dụng kiến thức quản trị chất lượng vào hoạt động quản lý thực tế tại các tổ chức/doanh nghiệp</w:t>
            </w:r>
          </w:p>
        </w:tc>
        <w:tc>
          <w:tcPr>
            <w:tcW w:w="902" w:type="pct"/>
          </w:tcPr>
          <w:p w:rsidR="000813BF" w:rsidRPr="000013E8" w:rsidRDefault="000813BF" w:rsidP="000013E8">
            <w:pPr>
              <w:tabs>
                <w:tab w:val="left" w:pos="284"/>
                <w:tab w:val="left" w:pos="5954"/>
              </w:tabs>
              <w:ind w:firstLine="0"/>
              <w:jc w:val="center"/>
              <w:rPr>
                <w:bCs/>
                <w:szCs w:val="26"/>
              </w:rPr>
            </w:pPr>
            <w:r w:rsidRPr="000013E8">
              <w:rPr>
                <w:bCs/>
                <w:szCs w:val="26"/>
              </w:rPr>
              <w:t>1.4;1.5</w:t>
            </w:r>
          </w:p>
        </w:tc>
        <w:tc>
          <w:tcPr>
            <w:tcW w:w="719" w:type="pct"/>
            <w:shd w:val="clear" w:color="auto" w:fill="auto"/>
          </w:tcPr>
          <w:p w:rsidR="000813BF" w:rsidRPr="000013E8" w:rsidRDefault="000813BF" w:rsidP="000013E8">
            <w:pPr>
              <w:tabs>
                <w:tab w:val="left" w:pos="284"/>
                <w:tab w:val="left" w:pos="5954"/>
              </w:tabs>
              <w:ind w:firstLine="0"/>
              <w:jc w:val="center"/>
              <w:rPr>
                <w:rFonts w:eastAsia="Calibri" w:cs="Times New Roman"/>
                <w:bCs/>
                <w:szCs w:val="26"/>
              </w:rPr>
            </w:pPr>
            <w:r w:rsidRPr="000013E8">
              <w:rPr>
                <w:rFonts w:eastAsia="Calibri" w:cs="Times New Roman"/>
                <w:bCs/>
                <w:szCs w:val="26"/>
              </w:rPr>
              <w:t>3</w:t>
            </w:r>
          </w:p>
        </w:tc>
      </w:tr>
      <w:tr w:rsidR="000813BF" w:rsidRPr="000013E8" w:rsidTr="000013E8">
        <w:trPr>
          <w:trHeight w:val="327"/>
        </w:trPr>
        <w:tc>
          <w:tcPr>
            <w:tcW w:w="633" w:type="pct"/>
            <w:shd w:val="clear" w:color="auto" w:fill="auto"/>
          </w:tcPr>
          <w:p w:rsidR="000813BF" w:rsidRPr="000013E8" w:rsidRDefault="000813BF" w:rsidP="000013E8">
            <w:pPr>
              <w:tabs>
                <w:tab w:val="left" w:pos="284"/>
                <w:tab w:val="left" w:pos="5954"/>
              </w:tabs>
              <w:ind w:firstLine="0"/>
              <w:jc w:val="center"/>
              <w:rPr>
                <w:rFonts w:eastAsia="Calibri" w:cs="Times New Roman"/>
                <w:b/>
                <w:bCs/>
                <w:szCs w:val="26"/>
              </w:rPr>
            </w:pPr>
            <w:r w:rsidRPr="000013E8">
              <w:rPr>
                <w:rFonts w:eastAsia="Calibri" w:cs="Times New Roman"/>
                <w:b/>
                <w:bCs/>
                <w:szCs w:val="26"/>
              </w:rPr>
              <w:t>G2</w:t>
            </w:r>
          </w:p>
        </w:tc>
        <w:tc>
          <w:tcPr>
            <w:tcW w:w="2745" w:type="pct"/>
            <w:shd w:val="clear" w:color="auto" w:fill="auto"/>
          </w:tcPr>
          <w:p w:rsidR="000813BF" w:rsidRPr="000013E8" w:rsidRDefault="000813BF" w:rsidP="000013E8">
            <w:pPr>
              <w:ind w:firstLine="0"/>
              <w:rPr>
                <w:szCs w:val="26"/>
                <w:lang w:val="en-GB"/>
              </w:rPr>
            </w:pPr>
            <w:r w:rsidRPr="000013E8">
              <w:rPr>
                <w:szCs w:val="26"/>
                <w:lang w:val="en-GB"/>
              </w:rPr>
              <w:t>Trang bị kỹ năng phân tích, đánh giá và ra quyết định; Kỹ năng giải quyết vấn đề và định hướng hoạt động quản lý chất lượng trong các tổ chức/doanh nghiệp</w:t>
            </w:r>
          </w:p>
        </w:tc>
        <w:tc>
          <w:tcPr>
            <w:tcW w:w="902" w:type="pct"/>
          </w:tcPr>
          <w:p w:rsidR="000813BF" w:rsidRPr="000013E8" w:rsidRDefault="000813BF" w:rsidP="000013E8">
            <w:pPr>
              <w:tabs>
                <w:tab w:val="left" w:pos="284"/>
                <w:tab w:val="left" w:pos="5954"/>
              </w:tabs>
              <w:ind w:firstLine="0"/>
              <w:jc w:val="center"/>
              <w:rPr>
                <w:bCs/>
                <w:szCs w:val="26"/>
              </w:rPr>
            </w:pPr>
            <w:r w:rsidRPr="000013E8">
              <w:rPr>
                <w:bCs/>
                <w:szCs w:val="26"/>
              </w:rPr>
              <w:t>2.2; 2.3;2.5</w:t>
            </w:r>
          </w:p>
        </w:tc>
        <w:tc>
          <w:tcPr>
            <w:tcW w:w="719" w:type="pct"/>
            <w:shd w:val="clear" w:color="auto" w:fill="auto"/>
          </w:tcPr>
          <w:p w:rsidR="000813BF" w:rsidRPr="000013E8" w:rsidRDefault="000813BF" w:rsidP="000013E8">
            <w:pPr>
              <w:tabs>
                <w:tab w:val="left" w:pos="284"/>
                <w:tab w:val="left" w:pos="5954"/>
              </w:tabs>
              <w:ind w:firstLine="0"/>
              <w:jc w:val="center"/>
              <w:rPr>
                <w:rFonts w:eastAsia="Calibri" w:cs="Times New Roman"/>
                <w:bCs/>
                <w:szCs w:val="26"/>
              </w:rPr>
            </w:pPr>
            <w:r w:rsidRPr="000013E8">
              <w:rPr>
                <w:rFonts w:eastAsia="Calibri" w:cs="Times New Roman"/>
                <w:bCs/>
                <w:szCs w:val="26"/>
              </w:rPr>
              <w:t>3</w:t>
            </w:r>
          </w:p>
        </w:tc>
      </w:tr>
      <w:tr w:rsidR="000813BF" w:rsidRPr="000013E8" w:rsidTr="000013E8">
        <w:tc>
          <w:tcPr>
            <w:tcW w:w="633" w:type="pct"/>
            <w:shd w:val="clear" w:color="auto" w:fill="auto"/>
          </w:tcPr>
          <w:p w:rsidR="000813BF" w:rsidRPr="000013E8" w:rsidRDefault="000813BF" w:rsidP="000013E8">
            <w:pPr>
              <w:tabs>
                <w:tab w:val="left" w:pos="284"/>
                <w:tab w:val="left" w:pos="5954"/>
              </w:tabs>
              <w:ind w:firstLine="0"/>
              <w:jc w:val="center"/>
              <w:rPr>
                <w:rFonts w:eastAsia="Calibri" w:cs="Times New Roman"/>
                <w:b/>
                <w:bCs/>
                <w:szCs w:val="26"/>
              </w:rPr>
            </w:pPr>
            <w:r w:rsidRPr="000013E8">
              <w:rPr>
                <w:rFonts w:eastAsia="Calibri" w:cs="Times New Roman"/>
                <w:b/>
                <w:bCs/>
                <w:szCs w:val="26"/>
              </w:rPr>
              <w:t>G3</w:t>
            </w:r>
          </w:p>
        </w:tc>
        <w:tc>
          <w:tcPr>
            <w:tcW w:w="2745" w:type="pct"/>
            <w:shd w:val="clear" w:color="auto" w:fill="auto"/>
          </w:tcPr>
          <w:p w:rsidR="000813BF" w:rsidRPr="000013E8" w:rsidRDefault="000813BF" w:rsidP="000013E8">
            <w:pPr>
              <w:tabs>
                <w:tab w:val="left" w:pos="284"/>
                <w:tab w:val="left" w:pos="5954"/>
              </w:tabs>
              <w:ind w:firstLine="0"/>
              <w:rPr>
                <w:szCs w:val="26"/>
                <w:lang w:val="en-GB"/>
              </w:rPr>
            </w:pPr>
            <w:r w:rsidRPr="000013E8">
              <w:rPr>
                <w:szCs w:val="26"/>
                <w:lang w:val="en-GB"/>
              </w:rPr>
              <w:t>Hình thành năng lực làm việc trong lĩnh vực quản trị chất lượng tại các tổ chức/doanh nghiệp</w:t>
            </w:r>
          </w:p>
        </w:tc>
        <w:tc>
          <w:tcPr>
            <w:tcW w:w="902" w:type="pct"/>
          </w:tcPr>
          <w:p w:rsidR="000813BF" w:rsidRPr="000013E8" w:rsidRDefault="000813BF" w:rsidP="000013E8">
            <w:pPr>
              <w:tabs>
                <w:tab w:val="left" w:pos="284"/>
                <w:tab w:val="left" w:pos="5954"/>
              </w:tabs>
              <w:ind w:firstLine="0"/>
              <w:jc w:val="center"/>
              <w:rPr>
                <w:bCs/>
                <w:szCs w:val="26"/>
              </w:rPr>
            </w:pPr>
            <w:r w:rsidRPr="000013E8">
              <w:rPr>
                <w:bCs/>
                <w:szCs w:val="26"/>
              </w:rPr>
              <w:t>3.1;3.2;3.3;3.4</w:t>
            </w:r>
          </w:p>
        </w:tc>
        <w:tc>
          <w:tcPr>
            <w:tcW w:w="719" w:type="pct"/>
            <w:shd w:val="clear" w:color="auto" w:fill="auto"/>
          </w:tcPr>
          <w:p w:rsidR="000813BF" w:rsidRPr="000013E8" w:rsidRDefault="000813BF" w:rsidP="000013E8">
            <w:pPr>
              <w:tabs>
                <w:tab w:val="left" w:pos="284"/>
                <w:tab w:val="left" w:pos="5954"/>
              </w:tabs>
              <w:ind w:firstLine="0"/>
              <w:jc w:val="center"/>
              <w:rPr>
                <w:rFonts w:eastAsia="Calibri" w:cs="Times New Roman"/>
                <w:bCs/>
                <w:szCs w:val="26"/>
              </w:rPr>
            </w:pPr>
            <w:r w:rsidRPr="000013E8">
              <w:rPr>
                <w:rFonts w:eastAsia="Calibri" w:cs="Times New Roman"/>
                <w:bCs/>
                <w:szCs w:val="26"/>
              </w:rPr>
              <w:t>3</w:t>
            </w:r>
          </w:p>
        </w:tc>
      </w:tr>
    </w:tbl>
    <w:p w:rsidR="00F1704A" w:rsidRPr="002B23FE" w:rsidRDefault="00F1704A" w:rsidP="002D6557">
      <w:pPr>
        <w:rPr>
          <w:rFonts w:cs="Times New Roman"/>
          <w:color w:val="000000" w:themeColor="text1"/>
          <w:szCs w:val="26"/>
          <w:lang w:val="de-DE"/>
        </w:rPr>
      </w:pPr>
      <w:r w:rsidRPr="002B23FE">
        <w:rPr>
          <w:rFonts w:cs="Times New Roman"/>
          <w:color w:val="000000" w:themeColor="text1"/>
          <w:szCs w:val="26"/>
          <w:lang w:val="de-DE"/>
        </w:rPr>
        <w:t xml:space="preserve">-Chuẩn đầu ra của học phần: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827"/>
        <w:gridCol w:w="5690"/>
        <w:gridCol w:w="1495"/>
        <w:gridCol w:w="1495"/>
      </w:tblGrid>
      <w:tr w:rsidR="00FC6BF7" w:rsidRPr="000013E8" w:rsidTr="000013E8">
        <w:trPr>
          <w:tblHeader/>
          <w:jc w:val="center"/>
        </w:trPr>
        <w:tc>
          <w:tcPr>
            <w:tcW w:w="716" w:type="pct"/>
            <w:gridSpan w:val="2"/>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
                <w:bCs/>
                <w:color w:val="000000" w:themeColor="text1"/>
                <w:szCs w:val="26"/>
              </w:rPr>
            </w:pPr>
            <w:r w:rsidRPr="000013E8">
              <w:rPr>
                <w:rFonts w:eastAsia="Calibri" w:cs="Times New Roman"/>
                <w:b/>
                <w:bCs/>
                <w:color w:val="000000" w:themeColor="text1"/>
                <w:szCs w:val="26"/>
              </w:rPr>
              <w:t>Chuẩn đầu ra HP</w:t>
            </w:r>
          </w:p>
        </w:tc>
        <w:tc>
          <w:tcPr>
            <w:tcW w:w="280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
                <w:bCs/>
                <w:color w:val="000000" w:themeColor="text1"/>
                <w:szCs w:val="26"/>
              </w:rPr>
            </w:pPr>
            <w:r w:rsidRPr="000013E8">
              <w:rPr>
                <w:rFonts w:eastAsia="Calibri" w:cs="Times New Roman"/>
                <w:b/>
                <w:bCs/>
                <w:color w:val="000000" w:themeColor="text1"/>
                <w:szCs w:val="26"/>
              </w:rPr>
              <w:t>Mô tả</w:t>
            </w:r>
          </w:p>
          <w:p w:rsidR="00FC6BF7" w:rsidRPr="000013E8" w:rsidRDefault="00FC6BF7" w:rsidP="00FC6BF7">
            <w:pPr>
              <w:tabs>
                <w:tab w:val="left" w:pos="284"/>
                <w:tab w:val="left" w:pos="5954"/>
              </w:tabs>
              <w:spacing w:before="60" w:after="160" w:line="24" w:lineRule="atLeast"/>
              <w:ind w:firstLine="0"/>
              <w:jc w:val="center"/>
              <w:rPr>
                <w:rFonts w:eastAsia="Calibri" w:cs="Times New Roman"/>
                <w:bCs/>
                <w:i/>
                <w:color w:val="000000" w:themeColor="text1"/>
                <w:szCs w:val="26"/>
              </w:rPr>
            </w:pPr>
            <w:r w:rsidRPr="000013E8">
              <w:rPr>
                <w:rFonts w:eastAsia="Calibri" w:cs="Times New Roman"/>
                <w:bCs/>
                <w:i/>
                <w:color w:val="000000" w:themeColor="text1"/>
                <w:szCs w:val="26"/>
              </w:rPr>
              <w:t>Sau khi học xong môn học này, người học có thể:</w:t>
            </w:r>
          </w:p>
        </w:tc>
        <w:tc>
          <w:tcPr>
            <w:tcW w:w="73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
                <w:bCs/>
                <w:color w:val="000000" w:themeColor="text1"/>
                <w:szCs w:val="26"/>
              </w:rPr>
            </w:pPr>
            <w:r w:rsidRPr="000013E8">
              <w:rPr>
                <w:rFonts w:eastAsia="Calibri" w:cs="Times New Roman"/>
                <w:b/>
                <w:bCs/>
                <w:color w:val="000000" w:themeColor="text1"/>
                <w:szCs w:val="26"/>
              </w:rPr>
              <w:t>Chuẩn đầu ra CTĐT</w:t>
            </w:r>
          </w:p>
        </w:tc>
        <w:tc>
          <w:tcPr>
            <w:tcW w:w="73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
                <w:bCs/>
                <w:i/>
                <w:color w:val="000000" w:themeColor="text1"/>
                <w:szCs w:val="26"/>
              </w:rPr>
            </w:pPr>
            <w:r w:rsidRPr="000013E8">
              <w:rPr>
                <w:rFonts w:eastAsia="Calibri" w:cs="Times New Roman"/>
                <w:b/>
                <w:bCs/>
                <w:color w:val="000000" w:themeColor="text1"/>
                <w:szCs w:val="26"/>
              </w:rPr>
              <w:t>Trình độ năng lực</w:t>
            </w:r>
          </w:p>
        </w:tc>
      </w:tr>
      <w:tr w:rsidR="00FC6BF7" w:rsidRPr="000013E8" w:rsidTr="000013E8">
        <w:trPr>
          <w:jc w:val="center"/>
        </w:trPr>
        <w:tc>
          <w:tcPr>
            <w:tcW w:w="308" w:type="pct"/>
            <w:vMerge w:val="restar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
                <w:bCs/>
                <w:color w:val="000000" w:themeColor="text1"/>
                <w:szCs w:val="26"/>
              </w:rPr>
            </w:pPr>
            <w:r w:rsidRPr="000013E8">
              <w:rPr>
                <w:rFonts w:eastAsia="Calibri" w:cs="Times New Roman"/>
                <w:b/>
                <w:bCs/>
                <w:color w:val="000000" w:themeColor="text1"/>
                <w:szCs w:val="26"/>
              </w:rPr>
              <w:t>G1</w:t>
            </w:r>
          </w:p>
        </w:tc>
        <w:tc>
          <w:tcPr>
            <w:tcW w:w="40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
                <w:bCs/>
                <w:color w:val="000000" w:themeColor="text1"/>
                <w:szCs w:val="26"/>
              </w:rPr>
            </w:pPr>
            <w:r w:rsidRPr="000013E8">
              <w:rPr>
                <w:rFonts w:eastAsia="Calibri" w:cs="Times New Roman"/>
                <w:b/>
                <w:bCs/>
                <w:color w:val="000000" w:themeColor="text1"/>
                <w:szCs w:val="26"/>
              </w:rPr>
              <w:t>G1.1</w:t>
            </w:r>
          </w:p>
        </w:tc>
        <w:tc>
          <w:tcPr>
            <w:tcW w:w="2808" w:type="pct"/>
            <w:shd w:val="clear" w:color="auto" w:fill="auto"/>
            <w:vAlign w:val="center"/>
          </w:tcPr>
          <w:p w:rsidR="00FC6BF7" w:rsidRPr="000013E8" w:rsidRDefault="00FC6BF7" w:rsidP="00FC6BF7">
            <w:pPr>
              <w:tabs>
                <w:tab w:val="left" w:pos="284"/>
                <w:tab w:val="left" w:pos="5954"/>
              </w:tabs>
              <w:spacing w:before="60" w:after="160" w:line="24" w:lineRule="atLeast"/>
              <w:ind w:firstLine="0"/>
              <w:rPr>
                <w:rFonts w:eastAsia="Calibri" w:cs="Times New Roman"/>
                <w:bCs/>
                <w:color w:val="000000" w:themeColor="text1"/>
                <w:szCs w:val="26"/>
              </w:rPr>
            </w:pPr>
            <w:r w:rsidRPr="000013E8">
              <w:rPr>
                <w:rFonts w:eastAsia="Calibri" w:cs="Times New Roman"/>
                <w:bCs/>
                <w:color w:val="000000" w:themeColor="text1"/>
                <w:szCs w:val="26"/>
              </w:rPr>
              <w:t>Hiểu được nội dung và quá trình hình thành hoạt động quản lý chất lượng</w:t>
            </w:r>
          </w:p>
        </w:tc>
        <w:tc>
          <w:tcPr>
            <w:tcW w:w="73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Cs/>
                <w:color w:val="000000" w:themeColor="text1"/>
                <w:szCs w:val="26"/>
              </w:rPr>
            </w:pPr>
            <w:r w:rsidRPr="000013E8">
              <w:rPr>
                <w:rFonts w:eastAsia="Calibri" w:cs="Times New Roman"/>
                <w:bCs/>
                <w:color w:val="000000" w:themeColor="text1"/>
                <w:szCs w:val="26"/>
              </w:rPr>
              <w:t>1.4</w:t>
            </w:r>
          </w:p>
        </w:tc>
        <w:tc>
          <w:tcPr>
            <w:tcW w:w="73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Cs/>
                <w:color w:val="000000" w:themeColor="text1"/>
                <w:szCs w:val="26"/>
              </w:rPr>
            </w:pPr>
            <w:r w:rsidRPr="000013E8">
              <w:rPr>
                <w:rFonts w:eastAsia="Calibri" w:cs="Times New Roman"/>
                <w:bCs/>
                <w:color w:val="000000" w:themeColor="text1"/>
                <w:szCs w:val="26"/>
              </w:rPr>
              <w:t>3</w:t>
            </w:r>
          </w:p>
        </w:tc>
      </w:tr>
      <w:tr w:rsidR="00FC6BF7" w:rsidRPr="000013E8" w:rsidTr="000013E8">
        <w:trPr>
          <w:jc w:val="center"/>
        </w:trPr>
        <w:tc>
          <w:tcPr>
            <w:tcW w:w="308" w:type="pct"/>
            <w:vMerge/>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
                <w:bCs/>
                <w:color w:val="000000" w:themeColor="text1"/>
                <w:szCs w:val="26"/>
              </w:rPr>
            </w:pPr>
          </w:p>
        </w:tc>
        <w:tc>
          <w:tcPr>
            <w:tcW w:w="40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
                <w:bCs/>
                <w:color w:val="000000" w:themeColor="text1"/>
                <w:szCs w:val="26"/>
              </w:rPr>
            </w:pPr>
            <w:r w:rsidRPr="000013E8">
              <w:rPr>
                <w:rFonts w:eastAsia="Calibri" w:cs="Times New Roman"/>
                <w:b/>
                <w:bCs/>
                <w:color w:val="000000" w:themeColor="text1"/>
                <w:szCs w:val="26"/>
              </w:rPr>
              <w:t>G1.2</w:t>
            </w:r>
          </w:p>
        </w:tc>
        <w:tc>
          <w:tcPr>
            <w:tcW w:w="2808" w:type="pct"/>
            <w:shd w:val="clear" w:color="auto" w:fill="auto"/>
            <w:vAlign w:val="center"/>
          </w:tcPr>
          <w:p w:rsidR="00FC6BF7" w:rsidRPr="000013E8" w:rsidRDefault="00FC6BF7" w:rsidP="00FC6BF7">
            <w:pPr>
              <w:tabs>
                <w:tab w:val="left" w:pos="284"/>
                <w:tab w:val="left" w:pos="5954"/>
              </w:tabs>
              <w:spacing w:before="60" w:after="160" w:line="24" w:lineRule="atLeast"/>
              <w:ind w:firstLine="0"/>
              <w:rPr>
                <w:rFonts w:eastAsia="Calibri" w:cs="Times New Roman"/>
                <w:bCs/>
                <w:color w:val="000000" w:themeColor="text1"/>
                <w:szCs w:val="26"/>
              </w:rPr>
            </w:pPr>
            <w:r w:rsidRPr="000013E8">
              <w:rPr>
                <w:rFonts w:eastAsia="Calibri" w:cs="Times New Roman"/>
                <w:bCs/>
                <w:color w:val="000000" w:themeColor="text1"/>
                <w:szCs w:val="26"/>
              </w:rPr>
              <w:t>Hiểu được các lĩnh vực/hoạt động quản lý chất lượng tại các tổ chức</w:t>
            </w:r>
          </w:p>
        </w:tc>
        <w:tc>
          <w:tcPr>
            <w:tcW w:w="73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Cs/>
                <w:color w:val="000000" w:themeColor="text1"/>
                <w:szCs w:val="26"/>
              </w:rPr>
            </w:pPr>
            <w:r w:rsidRPr="000013E8">
              <w:rPr>
                <w:rFonts w:eastAsia="Calibri" w:cs="Times New Roman"/>
                <w:bCs/>
                <w:color w:val="000000" w:themeColor="text1"/>
                <w:szCs w:val="26"/>
              </w:rPr>
              <w:t>1.4</w:t>
            </w:r>
          </w:p>
        </w:tc>
        <w:tc>
          <w:tcPr>
            <w:tcW w:w="73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Cs/>
                <w:color w:val="000000" w:themeColor="text1"/>
                <w:szCs w:val="26"/>
              </w:rPr>
            </w:pPr>
            <w:r w:rsidRPr="000013E8">
              <w:rPr>
                <w:rFonts w:eastAsia="Calibri" w:cs="Times New Roman"/>
                <w:bCs/>
                <w:color w:val="000000" w:themeColor="text1"/>
                <w:szCs w:val="26"/>
              </w:rPr>
              <w:t>3</w:t>
            </w:r>
          </w:p>
        </w:tc>
      </w:tr>
      <w:tr w:rsidR="00FC6BF7" w:rsidRPr="000013E8" w:rsidTr="000013E8">
        <w:trPr>
          <w:jc w:val="center"/>
        </w:trPr>
        <w:tc>
          <w:tcPr>
            <w:tcW w:w="308" w:type="pct"/>
            <w:vMerge/>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
                <w:bCs/>
                <w:color w:val="000000" w:themeColor="text1"/>
                <w:szCs w:val="26"/>
              </w:rPr>
            </w:pPr>
          </w:p>
        </w:tc>
        <w:tc>
          <w:tcPr>
            <w:tcW w:w="40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
                <w:bCs/>
                <w:color w:val="000000" w:themeColor="text1"/>
                <w:szCs w:val="26"/>
              </w:rPr>
            </w:pPr>
            <w:r w:rsidRPr="000013E8">
              <w:rPr>
                <w:rFonts w:eastAsia="Calibri" w:cs="Times New Roman"/>
                <w:b/>
                <w:bCs/>
                <w:color w:val="000000" w:themeColor="text1"/>
                <w:szCs w:val="26"/>
              </w:rPr>
              <w:t>G1.3</w:t>
            </w:r>
          </w:p>
        </w:tc>
        <w:tc>
          <w:tcPr>
            <w:tcW w:w="2808" w:type="pct"/>
            <w:shd w:val="clear" w:color="auto" w:fill="auto"/>
            <w:vAlign w:val="center"/>
          </w:tcPr>
          <w:p w:rsidR="00FC6BF7" w:rsidRPr="000013E8" w:rsidRDefault="00FC6BF7" w:rsidP="00FC6BF7">
            <w:pPr>
              <w:tabs>
                <w:tab w:val="left" w:pos="284"/>
                <w:tab w:val="left" w:pos="5954"/>
              </w:tabs>
              <w:spacing w:before="60" w:after="160" w:line="24" w:lineRule="atLeast"/>
              <w:ind w:firstLine="0"/>
              <w:rPr>
                <w:rFonts w:eastAsia="Calibri" w:cs="Times New Roman"/>
                <w:bCs/>
                <w:color w:val="000000" w:themeColor="text1"/>
                <w:szCs w:val="26"/>
              </w:rPr>
            </w:pPr>
            <w:r w:rsidRPr="000013E8">
              <w:rPr>
                <w:rFonts w:eastAsia="Calibri" w:cs="Times New Roman"/>
                <w:bCs/>
                <w:color w:val="000000" w:themeColor="text1"/>
                <w:szCs w:val="26"/>
              </w:rPr>
              <w:t>Hiểu được quá trình kiểm soát chất lượng tại các tổ chức/doanh nghiệp</w:t>
            </w:r>
          </w:p>
        </w:tc>
        <w:tc>
          <w:tcPr>
            <w:tcW w:w="73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Cs/>
                <w:color w:val="000000" w:themeColor="text1"/>
                <w:szCs w:val="26"/>
              </w:rPr>
            </w:pPr>
            <w:r w:rsidRPr="000013E8">
              <w:rPr>
                <w:rFonts w:eastAsia="Calibri" w:cs="Times New Roman"/>
                <w:bCs/>
                <w:color w:val="000000" w:themeColor="text1"/>
                <w:szCs w:val="26"/>
              </w:rPr>
              <w:t>1.4;1.5</w:t>
            </w:r>
          </w:p>
        </w:tc>
        <w:tc>
          <w:tcPr>
            <w:tcW w:w="73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Cs/>
                <w:color w:val="000000" w:themeColor="text1"/>
                <w:szCs w:val="26"/>
              </w:rPr>
            </w:pPr>
            <w:r w:rsidRPr="000013E8">
              <w:rPr>
                <w:rFonts w:eastAsia="Calibri" w:cs="Times New Roman"/>
                <w:bCs/>
                <w:color w:val="000000" w:themeColor="text1"/>
                <w:szCs w:val="26"/>
              </w:rPr>
              <w:t>3</w:t>
            </w:r>
          </w:p>
        </w:tc>
      </w:tr>
      <w:tr w:rsidR="00FC6BF7" w:rsidRPr="000013E8" w:rsidTr="000013E8">
        <w:trPr>
          <w:jc w:val="center"/>
        </w:trPr>
        <w:tc>
          <w:tcPr>
            <w:tcW w:w="308" w:type="pct"/>
            <w:vMerge/>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
                <w:bCs/>
                <w:color w:val="000000" w:themeColor="text1"/>
                <w:szCs w:val="26"/>
              </w:rPr>
            </w:pPr>
          </w:p>
        </w:tc>
        <w:tc>
          <w:tcPr>
            <w:tcW w:w="40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
                <w:bCs/>
                <w:color w:val="000000" w:themeColor="text1"/>
                <w:szCs w:val="26"/>
              </w:rPr>
            </w:pPr>
            <w:r w:rsidRPr="000013E8">
              <w:rPr>
                <w:rFonts w:eastAsia="Calibri" w:cs="Times New Roman"/>
                <w:b/>
                <w:bCs/>
                <w:color w:val="000000" w:themeColor="text1"/>
                <w:szCs w:val="26"/>
              </w:rPr>
              <w:t>G1.4</w:t>
            </w:r>
          </w:p>
        </w:tc>
        <w:tc>
          <w:tcPr>
            <w:tcW w:w="2808" w:type="pct"/>
            <w:shd w:val="clear" w:color="auto" w:fill="auto"/>
            <w:vAlign w:val="center"/>
          </w:tcPr>
          <w:p w:rsidR="00FC6BF7" w:rsidRPr="000013E8" w:rsidRDefault="00FC6BF7" w:rsidP="00FC6BF7">
            <w:pPr>
              <w:tabs>
                <w:tab w:val="left" w:pos="284"/>
                <w:tab w:val="left" w:pos="5954"/>
              </w:tabs>
              <w:spacing w:before="60" w:after="160" w:line="24" w:lineRule="atLeast"/>
              <w:ind w:firstLine="0"/>
              <w:rPr>
                <w:rFonts w:eastAsia="Calibri" w:cs="Times New Roman"/>
                <w:bCs/>
                <w:color w:val="000000" w:themeColor="text1"/>
                <w:szCs w:val="26"/>
              </w:rPr>
            </w:pPr>
            <w:r w:rsidRPr="000013E8">
              <w:rPr>
                <w:rFonts w:eastAsia="Calibri" w:cs="Times New Roman"/>
                <w:bCs/>
                <w:color w:val="000000" w:themeColor="text1"/>
                <w:szCs w:val="26"/>
              </w:rPr>
              <w:t>Hiểu được nội dung hệ thống quản lý chất lượng quốc tế; hệ thống quản lý chất lượng trong nước</w:t>
            </w:r>
          </w:p>
        </w:tc>
        <w:tc>
          <w:tcPr>
            <w:tcW w:w="73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Cs/>
                <w:color w:val="000000" w:themeColor="text1"/>
                <w:szCs w:val="26"/>
              </w:rPr>
            </w:pPr>
            <w:r w:rsidRPr="000013E8">
              <w:rPr>
                <w:rFonts w:eastAsia="Calibri" w:cs="Times New Roman"/>
                <w:bCs/>
                <w:color w:val="000000" w:themeColor="text1"/>
                <w:szCs w:val="26"/>
              </w:rPr>
              <w:t>1.4;1.5</w:t>
            </w:r>
          </w:p>
        </w:tc>
        <w:tc>
          <w:tcPr>
            <w:tcW w:w="73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Cs/>
                <w:color w:val="000000" w:themeColor="text1"/>
                <w:szCs w:val="26"/>
              </w:rPr>
            </w:pPr>
            <w:r w:rsidRPr="000013E8">
              <w:rPr>
                <w:rFonts w:eastAsia="Calibri" w:cs="Times New Roman"/>
                <w:bCs/>
                <w:color w:val="000000" w:themeColor="text1"/>
                <w:szCs w:val="26"/>
              </w:rPr>
              <w:t>3</w:t>
            </w:r>
          </w:p>
        </w:tc>
      </w:tr>
      <w:tr w:rsidR="00FC6BF7" w:rsidRPr="000013E8" w:rsidTr="000013E8">
        <w:trPr>
          <w:jc w:val="center"/>
        </w:trPr>
        <w:tc>
          <w:tcPr>
            <w:tcW w:w="308" w:type="pct"/>
            <w:vMerge/>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
                <w:bCs/>
                <w:color w:val="000000" w:themeColor="text1"/>
                <w:szCs w:val="26"/>
              </w:rPr>
            </w:pPr>
          </w:p>
        </w:tc>
        <w:tc>
          <w:tcPr>
            <w:tcW w:w="40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
                <w:bCs/>
                <w:color w:val="000000" w:themeColor="text1"/>
                <w:szCs w:val="26"/>
              </w:rPr>
            </w:pPr>
            <w:r w:rsidRPr="000013E8">
              <w:rPr>
                <w:rFonts w:eastAsia="Calibri" w:cs="Times New Roman"/>
                <w:b/>
                <w:bCs/>
                <w:color w:val="000000" w:themeColor="text1"/>
                <w:szCs w:val="26"/>
              </w:rPr>
              <w:t>G1.5</w:t>
            </w:r>
          </w:p>
        </w:tc>
        <w:tc>
          <w:tcPr>
            <w:tcW w:w="2808" w:type="pct"/>
            <w:shd w:val="clear" w:color="auto" w:fill="auto"/>
            <w:vAlign w:val="center"/>
          </w:tcPr>
          <w:p w:rsidR="00FC6BF7" w:rsidRPr="000013E8" w:rsidRDefault="00FC6BF7" w:rsidP="00FC6BF7">
            <w:pPr>
              <w:tabs>
                <w:tab w:val="left" w:pos="284"/>
                <w:tab w:val="left" w:pos="5954"/>
              </w:tabs>
              <w:spacing w:before="60" w:after="160" w:line="24" w:lineRule="atLeast"/>
              <w:ind w:firstLine="0"/>
              <w:rPr>
                <w:rFonts w:eastAsia="Calibri" w:cs="Times New Roman"/>
                <w:bCs/>
                <w:color w:val="000000" w:themeColor="text1"/>
                <w:szCs w:val="26"/>
              </w:rPr>
            </w:pPr>
            <w:r w:rsidRPr="000013E8">
              <w:rPr>
                <w:rFonts w:eastAsia="Calibri" w:cs="Times New Roman"/>
                <w:bCs/>
                <w:color w:val="000000" w:themeColor="text1"/>
                <w:szCs w:val="26"/>
              </w:rPr>
              <w:t>Hiểu được được hệ thống công cụ kiểm soát chất lượng; cách thức áp dụng tại các tổ chức/doanh nghiệp</w:t>
            </w:r>
          </w:p>
        </w:tc>
        <w:tc>
          <w:tcPr>
            <w:tcW w:w="73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Cs/>
                <w:color w:val="000000" w:themeColor="text1"/>
                <w:szCs w:val="26"/>
              </w:rPr>
            </w:pPr>
            <w:r w:rsidRPr="000013E8">
              <w:rPr>
                <w:rFonts w:eastAsia="Calibri" w:cs="Times New Roman"/>
                <w:bCs/>
                <w:color w:val="000000" w:themeColor="text1"/>
                <w:szCs w:val="26"/>
              </w:rPr>
              <w:t>1.4;1.5</w:t>
            </w:r>
          </w:p>
        </w:tc>
        <w:tc>
          <w:tcPr>
            <w:tcW w:w="73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Cs/>
                <w:color w:val="000000" w:themeColor="text1"/>
                <w:szCs w:val="26"/>
              </w:rPr>
            </w:pPr>
            <w:r w:rsidRPr="000013E8">
              <w:rPr>
                <w:rFonts w:eastAsia="Calibri" w:cs="Times New Roman"/>
                <w:bCs/>
                <w:color w:val="000000" w:themeColor="text1"/>
                <w:szCs w:val="26"/>
              </w:rPr>
              <w:t>3</w:t>
            </w:r>
          </w:p>
        </w:tc>
      </w:tr>
      <w:tr w:rsidR="00FC6BF7" w:rsidRPr="000013E8" w:rsidTr="000013E8">
        <w:trPr>
          <w:jc w:val="center"/>
        </w:trPr>
        <w:tc>
          <w:tcPr>
            <w:tcW w:w="308" w:type="pct"/>
            <w:vMerge w:val="restar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
                <w:bCs/>
                <w:color w:val="000000" w:themeColor="text1"/>
                <w:szCs w:val="26"/>
              </w:rPr>
            </w:pPr>
            <w:r w:rsidRPr="000013E8">
              <w:rPr>
                <w:rFonts w:eastAsia="Calibri" w:cs="Times New Roman"/>
                <w:b/>
                <w:bCs/>
                <w:color w:val="000000" w:themeColor="text1"/>
                <w:szCs w:val="26"/>
              </w:rPr>
              <w:t>G2</w:t>
            </w:r>
          </w:p>
        </w:tc>
        <w:tc>
          <w:tcPr>
            <w:tcW w:w="40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
                <w:bCs/>
                <w:color w:val="000000" w:themeColor="text1"/>
                <w:szCs w:val="26"/>
              </w:rPr>
            </w:pPr>
            <w:r w:rsidRPr="000013E8">
              <w:rPr>
                <w:rFonts w:eastAsia="Calibri" w:cs="Times New Roman"/>
                <w:b/>
                <w:bCs/>
                <w:color w:val="000000" w:themeColor="text1"/>
                <w:szCs w:val="26"/>
              </w:rPr>
              <w:t>G2.1</w:t>
            </w:r>
          </w:p>
        </w:tc>
        <w:tc>
          <w:tcPr>
            <w:tcW w:w="2808" w:type="pct"/>
            <w:shd w:val="clear" w:color="auto" w:fill="auto"/>
            <w:vAlign w:val="center"/>
          </w:tcPr>
          <w:p w:rsidR="00FC6BF7" w:rsidRPr="000013E8" w:rsidRDefault="00FC6BF7" w:rsidP="00FC6BF7">
            <w:pPr>
              <w:tabs>
                <w:tab w:val="left" w:pos="284"/>
                <w:tab w:val="left" w:pos="5954"/>
              </w:tabs>
              <w:spacing w:before="60" w:after="160" w:line="24" w:lineRule="atLeast"/>
              <w:ind w:firstLine="0"/>
              <w:rPr>
                <w:rFonts w:eastAsia="Calibri" w:cs="Times New Roman"/>
                <w:bCs/>
                <w:color w:val="000000" w:themeColor="text1"/>
                <w:szCs w:val="26"/>
              </w:rPr>
            </w:pPr>
            <w:r w:rsidRPr="000013E8">
              <w:rPr>
                <w:rFonts w:eastAsia="Calibri" w:cs="Times New Roman"/>
                <w:bCs/>
                <w:color w:val="000000" w:themeColor="text1"/>
                <w:szCs w:val="26"/>
              </w:rPr>
              <w:t>Vận dụng các kiến thức về quản lý chất lượng đối với hoạt động kinh doanh</w:t>
            </w:r>
          </w:p>
        </w:tc>
        <w:tc>
          <w:tcPr>
            <w:tcW w:w="73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Cs/>
                <w:color w:val="000000" w:themeColor="text1"/>
                <w:szCs w:val="26"/>
              </w:rPr>
            </w:pPr>
            <w:r w:rsidRPr="000013E8">
              <w:rPr>
                <w:rFonts w:eastAsia="Calibri" w:cs="Times New Roman"/>
                <w:bCs/>
                <w:color w:val="000000" w:themeColor="text1"/>
                <w:szCs w:val="26"/>
              </w:rPr>
              <w:t>2.2</w:t>
            </w:r>
          </w:p>
        </w:tc>
        <w:tc>
          <w:tcPr>
            <w:tcW w:w="73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Cs/>
                <w:color w:val="000000" w:themeColor="text1"/>
                <w:szCs w:val="26"/>
              </w:rPr>
            </w:pPr>
            <w:r w:rsidRPr="000013E8">
              <w:rPr>
                <w:rFonts w:eastAsia="Calibri" w:cs="Times New Roman"/>
                <w:bCs/>
                <w:color w:val="000000" w:themeColor="text1"/>
                <w:szCs w:val="26"/>
              </w:rPr>
              <w:t>3</w:t>
            </w:r>
          </w:p>
        </w:tc>
      </w:tr>
      <w:tr w:rsidR="00FC6BF7" w:rsidRPr="000013E8" w:rsidTr="000013E8">
        <w:trPr>
          <w:jc w:val="center"/>
        </w:trPr>
        <w:tc>
          <w:tcPr>
            <w:tcW w:w="308" w:type="pct"/>
            <w:vMerge/>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
                <w:bCs/>
                <w:color w:val="000000" w:themeColor="text1"/>
                <w:szCs w:val="26"/>
              </w:rPr>
            </w:pPr>
          </w:p>
        </w:tc>
        <w:tc>
          <w:tcPr>
            <w:tcW w:w="40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
                <w:bCs/>
                <w:color w:val="000000" w:themeColor="text1"/>
                <w:szCs w:val="26"/>
              </w:rPr>
            </w:pPr>
            <w:r w:rsidRPr="000013E8">
              <w:rPr>
                <w:rFonts w:eastAsia="Calibri" w:cs="Times New Roman"/>
                <w:b/>
                <w:bCs/>
                <w:color w:val="000000" w:themeColor="text1"/>
                <w:szCs w:val="26"/>
              </w:rPr>
              <w:t>G2.2</w:t>
            </w:r>
          </w:p>
        </w:tc>
        <w:tc>
          <w:tcPr>
            <w:tcW w:w="2808" w:type="pct"/>
            <w:shd w:val="clear" w:color="auto" w:fill="auto"/>
            <w:vAlign w:val="center"/>
          </w:tcPr>
          <w:p w:rsidR="00FC6BF7" w:rsidRPr="000013E8" w:rsidRDefault="00FC6BF7" w:rsidP="00FC6BF7">
            <w:pPr>
              <w:tabs>
                <w:tab w:val="left" w:pos="284"/>
                <w:tab w:val="left" w:pos="5954"/>
              </w:tabs>
              <w:spacing w:before="60" w:after="160" w:line="24" w:lineRule="atLeast"/>
              <w:ind w:firstLine="0"/>
              <w:rPr>
                <w:rFonts w:eastAsia="Calibri" w:cs="Times New Roman"/>
                <w:bCs/>
                <w:color w:val="000000" w:themeColor="text1"/>
                <w:szCs w:val="26"/>
              </w:rPr>
            </w:pPr>
            <w:r w:rsidRPr="000013E8">
              <w:rPr>
                <w:rFonts w:eastAsia="Calibri" w:cs="Times New Roman"/>
                <w:bCs/>
                <w:color w:val="000000" w:themeColor="text1"/>
                <w:szCs w:val="26"/>
              </w:rPr>
              <w:t xml:space="preserve">Vận dụng các kiến thức về quản trị chất lượng để giải quyết các vấn đề phát sinh trong quá trình vận </w:t>
            </w:r>
            <w:r w:rsidRPr="000013E8">
              <w:rPr>
                <w:rFonts w:eastAsia="Calibri" w:cs="Times New Roman"/>
                <w:bCs/>
                <w:color w:val="000000" w:themeColor="text1"/>
                <w:szCs w:val="26"/>
              </w:rPr>
              <w:lastRenderedPageBreak/>
              <w:t>hành hệ thống tại các tổ chức/doanh nghiệp.</w:t>
            </w:r>
          </w:p>
        </w:tc>
        <w:tc>
          <w:tcPr>
            <w:tcW w:w="73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Cs/>
                <w:color w:val="000000" w:themeColor="text1"/>
                <w:szCs w:val="26"/>
              </w:rPr>
            </w:pPr>
            <w:r w:rsidRPr="000013E8">
              <w:rPr>
                <w:rFonts w:eastAsia="Calibri" w:cs="Times New Roman"/>
                <w:bCs/>
                <w:color w:val="000000" w:themeColor="text1"/>
                <w:szCs w:val="26"/>
              </w:rPr>
              <w:lastRenderedPageBreak/>
              <w:t>2.3</w:t>
            </w:r>
          </w:p>
        </w:tc>
        <w:tc>
          <w:tcPr>
            <w:tcW w:w="73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Cs/>
                <w:color w:val="000000" w:themeColor="text1"/>
                <w:szCs w:val="26"/>
              </w:rPr>
            </w:pPr>
            <w:r w:rsidRPr="000013E8">
              <w:rPr>
                <w:rFonts w:eastAsia="Calibri" w:cs="Times New Roman"/>
                <w:bCs/>
                <w:color w:val="000000" w:themeColor="text1"/>
                <w:szCs w:val="26"/>
              </w:rPr>
              <w:t>3</w:t>
            </w:r>
          </w:p>
        </w:tc>
      </w:tr>
      <w:tr w:rsidR="00FC6BF7" w:rsidRPr="000013E8" w:rsidTr="000013E8">
        <w:trPr>
          <w:jc w:val="center"/>
        </w:trPr>
        <w:tc>
          <w:tcPr>
            <w:tcW w:w="308" w:type="pct"/>
            <w:vMerge/>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
                <w:bCs/>
                <w:color w:val="000000" w:themeColor="text1"/>
                <w:szCs w:val="26"/>
              </w:rPr>
            </w:pPr>
          </w:p>
        </w:tc>
        <w:tc>
          <w:tcPr>
            <w:tcW w:w="40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
                <w:bCs/>
                <w:color w:val="000000" w:themeColor="text1"/>
                <w:szCs w:val="26"/>
              </w:rPr>
            </w:pPr>
            <w:r w:rsidRPr="000013E8">
              <w:rPr>
                <w:rFonts w:eastAsia="Calibri" w:cs="Times New Roman"/>
                <w:b/>
                <w:bCs/>
                <w:color w:val="000000" w:themeColor="text1"/>
                <w:szCs w:val="26"/>
              </w:rPr>
              <w:t>G2.3</w:t>
            </w:r>
          </w:p>
        </w:tc>
        <w:tc>
          <w:tcPr>
            <w:tcW w:w="2808" w:type="pct"/>
            <w:shd w:val="clear" w:color="auto" w:fill="auto"/>
            <w:vAlign w:val="center"/>
          </w:tcPr>
          <w:p w:rsidR="00FC6BF7" w:rsidRPr="000013E8" w:rsidRDefault="00FC6BF7" w:rsidP="00FC6BF7">
            <w:pPr>
              <w:tabs>
                <w:tab w:val="left" w:pos="284"/>
                <w:tab w:val="left" w:pos="5954"/>
              </w:tabs>
              <w:spacing w:before="60" w:after="160" w:line="24" w:lineRule="atLeast"/>
              <w:ind w:firstLine="0"/>
              <w:rPr>
                <w:rFonts w:eastAsia="Calibri" w:cs="Times New Roman"/>
                <w:bCs/>
                <w:color w:val="000000" w:themeColor="text1"/>
                <w:szCs w:val="26"/>
              </w:rPr>
            </w:pPr>
            <w:r w:rsidRPr="000013E8">
              <w:rPr>
                <w:rFonts w:eastAsia="Calibri" w:cs="Times New Roman"/>
                <w:bCs/>
                <w:color w:val="000000" w:themeColor="text1"/>
                <w:szCs w:val="26"/>
              </w:rPr>
              <w:t>Vận dụng các kiến thức về quản trị chất lượng trong việc định hướng và vận hành quá trình/quy trình kiểm soát chất lượng.</w:t>
            </w:r>
          </w:p>
        </w:tc>
        <w:tc>
          <w:tcPr>
            <w:tcW w:w="73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Cs/>
                <w:color w:val="000000" w:themeColor="text1"/>
                <w:szCs w:val="26"/>
              </w:rPr>
            </w:pPr>
            <w:r w:rsidRPr="000013E8">
              <w:rPr>
                <w:rFonts w:eastAsia="Calibri" w:cs="Times New Roman"/>
                <w:bCs/>
                <w:color w:val="000000" w:themeColor="text1"/>
                <w:szCs w:val="26"/>
              </w:rPr>
              <w:t>2.2;2.5</w:t>
            </w:r>
          </w:p>
        </w:tc>
        <w:tc>
          <w:tcPr>
            <w:tcW w:w="73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Cs/>
                <w:color w:val="000000" w:themeColor="text1"/>
                <w:szCs w:val="26"/>
              </w:rPr>
            </w:pPr>
            <w:r w:rsidRPr="000013E8">
              <w:rPr>
                <w:rFonts w:eastAsia="Calibri" w:cs="Times New Roman"/>
                <w:bCs/>
                <w:color w:val="000000" w:themeColor="text1"/>
                <w:szCs w:val="26"/>
              </w:rPr>
              <w:t>3</w:t>
            </w:r>
          </w:p>
        </w:tc>
      </w:tr>
      <w:tr w:rsidR="00FC6BF7" w:rsidRPr="000013E8" w:rsidTr="000013E8">
        <w:trPr>
          <w:jc w:val="center"/>
        </w:trPr>
        <w:tc>
          <w:tcPr>
            <w:tcW w:w="308" w:type="pct"/>
            <w:vMerge w:val="restar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
                <w:bCs/>
                <w:color w:val="000000" w:themeColor="text1"/>
                <w:szCs w:val="26"/>
              </w:rPr>
            </w:pPr>
            <w:r w:rsidRPr="000013E8">
              <w:rPr>
                <w:rFonts w:eastAsia="Calibri" w:cs="Times New Roman"/>
                <w:b/>
                <w:bCs/>
                <w:color w:val="000000" w:themeColor="text1"/>
                <w:szCs w:val="26"/>
              </w:rPr>
              <w:t>G3</w:t>
            </w:r>
          </w:p>
        </w:tc>
        <w:tc>
          <w:tcPr>
            <w:tcW w:w="40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
                <w:bCs/>
                <w:color w:val="000000" w:themeColor="text1"/>
                <w:szCs w:val="26"/>
              </w:rPr>
            </w:pPr>
            <w:r w:rsidRPr="000013E8">
              <w:rPr>
                <w:rFonts w:eastAsia="Calibri" w:cs="Times New Roman"/>
                <w:b/>
                <w:bCs/>
                <w:color w:val="000000" w:themeColor="text1"/>
                <w:szCs w:val="26"/>
              </w:rPr>
              <w:t>G3.1</w:t>
            </w:r>
          </w:p>
        </w:tc>
        <w:tc>
          <w:tcPr>
            <w:tcW w:w="2808" w:type="pct"/>
            <w:shd w:val="clear" w:color="auto" w:fill="auto"/>
            <w:vAlign w:val="center"/>
          </w:tcPr>
          <w:p w:rsidR="00FC6BF7" w:rsidRPr="000013E8" w:rsidRDefault="00FC6BF7" w:rsidP="00FC6BF7">
            <w:pPr>
              <w:tabs>
                <w:tab w:val="left" w:pos="284"/>
                <w:tab w:val="left" w:pos="5954"/>
              </w:tabs>
              <w:spacing w:before="60" w:after="160" w:line="24" w:lineRule="atLeast"/>
              <w:ind w:firstLine="0"/>
              <w:rPr>
                <w:rFonts w:eastAsia="Calibri" w:cs="Times New Roman"/>
                <w:bCs/>
                <w:color w:val="000000" w:themeColor="text1"/>
                <w:szCs w:val="26"/>
              </w:rPr>
            </w:pPr>
            <w:r w:rsidRPr="000013E8">
              <w:rPr>
                <w:rFonts w:eastAsia="Calibri" w:cs="Times New Roman"/>
                <w:bCs/>
                <w:color w:val="000000" w:themeColor="text1"/>
                <w:szCs w:val="26"/>
              </w:rPr>
              <w:t>Hình thành và có ý thức kỹ năng làm việc độc lập, làm việc nhóm, chịu trách nhiệm cá nhân</w:t>
            </w:r>
          </w:p>
        </w:tc>
        <w:tc>
          <w:tcPr>
            <w:tcW w:w="73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Cs/>
                <w:color w:val="000000" w:themeColor="text1"/>
                <w:szCs w:val="26"/>
              </w:rPr>
            </w:pPr>
            <w:r w:rsidRPr="000013E8">
              <w:rPr>
                <w:rFonts w:eastAsia="Calibri" w:cs="Times New Roman"/>
                <w:bCs/>
                <w:color w:val="000000" w:themeColor="text1"/>
                <w:szCs w:val="26"/>
              </w:rPr>
              <w:t>3.1</w:t>
            </w:r>
          </w:p>
        </w:tc>
        <w:tc>
          <w:tcPr>
            <w:tcW w:w="73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Cs/>
                <w:color w:val="000000" w:themeColor="text1"/>
                <w:szCs w:val="26"/>
              </w:rPr>
            </w:pPr>
            <w:r w:rsidRPr="000013E8">
              <w:rPr>
                <w:rFonts w:eastAsia="Calibri" w:cs="Times New Roman"/>
                <w:bCs/>
                <w:color w:val="000000" w:themeColor="text1"/>
                <w:szCs w:val="26"/>
              </w:rPr>
              <w:t>3</w:t>
            </w:r>
          </w:p>
        </w:tc>
      </w:tr>
      <w:tr w:rsidR="00FC6BF7" w:rsidRPr="000013E8" w:rsidTr="000013E8">
        <w:trPr>
          <w:jc w:val="center"/>
        </w:trPr>
        <w:tc>
          <w:tcPr>
            <w:tcW w:w="308" w:type="pct"/>
            <w:vMerge/>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
                <w:bCs/>
                <w:color w:val="000000" w:themeColor="text1"/>
                <w:szCs w:val="26"/>
              </w:rPr>
            </w:pPr>
          </w:p>
        </w:tc>
        <w:tc>
          <w:tcPr>
            <w:tcW w:w="40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
                <w:bCs/>
                <w:color w:val="000000" w:themeColor="text1"/>
                <w:szCs w:val="26"/>
              </w:rPr>
            </w:pPr>
            <w:r w:rsidRPr="000013E8">
              <w:rPr>
                <w:rFonts w:eastAsia="Calibri" w:cs="Times New Roman"/>
                <w:b/>
                <w:bCs/>
                <w:color w:val="000000" w:themeColor="text1"/>
                <w:szCs w:val="26"/>
              </w:rPr>
              <w:t>G3.2</w:t>
            </w:r>
          </w:p>
        </w:tc>
        <w:tc>
          <w:tcPr>
            <w:tcW w:w="2808" w:type="pct"/>
            <w:shd w:val="clear" w:color="auto" w:fill="auto"/>
            <w:vAlign w:val="center"/>
          </w:tcPr>
          <w:p w:rsidR="00FC6BF7" w:rsidRPr="000013E8" w:rsidRDefault="00FC6BF7" w:rsidP="00FC6BF7">
            <w:pPr>
              <w:tabs>
                <w:tab w:val="left" w:pos="284"/>
                <w:tab w:val="left" w:pos="5954"/>
              </w:tabs>
              <w:spacing w:before="60" w:after="160" w:line="24" w:lineRule="atLeast"/>
              <w:ind w:firstLine="0"/>
              <w:rPr>
                <w:rFonts w:eastAsia="Calibri" w:cs="Times New Roman"/>
                <w:bCs/>
                <w:color w:val="000000" w:themeColor="text1"/>
                <w:szCs w:val="26"/>
              </w:rPr>
            </w:pPr>
            <w:r w:rsidRPr="000013E8">
              <w:rPr>
                <w:rFonts w:eastAsia="Calibri" w:cs="Times New Roman"/>
                <w:bCs/>
                <w:color w:val="000000" w:themeColor="text1"/>
                <w:szCs w:val="26"/>
              </w:rPr>
              <w:t>Rèn luyện và có ý thức tự học, tự nghiên cứu nâng cao trình độ chuyên môn</w:t>
            </w:r>
          </w:p>
        </w:tc>
        <w:tc>
          <w:tcPr>
            <w:tcW w:w="73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Cs/>
                <w:color w:val="000000" w:themeColor="text1"/>
                <w:szCs w:val="26"/>
              </w:rPr>
            </w:pPr>
            <w:r w:rsidRPr="000013E8">
              <w:rPr>
                <w:rFonts w:eastAsia="Calibri" w:cs="Times New Roman"/>
                <w:bCs/>
                <w:color w:val="000000" w:themeColor="text1"/>
                <w:szCs w:val="26"/>
              </w:rPr>
              <w:t>3.2; 3.3</w:t>
            </w:r>
          </w:p>
        </w:tc>
        <w:tc>
          <w:tcPr>
            <w:tcW w:w="73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Cs/>
                <w:color w:val="000000" w:themeColor="text1"/>
                <w:szCs w:val="26"/>
              </w:rPr>
            </w:pPr>
            <w:r w:rsidRPr="000013E8">
              <w:rPr>
                <w:rFonts w:eastAsia="Calibri" w:cs="Times New Roman"/>
                <w:bCs/>
                <w:color w:val="000000" w:themeColor="text1"/>
                <w:szCs w:val="26"/>
              </w:rPr>
              <w:t>3</w:t>
            </w:r>
          </w:p>
        </w:tc>
      </w:tr>
      <w:tr w:rsidR="00FC6BF7" w:rsidRPr="000013E8" w:rsidTr="000013E8">
        <w:trPr>
          <w:jc w:val="center"/>
        </w:trPr>
        <w:tc>
          <w:tcPr>
            <w:tcW w:w="308" w:type="pct"/>
            <w:vMerge/>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
                <w:bCs/>
                <w:color w:val="000000" w:themeColor="text1"/>
                <w:szCs w:val="26"/>
              </w:rPr>
            </w:pPr>
          </w:p>
        </w:tc>
        <w:tc>
          <w:tcPr>
            <w:tcW w:w="40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
                <w:bCs/>
                <w:color w:val="000000" w:themeColor="text1"/>
                <w:szCs w:val="26"/>
              </w:rPr>
            </w:pPr>
            <w:r w:rsidRPr="000013E8">
              <w:rPr>
                <w:rFonts w:eastAsia="Calibri" w:cs="Times New Roman"/>
                <w:b/>
                <w:bCs/>
                <w:color w:val="000000" w:themeColor="text1"/>
                <w:szCs w:val="26"/>
              </w:rPr>
              <w:t>G3.3</w:t>
            </w:r>
          </w:p>
        </w:tc>
        <w:tc>
          <w:tcPr>
            <w:tcW w:w="2808" w:type="pct"/>
            <w:shd w:val="clear" w:color="auto" w:fill="auto"/>
            <w:vAlign w:val="center"/>
          </w:tcPr>
          <w:p w:rsidR="00FC6BF7" w:rsidRPr="000013E8" w:rsidRDefault="00FC6BF7" w:rsidP="00FC6BF7">
            <w:pPr>
              <w:tabs>
                <w:tab w:val="left" w:pos="284"/>
                <w:tab w:val="left" w:pos="5954"/>
              </w:tabs>
              <w:spacing w:before="60" w:after="160" w:line="24" w:lineRule="atLeast"/>
              <w:ind w:firstLine="0"/>
              <w:rPr>
                <w:rFonts w:eastAsia="Calibri" w:cs="Times New Roman"/>
                <w:bCs/>
                <w:color w:val="000000" w:themeColor="text1"/>
                <w:szCs w:val="26"/>
              </w:rPr>
            </w:pPr>
            <w:r w:rsidRPr="000013E8">
              <w:rPr>
                <w:rFonts w:eastAsia="Calibri" w:cs="Times New Roman"/>
                <w:bCs/>
                <w:color w:val="000000" w:themeColor="text1"/>
                <w:szCs w:val="26"/>
              </w:rPr>
              <w:t>Rèn luyện và có ý thức trong xây dựng và điều chỉnh hoạt động quản lý chất lượng</w:t>
            </w:r>
          </w:p>
        </w:tc>
        <w:tc>
          <w:tcPr>
            <w:tcW w:w="73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Cs/>
                <w:color w:val="000000" w:themeColor="text1"/>
                <w:szCs w:val="26"/>
              </w:rPr>
            </w:pPr>
            <w:r w:rsidRPr="000013E8">
              <w:rPr>
                <w:rFonts w:eastAsia="Calibri" w:cs="Times New Roman"/>
                <w:bCs/>
                <w:color w:val="000000" w:themeColor="text1"/>
                <w:szCs w:val="26"/>
              </w:rPr>
              <w:t>3.4</w:t>
            </w:r>
          </w:p>
        </w:tc>
        <w:tc>
          <w:tcPr>
            <w:tcW w:w="738" w:type="pct"/>
            <w:shd w:val="clear" w:color="auto" w:fill="auto"/>
            <w:vAlign w:val="center"/>
          </w:tcPr>
          <w:p w:rsidR="00FC6BF7" w:rsidRPr="000013E8" w:rsidRDefault="00FC6BF7" w:rsidP="00FC6BF7">
            <w:pPr>
              <w:tabs>
                <w:tab w:val="left" w:pos="284"/>
                <w:tab w:val="left" w:pos="5954"/>
              </w:tabs>
              <w:spacing w:before="60" w:after="160" w:line="24" w:lineRule="atLeast"/>
              <w:ind w:firstLine="0"/>
              <w:jc w:val="center"/>
              <w:rPr>
                <w:rFonts w:eastAsia="Calibri" w:cs="Times New Roman"/>
                <w:bCs/>
                <w:color w:val="000000" w:themeColor="text1"/>
                <w:szCs w:val="26"/>
              </w:rPr>
            </w:pPr>
            <w:r w:rsidRPr="000013E8">
              <w:rPr>
                <w:rFonts w:eastAsia="Calibri" w:cs="Times New Roman"/>
                <w:bCs/>
                <w:color w:val="000000" w:themeColor="text1"/>
                <w:szCs w:val="26"/>
              </w:rPr>
              <w:t>3</w:t>
            </w:r>
          </w:p>
        </w:tc>
      </w:tr>
    </w:tbl>
    <w:p w:rsidR="00F1704A" w:rsidRPr="002B23FE" w:rsidRDefault="00F1704A"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F1704A" w:rsidRPr="002B23FE" w:rsidRDefault="00F1704A"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F1704A" w:rsidRPr="002B23FE" w:rsidRDefault="00F1704A"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450"/>
        <w:gridCol w:w="580"/>
        <w:gridCol w:w="580"/>
        <w:gridCol w:w="580"/>
        <w:gridCol w:w="580"/>
        <w:gridCol w:w="580"/>
        <w:gridCol w:w="580"/>
        <w:gridCol w:w="579"/>
        <w:gridCol w:w="579"/>
        <w:gridCol w:w="579"/>
        <w:gridCol w:w="579"/>
        <w:gridCol w:w="579"/>
        <w:gridCol w:w="579"/>
        <w:gridCol w:w="579"/>
        <w:gridCol w:w="579"/>
        <w:gridCol w:w="569"/>
      </w:tblGrid>
      <w:tr w:rsidR="00F1704A" w:rsidRPr="002B23FE" w:rsidTr="00810B3C">
        <w:trPr>
          <w:trHeight w:val="300"/>
        </w:trPr>
        <w:tc>
          <w:tcPr>
            <w:tcW w:w="7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85" w:type="pct"/>
            <w:gridSpan w:val="15"/>
            <w:tcBorders>
              <w:top w:val="single" w:sz="4" w:space="0" w:color="auto"/>
              <w:left w:val="nil"/>
              <w:bottom w:val="single" w:sz="4" w:space="0" w:color="auto"/>
              <w:right w:val="single" w:sz="4" w:space="0" w:color="auto"/>
            </w:tcBorders>
            <w:shd w:val="clear" w:color="auto" w:fill="auto"/>
            <w:noWrap/>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F1704A" w:rsidRPr="002B23FE" w:rsidTr="00810B3C">
        <w:trPr>
          <w:trHeight w:val="300"/>
        </w:trPr>
        <w:tc>
          <w:tcPr>
            <w:tcW w:w="715" w:type="pct"/>
            <w:vMerge/>
            <w:tcBorders>
              <w:top w:val="single" w:sz="4" w:space="0" w:color="auto"/>
              <w:left w:val="single" w:sz="4" w:space="0" w:color="auto"/>
              <w:bottom w:val="single" w:sz="4" w:space="0" w:color="auto"/>
              <w:right w:val="single" w:sz="4" w:space="0" w:color="auto"/>
            </w:tcBorders>
            <w:vAlign w:val="center"/>
            <w:hideMark/>
          </w:tcPr>
          <w:p w:rsidR="00F1704A" w:rsidRPr="002B23FE" w:rsidRDefault="00F1704A" w:rsidP="002D6557">
            <w:pPr>
              <w:spacing w:line="240" w:lineRule="auto"/>
              <w:ind w:firstLine="0"/>
              <w:jc w:val="left"/>
              <w:rPr>
                <w:rFonts w:eastAsia="Times New Roman" w:cs="Times New Roman"/>
                <w:b/>
                <w:bCs/>
                <w:color w:val="000000" w:themeColor="text1"/>
                <w:sz w:val="22"/>
              </w:rPr>
            </w:pPr>
          </w:p>
        </w:tc>
        <w:tc>
          <w:tcPr>
            <w:tcW w:w="286" w:type="pct"/>
            <w:tcBorders>
              <w:top w:val="nil"/>
              <w:left w:val="nil"/>
              <w:bottom w:val="single" w:sz="4" w:space="0" w:color="auto"/>
              <w:right w:val="single" w:sz="4" w:space="0" w:color="auto"/>
            </w:tcBorders>
            <w:shd w:val="clear" w:color="auto" w:fill="auto"/>
            <w:noWrap/>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6" w:type="pct"/>
            <w:tcBorders>
              <w:top w:val="nil"/>
              <w:left w:val="nil"/>
              <w:bottom w:val="single" w:sz="4" w:space="0" w:color="auto"/>
              <w:right w:val="single" w:sz="4" w:space="0" w:color="auto"/>
            </w:tcBorders>
            <w:shd w:val="clear" w:color="auto" w:fill="auto"/>
            <w:noWrap/>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6" w:type="pct"/>
            <w:tcBorders>
              <w:top w:val="nil"/>
              <w:left w:val="nil"/>
              <w:bottom w:val="single" w:sz="4" w:space="0" w:color="auto"/>
              <w:right w:val="single" w:sz="4" w:space="0" w:color="auto"/>
            </w:tcBorders>
            <w:shd w:val="clear" w:color="auto" w:fill="auto"/>
            <w:noWrap/>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6" w:type="pct"/>
            <w:tcBorders>
              <w:top w:val="nil"/>
              <w:left w:val="nil"/>
              <w:bottom w:val="single" w:sz="4" w:space="0" w:color="auto"/>
              <w:right w:val="single" w:sz="4" w:space="0" w:color="auto"/>
            </w:tcBorders>
            <w:shd w:val="clear" w:color="auto" w:fill="auto"/>
            <w:noWrap/>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6" w:type="pct"/>
            <w:tcBorders>
              <w:top w:val="nil"/>
              <w:left w:val="nil"/>
              <w:bottom w:val="single" w:sz="4" w:space="0" w:color="auto"/>
              <w:right w:val="single" w:sz="4" w:space="0" w:color="auto"/>
            </w:tcBorders>
            <w:shd w:val="clear" w:color="auto" w:fill="auto"/>
            <w:noWrap/>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6" w:type="pct"/>
            <w:tcBorders>
              <w:top w:val="nil"/>
              <w:left w:val="nil"/>
              <w:bottom w:val="single" w:sz="4" w:space="0" w:color="auto"/>
              <w:right w:val="single" w:sz="4" w:space="0" w:color="auto"/>
            </w:tcBorders>
            <w:shd w:val="clear" w:color="auto" w:fill="auto"/>
            <w:noWrap/>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6" w:type="pct"/>
            <w:tcBorders>
              <w:top w:val="nil"/>
              <w:left w:val="nil"/>
              <w:bottom w:val="single" w:sz="4" w:space="0" w:color="auto"/>
              <w:right w:val="single" w:sz="4" w:space="0" w:color="auto"/>
            </w:tcBorders>
            <w:shd w:val="clear" w:color="auto" w:fill="auto"/>
            <w:noWrap/>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6" w:type="pct"/>
            <w:tcBorders>
              <w:top w:val="nil"/>
              <w:left w:val="nil"/>
              <w:bottom w:val="single" w:sz="4" w:space="0" w:color="auto"/>
              <w:right w:val="single" w:sz="4" w:space="0" w:color="auto"/>
            </w:tcBorders>
            <w:shd w:val="clear" w:color="auto" w:fill="auto"/>
            <w:noWrap/>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6" w:type="pct"/>
            <w:tcBorders>
              <w:top w:val="nil"/>
              <w:left w:val="nil"/>
              <w:bottom w:val="single" w:sz="4" w:space="0" w:color="auto"/>
              <w:right w:val="single" w:sz="4" w:space="0" w:color="auto"/>
            </w:tcBorders>
            <w:shd w:val="clear" w:color="auto" w:fill="auto"/>
            <w:noWrap/>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6" w:type="pct"/>
            <w:tcBorders>
              <w:top w:val="nil"/>
              <w:left w:val="nil"/>
              <w:bottom w:val="single" w:sz="4" w:space="0" w:color="auto"/>
              <w:right w:val="single" w:sz="4" w:space="0" w:color="auto"/>
            </w:tcBorders>
            <w:shd w:val="clear" w:color="auto" w:fill="auto"/>
            <w:noWrap/>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6" w:type="pct"/>
            <w:tcBorders>
              <w:top w:val="nil"/>
              <w:left w:val="nil"/>
              <w:bottom w:val="single" w:sz="4" w:space="0" w:color="auto"/>
              <w:right w:val="single" w:sz="4" w:space="0" w:color="auto"/>
            </w:tcBorders>
            <w:shd w:val="clear" w:color="auto" w:fill="auto"/>
            <w:noWrap/>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6" w:type="pct"/>
            <w:tcBorders>
              <w:top w:val="nil"/>
              <w:left w:val="nil"/>
              <w:bottom w:val="single" w:sz="4" w:space="0" w:color="auto"/>
              <w:right w:val="single" w:sz="4" w:space="0" w:color="auto"/>
            </w:tcBorders>
            <w:shd w:val="clear" w:color="auto" w:fill="auto"/>
            <w:noWrap/>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6" w:type="pct"/>
            <w:tcBorders>
              <w:top w:val="nil"/>
              <w:left w:val="nil"/>
              <w:bottom w:val="single" w:sz="4" w:space="0" w:color="auto"/>
              <w:right w:val="single" w:sz="4" w:space="0" w:color="auto"/>
            </w:tcBorders>
            <w:shd w:val="clear" w:color="auto" w:fill="auto"/>
            <w:noWrap/>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2" w:type="pct"/>
            <w:tcBorders>
              <w:top w:val="nil"/>
              <w:left w:val="nil"/>
              <w:bottom w:val="single" w:sz="4" w:space="0" w:color="auto"/>
              <w:right w:val="single" w:sz="4" w:space="0" w:color="auto"/>
            </w:tcBorders>
            <w:shd w:val="clear" w:color="auto" w:fill="auto"/>
            <w:noWrap/>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810B3C" w:rsidRPr="002B23FE" w:rsidTr="00810B3C">
        <w:trPr>
          <w:trHeight w:val="300"/>
        </w:trPr>
        <w:tc>
          <w:tcPr>
            <w:tcW w:w="715" w:type="pct"/>
            <w:tcBorders>
              <w:top w:val="nil"/>
              <w:left w:val="single" w:sz="4" w:space="0" w:color="auto"/>
              <w:bottom w:val="single" w:sz="4" w:space="0" w:color="auto"/>
              <w:right w:val="single" w:sz="4" w:space="0" w:color="auto"/>
            </w:tcBorders>
            <w:shd w:val="clear" w:color="auto" w:fill="auto"/>
            <w:vAlign w:val="center"/>
            <w:hideMark/>
          </w:tcPr>
          <w:p w:rsidR="00810B3C" w:rsidRPr="002B23FE" w:rsidRDefault="00810B3C"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Quản trị chất lượng</w:t>
            </w:r>
          </w:p>
        </w:tc>
        <w:tc>
          <w:tcPr>
            <w:tcW w:w="286"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c>
          <w:tcPr>
            <w:tcW w:w="282" w:type="pct"/>
            <w:tcBorders>
              <w:top w:val="nil"/>
              <w:left w:val="nil"/>
              <w:bottom w:val="single" w:sz="4" w:space="0" w:color="auto"/>
              <w:right w:val="single" w:sz="4" w:space="0" w:color="auto"/>
            </w:tcBorders>
            <w:shd w:val="clear" w:color="auto" w:fill="auto"/>
            <w:noWrap/>
            <w:vAlign w:val="center"/>
            <w:hideMark/>
          </w:tcPr>
          <w:p w:rsidR="00810B3C" w:rsidRPr="002B23FE" w:rsidRDefault="00810B3C" w:rsidP="002D6557">
            <w:pPr>
              <w:pStyle w:val="BodyText"/>
            </w:pPr>
            <w:r w:rsidRPr="002B23FE">
              <w:t>3</w:t>
            </w:r>
          </w:p>
        </w:tc>
      </w:tr>
    </w:tbl>
    <w:p w:rsidR="00FF05DB" w:rsidRPr="002B23FE" w:rsidRDefault="00FF05DB" w:rsidP="002D6557">
      <w:pPr>
        <w:spacing w:line="360" w:lineRule="auto"/>
        <w:contextualSpacing/>
        <w:rPr>
          <w:color w:val="000000" w:themeColor="text1"/>
          <w:szCs w:val="26"/>
          <w:lang w:val="da-DK"/>
        </w:rPr>
      </w:pPr>
    </w:p>
    <w:p w:rsidR="00602904" w:rsidRPr="002B23FE" w:rsidRDefault="00602904" w:rsidP="002D6557">
      <w:pPr>
        <w:spacing w:line="360" w:lineRule="auto"/>
        <w:rPr>
          <w:rFonts w:eastAsia="Calibri"/>
          <w:i/>
          <w:iCs/>
          <w:color w:val="000000" w:themeColor="text1"/>
          <w:szCs w:val="26"/>
          <w:lang w:val="da-DK"/>
        </w:rPr>
      </w:pPr>
      <w:r w:rsidRPr="002B23FE">
        <w:rPr>
          <w:rFonts w:eastAsia="Calibri"/>
          <w:b/>
          <w:color w:val="000000" w:themeColor="text1"/>
          <w:szCs w:val="26"/>
          <w:lang w:val="da-DK"/>
        </w:rPr>
        <w:t>49. Học phần: Quản trị dự án</w:t>
      </w:r>
      <w:r w:rsidRPr="002B23FE">
        <w:rPr>
          <w:rFonts w:eastAsia="Calibri"/>
          <w:color w:val="000000" w:themeColor="text1"/>
          <w:szCs w:val="26"/>
          <w:lang w:val="da-DK"/>
        </w:rPr>
        <w:tab/>
      </w:r>
      <w:r w:rsidRPr="002B23FE">
        <w:rPr>
          <w:rFonts w:eastAsia="Calibri"/>
          <w:color w:val="000000" w:themeColor="text1"/>
          <w:szCs w:val="26"/>
          <w:lang w:val="da-DK"/>
        </w:rPr>
        <w:tab/>
        <w:t xml:space="preserve"> </w:t>
      </w:r>
      <w:r w:rsidRPr="002B23FE">
        <w:rPr>
          <w:rFonts w:eastAsia="Calibri"/>
          <w:b/>
          <w:color w:val="000000" w:themeColor="text1"/>
          <w:szCs w:val="26"/>
          <w:lang w:val="da-DK"/>
        </w:rPr>
        <w:t>Mã số HP: PAM331</w:t>
      </w:r>
      <w:r w:rsidRPr="002B23FE">
        <w:rPr>
          <w:rFonts w:eastAsia="Calibri"/>
          <w:color w:val="000000" w:themeColor="text1"/>
          <w:szCs w:val="26"/>
          <w:lang w:val="da-DK"/>
        </w:rPr>
        <w:t xml:space="preserve">            </w:t>
      </w:r>
    </w:p>
    <w:p w:rsidR="00602904" w:rsidRPr="002B23FE" w:rsidRDefault="00602904" w:rsidP="002D6557">
      <w:pPr>
        <w:spacing w:line="360" w:lineRule="auto"/>
        <w:rPr>
          <w:rFonts w:eastAsia="Calibri"/>
          <w:i/>
          <w:iCs/>
          <w:color w:val="000000" w:themeColor="text1"/>
          <w:szCs w:val="26"/>
          <w:lang w:val="da-DK"/>
        </w:rPr>
      </w:pPr>
      <w:r w:rsidRPr="002B23FE">
        <w:rPr>
          <w:rFonts w:eastAsia="Calibri"/>
          <w:color w:val="000000" w:themeColor="text1"/>
          <w:szCs w:val="26"/>
          <w:lang w:val="da-DK"/>
        </w:rPr>
        <w:t>Số tín chỉ: 3TC, Số tiết LT: 36 tiết, số tiết thực hành:18 tiết</w:t>
      </w:r>
    </w:p>
    <w:p w:rsidR="00602904" w:rsidRPr="002B23FE" w:rsidRDefault="00602904" w:rsidP="002D6557">
      <w:pPr>
        <w:spacing w:line="360" w:lineRule="auto"/>
        <w:rPr>
          <w:rFonts w:eastAsia="Calibri"/>
          <w:i/>
          <w:iCs/>
          <w:color w:val="000000" w:themeColor="text1"/>
          <w:szCs w:val="26"/>
          <w:lang w:val="da-DK"/>
        </w:rPr>
      </w:pPr>
      <w:r w:rsidRPr="002B23FE">
        <w:rPr>
          <w:rFonts w:eastAsia="Calibri"/>
          <w:color w:val="000000" w:themeColor="text1"/>
          <w:szCs w:val="26"/>
          <w:lang w:val="da-DK"/>
        </w:rPr>
        <w:t>- Môn học tiên quyết: Không</w:t>
      </w:r>
    </w:p>
    <w:p w:rsidR="00602904" w:rsidRPr="002B23FE" w:rsidRDefault="00602904" w:rsidP="002D6557">
      <w:pPr>
        <w:spacing w:line="360" w:lineRule="auto"/>
        <w:rPr>
          <w:rFonts w:eastAsia="Calibri"/>
          <w:i/>
          <w:iCs/>
          <w:color w:val="000000" w:themeColor="text1"/>
          <w:szCs w:val="26"/>
          <w:lang w:val="da-DK"/>
        </w:rPr>
      </w:pPr>
      <w:r w:rsidRPr="002B23FE">
        <w:rPr>
          <w:rFonts w:eastAsia="Calibri"/>
          <w:color w:val="000000" w:themeColor="text1"/>
          <w:szCs w:val="26"/>
          <w:lang w:val="da-DK"/>
        </w:rPr>
        <w:t>- Môn học trước: Không</w:t>
      </w:r>
    </w:p>
    <w:p w:rsidR="00602904" w:rsidRPr="002B23FE" w:rsidRDefault="00602904" w:rsidP="002D6557">
      <w:pPr>
        <w:spacing w:line="360" w:lineRule="auto"/>
        <w:rPr>
          <w:rFonts w:eastAsia="Calibri"/>
          <w:i/>
          <w:iCs/>
          <w:color w:val="000000" w:themeColor="text1"/>
          <w:szCs w:val="26"/>
          <w:lang w:val="da-DK"/>
        </w:rPr>
      </w:pPr>
      <w:r w:rsidRPr="002B23FE">
        <w:rPr>
          <w:rFonts w:eastAsia="Calibri"/>
          <w:color w:val="000000" w:themeColor="text1"/>
          <w:szCs w:val="26"/>
          <w:lang w:val="da-DK"/>
        </w:rPr>
        <w:t>- Môn học song hành: Không</w:t>
      </w:r>
    </w:p>
    <w:p w:rsidR="00602904" w:rsidRPr="002B23FE" w:rsidRDefault="00602904" w:rsidP="002D6557">
      <w:pPr>
        <w:tabs>
          <w:tab w:val="left" w:pos="3440"/>
        </w:tabs>
        <w:spacing w:line="360" w:lineRule="auto"/>
        <w:rPr>
          <w:color w:val="000000" w:themeColor="text1"/>
          <w:szCs w:val="26"/>
          <w:lang w:val="da-DK"/>
        </w:rPr>
      </w:pPr>
      <w:r w:rsidRPr="002B23FE">
        <w:rPr>
          <w:color w:val="000000" w:themeColor="text1"/>
          <w:szCs w:val="26"/>
          <w:lang w:val="da-DK"/>
        </w:rPr>
        <w:t xml:space="preserve">- Tóm tắt nội dung học phần: Học phần thuộc khối kiến thức bắt buộc của ngành QTKD và tự chọn trong một số chuyên ngành khác nhằm cung cấp cho sinh viên những kiến thức tổng quan về dự án, các nội dung chuyên sâu của công tác quản trị dự án như: Công tác lập kế hoạch, soạn thảo một dự án, phân tích, đánh giá hiệu quả tài chính, kinh tế - xã hội dự án, công tác tổ chức quản trị thời gian, tiến độ, phân phối các nguồn lực, kiểm soát và quản trị rủi ro dự án. Giúp sinh viên vận dụng kiến thức đã học để có khả năng tìm kiếm và lựa chọn ý tưởng đầu tư, lập và phân tích dự án, tổ chức điều phối hoạt động dự án và xử lý các tình huống phát </w:t>
      </w:r>
      <w:r w:rsidRPr="002B23FE">
        <w:rPr>
          <w:color w:val="000000" w:themeColor="text1"/>
          <w:szCs w:val="26"/>
          <w:lang w:val="da-DK"/>
        </w:rPr>
        <w:lastRenderedPageBreak/>
        <w:t>sinh trong quá trình tổ chức thực hiện dự án thực tế, đưa ra những quyết định đúng đắn để dự án thực hiện có hiệu quả.</w:t>
      </w:r>
    </w:p>
    <w:p w:rsidR="00F1704A" w:rsidRPr="002B23FE" w:rsidRDefault="00F1704A"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492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00"/>
        <w:gridCol w:w="4678"/>
        <w:gridCol w:w="3132"/>
        <w:gridCol w:w="1077"/>
      </w:tblGrid>
      <w:tr w:rsidR="00F1704A" w:rsidRPr="002B23FE" w:rsidTr="000013E8">
        <w:trPr>
          <w:trHeight w:val="845"/>
          <w:tblHeader/>
        </w:trPr>
        <w:tc>
          <w:tcPr>
            <w:tcW w:w="551" w:type="pct"/>
            <w:shd w:val="clear" w:color="auto" w:fill="auto"/>
          </w:tcPr>
          <w:p w:rsidR="00F1704A" w:rsidRPr="002B23FE" w:rsidRDefault="00F1704A" w:rsidP="000013E8">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F1704A" w:rsidRPr="002B23FE" w:rsidRDefault="00F1704A" w:rsidP="000013E8">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(Goals)</w:t>
            </w:r>
          </w:p>
        </w:tc>
        <w:tc>
          <w:tcPr>
            <w:tcW w:w="2342" w:type="pct"/>
            <w:shd w:val="clear" w:color="auto" w:fill="auto"/>
          </w:tcPr>
          <w:p w:rsidR="00F1704A" w:rsidRPr="002B23FE" w:rsidRDefault="00F1704A" w:rsidP="000013E8">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F1704A" w:rsidRPr="002B23FE" w:rsidRDefault="00F1704A" w:rsidP="000013E8">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 description)</w:t>
            </w:r>
          </w:p>
          <w:p w:rsidR="00F1704A" w:rsidRPr="002B23FE" w:rsidRDefault="00F1704A" w:rsidP="000013E8">
            <w:pPr>
              <w:tabs>
                <w:tab w:val="left" w:pos="284"/>
                <w:tab w:val="left" w:pos="5954"/>
              </w:tabs>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học phần này, người học có thể:</w:t>
            </w:r>
          </w:p>
        </w:tc>
        <w:tc>
          <w:tcPr>
            <w:tcW w:w="1568" w:type="pct"/>
            <w:shd w:val="clear" w:color="auto" w:fill="auto"/>
          </w:tcPr>
          <w:p w:rsidR="00F1704A" w:rsidRPr="002B23FE" w:rsidRDefault="00F1704A" w:rsidP="000013E8">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F1704A" w:rsidRPr="002B23FE" w:rsidRDefault="00F1704A" w:rsidP="000013E8">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539" w:type="pct"/>
            <w:shd w:val="clear" w:color="auto" w:fill="auto"/>
          </w:tcPr>
          <w:p w:rsidR="00F1704A" w:rsidRPr="002B23FE" w:rsidRDefault="00F1704A" w:rsidP="000013E8">
            <w:pPr>
              <w:tabs>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F1704A" w:rsidRPr="002B23FE" w:rsidTr="000013E8">
        <w:trPr>
          <w:trHeight w:val="333"/>
        </w:trPr>
        <w:tc>
          <w:tcPr>
            <w:tcW w:w="551" w:type="pct"/>
            <w:shd w:val="clear" w:color="auto" w:fill="auto"/>
          </w:tcPr>
          <w:p w:rsidR="00F1704A" w:rsidRPr="002B23FE" w:rsidRDefault="00F1704A" w:rsidP="000013E8">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2342" w:type="pct"/>
            <w:shd w:val="clear" w:color="auto" w:fill="auto"/>
          </w:tcPr>
          <w:p w:rsidR="00F1704A" w:rsidRPr="002B23FE" w:rsidRDefault="00F1704A" w:rsidP="000013E8">
            <w:pPr>
              <w:ind w:firstLine="0"/>
              <w:rPr>
                <w:rFonts w:eastAsia="Times New Roman" w:cs="Times New Roman"/>
                <w:color w:val="000000" w:themeColor="text1"/>
                <w:szCs w:val="26"/>
                <w:lang w:val="da-DK"/>
              </w:rPr>
            </w:pPr>
            <w:r w:rsidRPr="002B23FE">
              <w:rPr>
                <w:rFonts w:eastAsia="Times New Roman" w:cs="Times New Roman"/>
                <w:b/>
                <w:i/>
                <w:color w:val="000000" w:themeColor="text1"/>
                <w:szCs w:val="26"/>
                <w:lang w:val="da-DK"/>
              </w:rPr>
              <w:t>Mục tiêu kiến thức</w:t>
            </w:r>
            <w:r w:rsidRPr="002B23FE">
              <w:rPr>
                <w:rFonts w:eastAsia="Times New Roman" w:cs="Times New Roman"/>
                <w:color w:val="000000" w:themeColor="text1"/>
                <w:szCs w:val="26"/>
                <w:lang w:val="da-DK"/>
              </w:rPr>
              <w:t xml:space="preserve">: Có kiến thức cơ bản về dự án, quản trị dự án để vận dụng vào lĩnh vực kinh doanh. </w:t>
            </w:r>
          </w:p>
          <w:p w:rsidR="00F1704A" w:rsidRPr="002B23FE" w:rsidRDefault="00F1704A" w:rsidP="000013E8">
            <w:pPr>
              <w:ind w:firstLine="0"/>
              <w:rPr>
                <w:rFonts w:eastAsia="Times New Roman" w:cs="Times New Roman"/>
                <w:color w:val="000000" w:themeColor="text1"/>
                <w:szCs w:val="26"/>
                <w:lang w:val="da-DK"/>
              </w:rPr>
            </w:pPr>
            <w:r w:rsidRPr="002B23FE">
              <w:rPr>
                <w:rFonts w:eastAsia="Times New Roman" w:cs="Times New Roman"/>
                <w:color w:val="000000" w:themeColor="text1"/>
                <w:szCs w:val="26"/>
                <w:lang w:val="da-DK"/>
              </w:rPr>
              <w:t>Có kiến thức chuyên môn về công tác lập kế hoạch, soạn thảo một dự án, phân tích, đánh giá hiệu quả tài chính, kinh tế - xã hội dự án, công tác tổ chức quản trị thời gian, tiến độ, thẩm định, kiểm soát và quản trị rủi ro dự án để tổ chức thực hiện các công việc quản trị, vận hành dự án đạt hiệu quả.</w:t>
            </w:r>
          </w:p>
        </w:tc>
        <w:tc>
          <w:tcPr>
            <w:tcW w:w="1568" w:type="pct"/>
            <w:shd w:val="clear" w:color="auto" w:fill="auto"/>
          </w:tcPr>
          <w:p w:rsidR="00F1704A" w:rsidRPr="002B23FE" w:rsidRDefault="00F1704A"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1.4 (CTĐT QTKD; CTĐT Logistics&amp; QLCCU)</w:t>
            </w:r>
          </w:p>
          <w:p w:rsidR="00F1704A" w:rsidRPr="002B23FE" w:rsidRDefault="00F1704A" w:rsidP="000013E8">
            <w:pPr>
              <w:tabs>
                <w:tab w:val="left" w:pos="284"/>
                <w:tab w:val="left" w:pos="5954"/>
              </w:tabs>
              <w:ind w:firstLine="0"/>
              <w:jc w:val="left"/>
              <w:rPr>
                <w:rFonts w:eastAsia="Calibri" w:cs="Times New Roman"/>
                <w:bCs/>
                <w:color w:val="000000" w:themeColor="text1"/>
                <w:szCs w:val="26"/>
              </w:rPr>
            </w:pPr>
          </w:p>
          <w:p w:rsidR="00F1704A" w:rsidRPr="002B23FE" w:rsidRDefault="00F1704A"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1.5 (CTĐT QTKD; CTĐT Logistics &amp; QLCCU)</w:t>
            </w:r>
          </w:p>
        </w:tc>
        <w:tc>
          <w:tcPr>
            <w:tcW w:w="539" w:type="pct"/>
            <w:shd w:val="clear" w:color="auto" w:fill="auto"/>
          </w:tcPr>
          <w:p w:rsidR="00F1704A" w:rsidRPr="002B23FE" w:rsidRDefault="00F1704A" w:rsidP="000013E8">
            <w:pPr>
              <w:tabs>
                <w:tab w:val="left" w:pos="284"/>
                <w:tab w:val="left" w:pos="5954"/>
              </w:tabs>
              <w:ind w:firstLine="0"/>
              <w:jc w:val="center"/>
              <w:rPr>
                <w:rFonts w:eastAsia="Calibri" w:cs="Times New Roman"/>
                <w:bCs/>
                <w:color w:val="000000" w:themeColor="text1"/>
                <w:szCs w:val="26"/>
              </w:rPr>
            </w:pPr>
          </w:p>
          <w:p w:rsidR="00F1704A" w:rsidRPr="002B23FE" w:rsidRDefault="00F1704A"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p w:rsidR="00F1704A" w:rsidRPr="002B23FE" w:rsidRDefault="00F1704A" w:rsidP="000013E8">
            <w:pPr>
              <w:tabs>
                <w:tab w:val="left" w:pos="284"/>
                <w:tab w:val="left" w:pos="5954"/>
              </w:tabs>
              <w:ind w:firstLine="0"/>
              <w:jc w:val="center"/>
              <w:rPr>
                <w:rFonts w:eastAsia="Calibri" w:cs="Times New Roman"/>
                <w:bCs/>
                <w:color w:val="000000" w:themeColor="text1"/>
                <w:szCs w:val="26"/>
              </w:rPr>
            </w:pPr>
          </w:p>
          <w:p w:rsidR="00F1704A" w:rsidRPr="002B23FE" w:rsidRDefault="00F1704A" w:rsidP="000013E8">
            <w:pPr>
              <w:tabs>
                <w:tab w:val="left" w:pos="284"/>
                <w:tab w:val="left" w:pos="5954"/>
              </w:tabs>
              <w:ind w:firstLine="0"/>
              <w:jc w:val="center"/>
              <w:rPr>
                <w:rFonts w:eastAsia="Calibri" w:cs="Times New Roman"/>
                <w:bCs/>
                <w:color w:val="000000" w:themeColor="text1"/>
                <w:szCs w:val="26"/>
              </w:rPr>
            </w:pPr>
          </w:p>
          <w:p w:rsidR="00F1704A" w:rsidRPr="002B23FE" w:rsidRDefault="00F1704A"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F1704A" w:rsidRPr="002B23FE" w:rsidTr="000013E8">
        <w:trPr>
          <w:trHeight w:val="327"/>
        </w:trPr>
        <w:tc>
          <w:tcPr>
            <w:tcW w:w="551" w:type="pct"/>
            <w:shd w:val="clear" w:color="auto" w:fill="auto"/>
          </w:tcPr>
          <w:p w:rsidR="00F1704A" w:rsidRPr="002B23FE" w:rsidRDefault="00F1704A" w:rsidP="000013E8">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2342" w:type="pct"/>
            <w:shd w:val="clear" w:color="auto" w:fill="auto"/>
          </w:tcPr>
          <w:p w:rsidR="00F1704A" w:rsidRPr="002B23FE" w:rsidRDefault="00F1704A" w:rsidP="000013E8">
            <w:pPr>
              <w:ind w:firstLine="0"/>
              <w:contextualSpacing/>
              <w:rPr>
                <w:rFonts w:eastAsia="Times New Roman" w:cs="Times New Roman"/>
                <w:color w:val="000000" w:themeColor="text1"/>
                <w:szCs w:val="26"/>
                <w:lang w:val="da-DK"/>
              </w:rPr>
            </w:pPr>
            <w:r w:rsidRPr="002B23FE">
              <w:rPr>
                <w:rFonts w:eastAsia="Times New Roman" w:cs="Times New Roman"/>
                <w:b/>
                <w:i/>
                <w:color w:val="000000" w:themeColor="text1"/>
                <w:szCs w:val="26"/>
                <w:lang w:val="da-DK"/>
              </w:rPr>
              <w:t>Mục tiêu về kỹ năng</w:t>
            </w:r>
            <w:r w:rsidRPr="002B23FE">
              <w:rPr>
                <w:rFonts w:eastAsia="Times New Roman" w:cs="Times New Roman"/>
                <w:color w:val="000000" w:themeColor="text1"/>
                <w:szCs w:val="26"/>
                <w:lang w:val="da-DK"/>
              </w:rPr>
              <w:t>: Có kỹ năng cơ bản trong lựa chọn ý tưởng đầu tư, lập kế hoạch và soạn thảo dự án; Kỹ năng làm việc nhóm; Kỹ năng thuyết trình; Kỹ năng giải quyết vấn đề; Kỹ năng tự nghiên cứu</w:t>
            </w:r>
          </w:p>
        </w:tc>
        <w:tc>
          <w:tcPr>
            <w:tcW w:w="1568" w:type="pct"/>
            <w:shd w:val="clear" w:color="auto" w:fill="auto"/>
          </w:tcPr>
          <w:p w:rsidR="00F1704A" w:rsidRPr="002B23FE" w:rsidRDefault="00F1704A"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2.2 (CTĐT QTKD; CTĐT Logistics &amp; QLCCU)</w:t>
            </w:r>
          </w:p>
          <w:p w:rsidR="00F1704A" w:rsidRPr="002B23FE" w:rsidRDefault="00F1704A"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2.3 (CTĐT QTKD; CTĐT Logistics &amp; QLCCU)</w:t>
            </w:r>
          </w:p>
          <w:p w:rsidR="00F1704A" w:rsidRPr="002B23FE" w:rsidRDefault="00F1704A"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2.4 (CTĐT QTKD; CTĐT Logistics &amp; QLCCU)</w:t>
            </w:r>
          </w:p>
          <w:p w:rsidR="00F1704A" w:rsidRPr="002B23FE" w:rsidRDefault="00F1704A"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2.5 (CTĐT QTKD; CTĐT Logistics &amp; QLCCU)</w:t>
            </w:r>
          </w:p>
          <w:p w:rsidR="00F1704A" w:rsidRPr="002B23FE" w:rsidRDefault="00F1704A"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2.6 (CTĐT QTKD; CTĐT Logistics &amp; QLCCU)</w:t>
            </w:r>
          </w:p>
        </w:tc>
        <w:tc>
          <w:tcPr>
            <w:tcW w:w="539" w:type="pct"/>
            <w:shd w:val="clear" w:color="auto" w:fill="auto"/>
          </w:tcPr>
          <w:p w:rsidR="00F1704A" w:rsidRPr="002B23FE" w:rsidRDefault="00F1704A"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p w:rsidR="00F1704A" w:rsidRPr="002B23FE" w:rsidRDefault="00F1704A" w:rsidP="000013E8">
            <w:pPr>
              <w:tabs>
                <w:tab w:val="left" w:pos="284"/>
                <w:tab w:val="left" w:pos="5954"/>
              </w:tabs>
              <w:ind w:firstLine="0"/>
              <w:jc w:val="center"/>
              <w:rPr>
                <w:rFonts w:eastAsia="Calibri" w:cs="Times New Roman"/>
                <w:bCs/>
                <w:color w:val="000000" w:themeColor="text1"/>
                <w:szCs w:val="26"/>
              </w:rPr>
            </w:pPr>
          </w:p>
          <w:p w:rsidR="00F1704A" w:rsidRPr="002B23FE" w:rsidRDefault="00F1704A"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p w:rsidR="00F1704A" w:rsidRPr="002B23FE" w:rsidRDefault="00F1704A" w:rsidP="000013E8">
            <w:pPr>
              <w:tabs>
                <w:tab w:val="left" w:pos="284"/>
                <w:tab w:val="left" w:pos="5954"/>
              </w:tabs>
              <w:ind w:firstLine="0"/>
              <w:jc w:val="center"/>
              <w:rPr>
                <w:rFonts w:eastAsia="Calibri" w:cs="Times New Roman"/>
                <w:bCs/>
                <w:color w:val="000000" w:themeColor="text1"/>
                <w:szCs w:val="26"/>
              </w:rPr>
            </w:pPr>
          </w:p>
          <w:p w:rsidR="00F1704A" w:rsidRPr="002B23FE" w:rsidRDefault="00F1704A"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p w:rsidR="00F1704A" w:rsidRPr="002B23FE" w:rsidRDefault="00F1704A" w:rsidP="000013E8">
            <w:pPr>
              <w:tabs>
                <w:tab w:val="left" w:pos="284"/>
                <w:tab w:val="left" w:pos="5954"/>
              </w:tabs>
              <w:ind w:firstLine="0"/>
              <w:jc w:val="center"/>
              <w:rPr>
                <w:rFonts w:eastAsia="Calibri" w:cs="Times New Roman"/>
                <w:bCs/>
                <w:color w:val="000000" w:themeColor="text1"/>
                <w:szCs w:val="26"/>
              </w:rPr>
            </w:pPr>
          </w:p>
          <w:p w:rsidR="00F1704A" w:rsidRPr="002B23FE" w:rsidRDefault="00F1704A"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p w:rsidR="00F1704A" w:rsidRPr="002B23FE" w:rsidRDefault="00F1704A" w:rsidP="000013E8">
            <w:pPr>
              <w:tabs>
                <w:tab w:val="left" w:pos="284"/>
                <w:tab w:val="left" w:pos="5954"/>
              </w:tabs>
              <w:ind w:firstLine="0"/>
              <w:jc w:val="center"/>
              <w:rPr>
                <w:rFonts w:eastAsia="Calibri" w:cs="Times New Roman"/>
                <w:bCs/>
                <w:color w:val="000000" w:themeColor="text1"/>
                <w:szCs w:val="26"/>
              </w:rPr>
            </w:pPr>
          </w:p>
          <w:p w:rsidR="00F1704A" w:rsidRPr="002B23FE" w:rsidRDefault="00F1704A"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F1704A" w:rsidRPr="002B23FE" w:rsidTr="000013E8">
        <w:tc>
          <w:tcPr>
            <w:tcW w:w="551" w:type="pct"/>
            <w:shd w:val="clear" w:color="auto" w:fill="auto"/>
          </w:tcPr>
          <w:p w:rsidR="00F1704A" w:rsidRPr="002B23FE" w:rsidRDefault="00F1704A" w:rsidP="000013E8">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2342" w:type="pct"/>
            <w:shd w:val="clear" w:color="auto" w:fill="auto"/>
          </w:tcPr>
          <w:p w:rsidR="00F1704A" w:rsidRPr="002B23FE" w:rsidRDefault="00F1704A" w:rsidP="000013E8">
            <w:pPr>
              <w:tabs>
                <w:tab w:val="left" w:pos="284"/>
                <w:tab w:val="left" w:pos="5954"/>
              </w:tabs>
              <w:ind w:firstLine="0"/>
              <w:rPr>
                <w:rFonts w:eastAsia="Calibri" w:cs="Times New Roman"/>
                <w:b/>
                <w:bCs/>
                <w:color w:val="000000" w:themeColor="text1"/>
                <w:szCs w:val="26"/>
              </w:rPr>
            </w:pPr>
            <w:r w:rsidRPr="002B23FE">
              <w:rPr>
                <w:rFonts w:eastAsia="Times New Roman" w:cs="Times New Roman"/>
                <w:b/>
                <w:i/>
                <w:color w:val="000000" w:themeColor="text1"/>
                <w:szCs w:val="26"/>
                <w:lang w:val="da-DK"/>
              </w:rPr>
              <w:t>Mục tiêu thái độ</w:t>
            </w:r>
            <w:r w:rsidRPr="002B23FE">
              <w:rPr>
                <w:rFonts w:eastAsia="Times New Roman" w:cs="Times New Roman"/>
                <w:color w:val="000000" w:themeColor="text1"/>
                <w:szCs w:val="26"/>
                <w:lang w:val="da-DK"/>
              </w:rPr>
              <w:t xml:space="preserve">: Có ý thức tổ chức kỷ luật, phẩm chất đạo đức nghề nghiệp; có khả năng làm việc độc lập và làm việc nhóm; có khả năng phân tích và kết luận vấn đề chuyên môn; có năng lực lập kế </w:t>
            </w:r>
            <w:r w:rsidRPr="002B23FE">
              <w:rPr>
                <w:rFonts w:eastAsia="Times New Roman" w:cs="Times New Roman"/>
                <w:color w:val="000000" w:themeColor="text1"/>
                <w:szCs w:val="26"/>
                <w:lang w:val="da-DK"/>
              </w:rPr>
              <w:lastRenderedPageBreak/>
              <w:t>hoạch, điều phối.</w:t>
            </w:r>
          </w:p>
        </w:tc>
        <w:tc>
          <w:tcPr>
            <w:tcW w:w="1568" w:type="pct"/>
            <w:shd w:val="clear" w:color="auto" w:fill="auto"/>
          </w:tcPr>
          <w:p w:rsidR="00F1704A" w:rsidRPr="002B23FE" w:rsidRDefault="00F1704A"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lastRenderedPageBreak/>
              <w:t>3.1 (CTĐT QTKD; CTĐT Logistics &amp; QLCCU)</w:t>
            </w:r>
          </w:p>
          <w:p w:rsidR="00F1704A" w:rsidRPr="002B23FE" w:rsidRDefault="00F1704A"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3.2 (CTĐT QTKD; CTĐT Logistics &amp; QLCCU)</w:t>
            </w:r>
          </w:p>
          <w:p w:rsidR="00F1704A" w:rsidRPr="002B23FE" w:rsidRDefault="00F1704A"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xml:space="preserve">3.3 (CTĐT QTKD; CTĐT </w:t>
            </w:r>
            <w:r w:rsidRPr="002B23FE">
              <w:rPr>
                <w:rFonts w:eastAsia="Calibri" w:cs="Times New Roman"/>
                <w:bCs/>
                <w:color w:val="000000" w:themeColor="text1"/>
                <w:szCs w:val="26"/>
              </w:rPr>
              <w:lastRenderedPageBreak/>
              <w:t>Logistics &amp; QLCCU)</w:t>
            </w:r>
          </w:p>
          <w:p w:rsidR="00F1704A" w:rsidRPr="002B23FE" w:rsidRDefault="00F1704A"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3.4 (CTĐT QTKD; CTĐT Logistics &amp; QLCCU)</w:t>
            </w:r>
          </w:p>
        </w:tc>
        <w:tc>
          <w:tcPr>
            <w:tcW w:w="539" w:type="pct"/>
            <w:shd w:val="clear" w:color="auto" w:fill="auto"/>
          </w:tcPr>
          <w:p w:rsidR="00F1704A" w:rsidRPr="002B23FE" w:rsidRDefault="00F1704A"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3</w:t>
            </w:r>
          </w:p>
          <w:p w:rsidR="00F1704A" w:rsidRPr="002B23FE" w:rsidRDefault="00F1704A" w:rsidP="000013E8">
            <w:pPr>
              <w:tabs>
                <w:tab w:val="left" w:pos="284"/>
                <w:tab w:val="left" w:pos="5954"/>
              </w:tabs>
              <w:ind w:firstLine="0"/>
              <w:jc w:val="center"/>
              <w:rPr>
                <w:rFonts w:eastAsia="Calibri" w:cs="Times New Roman"/>
                <w:bCs/>
                <w:color w:val="000000" w:themeColor="text1"/>
                <w:szCs w:val="26"/>
              </w:rPr>
            </w:pPr>
          </w:p>
          <w:p w:rsidR="00F1704A" w:rsidRPr="002B23FE" w:rsidRDefault="00F1704A"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p w:rsidR="00F1704A" w:rsidRPr="002B23FE" w:rsidRDefault="00F1704A" w:rsidP="000013E8">
            <w:pPr>
              <w:tabs>
                <w:tab w:val="left" w:pos="284"/>
                <w:tab w:val="left" w:pos="5954"/>
              </w:tabs>
              <w:ind w:firstLine="0"/>
              <w:jc w:val="center"/>
              <w:rPr>
                <w:rFonts w:eastAsia="Calibri" w:cs="Times New Roman"/>
                <w:bCs/>
                <w:color w:val="000000" w:themeColor="text1"/>
                <w:szCs w:val="26"/>
              </w:rPr>
            </w:pPr>
          </w:p>
          <w:p w:rsidR="00F1704A" w:rsidRPr="002B23FE" w:rsidRDefault="00F1704A"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p w:rsidR="00F1704A" w:rsidRPr="002B23FE" w:rsidRDefault="00F1704A" w:rsidP="000013E8">
            <w:pPr>
              <w:tabs>
                <w:tab w:val="left" w:pos="284"/>
                <w:tab w:val="left" w:pos="5954"/>
              </w:tabs>
              <w:ind w:firstLine="0"/>
              <w:jc w:val="center"/>
              <w:rPr>
                <w:rFonts w:eastAsia="Calibri" w:cs="Times New Roman"/>
                <w:bCs/>
                <w:color w:val="000000" w:themeColor="text1"/>
                <w:szCs w:val="26"/>
              </w:rPr>
            </w:pPr>
          </w:p>
          <w:p w:rsidR="00F1704A" w:rsidRPr="002B23FE" w:rsidRDefault="00F1704A"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bl>
    <w:p w:rsidR="00F1704A" w:rsidRPr="002B23FE" w:rsidRDefault="00F1704A"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-Chuẩn đầu ra của học phần: </w:t>
      </w:r>
    </w:p>
    <w:tbl>
      <w:tblPr>
        <w:tblW w:w="10201"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874"/>
        <w:gridCol w:w="4341"/>
        <w:gridCol w:w="3260"/>
        <w:gridCol w:w="1134"/>
      </w:tblGrid>
      <w:tr w:rsidR="00F1704A" w:rsidRPr="000013E8" w:rsidTr="000013E8">
        <w:trPr>
          <w:tblHeader/>
        </w:trPr>
        <w:tc>
          <w:tcPr>
            <w:tcW w:w="1466" w:type="dxa"/>
            <w:gridSpan w:val="2"/>
            <w:shd w:val="clear" w:color="auto" w:fill="auto"/>
          </w:tcPr>
          <w:p w:rsidR="00F1704A" w:rsidRPr="000013E8" w:rsidRDefault="00F1704A" w:rsidP="000013E8">
            <w:pPr>
              <w:tabs>
                <w:tab w:val="left" w:pos="284"/>
                <w:tab w:val="left" w:pos="5954"/>
              </w:tabs>
              <w:ind w:firstLine="0"/>
              <w:jc w:val="center"/>
              <w:rPr>
                <w:rFonts w:eastAsia="Calibri" w:cs="Times New Roman"/>
                <w:b/>
                <w:bCs/>
                <w:color w:val="000000" w:themeColor="text1"/>
                <w:szCs w:val="26"/>
              </w:rPr>
            </w:pPr>
            <w:r w:rsidRPr="000013E8">
              <w:rPr>
                <w:rFonts w:eastAsia="Calibri" w:cs="Times New Roman"/>
                <w:b/>
                <w:bCs/>
                <w:color w:val="000000" w:themeColor="text1"/>
                <w:szCs w:val="26"/>
              </w:rPr>
              <w:t>Chuẩn đầu ra HP</w:t>
            </w:r>
          </w:p>
        </w:tc>
        <w:tc>
          <w:tcPr>
            <w:tcW w:w="4341" w:type="dxa"/>
            <w:shd w:val="clear" w:color="auto" w:fill="auto"/>
          </w:tcPr>
          <w:p w:rsidR="00F1704A" w:rsidRPr="000013E8" w:rsidRDefault="00F1704A" w:rsidP="000013E8">
            <w:pPr>
              <w:tabs>
                <w:tab w:val="left" w:pos="284"/>
                <w:tab w:val="left" w:pos="5954"/>
              </w:tabs>
              <w:ind w:firstLine="0"/>
              <w:jc w:val="center"/>
              <w:rPr>
                <w:rFonts w:eastAsia="Calibri" w:cs="Times New Roman"/>
                <w:b/>
                <w:bCs/>
                <w:color w:val="000000" w:themeColor="text1"/>
                <w:szCs w:val="26"/>
              </w:rPr>
            </w:pPr>
            <w:r w:rsidRPr="000013E8">
              <w:rPr>
                <w:rFonts w:eastAsia="Calibri" w:cs="Times New Roman"/>
                <w:b/>
                <w:bCs/>
                <w:color w:val="000000" w:themeColor="text1"/>
                <w:szCs w:val="26"/>
              </w:rPr>
              <w:t>Mô tả</w:t>
            </w:r>
          </w:p>
          <w:p w:rsidR="00F1704A" w:rsidRPr="000013E8" w:rsidRDefault="00F1704A" w:rsidP="000013E8">
            <w:pPr>
              <w:tabs>
                <w:tab w:val="left" w:pos="284"/>
                <w:tab w:val="left" w:pos="5954"/>
              </w:tabs>
              <w:ind w:firstLine="0"/>
              <w:jc w:val="center"/>
              <w:rPr>
                <w:rFonts w:eastAsia="Calibri" w:cs="Times New Roman"/>
                <w:bCs/>
                <w:i/>
                <w:color w:val="000000" w:themeColor="text1"/>
                <w:szCs w:val="26"/>
              </w:rPr>
            </w:pPr>
            <w:r w:rsidRPr="000013E8">
              <w:rPr>
                <w:rFonts w:eastAsia="Calibri" w:cs="Times New Roman"/>
                <w:bCs/>
                <w:i/>
                <w:color w:val="000000" w:themeColor="text1"/>
                <w:szCs w:val="26"/>
              </w:rPr>
              <w:t>Sau khi học xong môn học này, người học có thể:</w:t>
            </w:r>
          </w:p>
        </w:tc>
        <w:tc>
          <w:tcPr>
            <w:tcW w:w="3260" w:type="dxa"/>
            <w:shd w:val="clear" w:color="auto" w:fill="auto"/>
          </w:tcPr>
          <w:p w:rsidR="00F1704A" w:rsidRPr="000013E8" w:rsidRDefault="00F1704A" w:rsidP="000013E8">
            <w:pPr>
              <w:tabs>
                <w:tab w:val="left" w:pos="284"/>
                <w:tab w:val="left" w:pos="5954"/>
              </w:tabs>
              <w:ind w:firstLine="0"/>
              <w:jc w:val="center"/>
              <w:rPr>
                <w:rFonts w:eastAsia="Calibri" w:cs="Times New Roman"/>
                <w:b/>
                <w:bCs/>
                <w:color w:val="000000" w:themeColor="text1"/>
                <w:szCs w:val="26"/>
              </w:rPr>
            </w:pPr>
            <w:r w:rsidRPr="000013E8">
              <w:rPr>
                <w:rFonts w:eastAsia="Calibri" w:cs="Times New Roman"/>
                <w:b/>
                <w:bCs/>
                <w:color w:val="000000" w:themeColor="text1"/>
                <w:szCs w:val="26"/>
              </w:rPr>
              <w:t>Chuẩn đầu ra CTĐT</w:t>
            </w:r>
          </w:p>
        </w:tc>
        <w:tc>
          <w:tcPr>
            <w:tcW w:w="1134" w:type="dxa"/>
            <w:shd w:val="clear" w:color="auto" w:fill="auto"/>
          </w:tcPr>
          <w:p w:rsidR="00F1704A" w:rsidRPr="000013E8" w:rsidRDefault="00F1704A" w:rsidP="000013E8">
            <w:pPr>
              <w:tabs>
                <w:tab w:val="left" w:pos="284"/>
                <w:tab w:val="left" w:pos="5954"/>
              </w:tabs>
              <w:ind w:firstLine="0"/>
              <w:jc w:val="center"/>
              <w:rPr>
                <w:rFonts w:eastAsia="Calibri" w:cs="Times New Roman"/>
                <w:b/>
                <w:bCs/>
                <w:i/>
                <w:color w:val="000000" w:themeColor="text1"/>
                <w:szCs w:val="26"/>
              </w:rPr>
            </w:pPr>
            <w:r w:rsidRPr="000013E8">
              <w:rPr>
                <w:rFonts w:eastAsia="Calibri" w:cs="Times New Roman"/>
                <w:b/>
                <w:bCs/>
                <w:color w:val="000000" w:themeColor="text1"/>
                <w:szCs w:val="26"/>
              </w:rPr>
              <w:t>Trình độ năng lực</w:t>
            </w:r>
          </w:p>
        </w:tc>
      </w:tr>
      <w:tr w:rsidR="00F1704A" w:rsidRPr="000013E8" w:rsidTr="000013E8">
        <w:tc>
          <w:tcPr>
            <w:tcW w:w="592" w:type="dxa"/>
            <w:vMerge w:val="restart"/>
            <w:shd w:val="clear" w:color="auto" w:fill="auto"/>
            <w:vAlign w:val="center"/>
          </w:tcPr>
          <w:p w:rsidR="00F1704A" w:rsidRPr="000013E8" w:rsidRDefault="00F1704A" w:rsidP="000013E8">
            <w:pPr>
              <w:tabs>
                <w:tab w:val="left" w:pos="284"/>
                <w:tab w:val="left" w:pos="5954"/>
              </w:tabs>
              <w:ind w:firstLine="0"/>
              <w:jc w:val="left"/>
              <w:rPr>
                <w:rFonts w:eastAsia="Calibri" w:cs="Times New Roman"/>
                <w:b/>
                <w:bCs/>
                <w:color w:val="000000" w:themeColor="text1"/>
                <w:szCs w:val="26"/>
              </w:rPr>
            </w:pPr>
            <w:r w:rsidRPr="000013E8">
              <w:rPr>
                <w:rFonts w:eastAsia="Calibri" w:cs="Times New Roman"/>
                <w:b/>
                <w:bCs/>
                <w:color w:val="000000" w:themeColor="text1"/>
                <w:szCs w:val="26"/>
              </w:rPr>
              <w:t>G1</w:t>
            </w:r>
          </w:p>
        </w:tc>
        <w:tc>
          <w:tcPr>
            <w:tcW w:w="874" w:type="dxa"/>
            <w:shd w:val="clear" w:color="auto" w:fill="auto"/>
            <w:vAlign w:val="center"/>
          </w:tcPr>
          <w:p w:rsidR="00F1704A" w:rsidRPr="000013E8" w:rsidRDefault="00F1704A" w:rsidP="000013E8">
            <w:pPr>
              <w:tabs>
                <w:tab w:val="left" w:pos="284"/>
                <w:tab w:val="left" w:pos="5954"/>
              </w:tabs>
              <w:ind w:firstLine="0"/>
              <w:jc w:val="left"/>
              <w:rPr>
                <w:rFonts w:eastAsia="Calibri" w:cs="Times New Roman"/>
                <w:b/>
                <w:bCs/>
                <w:color w:val="000000" w:themeColor="text1"/>
                <w:szCs w:val="26"/>
              </w:rPr>
            </w:pPr>
            <w:r w:rsidRPr="000013E8">
              <w:rPr>
                <w:rFonts w:eastAsia="Calibri" w:cs="Times New Roman"/>
                <w:b/>
                <w:bCs/>
                <w:color w:val="000000" w:themeColor="text1"/>
                <w:szCs w:val="26"/>
              </w:rPr>
              <w:t>G1.1</w:t>
            </w:r>
          </w:p>
        </w:tc>
        <w:tc>
          <w:tcPr>
            <w:tcW w:w="4341" w:type="dxa"/>
            <w:shd w:val="clear" w:color="auto" w:fill="auto"/>
          </w:tcPr>
          <w:p w:rsidR="00F1704A" w:rsidRPr="000013E8" w:rsidRDefault="00F1704A" w:rsidP="000013E8">
            <w:pPr>
              <w:tabs>
                <w:tab w:val="left" w:pos="284"/>
                <w:tab w:val="left" w:pos="5954"/>
              </w:tabs>
              <w:ind w:firstLine="0"/>
              <w:rPr>
                <w:rFonts w:eastAsia="Calibri" w:cs="Times New Roman"/>
                <w:bCs/>
                <w:color w:val="000000" w:themeColor="text1"/>
                <w:szCs w:val="26"/>
              </w:rPr>
            </w:pPr>
            <w:r w:rsidRPr="000013E8">
              <w:rPr>
                <w:rFonts w:eastAsia="Calibri" w:cs="Times New Roman"/>
                <w:bCs/>
                <w:color w:val="000000" w:themeColor="text1"/>
                <w:szCs w:val="26"/>
              </w:rPr>
              <w:t>Hiểu được các vấn đề cơ bản về dự án và quản trị dự án</w:t>
            </w:r>
          </w:p>
        </w:tc>
        <w:tc>
          <w:tcPr>
            <w:tcW w:w="3260" w:type="dxa"/>
            <w:shd w:val="clear" w:color="auto" w:fill="auto"/>
          </w:tcPr>
          <w:p w:rsidR="00F1704A" w:rsidRPr="000013E8" w:rsidRDefault="00F1704A" w:rsidP="000013E8">
            <w:pPr>
              <w:tabs>
                <w:tab w:val="left" w:pos="284"/>
                <w:tab w:val="left" w:pos="5954"/>
              </w:tabs>
              <w:ind w:firstLine="0"/>
              <w:jc w:val="left"/>
              <w:rPr>
                <w:rFonts w:eastAsia="Calibri" w:cs="Times New Roman"/>
                <w:bCs/>
                <w:color w:val="000000" w:themeColor="text1"/>
                <w:szCs w:val="26"/>
              </w:rPr>
            </w:pPr>
            <w:r w:rsidRPr="000013E8">
              <w:rPr>
                <w:rFonts w:eastAsia="Calibri" w:cs="Times New Roman"/>
                <w:bCs/>
                <w:color w:val="000000" w:themeColor="text1"/>
                <w:szCs w:val="26"/>
              </w:rPr>
              <w:t>1.4 (CTĐT QTKD; CTĐT Logistics &amp; QLCCU)</w:t>
            </w:r>
          </w:p>
        </w:tc>
        <w:tc>
          <w:tcPr>
            <w:tcW w:w="1134" w:type="dxa"/>
            <w:shd w:val="clear" w:color="auto" w:fill="auto"/>
          </w:tcPr>
          <w:p w:rsidR="00F1704A" w:rsidRPr="000013E8" w:rsidRDefault="00F1704A" w:rsidP="000013E8">
            <w:pPr>
              <w:tabs>
                <w:tab w:val="left" w:pos="284"/>
                <w:tab w:val="left" w:pos="5954"/>
              </w:tabs>
              <w:ind w:firstLine="0"/>
              <w:jc w:val="center"/>
              <w:rPr>
                <w:rFonts w:eastAsia="Calibri" w:cs="Times New Roman"/>
                <w:bCs/>
                <w:color w:val="000000" w:themeColor="text1"/>
                <w:szCs w:val="26"/>
              </w:rPr>
            </w:pPr>
            <w:r w:rsidRPr="000013E8">
              <w:rPr>
                <w:rFonts w:eastAsia="Calibri" w:cs="Times New Roman"/>
                <w:bCs/>
                <w:color w:val="000000" w:themeColor="text1"/>
                <w:szCs w:val="26"/>
              </w:rPr>
              <w:t>2</w:t>
            </w:r>
          </w:p>
        </w:tc>
      </w:tr>
      <w:tr w:rsidR="00F1704A" w:rsidRPr="000013E8" w:rsidTr="000013E8">
        <w:tc>
          <w:tcPr>
            <w:tcW w:w="592" w:type="dxa"/>
            <w:vMerge/>
            <w:shd w:val="clear" w:color="auto" w:fill="auto"/>
            <w:vAlign w:val="center"/>
          </w:tcPr>
          <w:p w:rsidR="00F1704A" w:rsidRPr="000013E8" w:rsidRDefault="00F1704A" w:rsidP="000013E8">
            <w:pPr>
              <w:tabs>
                <w:tab w:val="left" w:pos="284"/>
                <w:tab w:val="left" w:pos="5954"/>
              </w:tabs>
              <w:ind w:firstLine="0"/>
              <w:jc w:val="left"/>
              <w:rPr>
                <w:rFonts w:eastAsia="Calibri" w:cs="Times New Roman"/>
                <w:b/>
                <w:bCs/>
                <w:color w:val="000000" w:themeColor="text1"/>
                <w:szCs w:val="26"/>
              </w:rPr>
            </w:pPr>
          </w:p>
        </w:tc>
        <w:tc>
          <w:tcPr>
            <w:tcW w:w="874" w:type="dxa"/>
            <w:shd w:val="clear" w:color="auto" w:fill="auto"/>
            <w:vAlign w:val="center"/>
          </w:tcPr>
          <w:p w:rsidR="00F1704A" w:rsidRPr="000013E8" w:rsidRDefault="00F1704A" w:rsidP="000013E8">
            <w:pPr>
              <w:tabs>
                <w:tab w:val="left" w:pos="284"/>
                <w:tab w:val="left" w:pos="5954"/>
              </w:tabs>
              <w:ind w:firstLine="0"/>
              <w:jc w:val="left"/>
              <w:rPr>
                <w:rFonts w:eastAsia="Calibri" w:cs="Times New Roman"/>
                <w:b/>
                <w:bCs/>
                <w:color w:val="000000" w:themeColor="text1"/>
                <w:szCs w:val="26"/>
              </w:rPr>
            </w:pPr>
            <w:r w:rsidRPr="000013E8">
              <w:rPr>
                <w:rFonts w:eastAsia="Calibri" w:cs="Times New Roman"/>
                <w:b/>
                <w:bCs/>
                <w:color w:val="000000" w:themeColor="text1"/>
                <w:szCs w:val="26"/>
              </w:rPr>
              <w:t>G1.2</w:t>
            </w:r>
          </w:p>
        </w:tc>
        <w:tc>
          <w:tcPr>
            <w:tcW w:w="4341" w:type="dxa"/>
            <w:shd w:val="clear" w:color="auto" w:fill="auto"/>
          </w:tcPr>
          <w:p w:rsidR="00F1704A" w:rsidRPr="000013E8" w:rsidRDefault="00F1704A" w:rsidP="000013E8">
            <w:pPr>
              <w:tabs>
                <w:tab w:val="left" w:pos="284"/>
                <w:tab w:val="left" w:pos="5954"/>
              </w:tabs>
              <w:ind w:firstLine="0"/>
              <w:rPr>
                <w:rFonts w:eastAsia="Calibri" w:cs="Times New Roman"/>
                <w:bCs/>
                <w:color w:val="000000" w:themeColor="text1"/>
                <w:szCs w:val="26"/>
              </w:rPr>
            </w:pPr>
            <w:r w:rsidRPr="000013E8">
              <w:rPr>
                <w:rFonts w:eastAsia="Calibri" w:cs="Times New Roman"/>
                <w:bCs/>
                <w:color w:val="000000" w:themeColor="text1"/>
                <w:szCs w:val="26"/>
              </w:rPr>
              <w:t>Hình thành được ý tưởng đầu tư, vận dụng được quy trình lập kế hoạch dự án</w:t>
            </w:r>
          </w:p>
        </w:tc>
        <w:tc>
          <w:tcPr>
            <w:tcW w:w="3260" w:type="dxa"/>
            <w:shd w:val="clear" w:color="auto" w:fill="auto"/>
          </w:tcPr>
          <w:p w:rsidR="00F1704A" w:rsidRPr="000013E8" w:rsidRDefault="00F1704A" w:rsidP="000013E8">
            <w:pPr>
              <w:tabs>
                <w:tab w:val="left" w:pos="284"/>
                <w:tab w:val="left" w:pos="5954"/>
              </w:tabs>
              <w:ind w:firstLine="0"/>
              <w:jc w:val="left"/>
              <w:rPr>
                <w:rFonts w:eastAsia="Calibri" w:cs="Times New Roman"/>
                <w:bCs/>
                <w:color w:val="000000" w:themeColor="text1"/>
                <w:szCs w:val="26"/>
              </w:rPr>
            </w:pPr>
            <w:r w:rsidRPr="000013E8">
              <w:rPr>
                <w:rFonts w:eastAsia="Calibri" w:cs="Times New Roman"/>
                <w:bCs/>
                <w:color w:val="000000" w:themeColor="text1"/>
                <w:szCs w:val="26"/>
              </w:rPr>
              <w:t>1.4 (CTĐT QTKD; CTĐT Logistics &amp; QLCCU)</w:t>
            </w:r>
          </w:p>
        </w:tc>
        <w:tc>
          <w:tcPr>
            <w:tcW w:w="1134" w:type="dxa"/>
            <w:shd w:val="clear" w:color="auto" w:fill="auto"/>
          </w:tcPr>
          <w:p w:rsidR="00F1704A" w:rsidRPr="000013E8" w:rsidRDefault="00F1704A" w:rsidP="000013E8">
            <w:pPr>
              <w:tabs>
                <w:tab w:val="left" w:pos="284"/>
                <w:tab w:val="left" w:pos="5954"/>
              </w:tabs>
              <w:ind w:firstLine="0"/>
              <w:jc w:val="center"/>
              <w:rPr>
                <w:rFonts w:eastAsia="Calibri" w:cs="Times New Roman"/>
                <w:bCs/>
                <w:color w:val="000000" w:themeColor="text1"/>
                <w:szCs w:val="26"/>
              </w:rPr>
            </w:pPr>
            <w:r w:rsidRPr="000013E8">
              <w:rPr>
                <w:rFonts w:eastAsia="Calibri" w:cs="Times New Roman"/>
                <w:bCs/>
                <w:color w:val="000000" w:themeColor="text1"/>
                <w:szCs w:val="26"/>
              </w:rPr>
              <w:t>2</w:t>
            </w:r>
          </w:p>
        </w:tc>
      </w:tr>
      <w:tr w:rsidR="00F1704A" w:rsidRPr="000013E8" w:rsidTr="000013E8">
        <w:tc>
          <w:tcPr>
            <w:tcW w:w="592" w:type="dxa"/>
            <w:vMerge/>
            <w:shd w:val="clear" w:color="auto" w:fill="auto"/>
            <w:vAlign w:val="center"/>
          </w:tcPr>
          <w:p w:rsidR="00F1704A" w:rsidRPr="000013E8" w:rsidRDefault="00F1704A" w:rsidP="000013E8">
            <w:pPr>
              <w:tabs>
                <w:tab w:val="left" w:pos="284"/>
                <w:tab w:val="left" w:pos="5954"/>
              </w:tabs>
              <w:ind w:firstLine="0"/>
              <w:jc w:val="left"/>
              <w:rPr>
                <w:rFonts w:eastAsia="Calibri" w:cs="Times New Roman"/>
                <w:b/>
                <w:bCs/>
                <w:color w:val="000000" w:themeColor="text1"/>
                <w:szCs w:val="26"/>
              </w:rPr>
            </w:pPr>
          </w:p>
        </w:tc>
        <w:tc>
          <w:tcPr>
            <w:tcW w:w="874" w:type="dxa"/>
            <w:shd w:val="clear" w:color="auto" w:fill="auto"/>
            <w:vAlign w:val="center"/>
          </w:tcPr>
          <w:p w:rsidR="00F1704A" w:rsidRPr="000013E8" w:rsidRDefault="00F1704A" w:rsidP="000013E8">
            <w:pPr>
              <w:tabs>
                <w:tab w:val="left" w:pos="284"/>
                <w:tab w:val="left" w:pos="5954"/>
              </w:tabs>
              <w:ind w:firstLine="0"/>
              <w:jc w:val="left"/>
              <w:rPr>
                <w:rFonts w:eastAsia="Calibri" w:cs="Times New Roman"/>
                <w:b/>
                <w:bCs/>
                <w:color w:val="000000" w:themeColor="text1"/>
                <w:szCs w:val="26"/>
              </w:rPr>
            </w:pPr>
            <w:r w:rsidRPr="000013E8">
              <w:rPr>
                <w:rFonts w:eastAsia="Calibri" w:cs="Times New Roman"/>
                <w:b/>
                <w:bCs/>
                <w:color w:val="000000" w:themeColor="text1"/>
                <w:szCs w:val="26"/>
              </w:rPr>
              <w:t>G1.3</w:t>
            </w:r>
          </w:p>
        </w:tc>
        <w:tc>
          <w:tcPr>
            <w:tcW w:w="4341" w:type="dxa"/>
            <w:shd w:val="clear" w:color="auto" w:fill="auto"/>
          </w:tcPr>
          <w:p w:rsidR="00F1704A" w:rsidRPr="000013E8" w:rsidRDefault="00F1704A" w:rsidP="000013E8">
            <w:pPr>
              <w:tabs>
                <w:tab w:val="left" w:pos="284"/>
                <w:tab w:val="left" w:pos="5954"/>
              </w:tabs>
              <w:ind w:firstLine="0"/>
              <w:rPr>
                <w:rFonts w:eastAsia="Calibri" w:cs="Times New Roman"/>
                <w:bCs/>
                <w:color w:val="000000" w:themeColor="text1"/>
                <w:szCs w:val="26"/>
              </w:rPr>
            </w:pPr>
            <w:r w:rsidRPr="000013E8">
              <w:rPr>
                <w:rFonts w:eastAsia="Calibri" w:cs="Times New Roman"/>
                <w:bCs/>
                <w:color w:val="000000" w:themeColor="text1"/>
                <w:szCs w:val="26"/>
              </w:rPr>
              <w:t xml:space="preserve">Tóm tắt được các nội dung cơ bản của phân tích kỹ thuật </w:t>
            </w:r>
          </w:p>
        </w:tc>
        <w:tc>
          <w:tcPr>
            <w:tcW w:w="3260" w:type="dxa"/>
            <w:shd w:val="clear" w:color="auto" w:fill="auto"/>
          </w:tcPr>
          <w:p w:rsidR="00F1704A" w:rsidRPr="000013E8" w:rsidRDefault="00F1704A" w:rsidP="000013E8">
            <w:pPr>
              <w:tabs>
                <w:tab w:val="left" w:pos="284"/>
                <w:tab w:val="left" w:pos="5954"/>
              </w:tabs>
              <w:ind w:firstLine="0"/>
              <w:jc w:val="left"/>
              <w:rPr>
                <w:rFonts w:eastAsia="Calibri" w:cs="Times New Roman"/>
                <w:bCs/>
                <w:color w:val="000000" w:themeColor="text1"/>
                <w:szCs w:val="26"/>
              </w:rPr>
            </w:pPr>
            <w:r w:rsidRPr="000013E8">
              <w:rPr>
                <w:rFonts w:eastAsia="Calibri" w:cs="Times New Roman"/>
                <w:bCs/>
                <w:color w:val="000000" w:themeColor="text1"/>
                <w:szCs w:val="26"/>
              </w:rPr>
              <w:t>1.4 (CTĐT QTKD; CTĐT Logistics &amp; QLCCU)</w:t>
            </w:r>
          </w:p>
        </w:tc>
        <w:tc>
          <w:tcPr>
            <w:tcW w:w="1134" w:type="dxa"/>
            <w:shd w:val="clear" w:color="auto" w:fill="auto"/>
          </w:tcPr>
          <w:p w:rsidR="00F1704A" w:rsidRPr="000013E8" w:rsidRDefault="00F1704A" w:rsidP="000013E8">
            <w:pPr>
              <w:tabs>
                <w:tab w:val="left" w:pos="284"/>
                <w:tab w:val="left" w:pos="5954"/>
              </w:tabs>
              <w:ind w:firstLine="0"/>
              <w:jc w:val="center"/>
              <w:rPr>
                <w:rFonts w:eastAsia="Calibri" w:cs="Times New Roman"/>
                <w:bCs/>
                <w:color w:val="000000" w:themeColor="text1"/>
                <w:szCs w:val="26"/>
              </w:rPr>
            </w:pPr>
            <w:r w:rsidRPr="000013E8">
              <w:rPr>
                <w:rFonts w:eastAsia="Calibri" w:cs="Times New Roman"/>
                <w:bCs/>
                <w:color w:val="000000" w:themeColor="text1"/>
                <w:szCs w:val="26"/>
              </w:rPr>
              <w:t>2</w:t>
            </w:r>
          </w:p>
        </w:tc>
      </w:tr>
      <w:tr w:rsidR="00F1704A" w:rsidRPr="000013E8" w:rsidTr="000013E8">
        <w:tc>
          <w:tcPr>
            <w:tcW w:w="592" w:type="dxa"/>
            <w:vMerge/>
            <w:shd w:val="clear" w:color="auto" w:fill="auto"/>
            <w:vAlign w:val="center"/>
          </w:tcPr>
          <w:p w:rsidR="00F1704A" w:rsidRPr="000013E8" w:rsidRDefault="00F1704A" w:rsidP="000013E8">
            <w:pPr>
              <w:tabs>
                <w:tab w:val="left" w:pos="284"/>
                <w:tab w:val="left" w:pos="5954"/>
              </w:tabs>
              <w:ind w:firstLine="0"/>
              <w:jc w:val="left"/>
              <w:rPr>
                <w:rFonts w:eastAsia="Calibri" w:cs="Times New Roman"/>
                <w:b/>
                <w:bCs/>
                <w:color w:val="000000" w:themeColor="text1"/>
                <w:szCs w:val="26"/>
              </w:rPr>
            </w:pPr>
          </w:p>
        </w:tc>
        <w:tc>
          <w:tcPr>
            <w:tcW w:w="874" w:type="dxa"/>
            <w:shd w:val="clear" w:color="auto" w:fill="auto"/>
            <w:vAlign w:val="center"/>
          </w:tcPr>
          <w:p w:rsidR="00F1704A" w:rsidRPr="000013E8" w:rsidRDefault="00F1704A" w:rsidP="000013E8">
            <w:pPr>
              <w:tabs>
                <w:tab w:val="left" w:pos="284"/>
                <w:tab w:val="left" w:pos="5954"/>
              </w:tabs>
              <w:ind w:firstLine="0"/>
              <w:jc w:val="left"/>
              <w:rPr>
                <w:rFonts w:eastAsia="Calibri" w:cs="Times New Roman"/>
                <w:b/>
                <w:bCs/>
                <w:color w:val="000000" w:themeColor="text1"/>
                <w:szCs w:val="26"/>
              </w:rPr>
            </w:pPr>
            <w:r w:rsidRPr="000013E8">
              <w:rPr>
                <w:rFonts w:eastAsia="Calibri" w:cs="Times New Roman"/>
                <w:b/>
                <w:bCs/>
                <w:color w:val="000000" w:themeColor="text1"/>
                <w:szCs w:val="26"/>
              </w:rPr>
              <w:t>G1.4</w:t>
            </w:r>
          </w:p>
        </w:tc>
        <w:tc>
          <w:tcPr>
            <w:tcW w:w="4341" w:type="dxa"/>
            <w:shd w:val="clear" w:color="auto" w:fill="auto"/>
          </w:tcPr>
          <w:p w:rsidR="00F1704A" w:rsidRPr="000013E8" w:rsidRDefault="00F1704A" w:rsidP="000013E8">
            <w:pPr>
              <w:tabs>
                <w:tab w:val="left" w:pos="284"/>
                <w:tab w:val="left" w:pos="5954"/>
              </w:tabs>
              <w:ind w:firstLine="0"/>
              <w:rPr>
                <w:rFonts w:eastAsia="Calibri" w:cs="Times New Roman"/>
                <w:bCs/>
                <w:color w:val="000000" w:themeColor="text1"/>
                <w:szCs w:val="26"/>
              </w:rPr>
            </w:pPr>
            <w:r w:rsidRPr="000013E8">
              <w:rPr>
                <w:rFonts w:eastAsia="Calibri" w:cs="Times New Roman"/>
                <w:bCs/>
                <w:color w:val="000000" w:themeColor="text1"/>
                <w:szCs w:val="26"/>
              </w:rPr>
              <w:t>Tính toán được hiệu quả tài chính dự án, đánh giá dự án</w:t>
            </w:r>
          </w:p>
        </w:tc>
        <w:tc>
          <w:tcPr>
            <w:tcW w:w="3260" w:type="dxa"/>
            <w:shd w:val="clear" w:color="auto" w:fill="auto"/>
          </w:tcPr>
          <w:p w:rsidR="00F1704A" w:rsidRPr="000013E8" w:rsidRDefault="00F1704A" w:rsidP="000013E8">
            <w:pPr>
              <w:tabs>
                <w:tab w:val="left" w:pos="284"/>
                <w:tab w:val="left" w:pos="5954"/>
              </w:tabs>
              <w:ind w:firstLine="0"/>
              <w:jc w:val="left"/>
              <w:rPr>
                <w:rFonts w:eastAsia="Calibri" w:cs="Times New Roman"/>
                <w:bCs/>
                <w:color w:val="000000" w:themeColor="text1"/>
                <w:szCs w:val="26"/>
              </w:rPr>
            </w:pPr>
            <w:r w:rsidRPr="000013E8">
              <w:rPr>
                <w:rFonts w:eastAsia="Calibri" w:cs="Times New Roman"/>
                <w:bCs/>
                <w:color w:val="000000" w:themeColor="text1"/>
                <w:szCs w:val="26"/>
              </w:rPr>
              <w:t>1.4 (CTĐT QTKD; CTĐT Logistics &amp; QLCCU)</w:t>
            </w:r>
          </w:p>
        </w:tc>
        <w:tc>
          <w:tcPr>
            <w:tcW w:w="1134" w:type="dxa"/>
            <w:shd w:val="clear" w:color="auto" w:fill="auto"/>
          </w:tcPr>
          <w:p w:rsidR="00F1704A" w:rsidRPr="000013E8" w:rsidRDefault="00F1704A" w:rsidP="000013E8">
            <w:pPr>
              <w:tabs>
                <w:tab w:val="left" w:pos="284"/>
                <w:tab w:val="left" w:pos="5954"/>
              </w:tabs>
              <w:ind w:firstLine="0"/>
              <w:jc w:val="center"/>
              <w:rPr>
                <w:rFonts w:eastAsia="Calibri" w:cs="Times New Roman"/>
                <w:bCs/>
                <w:color w:val="000000" w:themeColor="text1"/>
                <w:szCs w:val="26"/>
              </w:rPr>
            </w:pPr>
            <w:r w:rsidRPr="000013E8">
              <w:rPr>
                <w:rFonts w:eastAsia="Calibri" w:cs="Times New Roman"/>
                <w:bCs/>
                <w:color w:val="000000" w:themeColor="text1"/>
                <w:szCs w:val="26"/>
              </w:rPr>
              <w:t>3</w:t>
            </w:r>
          </w:p>
          <w:p w:rsidR="00F1704A" w:rsidRPr="000013E8" w:rsidRDefault="00F1704A" w:rsidP="000013E8">
            <w:pPr>
              <w:tabs>
                <w:tab w:val="left" w:pos="284"/>
                <w:tab w:val="left" w:pos="5954"/>
              </w:tabs>
              <w:ind w:firstLine="0"/>
              <w:jc w:val="center"/>
              <w:rPr>
                <w:rFonts w:eastAsia="Calibri" w:cs="Times New Roman"/>
                <w:bCs/>
                <w:color w:val="000000" w:themeColor="text1"/>
                <w:szCs w:val="26"/>
              </w:rPr>
            </w:pPr>
            <w:r w:rsidRPr="000013E8">
              <w:rPr>
                <w:rFonts w:eastAsia="Calibri" w:cs="Times New Roman"/>
                <w:bCs/>
                <w:color w:val="000000" w:themeColor="text1"/>
                <w:szCs w:val="26"/>
              </w:rPr>
              <w:t>2</w:t>
            </w:r>
          </w:p>
        </w:tc>
      </w:tr>
      <w:tr w:rsidR="00F1704A" w:rsidRPr="000013E8" w:rsidTr="000013E8">
        <w:tc>
          <w:tcPr>
            <w:tcW w:w="592" w:type="dxa"/>
            <w:vMerge/>
            <w:shd w:val="clear" w:color="auto" w:fill="auto"/>
            <w:vAlign w:val="center"/>
          </w:tcPr>
          <w:p w:rsidR="00F1704A" w:rsidRPr="000013E8" w:rsidRDefault="00F1704A" w:rsidP="000013E8">
            <w:pPr>
              <w:tabs>
                <w:tab w:val="left" w:pos="284"/>
                <w:tab w:val="left" w:pos="5954"/>
              </w:tabs>
              <w:ind w:firstLine="0"/>
              <w:jc w:val="left"/>
              <w:rPr>
                <w:rFonts w:eastAsia="Calibri" w:cs="Times New Roman"/>
                <w:b/>
                <w:bCs/>
                <w:color w:val="000000" w:themeColor="text1"/>
                <w:szCs w:val="26"/>
              </w:rPr>
            </w:pPr>
          </w:p>
        </w:tc>
        <w:tc>
          <w:tcPr>
            <w:tcW w:w="874" w:type="dxa"/>
            <w:shd w:val="clear" w:color="auto" w:fill="auto"/>
            <w:vAlign w:val="center"/>
          </w:tcPr>
          <w:p w:rsidR="00F1704A" w:rsidRPr="000013E8" w:rsidRDefault="00F1704A" w:rsidP="000013E8">
            <w:pPr>
              <w:tabs>
                <w:tab w:val="left" w:pos="284"/>
                <w:tab w:val="left" w:pos="5954"/>
              </w:tabs>
              <w:ind w:firstLine="0"/>
              <w:jc w:val="left"/>
              <w:rPr>
                <w:rFonts w:eastAsia="Calibri" w:cs="Times New Roman"/>
                <w:b/>
                <w:bCs/>
                <w:color w:val="000000" w:themeColor="text1"/>
                <w:szCs w:val="26"/>
              </w:rPr>
            </w:pPr>
            <w:r w:rsidRPr="000013E8">
              <w:rPr>
                <w:rFonts w:eastAsia="Calibri" w:cs="Times New Roman"/>
                <w:b/>
                <w:bCs/>
                <w:color w:val="000000" w:themeColor="text1"/>
                <w:szCs w:val="26"/>
              </w:rPr>
              <w:t>G1.5</w:t>
            </w:r>
          </w:p>
        </w:tc>
        <w:tc>
          <w:tcPr>
            <w:tcW w:w="4341" w:type="dxa"/>
            <w:shd w:val="clear" w:color="auto" w:fill="auto"/>
          </w:tcPr>
          <w:p w:rsidR="00F1704A" w:rsidRPr="000013E8" w:rsidRDefault="00F1704A" w:rsidP="000013E8">
            <w:pPr>
              <w:tabs>
                <w:tab w:val="left" w:pos="284"/>
                <w:tab w:val="left" w:pos="5954"/>
              </w:tabs>
              <w:ind w:firstLine="0"/>
              <w:rPr>
                <w:rFonts w:eastAsia="Calibri" w:cs="Times New Roman"/>
                <w:bCs/>
                <w:color w:val="000000" w:themeColor="text1"/>
                <w:szCs w:val="26"/>
              </w:rPr>
            </w:pPr>
            <w:r w:rsidRPr="000013E8">
              <w:rPr>
                <w:rFonts w:eastAsia="Calibri" w:cs="Times New Roman"/>
                <w:bCs/>
                <w:color w:val="000000" w:themeColor="text1"/>
                <w:szCs w:val="26"/>
              </w:rPr>
              <w:t>Ứng dụng vào thực hành lập và phân tích hiệu quả tài chính một số dự án cơ bản trên word, excel, báo cáo bằng powerpoint.</w:t>
            </w:r>
          </w:p>
        </w:tc>
        <w:tc>
          <w:tcPr>
            <w:tcW w:w="3260" w:type="dxa"/>
            <w:shd w:val="clear" w:color="auto" w:fill="auto"/>
          </w:tcPr>
          <w:p w:rsidR="00F1704A" w:rsidRPr="000013E8" w:rsidRDefault="00F1704A" w:rsidP="000013E8">
            <w:pPr>
              <w:tabs>
                <w:tab w:val="left" w:pos="284"/>
                <w:tab w:val="left" w:pos="5954"/>
              </w:tabs>
              <w:ind w:firstLine="0"/>
              <w:jc w:val="left"/>
              <w:rPr>
                <w:rFonts w:eastAsia="Calibri" w:cs="Times New Roman"/>
                <w:bCs/>
                <w:color w:val="000000" w:themeColor="text1"/>
                <w:szCs w:val="26"/>
              </w:rPr>
            </w:pPr>
            <w:r w:rsidRPr="000013E8">
              <w:rPr>
                <w:rFonts w:eastAsia="Calibri" w:cs="Times New Roman"/>
                <w:bCs/>
                <w:color w:val="000000" w:themeColor="text1"/>
                <w:szCs w:val="26"/>
              </w:rPr>
              <w:t>1.5 (CTĐT QTKD; CTĐT Logistics &amp; QLCCU)</w:t>
            </w:r>
          </w:p>
        </w:tc>
        <w:tc>
          <w:tcPr>
            <w:tcW w:w="1134" w:type="dxa"/>
            <w:shd w:val="clear" w:color="auto" w:fill="auto"/>
          </w:tcPr>
          <w:p w:rsidR="00F1704A" w:rsidRPr="000013E8" w:rsidRDefault="00F1704A" w:rsidP="000013E8">
            <w:pPr>
              <w:tabs>
                <w:tab w:val="left" w:pos="284"/>
                <w:tab w:val="left" w:pos="5954"/>
              </w:tabs>
              <w:ind w:firstLine="0"/>
              <w:jc w:val="center"/>
              <w:rPr>
                <w:rFonts w:eastAsia="Calibri" w:cs="Times New Roman"/>
                <w:bCs/>
                <w:color w:val="000000" w:themeColor="text1"/>
                <w:szCs w:val="26"/>
              </w:rPr>
            </w:pPr>
            <w:r w:rsidRPr="000013E8">
              <w:rPr>
                <w:rFonts w:eastAsia="Calibri" w:cs="Times New Roman"/>
                <w:bCs/>
                <w:color w:val="000000" w:themeColor="text1"/>
                <w:szCs w:val="26"/>
              </w:rPr>
              <w:t>3</w:t>
            </w:r>
          </w:p>
          <w:p w:rsidR="00F1704A" w:rsidRPr="000013E8" w:rsidRDefault="00F1704A" w:rsidP="000013E8">
            <w:pPr>
              <w:tabs>
                <w:tab w:val="left" w:pos="284"/>
                <w:tab w:val="left" w:pos="5954"/>
              </w:tabs>
              <w:ind w:firstLine="0"/>
              <w:jc w:val="center"/>
              <w:rPr>
                <w:rFonts w:eastAsia="Calibri" w:cs="Times New Roman"/>
                <w:bCs/>
                <w:color w:val="000000" w:themeColor="text1"/>
                <w:szCs w:val="26"/>
              </w:rPr>
            </w:pPr>
            <w:r w:rsidRPr="000013E8">
              <w:rPr>
                <w:rFonts w:eastAsia="Calibri" w:cs="Times New Roman"/>
                <w:bCs/>
                <w:color w:val="000000" w:themeColor="text1"/>
                <w:szCs w:val="26"/>
              </w:rPr>
              <w:t>3</w:t>
            </w:r>
          </w:p>
        </w:tc>
      </w:tr>
      <w:tr w:rsidR="00F1704A" w:rsidRPr="000013E8" w:rsidTr="000013E8">
        <w:tc>
          <w:tcPr>
            <w:tcW w:w="592" w:type="dxa"/>
            <w:vMerge/>
            <w:shd w:val="clear" w:color="auto" w:fill="auto"/>
            <w:vAlign w:val="center"/>
          </w:tcPr>
          <w:p w:rsidR="00F1704A" w:rsidRPr="000013E8" w:rsidRDefault="00F1704A" w:rsidP="000013E8">
            <w:pPr>
              <w:tabs>
                <w:tab w:val="left" w:pos="284"/>
                <w:tab w:val="left" w:pos="5954"/>
              </w:tabs>
              <w:ind w:firstLine="0"/>
              <w:jc w:val="left"/>
              <w:rPr>
                <w:rFonts w:eastAsia="Calibri" w:cs="Times New Roman"/>
                <w:b/>
                <w:bCs/>
                <w:color w:val="000000" w:themeColor="text1"/>
                <w:szCs w:val="26"/>
              </w:rPr>
            </w:pPr>
          </w:p>
        </w:tc>
        <w:tc>
          <w:tcPr>
            <w:tcW w:w="874" w:type="dxa"/>
            <w:shd w:val="clear" w:color="auto" w:fill="auto"/>
          </w:tcPr>
          <w:p w:rsidR="00F1704A" w:rsidRPr="000013E8" w:rsidRDefault="00F1704A" w:rsidP="000013E8">
            <w:pPr>
              <w:ind w:firstLine="0"/>
              <w:jc w:val="left"/>
              <w:rPr>
                <w:rFonts w:eastAsia="Calibri" w:cs="Times New Roman"/>
                <w:color w:val="000000" w:themeColor="text1"/>
                <w:szCs w:val="26"/>
              </w:rPr>
            </w:pPr>
            <w:r w:rsidRPr="000013E8">
              <w:rPr>
                <w:rFonts w:eastAsia="Calibri" w:cs="Times New Roman"/>
                <w:b/>
                <w:bCs/>
                <w:color w:val="000000" w:themeColor="text1"/>
                <w:szCs w:val="26"/>
              </w:rPr>
              <w:t>G1.6</w:t>
            </w:r>
          </w:p>
        </w:tc>
        <w:tc>
          <w:tcPr>
            <w:tcW w:w="4341" w:type="dxa"/>
            <w:shd w:val="clear" w:color="auto" w:fill="auto"/>
          </w:tcPr>
          <w:p w:rsidR="00F1704A" w:rsidRPr="000013E8" w:rsidRDefault="00F1704A" w:rsidP="000013E8">
            <w:pPr>
              <w:tabs>
                <w:tab w:val="left" w:pos="284"/>
                <w:tab w:val="left" w:pos="5954"/>
              </w:tabs>
              <w:ind w:firstLine="0"/>
              <w:rPr>
                <w:rFonts w:eastAsia="Calibri" w:cs="Times New Roman"/>
                <w:bCs/>
                <w:color w:val="000000" w:themeColor="text1"/>
                <w:szCs w:val="26"/>
              </w:rPr>
            </w:pPr>
            <w:r w:rsidRPr="000013E8">
              <w:rPr>
                <w:rFonts w:eastAsia="Calibri" w:cs="Times New Roman"/>
                <w:bCs/>
                <w:color w:val="000000" w:themeColor="text1"/>
                <w:szCs w:val="26"/>
              </w:rPr>
              <w:t>Trình bày được một số chỉ tiêu cơ bản trong phân tích kinh tế - xã hội dự án</w:t>
            </w:r>
          </w:p>
        </w:tc>
        <w:tc>
          <w:tcPr>
            <w:tcW w:w="3260" w:type="dxa"/>
            <w:shd w:val="clear" w:color="auto" w:fill="auto"/>
          </w:tcPr>
          <w:p w:rsidR="00F1704A" w:rsidRPr="000013E8" w:rsidRDefault="00F1704A" w:rsidP="000013E8">
            <w:pPr>
              <w:tabs>
                <w:tab w:val="left" w:pos="284"/>
                <w:tab w:val="left" w:pos="5954"/>
              </w:tabs>
              <w:ind w:firstLine="0"/>
              <w:jc w:val="left"/>
              <w:rPr>
                <w:rFonts w:eastAsia="Calibri" w:cs="Times New Roman"/>
                <w:bCs/>
                <w:color w:val="000000" w:themeColor="text1"/>
                <w:szCs w:val="26"/>
              </w:rPr>
            </w:pPr>
            <w:r w:rsidRPr="000013E8">
              <w:rPr>
                <w:rFonts w:eastAsia="Calibri" w:cs="Times New Roman"/>
                <w:bCs/>
                <w:color w:val="000000" w:themeColor="text1"/>
                <w:szCs w:val="26"/>
              </w:rPr>
              <w:t>1.4 (CTĐT QTKD; CTĐT Logistics &amp; QLCCU)</w:t>
            </w:r>
          </w:p>
        </w:tc>
        <w:tc>
          <w:tcPr>
            <w:tcW w:w="1134" w:type="dxa"/>
            <w:shd w:val="clear" w:color="auto" w:fill="auto"/>
          </w:tcPr>
          <w:p w:rsidR="00F1704A" w:rsidRPr="000013E8" w:rsidRDefault="00F1704A" w:rsidP="000013E8">
            <w:pPr>
              <w:tabs>
                <w:tab w:val="left" w:pos="284"/>
                <w:tab w:val="left" w:pos="5954"/>
              </w:tabs>
              <w:ind w:firstLine="0"/>
              <w:jc w:val="center"/>
              <w:rPr>
                <w:rFonts w:eastAsia="Calibri" w:cs="Times New Roman"/>
                <w:bCs/>
                <w:color w:val="000000" w:themeColor="text1"/>
                <w:szCs w:val="26"/>
              </w:rPr>
            </w:pPr>
            <w:r w:rsidRPr="000013E8">
              <w:rPr>
                <w:rFonts w:eastAsia="Calibri" w:cs="Times New Roman"/>
                <w:bCs/>
                <w:color w:val="000000" w:themeColor="text1"/>
                <w:szCs w:val="26"/>
              </w:rPr>
              <w:t>2</w:t>
            </w:r>
          </w:p>
        </w:tc>
      </w:tr>
      <w:tr w:rsidR="00F1704A" w:rsidRPr="000013E8" w:rsidTr="000013E8">
        <w:tc>
          <w:tcPr>
            <w:tcW w:w="592" w:type="dxa"/>
            <w:vMerge/>
            <w:shd w:val="clear" w:color="auto" w:fill="auto"/>
            <w:vAlign w:val="center"/>
          </w:tcPr>
          <w:p w:rsidR="00F1704A" w:rsidRPr="000013E8" w:rsidRDefault="00F1704A" w:rsidP="000013E8">
            <w:pPr>
              <w:tabs>
                <w:tab w:val="left" w:pos="284"/>
                <w:tab w:val="left" w:pos="5954"/>
              </w:tabs>
              <w:ind w:firstLine="0"/>
              <w:jc w:val="left"/>
              <w:rPr>
                <w:rFonts w:eastAsia="Calibri" w:cs="Times New Roman"/>
                <w:b/>
                <w:bCs/>
                <w:color w:val="000000" w:themeColor="text1"/>
                <w:szCs w:val="26"/>
              </w:rPr>
            </w:pPr>
          </w:p>
        </w:tc>
        <w:tc>
          <w:tcPr>
            <w:tcW w:w="874" w:type="dxa"/>
            <w:shd w:val="clear" w:color="auto" w:fill="auto"/>
          </w:tcPr>
          <w:p w:rsidR="00F1704A" w:rsidRPr="000013E8" w:rsidRDefault="00F1704A" w:rsidP="000013E8">
            <w:pPr>
              <w:ind w:firstLine="0"/>
              <w:jc w:val="left"/>
              <w:rPr>
                <w:rFonts w:eastAsia="Calibri" w:cs="Times New Roman"/>
                <w:color w:val="000000" w:themeColor="text1"/>
                <w:szCs w:val="26"/>
              </w:rPr>
            </w:pPr>
            <w:r w:rsidRPr="000013E8">
              <w:rPr>
                <w:rFonts w:eastAsia="Calibri" w:cs="Times New Roman"/>
                <w:b/>
                <w:bCs/>
                <w:color w:val="000000" w:themeColor="text1"/>
                <w:szCs w:val="26"/>
              </w:rPr>
              <w:t>G1.7</w:t>
            </w:r>
          </w:p>
        </w:tc>
        <w:tc>
          <w:tcPr>
            <w:tcW w:w="4341" w:type="dxa"/>
            <w:shd w:val="clear" w:color="auto" w:fill="auto"/>
          </w:tcPr>
          <w:p w:rsidR="00F1704A" w:rsidRPr="000013E8" w:rsidRDefault="00F1704A" w:rsidP="000013E8">
            <w:pPr>
              <w:tabs>
                <w:tab w:val="left" w:pos="284"/>
                <w:tab w:val="left" w:pos="5954"/>
              </w:tabs>
              <w:ind w:firstLine="0"/>
              <w:rPr>
                <w:rFonts w:eastAsia="Calibri" w:cs="Times New Roman"/>
                <w:bCs/>
                <w:color w:val="000000" w:themeColor="text1"/>
                <w:szCs w:val="26"/>
              </w:rPr>
            </w:pPr>
            <w:r w:rsidRPr="000013E8">
              <w:rPr>
                <w:rFonts w:eastAsia="Calibri" w:cs="Times New Roman"/>
                <w:bCs/>
                <w:color w:val="000000" w:themeColor="text1"/>
                <w:szCs w:val="26"/>
              </w:rPr>
              <w:t>Tóm tắt được nội dung, quy trình thẩm định dự án</w:t>
            </w:r>
          </w:p>
        </w:tc>
        <w:tc>
          <w:tcPr>
            <w:tcW w:w="3260" w:type="dxa"/>
            <w:shd w:val="clear" w:color="auto" w:fill="auto"/>
          </w:tcPr>
          <w:p w:rsidR="00F1704A" w:rsidRPr="000013E8" w:rsidRDefault="00F1704A" w:rsidP="000013E8">
            <w:pPr>
              <w:tabs>
                <w:tab w:val="left" w:pos="284"/>
                <w:tab w:val="left" w:pos="5954"/>
              </w:tabs>
              <w:ind w:firstLine="0"/>
              <w:jc w:val="left"/>
              <w:rPr>
                <w:rFonts w:eastAsia="Calibri" w:cs="Times New Roman"/>
                <w:bCs/>
                <w:color w:val="000000" w:themeColor="text1"/>
                <w:szCs w:val="26"/>
              </w:rPr>
            </w:pPr>
            <w:r w:rsidRPr="000013E8">
              <w:rPr>
                <w:rFonts w:eastAsia="Calibri" w:cs="Times New Roman"/>
                <w:bCs/>
                <w:color w:val="000000" w:themeColor="text1"/>
                <w:szCs w:val="26"/>
              </w:rPr>
              <w:t>1.4 (CTĐT QTKD; CTĐT Logistics &amp; QLCCU)</w:t>
            </w:r>
          </w:p>
        </w:tc>
        <w:tc>
          <w:tcPr>
            <w:tcW w:w="1134" w:type="dxa"/>
            <w:shd w:val="clear" w:color="auto" w:fill="auto"/>
          </w:tcPr>
          <w:p w:rsidR="00F1704A" w:rsidRPr="000013E8" w:rsidRDefault="00F1704A" w:rsidP="000013E8">
            <w:pPr>
              <w:tabs>
                <w:tab w:val="left" w:pos="284"/>
                <w:tab w:val="left" w:pos="5954"/>
              </w:tabs>
              <w:ind w:firstLine="0"/>
              <w:jc w:val="center"/>
              <w:rPr>
                <w:rFonts w:eastAsia="Calibri" w:cs="Times New Roman"/>
                <w:bCs/>
                <w:color w:val="000000" w:themeColor="text1"/>
                <w:szCs w:val="26"/>
              </w:rPr>
            </w:pPr>
            <w:r w:rsidRPr="000013E8">
              <w:rPr>
                <w:rFonts w:eastAsia="Calibri" w:cs="Times New Roman"/>
                <w:bCs/>
                <w:color w:val="000000" w:themeColor="text1"/>
                <w:szCs w:val="26"/>
              </w:rPr>
              <w:t>2</w:t>
            </w:r>
          </w:p>
        </w:tc>
      </w:tr>
      <w:tr w:rsidR="00F1704A" w:rsidRPr="000013E8" w:rsidTr="000013E8">
        <w:tc>
          <w:tcPr>
            <w:tcW w:w="592" w:type="dxa"/>
            <w:vMerge/>
            <w:shd w:val="clear" w:color="auto" w:fill="auto"/>
            <w:vAlign w:val="center"/>
          </w:tcPr>
          <w:p w:rsidR="00F1704A" w:rsidRPr="000013E8" w:rsidRDefault="00F1704A" w:rsidP="000013E8">
            <w:pPr>
              <w:tabs>
                <w:tab w:val="left" w:pos="284"/>
                <w:tab w:val="left" w:pos="5954"/>
              </w:tabs>
              <w:ind w:firstLine="0"/>
              <w:jc w:val="left"/>
              <w:rPr>
                <w:rFonts w:eastAsia="Calibri" w:cs="Times New Roman"/>
                <w:b/>
                <w:bCs/>
                <w:color w:val="000000" w:themeColor="text1"/>
                <w:szCs w:val="26"/>
              </w:rPr>
            </w:pPr>
          </w:p>
        </w:tc>
        <w:tc>
          <w:tcPr>
            <w:tcW w:w="874" w:type="dxa"/>
            <w:shd w:val="clear" w:color="auto" w:fill="auto"/>
          </w:tcPr>
          <w:p w:rsidR="00F1704A" w:rsidRPr="000013E8" w:rsidRDefault="00F1704A" w:rsidP="000013E8">
            <w:pPr>
              <w:ind w:firstLine="0"/>
              <w:jc w:val="left"/>
              <w:rPr>
                <w:rFonts w:eastAsia="Calibri" w:cs="Times New Roman"/>
                <w:color w:val="000000" w:themeColor="text1"/>
                <w:szCs w:val="26"/>
              </w:rPr>
            </w:pPr>
            <w:r w:rsidRPr="000013E8">
              <w:rPr>
                <w:rFonts w:eastAsia="Calibri" w:cs="Times New Roman"/>
                <w:b/>
                <w:bCs/>
                <w:color w:val="000000" w:themeColor="text1"/>
                <w:szCs w:val="26"/>
              </w:rPr>
              <w:t>G1.8</w:t>
            </w:r>
          </w:p>
        </w:tc>
        <w:tc>
          <w:tcPr>
            <w:tcW w:w="4341" w:type="dxa"/>
            <w:shd w:val="clear" w:color="auto" w:fill="auto"/>
          </w:tcPr>
          <w:p w:rsidR="00F1704A" w:rsidRPr="000013E8" w:rsidRDefault="00F1704A" w:rsidP="000013E8">
            <w:pPr>
              <w:tabs>
                <w:tab w:val="left" w:pos="284"/>
                <w:tab w:val="left" w:pos="5954"/>
              </w:tabs>
              <w:ind w:firstLine="0"/>
              <w:rPr>
                <w:rFonts w:eastAsia="Calibri" w:cs="Times New Roman"/>
                <w:bCs/>
                <w:color w:val="000000" w:themeColor="text1"/>
                <w:szCs w:val="26"/>
              </w:rPr>
            </w:pPr>
            <w:r w:rsidRPr="000013E8">
              <w:rPr>
                <w:rFonts w:eastAsia="Calibri" w:cs="Times New Roman"/>
                <w:bCs/>
                <w:color w:val="000000" w:themeColor="text1"/>
                <w:szCs w:val="26"/>
              </w:rPr>
              <w:t>Vận dụng để lập được kế hoạch về thời gian và quản lý được tiến độ dự án</w:t>
            </w:r>
          </w:p>
        </w:tc>
        <w:tc>
          <w:tcPr>
            <w:tcW w:w="3260" w:type="dxa"/>
            <w:shd w:val="clear" w:color="auto" w:fill="auto"/>
          </w:tcPr>
          <w:p w:rsidR="00F1704A" w:rsidRPr="000013E8" w:rsidRDefault="00F1704A" w:rsidP="000013E8">
            <w:pPr>
              <w:tabs>
                <w:tab w:val="left" w:pos="284"/>
                <w:tab w:val="left" w:pos="5954"/>
              </w:tabs>
              <w:ind w:firstLine="0"/>
              <w:jc w:val="left"/>
              <w:rPr>
                <w:rFonts w:eastAsia="Calibri" w:cs="Times New Roman"/>
                <w:bCs/>
                <w:color w:val="000000" w:themeColor="text1"/>
                <w:szCs w:val="26"/>
              </w:rPr>
            </w:pPr>
            <w:r w:rsidRPr="000013E8">
              <w:rPr>
                <w:rFonts w:eastAsia="Calibri" w:cs="Times New Roman"/>
                <w:bCs/>
                <w:color w:val="000000" w:themeColor="text1"/>
                <w:szCs w:val="26"/>
              </w:rPr>
              <w:t>1.4 (CTĐT QTKD; CTĐT Logistics &amp; QLCCU)</w:t>
            </w:r>
          </w:p>
        </w:tc>
        <w:tc>
          <w:tcPr>
            <w:tcW w:w="1134" w:type="dxa"/>
            <w:shd w:val="clear" w:color="auto" w:fill="auto"/>
          </w:tcPr>
          <w:p w:rsidR="00F1704A" w:rsidRPr="000013E8" w:rsidRDefault="00F1704A" w:rsidP="000013E8">
            <w:pPr>
              <w:tabs>
                <w:tab w:val="left" w:pos="284"/>
                <w:tab w:val="left" w:pos="5954"/>
              </w:tabs>
              <w:ind w:firstLine="0"/>
              <w:jc w:val="center"/>
              <w:rPr>
                <w:rFonts w:eastAsia="Calibri" w:cs="Times New Roman"/>
                <w:bCs/>
                <w:color w:val="000000" w:themeColor="text1"/>
                <w:szCs w:val="26"/>
              </w:rPr>
            </w:pPr>
            <w:r w:rsidRPr="000013E8">
              <w:rPr>
                <w:rFonts w:eastAsia="Calibri" w:cs="Times New Roman"/>
                <w:bCs/>
                <w:color w:val="000000" w:themeColor="text1"/>
                <w:szCs w:val="26"/>
              </w:rPr>
              <w:t>3</w:t>
            </w:r>
          </w:p>
        </w:tc>
      </w:tr>
      <w:tr w:rsidR="00F1704A" w:rsidRPr="000013E8" w:rsidTr="000013E8">
        <w:tc>
          <w:tcPr>
            <w:tcW w:w="592" w:type="dxa"/>
            <w:vMerge/>
            <w:shd w:val="clear" w:color="auto" w:fill="auto"/>
            <w:vAlign w:val="center"/>
          </w:tcPr>
          <w:p w:rsidR="00F1704A" w:rsidRPr="000013E8" w:rsidRDefault="00F1704A" w:rsidP="000013E8">
            <w:pPr>
              <w:tabs>
                <w:tab w:val="left" w:pos="284"/>
                <w:tab w:val="left" w:pos="5954"/>
              </w:tabs>
              <w:ind w:firstLine="0"/>
              <w:jc w:val="left"/>
              <w:rPr>
                <w:rFonts w:eastAsia="Calibri" w:cs="Times New Roman"/>
                <w:b/>
                <w:bCs/>
                <w:color w:val="000000" w:themeColor="text1"/>
                <w:szCs w:val="26"/>
              </w:rPr>
            </w:pPr>
          </w:p>
        </w:tc>
        <w:tc>
          <w:tcPr>
            <w:tcW w:w="874" w:type="dxa"/>
            <w:shd w:val="clear" w:color="auto" w:fill="auto"/>
            <w:vAlign w:val="center"/>
          </w:tcPr>
          <w:p w:rsidR="00F1704A" w:rsidRPr="000013E8" w:rsidRDefault="00F1704A" w:rsidP="000013E8">
            <w:pPr>
              <w:tabs>
                <w:tab w:val="left" w:pos="284"/>
                <w:tab w:val="left" w:pos="5954"/>
              </w:tabs>
              <w:ind w:firstLine="0"/>
              <w:jc w:val="left"/>
              <w:rPr>
                <w:rFonts w:eastAsia="Calibri" w:cs="Times New Roman"/>
                <w:b/>
                <w:bCs/>
                <w:color w:val="000000" w:themeColor="text1"/>
                <w:szCs w:val="26"/>
              </w:rPr>
            </w:pPr>
            <w:r w:rsidRPr="000013E8">
              <w:rPr>
                <w:rFonts w:eastAsia="Calibri" w:cs="Times New Roman"/>
                <w:b/>
                <w:bCs/>
                <w:color w:val="000000" w:themeColor="text1"/>
                <w:szCs w:val="26"/>
              </w:rPr>
              <w:t>G1.9</w:t>
            </w:r>
          </w:p>
        </w:tc>
        <w:tc>
          <w:tcPr>
            <w:tcW w:w="4341" w:type="dxa"/>
            <w:shd w:val="clear" w:color="auto" w:fill="auto"/>
          </w:tcPr>
          <w:p w:rsidR="00F1704A" w:rsidRPr="000013E8" w:rsidRDefault="00F1704A" w:rsidP="000013E8">
            <w:pPr>
              <w:tabs>
                <w:tab w:val="left" w:pos="284"/>
                <w:tab w:val="left" w:pos="5954"/>
              </w:tabs>
              <w:ind w:firstLine="0"/>
              <w:rPr>
                <w:rFonts w:eastAsia="Calibri" w:cs="Times New Roman"/>
                <w:bCs/>
                <w:color w:val="000000" w:themeColor="text1"/>
                <w:szCs w:val="26"/>
              </w:rPr>
            </w:pPr>
            <w:r w:rsidRPr="000013E8">
              <w:rPr>
                <w:rFonts w:eastAsia="Calibri" w:cs="Times New Roman"/>
                <w:bCs/>
                <w:color w:val="000000" w:themeColor="text1"/>
                <w:szCs w:val="26"/>
              </w:rPr>
              <w:t>Nhận biết được các rủi ro có thể xảy ra trong quá trình thực hiện dự án.</w:t>
            </w:r>
          </w:p>
        </w:tc>
        <w:tc>
          <w:tcPr>
            <w:tcW w:w="3260" w:type="dxa"/>
            <w:shd w:val="clear" w:color="auto" w:fill="auto"/>
          </w:tcPr>
          <w:p w:rsidR="00F1704A" w:rsidRPr="000013E8" w:rsidRDefault="00F1704A" w:rsidP="000013E8">
            <w:pPr>
              <w:tabs>
                <w:tab w:val="left" w:pos="284"/>
                <w:tab w:val="left" w:pos="5954"/>
              </w:tabs>
              <w:ind w:firstLine="0"/>
              <w:jc w:val="left"/>
              <w:rPr>
                <w:rFonts w:eastAsia="Calibri" w:cs="Times New Roman"/>
                <w:bCs/>
                <w:color w:val="000000" w:themeColor="text1"/>
                <w:szCs w:val="26"/>
              </w:rPr>
            </w:pPr>
            <w:r w:rsidRPr="000013E8">
              <w:rPr>
                <w:rFonts w:eastAsia="Calibri" w:cs="Times New Roman"/>
                <w:bCs/>
                <w:color w:val="000000" w:themeColor="text1"/>
                <w:szCs w:val="26"/>
              </w:rPr>
              <w:t>1.4 (CTĐT QTKD; CTĐT Logistics &amp; QLCCU)</w:t>
            </w:r>
          </w:p>
        </w:tc>
        <w:tc>
          <w:tcPr>
            <w:tcW w:w="1134" w:type="dxa"/>
            <w:shd w:val="clear" w:color="auto" w:fill="auto"/>
          </w:tcPr>
          <w:p w:rsidR="00F1704A" w:rsidRPr="000013E8" w:rsidRDefault="00F1704A" w:rsidP="000013E8">
            <w:pPr>
              <w:tabs>
                <w:tab w:val="left" w:pos="284"/>
                <w:tab w:val="left" w:pos="5954"/>
              </w:tabs>
              <w:ind w:firstLine="0"/>
              <w:jc w:val="center"/>
              <w:rPr>
                <w:rFonts w:eastAsia="Calibri" w:cs="Times New Roman"/>
                <w:bCs/>
                <w:color w:val="000000" w:themeColor="text1"/>
                <w:szCs w:val="26"/>
              </w:rPr>
            </w:pPr>
            <w:r w:rsidRPr="000013E8">
              <w:rPr>
                <w:rFonts w:eastAsia="Calibri" w:cs="Times New Roman"/>
                <w:bCs/>
                <w:color w:val="000000" w:themeColor="text1"/>
                <w:szCs w:val="26"/>
              </w:rPr>
              <w:t>2</w:t>
            </w:r>
          </w:p>
        </w:tc>
      </w:tr>
      <w:tr w:rsidR="00F1704A" w:rsidRPr="000013E8" w:rsidTr="000013E8">
        <w:tc>
          <w:tcPr>
            <w:tcW w:w="592" w:type="dxa"/>
            <w:vMerge/>
            <w:shd w:val="clear" w:color="auto" w:fill="auto"/>
            <w:vAlign w:val="center"/>
          </w:tcPr>
          <w:p w:rsidR="00F1704A" w:rsidRPr="000013E8" w:rsidRDefault="00F1704A" w:rsidP="000013E8">
            <w:pPr>
              <w:tabs>
                <w:tab w:val="left" w:pos="284"/>
                <w:tab w:val="left" w:pos="5954"/>
              </w:tabs>
              <w:ind w:firstLine="0"/>
              <w:jc w:val="left"/>
              <w:rPr>
                <w:rFonts w:eastAsia="Calibri" w:cs="Times New Roman"/>
                <w:b/>
                <w:bCs/>
                <w:color w:val="000000" w:themeColor="text1"/>
                <w:szCs w:val="26"/>
              </w:rPr>
            </w:pPr>
          </w:p>
        </w:tc>
        <w:tc>
          <w:tcPr>
            <w:tcW w:w="874" w:type="dxa"/>
            <w:shd w:val="clear" w:color="auto" w:fill="auto"/>
            <w:vAlign w:val="center"/>
          </w:tcPr>
          <w:p w:rsidR="00F1704A" w:rsidRPr="000013E8" w:rsidRDefault="00F1704A" w:rsidP="000013E8">
            <w:pPr>
              <w:tabs>
                <w:tab w:val="left" w:pos="284"/>
                <w:tab w:val="left" w:pos="5954"/>
              </w:tabs>
              <w:ind w:firstLine="0"/>
              <w:jc w:val="left"/>
              <w:rPr>
                <w:rFonts w:eastAsia="Calibri" w:cs="Times New Roman"/>
                <w:b/>
                <w:bCs/>
                <w:color w:val="000000" w:themeColor="text1"/>
                <w:szCs w:val="26"/>
              </w:rPr>
            </w:pPr>
            <w:r w:rsidRPr="000013E8">
              <w:rPr>
                <w:rFonts w:eastAsia="Calibri" w:cs="Times New Roman"/>
                <w:b/>
                <w:bCs/>
                <w:color w:val="000000" w:themeColor="text1"/>
                <w:szCs w:val="26"/>
              </w:rPr>
              <w:t>G1.10</w:t>
            </w:r>
          </w:p>
        </w:tc>
        <w:tc>
          <w:tcPr>
            <w:tcW w:w="4341" w:type="dxa"/>
            <w:shd w:val="clear" w:color="auto" w:fill="auto"/>
          </w:tcPr>
          <w:p w:rsidR="00F1704A" w:rsidRPr="000013E8" w:rsidRDefault="00F1704A" w:rsidP="000013E8">
            <w:pPr>
              <w:tabs>
                <w:tab w:val="left" w:pos="284"/>
                <w:tab w:val="left" w:pos="5954"/>
              </w:tabs>
              <w:ind w:firstLine="0"/>
              <w:rPr>
                <w:rFonts w:eastAsia="Calibri" w:cs="Times New Roman"/>
                <w:bCs/>
                <w:color w:val="000000" w:themeColor="text1"/>
                <w:szCs w:val="26"/>
              </w:rPr>
            </w:pPr>
            <w:r w:rsidRPr="000013E8">
              <w:rPr>
                <w:rFonts w:eastAsia="Calibri" w:cs="Times New Roman"/>
                <w:bCs/>
                <w:color w:val="000000" w:themeColor="text1"/>
                <w:szCs w:val="26"/>
              </w:rPr>
              <w:t>Tóm tắt được những vấn đề cơ bản trong kiểm soát dự án</w:t>
            </w:r>
          </w:p>
        </w:tc>
        <w:tc>
          <w:tcPr>
            <w:tcW w:w="3260" w:type="dxa"/>
            <w:shd w:val="clear" w:color="auto" w:fill="auto"/>
          </w:tcPr>
          <w:p w:rsidR="00F1704A" w:rsidRPr="000013E8" w:rsidRDefault="00F1704A" w:rsidP="000013E8">
            <w:pPr>
              <w:tabs>
                <w:tab w:val="left" w:pos="284"/>
                <w:tab w:val="left" w:pos="5954"/>
              </w:tabs>
              <w:ind w:firstLine="0"/>
              <w:jc w:val="left"/>
              <w:rPr>
                <w:rFonts w:eastAsia="Calibri" w:cs="Times New Roman"/>
                <w:bCs/>
                <w:color w:val="000000" w:themeColor="text1"/>
                <w:szCs w:val="26"/>
              </w:rPr>
            </w:pPr>
            <w:r w:rsidRPr="000013E8">
              <w:rPr>
                <w:rFonts w:eastAsia="Calibri" w:cs="Times New Roman"/>
                <w:bCs/>
                <w:color w:val="000000" w:themeColor="text1"/>
                <w:szCs w:val="26"/>
              </w:rPr>
              <w:t>1.4 (CTĐT QTKD; CTĐT Logistics &amp; QLCCU)</w:t>
            </w:r>
          </w:p>
        </w:tc>
        <w:tc>
          <w:tcPr>
            <w:tcW w:w="1134" w:type="dxa"/>
            <w:shd w:val="clear" w:color="auto" w:fill="auto"/>
          </w:tcPr>
          <w:p w:rsidR="00F1704A" w:rsidRPr="000013E8" w:rsidRDefault="00F1704A" w:rsidP="000013E8">
            <w:pPr>
              <w:tabs>
                <w:tab w:val="left" w:pos="284"/>
                <w:tab w:val="left" w:pos="5954"/>
              </w:tabs>
              <w:ind w:firstLine="0"/>
              <w:jc w:val="center"/>
              <w:rPr>
                <w:rFonts w:eastAsia="Calibri" w:cs="Times New Roman"/>
                <w:bCs/>
                <w:color w:val="000000" w:themeColor="text1"/>
                <w:szCs w:val="26"/>
              </w:rPr>
            </w:pPr>
            <w:r w:rsidRPr="000013E8">
              <w:rPr>
                <w:rFonts w:eastAsia="Calibri" w:cs="Times New Roman"/>
                <w:bCs/>
                <w:color w:val="000000" w:themeColor="text1"/>
                <w:szCs w:val="26"/>
              </w:rPr>
              <w:t>2</w:t>
            </w:r>
          </w:p>
        </w:tc>
      </w:tr>
      <w:tr w:rsidR="00F1704A" w:rsidRPr="000013E8" w:rsidTr="000013E8">
        <w:tc>
          <w:tcPr>
            <w:tcW w:w="592" w:type="dxa"/>
            <w:vMerge w:val="restart"/>
            <w:shd w:val="clear" w:color="auto" w:fill="auto"/>
            <w:vAlign w:val="center"/>
          </w:tcPr>
          <w:p w:rsidR="00F1704A" w:rsidRPr="000013E8" w:rsidRDefault="00F1704A" w:rsidP="000013E8">
            <w:pPr>
              <w:tabs>
                <w:tab w:val="left" w:pos="284"/>
                <w:tab w:val="left" w:pos="5954"/>
              </w:tabs>
              <w:ind w:firstLine="0"/>
              <w:jc w:val="left"/>
              <w:rPr>
                <w:rFonts w:eastAsia="Calibri" w:cs="Times New Roman"/>
                <w:b/>
                <w:bCs/>
                <w:color w:val="000000" w:themeColor="text1"/>
                <w:szCs w:val="26"/>
              </w:rPr>
            </w:pPr>
            <w:r w:rsidRPr="000013E8">
              <w:rPr>
                <w:rFonts w:eastAsia="Calibri" w:cs="Times New Roman"/>
                <w:b/>
                <w:bCs/>
                <w:color w:val="000000" w:themeColor="text1"/>
                <w:szCs w:val="26"/>
              </w:rPr>
              <w:lastRenderedPageBreak/>
              <w:t>G2</w:t>
            </w:r>
          </w:p>
        </w:tc>
        <w:tc>
          <w:tcPr>
            <w:tcW w:w="874" w:type="dxa"/>
            <w:shd w:val="clear" w:color="auto" w:fill="auto"/>
            <w:vAlign w:val="center"/>
          </w:tcPr>
          <w:p w:rsidR="00F1704A" w:rsidRPr="000013E8" w:rsidRDefault="00F1704A" w:rsidP="000013E8">
            <w:pPr>
              <w:tabs>
                <w:tab w:val="left" w:pos="284"/>
                <w:tab w:val="left" w:pos="5954"/>
              </w:tabs>
              <w:ind w:firstLine="0"/>
              <w:jc w:val="left"/>
              <w:rPr>
                <w:rFonts w:eastAsia="Calibri" w:cs="Times New Roman"/>
                <w:b/>
                <w:bCs/>
                <w:color w:val="000000" w:themeColor="text1"/>
                <w:szCs w:val="26"/>
              </w:rPr>
            </w:pPr>
            <w:r w:rsidRPr="000013E8">
              <w:rPr>
                <w:rFonts w:eastAsia="Calibri" w:cs="Times New Roman"/>
                <w:b/>
                <w:bCs/>
                <w:color w:val="000000" w:themeColor="text1"/>
                <w:szCs w:val="26"/>
              </w:rPr>
              <w:t>G2.1</w:t>
            </w:r>
          </w:p>
        </w:tc>
        <w:tc>
          <w:tcPr>
            <w:tcW w:w="4341" w:type="dxa"/>
            <w:shd w:val="clear" w:color="auto" w:fill="auto"/>
          </w:tcPr>
          <w:p w:rsidR="00F1704A" w:rsidRPr="000013E8" w:rsidRDefault="00F1704A" w:rsidP="000013E8">
            <w:pPr>
              <w:tabs>
                <w:tab w:val="left" w:pos="284"/>
                <w:tab w:val="left" w:pos="5954"/>
              </w:tabs>
              <w:ind w:firstLine="0"/>
              <w:rPr>
                <w:rFonts w:eastAsia="Calibri" w:cs="Times New Roman"/>
                <w:bCs/>
                <w:color w:val="000000" w:themeColor="text1"/>
                <w:szCs w:val="26"/>
              </w:rPr>
            </w:pPr>
            <w:r w:rsidRPr="000013E8">
              <w:rPr>
                <w:rFonts w:eastAsia="Calibri" w:cs="Times New Roman"/>
                <w:bCs/>
                <w:color w:val="000000" w:themeColor="text1"/>
                <w:szCs w:val="26"/>
              </w:rPr>
              <w:t>Có các kỹ năng thuyết trình; Kỹ năng làm việc nhóm</w:t>
            </w:r>
          </w:p>
        </w:tc>
        <w:tc>
          <w:tcPr>
            <w:tcW w:w="3260" w:type="dxa"/>
            <w:shd w:val="clear" w:color="auto" w:fill="auto"/>
          </w:tcPr>
          <w:p w:rsidR="00F1704A" w:rsidRPr="000013E8" w:rsidRDefault="00F1704A" w:rsidP="000013E8">
            <w:pPr>
              <w:tabs>
                <w:tab w:val="left" w:pos="284"/>
                <w:tab w:val="left" w:pos="5954"/>
              </w:tabs>
              <w:ind w:firstLine="0"/>
              <w:jc w:val="left"/>
              <w:rPr>
                <w:rFonts w:eastAsia="Calibri" w:cs="Times New Roman"/>
                <w:bCs/>
                <w:color w:val="000000" w:themeColor="text1"/>
                <w:szCs w:val="26"/>
              </w:rPr>
            </w:pPr>
            <w:r w:rsidRPr="000013E8">
              <w:rPr>
                <w:rFonts w:eastAsia="Calibri" w:cs="Times New Roman"/>
                <w:bCs/>
                <w:color w:val="000000" w:themeColor="text1"/>
                <w:szCs w:val="26"/>
              </w:rPr>
              <w:t>2.2 (CTĐT QTKD; CTĐT Logistics &amp; QLCCU)</w:t>
            </w:r>
          </w:p>
          <w:p w:rsidR="00F1704A" w:rsidRPr="000013E8" w:rsidRDefault="00F1704A" w:rsidP="000013E8">
            <w:pPr>
              <w:tabs>
                <w:tab w:val="left" w:pos="284"/>
                <w:tab w:val="left" w:pos="5954"/>
              </w:tabs>
              <w:ind w:firstLine="0"/>
              <w:jc w:val="left"/>
              <w:rPr>
                <w:rFonts w:eastAsia="Calibri" w:cs="Times New Roman"/>
                <w:bCs/>
                <w:color w:val="000000" w:themeColor="text1"/>
                <w:szCs w:val="26"/>
              </w:rPr>
            </w:pPr>
            <w:r w:rsidRPr="000013E8">
              <w:rPr>
                <w:rFonts w:eastAsia="Calibri" w:cs="Times New Roman"/>
                <w:bCs/>
                <w:color w:val="000000" w:themeColor="text1"/>
                <w:szCs w:val="26"/>
              </w:rPr>
              <w:t>2.3 (CTĐT QTKD; CTĐT Logistics &amp; QLCCU)</w:t>
            </w:r>
          </w:p>
        </w:tc>
        <w:tc>
          <w:tcPr>
            <w:tcW w:w="1134" w:type="dxa"/>
            <w:shd w:val="clear" w:color="auto" w:fill="auto"/>
          </w:tcPr>
          <w:p w:rsidR="00F1704A" w:rsidRPr="000013E8" w:rsidRDefault="00F1704A" w:rsidP="000013E8">
            <w:pPr>
              <w:tabs>
                <w:tab w:val="left" w:pos="284"/>
                <w:tab w:val="left" w:pos="5954"/>
              </w:tabs>
              <w:ind w:firstLine="0"/>
              <w:jc w:val="center"/>
              <w:rPr>
                <w:rFonts w:eastAsia="Calibri" w:cs="Times New Roman"/>
                <w:bCs/>
                <w:color w:val="000000" w:themeColor="text1"/>
                <w:szCs w:val="26"/>
              </w:rPr>
            </w:pPr>
            <w:r w:rsidRPr="000013E8">
              <w:rPr>
                <w:rFonts w:eastAsia="Calibri" w:cs="Times New Roman"/>
                <w:bCs/>
                <w:color w:val="000000" w:themeColor="text1"/>
                <w:szCs w:val="26"/>
              </w:rPr>
              <w:t>2</w:t>
            </w:r>
          </w:p>
          <w:p w:rsidR="00F1704A" w:rsidRPr="000013E8" w:rsidRDefault="00F1704A" w:rsidP="000013E8">
            <w:pPr>
              <w:tabs>
                <w:tab w:val="left" w:pos="284"/>
                <w:tab w:val="left" w:pos="5954"/>
              </w:tabs>
              <w:ind w:firstLine="0"/>
              <w:jc w:val="center"/>
              <w:rPr>
                <w:rFonts w:eastAsia="Calibri" w:cs="Times New Roman"/>
                <w:bCs/>
                <w:color w:val="000000" w:themeColor="text1"/>
                <w:szCs w:val="26"/>
              </w:rPr>
            </w:pPr>
            <w:r w:rsidRPr="000013E8">
              <w:rPr>
                <w:rFonts w:eastAsia="Calibri" w:cs="Times New Roman"/>
                <w:bCs/>
                <w:color w:val="000000" w:themeColor="text1"/>
                <w:szCs w:val="26"/>
              </w:rPr>
              <w:t>3</w:t>
            </w:r>
          </w:p>
        </w:tc>
      </w:tr>
      <w:tr w:rsidR="00F1704A" w:rsidRPr="000013E8" w:rsidTr="000013E8">
        <w:tc>
          <w:tcPr>
            <w:tcW w:w="592" w:type="dxa"/>
            <w:vMerge/>
            <w:shd w:val="clear" w:color="auto" w:fill="auto"/>
            <w:vAlign w:val="center"/>
          </w:tcPr>
          <w:p w:rsidR="00F1704A" w:rsidRPr="000013E8" w:rsidRDefault="00F1704A" w:rsidP="000013E8">
            <w:pPr>
              <w:tabs>
                <w:tab w:val="left" w:pos="284"/>
                <w:tab w:val="left" w:pos="5954"/>
              </w:tabs>
              <w:ind w:firstLine="0"/>
              <w:jc w:val="left"/>
              <w:rPr>
                <w:rFonts w:eastAsia="Calibri" w:cs="Times New Roman"/>
                <w:b/>
                <w:bCs/>
                <w:color w:val="000000" w:themeColor="text1"/>
                <w:szCs w:val="26"/>
              </w:rPr>
            </w:pPr>
          </w:p>
        </w:tc>
        <w:tc>
          <w:tcPr>
            <w:tcW w:w="874" w:type="dxa"/>
            <w:shd w:val="clear" w:color="auto" w:fill="auto"/>
            <w:vAlign w:val="center"/>
          </w:tcPr>
          <w:p w:rsidR="00F1704A" w:rsidRPr="000013E8" w:rsidRDefault="00F1704A" w:rsidP="000013E8">
            <w:pPr>
              <w:tabs>
                <w:tab w:val="left" w:pos="284"/>
                <w:tab w:val="left" w:pos="5954"/>
              </w:tabs>
              <w:ind w:firstLine="0"/>
              <w:jc w:val="left"/>
              <w:rPr>
                <w:rFonts w:eastAsia="Calibri" w:cs="Times New Roman"/>
                <w:b/>
                <w:bCs/>
                <w:color w:val="000000" w:themeColor="text1"/>
                <w:szCs w:val="26"/>
              </w:rPr>
            </w:pPr>
            <w:r w:rsidRPr="000013E8">
              <w:rPr>
                <w:rFonts w:eastAsia="Calibri" w:cs="Times New Roman"/>
                <w:b/>
                <w:bCs/>
                <w:color w:val="000000" w:themeColor="text1"/>
                <w:szCs w:val="26"/>
              </w:rPr>
              <w:t>G2.2</w:t>
            </w:r>
          </w:p>
        </w:tc>
        <w:tc>
          <w:tcPr>
            <w:tcW w:w="4341" w:type="dxa"/>
            <w:shd w:val="clear" w:color="auto" w:fill="auto"/>
          </w:tcPr>
          <w:p w:rsidR="00F1704A" w:rsidRPr="000013E8" w:rsidRDefault="00F1704A" w:rsidP="000013E8">
            <w:pPr>
              <w:tabs>
                <w:tab w:val="left" w:pos="284"/>
                <w:tab w:val="left" w:pos="5954"/>
              </w:tabs>
              <w:ind w:firstLine="0"/>
              <w:rPr>
                <w:rFonts w:eastAsia="Calibri" w:cs="Times New Roman"/>
                <w:bCs/>
                <w:color w:val="000000" w:themeColor="text1"/>
                <w:szCs w:val="26"/>
              </w:rPr>
            </w:pPr>
            <w:r w:rsidRPr="000013E8">
              <w:rPr>
                <w:rFonts w:eastAsia="Calibri" w:cs="Times New Roman"/>
                <w:bCs/>
                <w:color w:val="000000" w:themeColor="text1"/>
                <w:szCs w:val="26"/>
              </w:rPr>
              <w:t>Có kỹ năng dẫn dắt, khởi nghiệp, tạo lập và triển khai hoạt động kinh doanh, phân tích, đánh giá hiệu quả dự án</w:t>
            </w:r>
          </w:p>
        </w:tc>
        <w:tc>
          <w:tcPr>
            <w:tcW w:w="3260" w:type="dxa"/>
            <w:shd w:val="clear" w:color="auto" w:fill="auto"/>
          </w:tcPr>
          <w:p w:rsidR="00F1704A" w:rsidRPr="000013E8" w:rsidRDefault="00F1704A" w:rsidP="000013E8">
            <w:pPr>
              <w:tabs>
                <w:tab w:val="left" w:pos="284"/>
                <w:tab w:val="left" w:pos="5954"/>
              </w:tabs>
              <w:ind w:firstLine="0"/>
              <w:jc w:val="left"/>
              <w:rPr>
                <w:rFonts w:eastAsia="Calibri" w:cs="Times New Roman"/>
                <w:bCs/>
                <w:color w:val="000000" w:themeColor="text1"/>
                <w:szCs w:val="26"/>
              </w:rPr>
            </w:pPr>
            <w:r w:rsidRPr="000013E8">
              <w:rPr>
                <w:rFonts w:eastAsia="Calibri" w:cs="Times New Roman"/>
                <w:bCs/>
                <w:color w:val="000000" w:themeColor="text1"/>
                <w:szCs w:val="26"/>
              </w:rPr>
              <w:t>2.4 (CTĐT QTKD; CTĐT Logistics&amp; QLCCU)</w:t>
            </w:r>
          </w:p>
          <w:p w:rsidR="00F1704A" w:rsidRPr="000013E8" w:rsidRDefault="00F1704A" w:rsidP="000013E8">
            <w:pPr>
              <w:tabs>
                <w:tab w:val="left" w:pos="284"/>
                <w:tab w:val="left" w:pos="5954"/>
              </w:tabs>
              <w:ind w:firstLine="0"/>
              <w:jc w:val="left"/>
              <w:rPr>
                <w:rFonts w:eastAsia="Calibri" w:cs="Times New Roman"/>
                <w:bCs/>
                <w:color w:val="000000" w:themeColor="text1"/>
                <w:szCs w:val="26"/>
              </w:rPr>
            </w:pPr>
            <w:r w:rsidRPr="000013E8">
              <w:rPr>
                <w:rFonts w:eastAsia="Calibri" w:cs="Times New Roman"/>
                <w:bCs/>
                <w:color w:val="000000" w:themeColor="text1"/>
                <w:szCs w:val="26"/>
              </w:rPr>
              <w:t>2.5 (CTĐT QTKD; CTĐT Logistics &amp; QLCCU)</w:t>
            </w:r>
          </w:p>
        </w:tc>
        <w:tc>
          <w:tcPr>
            <w:tcW w:w="1134" w:type="dxa"/>
            <w:shd w:val="clear" w:color="auto" w:fill="auto"/>
          </w:tcPr>
          <w:p w:rsidR="00F1704A" w:rsidRPr="000013E8" w:rsidRDefault="00F1704A" w:rsidP="000013E8">
            <w:pPr>
              <w:tabs>
                <w:tab w:val="left" w:pos="284"/>
                <w:tab w:val="left" w:pos="5954"/>
              </w:tabs>
              <w:ind w:firstLine="0"/>
              <w:jc w:val="center"/>
              <w:rPr>
                <w:rFonts w:eastAsia="Calibri" w:cs="Times New Roman"/>
                <w:bCs/>
                <w:color w:val="000000" w:themeColor="text1"/>
                <w:szCs w:val="26"/>
              </w:rPr>
            </w:pPr>
            <w:r w:rsidRPr="000013E8">
              <w:rPr>
                <w:rFonts w:eastAsia="Calibri" w:cs="Times New Roman"/>
                <w:bCs/>
                <w:color w:val="000000" w:themeColor="text1"/>
                <w:szCs w:val="26"/>
              </w:rPr>
              <w:t>3</w:t>
            </w:r>
          </w:p>
          <w:p w:rsidR="00F1704A" w:rsidRPr="000013E8" w:rsidRDefault="00F1704A" w:rsidP="000013E8">
            <w:pPr>
              <w:tabs>
                <w:tab w:val="left" w:pos="284"/>
                <w:tab w:val="left" w:pos="5954"/>
              </w:tabs>
              <w:ind w:firstLine="0"/>
              <w:jc w:val="center"/>
              <w:rPr>
                <w:rFonts w:eastAsia="Calibri" w:cs="Times New Roman"/>
                <w:bCs/>
                <w:color w:val="000000" w:themeColor="text1"/>
                <w:szCs w:val="26"/>
              </w:rPr>
            </w:pPr>
            <w:r w:rsidRPr="000013E8">
              <w:rPr>
                <w:rFonts w:eastAsia="Calibri" w:cs="Times New Roman"/>
                <w:bCs/>
                <w:color w:val="000000" w:themeColor="text1"/>
                <w:szCs w:val="26"/>
              </w:rPr>
              <w:t>2</w:t>
            </w:r>
          </w:p>
        </w:tc>
      </w:tr>
      <w:tr w:rsidR="00F1704A" w:rsidRPr="000013E8" w:rsidTr="000013E8">
        <w:tc>
          <w:tcPr>
            <w:tcW w:w="592" w:type="dxa"/>
            <w:vMerge/>
            <w:shd w:val="clear" w:color="auto" w:fill="auto"/>
            <w:vAlign w:val="center"/>
          </w:tcPr>
          <w:p w:rsidR="00F1704A" w:rsidRPr="000013E8" w:rsidRDefault="00F1704A" w:rsidP="000013E8">
            <w:pPr>
              <w:tabs>
                <w:tab w:val="left" w:pos="284"/>
                <w:tab w:val="left" w:pos="5954"/>
              </w:tabs>
              <w:ind w:firstLine="0"/>
              <w:jc w:val="left"/>
              <w:rPr>
                <w:rFonts w:eastAsia="Calibri" w:cs="Times New Roman"/>
                <w:b/>
                <w:bCs/>
                <w:color w:val="000000" w:themeColor="text1"/>
                <w:szCs w:val="26"/>
              </w:rPr>
            </w:pPr>
          </w:p>
        </w:tc>
        <w:tc>
          <w:tcPr>
            <w:tcW w:w="874" w:type="dxa"/>
            <w:shd w:val="clear" w:color="auto" w:fill="auto"/>
            <w:vAlign w:val="center"/>
          </w:tcPr>
          <w:p w:rsidR="00F1704A" w:rsidRPr="000013E8" w:rsidRDefault="00F1704A" w:rsidP="000013E8">
            <w:pPr>
              <w:tabs>
                <w:tab w:val="left" w:pos="284"/>
                <w:tab w:val="left" w:pos="5954"/>
              </w:tabs>
              <w:ind w:firstLine="0"/>
              <w:jc w:val="left"/>
              <w:rPr>
                <w:rFonts w:eastAsia="Calibri" w:cs="Times New Roman"/>
                <w:b/>
                <w:bCs/>
                <w:color w:val="000000" w:themeColor="text1"/>
                <w:szCs w:val="26"/>
              </w:rPr>
            </w:pPr>
            <w:r w:rsidRPr="000013E8">
              <w:rPr>
                <w:rFonts w:eastAsia="Calibri" w:cs="Times New Roman"/>
                <w:b/>
                <w:bCs/>
                <w:color w:val="000000" w:themeColor="text1"/>
                <w:szCs w:val="26"/>
              </w:rPr>
              <w:t>G2.3</w:t>
            </w:r>
          </w:p>
        </w:tc>
        <w:tc>
          <w:tcPr>
            <w:tcW w:w="4341" w:type="dxa"/>
            <w:shd w:val="clear" w:color="auto" w:fill="auto"/>
          </w:tcPr>
          <w:p w:rsidR="00F1704A" w:rsidRPr="000013E8" w:rsidRDefault="00F1704A" w:rsidP="000013E8">
            <w:pPr>
              <w:tabs>
                <w:tab w:val="left" w:pos="284"/>
                <w:tab w:val="left" w:pos="5954"/>
              </w:tabs>
              <w:ind w:firstLine="0"/>
              <w:rPr>
                <w:rFonts w:eastAsia="Calibri" w:cs="Times New Roman"/>
                <w:bCs/>
                <w:color w:val="000000" w:themeColor="text1"/>
                <w:szCs w:val="26"/>
              </w:rPr>
            </w:pPr>
            <w:r w:rsidRPr="000013E8">
              <w:rPr>
                <w:rFonts w:eastAsia="Times New Roman" w:cs="Times New Roman"/>
                <w:color w:val="000000" w:themeColor="text1"/>
                <w:szCs w:val="26"/>
                <w:lang w:val="da-DK"/>
              </w:rPr>
              <w:t>Kỹ năng giải quyết vấn đề; Kỹ năng tự nghiên cứu</w:t>
            </w:r>
          </w:p>
        </w:tc>
        <w:tc>
          <w:tcPr>
            <w:tcW w:w="3260" w:type="dxa"/>
            <w:shd w:val="clear" w:color="auto" w:fill="auto"/>
          </w:tcPr>
          <w:p w:rsidR="00F1704A" w:rsidRPr="000013E8" w:rsidRDefault="00F1704A" w:rsidP="000013E8">
            <w:pPr>
              <w:tabs>
                <w:tab w:val="left" w:pos="284"/>
                <w:tab w:val="left" w:pos="5954"/>
              </w:tabs>
              <w:ind w:firstLine="0"/>
              <w:jc w:val="left"/>
              <w:rPr>
                <w:rFonts w:eastAsia="Calibri" w:cs="Times New Roman"/>
                <w:bCs/>
                <w:color w:val="000000" w:themeColor="text1"/>
                <w:szCs w:val="26"/>
              </w:rPr>
            </w:pPr>
            <w:r w:rsidRPr="000013E8">
              <w:rPr>
                <w:rFonts w:eastAsia="Calibri" w:cs="Times New Roman"/>
                <w:bCs/>
                <w:color w:val="000000" w:themeColor="text1"/>
                <w:szCs w:val="26"/>
              </w:rPr>
              <w:t>2.4 (CTĐT QTKD; CTĐT Logistics &amp; QLCCU)</w:t>
            </w:r>
          </w:p>
        </w:tc>
        <w:tc>
          <w:tcPr>
            <w:tcW w:w="1134" w:type="dxa"/>
            <w:shd w:val="clear" w:color="auto" w:fill="auto"/>
          </w:tcPr>
          <w:p w:rsidR="00F1704A" w:rsidRPr="000013E8" w:rsidRDefault="00F1704A" w:rsidP="000013E8">
            <w:pPr>
              <w:tabs>
                <w:tab w:val="left" w:pos="284"/>
                <w:tab w:val="left" w:pos="5954"/>
              </w:tabs>
              <w:ind w:firstLine="0"/>
              <w:jc w:val="center"/>
              <w:rPr>
                <w:rFonts w:eastAsia="Calibri" w:cs="Times New Roman"/>
                <w:bCs/>
                <w:color w:val="000000" w:themeColor="text1"/>
                <w:szCs w:val="26"/>
              </w:rPr>
            </w:pPr>
            <w:r w:rsidRPr="000013E8">
              <w:rPr>
                <w:rFonts w:eastAsia="Calibri" w:cs="Times New Roman"/>
                <w:bCs/>
                <w:color w:val="000000" w:themeColor="text1"/>
                <w:szCs w:val="26"/>
              </w:rPr>
              <w:t>2</w:t>
            </w:r>
          </w:p>
        </w:tc>
      </w:tr>
      <w:tr w:rsidR="00F1704A" w:rsidRPr="000013E8" w:rsidTr="000013E8">
        <w:tc>
          <w:tcPr>
            <w:tcW w:w="592" w:type="dxa"/>
            <w:vMerge/>
            <w:shd w:val="clear" w:color="auto" w:fill="auto"/>
            <w:vAlign w:val="center"/>
          </w:tcPr>
          <w:p w:rsidR="00F1704A" w:rsidRPr="000013E8" w:rsidRDefault="00F1704A" w:rsidP="000013E8">
            <w:pPr>
              <w:tabs>
                <w:tab w:val="left" w:pos="284"/>
                <w:tab w:val="left" w:pos="5954"/>
              </w:tabs>
              <w:ind w:firstLine="0"/>
              <w:jc w:val="left"/>
              <w:rPr>
                <w:rFonts w:eastAsia="Calibri" w:cs="Times New Roman"/>
                <w:b/>
                <w:bCs/>
                <w:color w:val="000000" w:themeColor="text1"/>
                <w:szCs w:val="26"/>
              </w:rPr>
            </w:pPr>
          </w:p>
        </w:tc>
        <w:tc>
          <w:tcPr>
            <w:tcW w:w="874" w:type="dxa"/>
            <w:shd w:val="clear" w:color="auto" w:fill="auto"/>
            <w:vAlign w:val="center"/>
          </w:tcPr>
          <w:p w:rsidR="00F1704A" w:rsidRPr="000013E8" w:rsidRDefault="00F1704A" w:rsidP="000013E8">
            <w:pPr>
              <w:tabs>
                <w:tab w:val="left" w:pos="284"/>
                <w:tab w:val="left" w:pos="5954"/>
              </w:tabs>
              <w:ind w:firstLine="0"/>
              <w:jc w:val="left"/>
              <w:rPr>
                <w:rFonts w:eastAsia="Calibri" w:cs="Times New Roman"/>
                <w:b/>
                <w:bCs/>
                <w:color w:val="000000" w:themeColor="text1"/>
                <w:szCs w:val="26"/>
              </w:rPr>
            </w:pPr>
            <w:r w:rsidRPr="000013E8">
              <w:rPr>
                <w:rFonts w:eastAsia="Calibri" w:cs="Times New Roman"/>
                <w:b/>
                <w:bCs/>
                <w:color w:val="000000" w:themeColor="text1"/>
                <w:szCs w:val="26"/>
              </w:rPr>
              <w:t>G2.4</w:t>
            </w:r>
          </w:p>
        </w:tc>
        <w:tc>
          <w:tcPr>
            <w:tcW w:w="4341" w:type="dxa"/>
            <w:shd w:val="clear" w:color="auto" w:fill="auto"/>
          </w:tcPr>
          <w:p w:rsidR="00F1704A" w:rsidRPr="000013E8" w:rsidRDefault="00F1704A" w:rsidP="000013E8">
            <w:pPr>
              <w:tabs>
                <w:tab w:val="left" w:pos="284"/>
                <w:tab w:val="left" w:pos="5954"/>
              </w:tabs>
              <w:ind w:firstLine="0"/>
              <w:rPr>
                <w:rFonts w:eastAsia="Calibri" w:cs="Times New Roman"/>
                <w:bCs/>
                <w:color w:val="000000" w:themeColor="text1"/>
                <w:szCs w:val="26"/>
              </w:rPr>
            </w:pPr>
            <w:r w:rsidRPr="000013E8">
              <w:rPr>
                <w:rFonts w:eastAsia="Calibri" w:cs="Times New Roman"/>
                <w:bCs/>
                <w:color w:val="000000" w:themeColor="text1"/>
                <w:szCs w:val="26"/>
              </w:rPr>
              <w:t xml:space="preserve">Kỹ năng hành chính văn phòng trong soạn thảo dự án và tính toán hiệu quả dự án </w:t>
            </w:r>
          </w:p>
        </w:tc>
        <w:tc>
          <w:tcPr>
            <w:tcW w:w="3260" w:type="dxa"/>
            <w:shd w:val="clear" w:color="auto" w:fill="auto"/>
          </w:tcPr>
          <w:p w:rsidR="00F1704A" w:rsidRPr="000013E8" w:rsidRDefault="00F1704A" w:rsidP="000013E8">
            <w:pPr>
              <w:tabs>
                <w:tab w:val="left" w:pos="284"/>
                <w:tab w:val="left" w:pos="5954"/>
              </w:tabs>
              <w:ind w:firstLine="0"/>
              <w:jc w:val="left"/>
              <w:rPr>
                <w:rFonts w:eastAsia="Calibri" w:cs="Times New Roman"/>
                <w:bCs/>
                <w:color w:val="000000" w:themeColor="text1"/>
                <w:szCs w:val="26"/>
              </w:rPr>
            </w:pPr>
            <w:r w:rsidRPr="000013E8">
              <w:rPr>
                <w:rFonts w:eastAsia="Calibri" w:cs="Times New Roman"/>
                <w:bCs/>
                <w:color w:val="000000" w:themeColor="text1"/>
                <w:szCs w:val="26"/>
              </w:rPr>
              <w:t>2.6 (CTĐT QTKD; CTĐT Logistics &amp; QLCCU)</w:t>
            </w:r>
          </w:p>
        </w:tc>
        <w:tc>
          <w:tcPr>
            <w:tcW w:w="1134" w:type="dxa"/>
            <w:shd w:val="clear" w:color="auto" w:fill="auto"/>
          </w:tcPr>
          <w:p w:rsidR="00F1704A" w:rsidRPr="000013E8" w:rsidRDefault="00F1704A" w:rsidP="000013E8">
            <w:pPr>
              <w:tabs>
                <w:tab w:val="left" w:pos="284"/>
                <w:tab w:val="left" w:pos="5954"/>
              </w:tabs>
              <w:ind w:firstLine="0"/>
              <w:jc w:val="center"/>
              <w:rPr>
                <w:rFonts w:eastAsia="Calibri" w:cs="Times New Roman"/>
                <w:bCs/>
                <w:color w:val="000000" w:themeColor="text1"/>
                <w:szCs w:val="26"/>
              </w:rPr>
            </w:pPr>
            <w:r w:rsidRPr="000013E8">
              <w:rPr>
                <w:rFonts w:eastAsia="Calibri" w:cs="Times New Roman"/>
                <w:bCs/>
                <w:color w:val="000000" w:themeColor="text1"/>
                <w:szCs w:val="26"/>
              </w:rPr>
              <w:t>3</w:t>
            </w:r>
          </w:p>
        </w:tc>
      </w:tr>
      <w:tr w:rsidR="00F1704A" w:rsidRPr="000013E8" w:rsidTr="000013E8">
        <w:tc>
          <w:tcPr>
            <w:tcW w:w="592" w:type="dxa"/>
            <w:vMerge w:val="restart"/>
            <w:shd w:val="clear" w:color="auto" w:fill="auto"/>
            <w:vAlign w:val="center"/>
          </w:tcPr>
          <w:p w:rsidR="00F1704A" w:rsidRPr="000013E8" w:rsidRDefault="00F1704A" w:rsidP="000013E8">
            <w:pPr>
              <w:tabs>
                <w:tab w:val="left" w:pos="284"/>
                <w:tab w:val="left" w:pos="5954"/>
              </w:tabs>
              <w:ind w:firstLine="0"/>
              <w:jc w:val="left"/>
              <w:rPr>
                <w:rFonts w:eastAsia="Calibri" w:cs="Times New Roman"/>
                <w:b/>
                <w:bCs/>
                <w:color w:val="000000" w:themeColor="text1"/>
                <w:szCs w:val="26"/>
              </w:rPr>
            </w:pPr>
            <w:r w:rsidRPr="000013E8">
              <w:rPr>
                <w:rFonts w:eastAsia="Calibri" w:cs="Times New Roman"/>
                <w:b/>
                <w:bCs/>
                <w:color w:val="000000" w:themeColor="text1"/>
                <w:szCs w:val="26"/>
              </w:rPr>
              <w:t>G3</w:t>
            </w:r>
          </w:p>
        </w:tc>
        <w:tc>
          <w:tcPr>
            <w:tcW w:w="874" w:type="dxa"/>
            <w:shd w:val="clear" w:color="auto" w:fill="auto"/>
            <w:vAlign w:val="center"/>
          </w:tcPr>
          <w:p w:rsidR="00F1704A" w:rsidRPr="000013E8" w:rsidRDefault="00F1704A" w:rsidP="000013E8">
            <w:pPr>
              <w:tabs>
                <w:tab w:val="left" w:pos="284"/>
                <w:tab w:val="left" w:pos="5954"/>
              </w:tabs>
              <w:ind w:firstLine="0"/>
              <w:jc w:val="left"/>
              <w:rPr>
                <w:rFonts w:eastAsia="Calibri" w:cs="Times New Roman"/>
                <w:b/>
                <w:bCs/>
                <w:color w:val="000000" w:themeColor="text1"/>
                <w:szCs w:val="26"/>
              </w:rPr>
            </w:pPr>
            <w:r w:rsidRPr="000013E8">
              <w:rPr>
                <w:rFonts w:eastAsia="Calibri" w:cs="Times New Roman"/>
                <w:b/>
                <w:bCs/>
                <w:color w:val="000000" w:themeColor="text1"/>
                <w:szCs w:val="26"/>
              </w:rPr>
              <w:t>G3.1</w:t>
            </w:r>
          </w:p>
        </w:tc>
        <w:tc>
          <w:tcPr>
            <w:tcW w:w="4341" w:type="dxa"/>
            <w:shd w:val="clear" w:color="auto" w:fill="auto"/>
          </w:tcPr>
          <w:p w:rsidR="00F1704A" w:rsidRPr="000013E8" w:rsidRDefault="00F1704A" w:rsidP="000013E8">
            <w:pPr>
              <w:tabs>
                <w:tab w:val="left" w:pos="284"/>
                <w:tab w:val="left" w:pos="5954"/>
              </w:tabs>
              <w:ind w:firstLine="0"/>
              <w:rPr>
                <w:rFonts w:eastAsia="Calibri" w:cs="Times New Roman"/>
                <w:bCs/>
                <w:color w:val="000000" w:themeColor="text1"/>
                <w:szCs w:val="26"/>
              </w:rPr>
            </w:pPr>
            <w:r w:rsidRPr="000013E8">
              <w:rPr>
                <w:rFonts w:eastAsia="Calibri" w:cs="Times New Roman"/>
                <w:bCs/>
                <w:color w:val="000000" w:themeColor="text1"/>
                <w:szCs w:val="26"/>
              </w:rPr>
              <w:t>Có khả năng làm việc độc lập hoặc theo nhóm trong hoạt động lập và thực hiện dự án</w:t>
            </w:r>
          </w:p>
        </w:tc>
        <w:tc>
          <w:tcPr>
            <w:tcW w:w="3260" w:type="dxa"/>
            <w:shd w:val="clear" w:color="auto" w:fill="auto"/>
            <w:vAlign w:val="center"/>
          </w:tcPr>
          <w:p w:rsidR="00F1704A" w:rsidRPr="000013E8" w:rsidRDefault="00F1704A" w:rsidP="000013E8">
            <w:pPr>
              <w:tabs>
                <w:tab w:val="left" w:pos="284"/>
                <w:tab w:val="left" w:pos="5954"/>
              </w:tabs>
              <w:ind w:firstLine="0"/>
              <w:jc w:val="left"/>
              <w:rPr>
                <w:rFonts w:eastAsia="Calibri" w:cs="Times New Roman"/>
                <w:bCs/>
                <w:color w:val="000000" w:themeColor="text1"/>
                <w:szCs w:val="26"/>
              </w:rPr>
            </w:pPr>
            <w:r w:rsidRPr="000013E8">
              <w:rPr>
                <w:rFonts w:eastAsia="Calibri" w:cs="Times New Roman"/>
                <w:bCs/>
                <w:color w:val="000000" w:themeColor="text1"/>
                <w:szCs w:val="26"/>
              </w:rPr>
              <w:t>3.1 (CTĐT QTKD; CTĐT Logistics &amp; QLCCU)</w:t>
            </w:r>
          </w:p>
        </w:tc>
        <w:tc>
          <w:tcPr>
            <w:tcW w:w="1134" w:type="dxa"/>
            <w:shd w:val="clear" w:color="auto" w:fill="auto"/>
            <w:vAlign w:val="center"/>
          </w:tcPr>
          <w:p w:rsidR="00F1704A" w:rsidRPr="000013E8" w:rsidRDefault="00F1704A" w:rsidP="000013E8">
            <w:pPr>
              <w:tabs>
                <w:tab w:val="left" w:pos="284"/>
                <w:tab w:val="left" w:pos="5954"/>
              </w:tabs>
              <w:ind w:firstLine="0"/>
              <w:jc w:val="center"/>
              <w:rPr>
                <w:rFonts w:eastAsia="Calibri" w:cs="Times New Roman"/>
                <w:bCs/>
                <w:color w:val="000000" w:themeColor="text1"/>
                <w:szCs w:val="26"/>
              </w:rPr>
            </w:pPr>
            <w:r w:rsidRPr="000013E8">
              <w:rPr>
                <w:rFonts w:eastAsia="Calibri" w:cs="Times New Roman"/>
                <w:bCs/>
                <w:color w:val="000000" w:themeColor="text1"/>
                <w:szCs w:val="26"/>
              </w:rPr>
              <w:t>3</w:t>
            </w:r>
          </w:p>
        </w:tc>
      </w:tr>
      <w:tr w:rsidR="00F1704A" w:rsidRPr="000013E8" w:rsidTr="000013E8">
        <w:tc>
          <w:tcPr>
            <w:tcW w:w="592" w:type="dxa"/>
            <w:vMerge/>
            <w:shd w:val="clear" w:color="auto" w:fill="auto"/>
            <w:vAlign w:val="center"/>
          </w:tcPr>
          <w:p w:rsidR="00F1704A" w:rsidRPr="000013E8" w:rsidRDefault="00F1704A" w:rsidP="000013E8">
            <w:pPr>
              <w:tabs>
                <w:tab w:val="left" w:pos="284"/>
                <w:tab w:val="left" w:pos="5954"/>
              </w:tabs>
              <w:ind w:firstLine="0"/>
              <w:jc w:val="left"/>
              <w:rPr>
                <w:rFonts w:eastAsia="Calibri" w:cs="Times New Roman"/>
                <w:b/>
                <w:bCs/>
                <w:color w:val="000000" w:themeColor="text1"/>
                <w:szCs w:val="26"/>
              </w:rPr>
            </w:pPr>
          </w:p>
        </w:tc>
        <w:tc>
          <w:tcPr>
            <w:tcW w:w="874" w:type="dxa"/>
            <w:shd w:val="clear" w:color="auto" w:fill="auto"/>
            <w:vAlign w:val="center"/>
          </w:tcPr>
          <w:p w:rsidR="00F1704A" w:rsidRPr="000013E8" w:rsidRDefault="00F1704A" w:rsidP="000013E8">
            <w:pPr>
              <w:tabs>
                <w:tab w:val="left" w:pos="284"/>
                <w:tab w:val="left" w:pos="5954"/>
              </w:tabs>
              <w:ind w:firstLine="0"/>
              <w:jc w:val="left"/>
              <w:rPr>
                <w:rFonts w:eastAsia="Calibri" w:cs="Times New Roman"/>
                <w:b/>
                <w:bCs/>
                <w:color w:val="000000" w:themeColor="text1"/>
                <w:szCs w:val="26"/>
              </w:rPr>
            </w:pPr>
            <w:r w:rsidRPr="000013E8">
              <w:rPr>
                <w:rFonts w:eastAsia="Calibri" w:cs="Times New Roman"/>
                <w:b/>
                <w:bCs/>
                <w:color w:val="000000" w:themeColor="text1"/>
                <w:szCs w:val="26"/>
              </w:rPr>
              <w:t>G3.2</w:t>
            </w:r>
          </w:p>
        </w:tc>
        <w:tc>
          <w:tcPr>
            <w:tcW w:w="4341" w:type="dxa"/>
            <w:shd w:val="clear" w:color="auto" w:fill="auto"/>
          </w:tcPr>
          <w:p w:rsidR="00F1704A" w:rsidRPr="000013E8" w:rsidRDefault="00F1704A" w:rsidP="000013E8">
            <w:pPr>
              <w:tabs>
                <w:tab w:val="left" w:pos="284"/>
                <w:tab w:val="left" w:pos="5954"/>
              </w:tabs>
              <w:ind w:firstLine="0"/>
              <w:rPr>
                <w:rFonts w:eastAsia="Calibri" w:cs="Times New Roman"/>
                <w:bCs/>
                <w:color w:val="000000" w:themeColor="text1"/>
                <w:szCs w:val="26"/>
              </w:rPr>
            </w:pPr>
            <w:r w:rsidRPr="000013E8">
              <w:rPr>
                <w:rFonts w:eastAsia="Calibri" w:cs="Times New Roman"/>
                <w:bCs/>
                <w:color w:val="000000" w:themeColor="text1"/>
                <w:szCs w:val="26"/>
              </w:rPr>
              <w:t>Có khả năng phân công và thực hiện công việc theo nhóm một cách hiệu quả trong các hoạt động lập và thực hiện dự án</w:t>
            </w:r>
          </w:p>
        </w:tc>
        <w:tc>
          <w:tcPr>
            <w:tcW w:w="3260" w:type="dxa"/>
            <w:shd w:val="clear" w:color="auto" w:fill="auto"/>
            <w:vAlign w:val="center"/>
          </w:tcPr>
          <w:p w:rsidR="00F1704A" w:rsidRPr="000013E8" w:rsidRDefault="00F1704A" w:rsidP="000013E8">
            <w:pPr>
              <w:tabs>
                <w:tab w:val="left" w:pos="284"/>
                <w:tab w:val="left" w:pos="5954"/>
              </w:tabs>
              <w:ind w:firstLine="0"/>
              <w:jc w:val="left"/>
              <w:rPr>
                <w:rFonts w:eastAsia="Calibri" w:cs="Times New Roman"/>
                <w:bCs/>
                <w:color w:val="000000" w:themeColor="text1"/>
                <w:szCs w:val="26"/>
              </w:rPr>
            </w:pPr>
            <w:r w:rsidRPr="000013E8">
              <w:rPr>
                <w:rFonts w:eastAsia="Calibri" w:cs="Times New Roman"/>
                <w:bCs/>
                <w:color w:val="000000" w:themeColor="text1"/>
                <w:szCs w:val="26"/>
              </w:rPr>
              <w:t>3.2 (CTĐT QTKD; CTĐT Logistics &amp; QLCCU)</w:t>
            </w:r>
          </w:p>
          <w:p w:rsidR="00F1704A" w:rsidRPr="000013E8" w:rsidRDefault="00F1704A" w:rsidP="000013E8">
            <w:pPr>
              <w:tabs>
                <w:tab w:val="left" w:pos="284"/>
                <w:tab w:val="left" w:pos="5954"/>
              </w:tabs>
              <w:ind w:firstLine="0"/>
              <w:jc w:val="left"/>
              <w:rPr>
                <w:rFonts w:eastAsia="Calibri" w:cs="Times New Roman"/>
                <w:bCs/>
                <w:color w:val="000000" w:themeColor="text1"/>
                <w:szCs w:val="26"/>
              </w:rPr>
            </w:pPr>
            <w:r w:rsidRPr="000013E8">
              <w:rPr>
                <w:rFonts w:eastAsia="Calibri" w:cs="Times New Roman"/>
                <w:bCs/>
                <w:color w:val="000000" w:themeColor="text1"/>
                <w:szCs w:val="26"/>
              </w:rPr>
              <w:t>3.4 (CTĐT QTKD; CTĐT Logistics &amp; QLCCU)</w:t>
            </w:r>
          </w:p>
        </w:tc>
        <w:tc>
          <w:tcPr>
            <w:tcW w:w="1134" w:type="dxa"/>
            <w:shd w:val="clear" w:color="auto" w:fill="auto"/>
            <w:vAlign w:val="center"/>
          </w:tcPr>
          <w:p w:rsidR="00F1704A" w:rsidRPr="000013E8" w:rsidRDefault="00F1704A" w:rsidP="000013E8">
            <w:pPr>
              <w:tabs>
                <w:tab w:val="left" w:pos="284"/>
                <w:tab w:val="left" w:pos="5954"/>
              </w:tabs>
              <w:ind w:firstLine="0"/>
              <w:jc w:val="center"/>
              <w:rPr>
                <w:rFonts w:eastAsia="Calibri" w:cs="Times New Roman"/>
                <w:bCs/>
                <w:color w:val="000000" w:themeColor="text1"/>
                <w:szCs w:val="26"/>
              </w:rPr>
            </w:pPr>
            <w:r w:rsidRPr="000013E8">
              <w:rPr>
                <w:rFonts w:eastAsia="Calibri" w:cs="Times New Roman"/>
                <w:bCs/>
                <w:color w:val="000000" w:themeColor="text1"/>
                <w:szCs w:val="26"/>
              </w:rPr>
              <w:t>3</w:t>
            </w:r>
          </w:p>
        </w:tc>
      </w:tr>
      <w:tr w:rsidR="00F1704A" w:rsidRPr="000013E8" w:rsidTr="000013E8">
        <w:tc>
          <w:tcPr>
            <w:tcW w:w="592" w:type="dxa"/>
            <w:vMerge/>
            <w:shd w:val="clear" w:color="auto" w:fill="auto"/>
            <w:vAlign w:val="center"/>
          </w:tcPr>
          <w:p w:rsidR="00F1704A" w:rsidRPr="000013E8" w:rsidRDefault="00F1704A" w:rsidP="000013E8">
            <w:pPr>
              <w:tabs>
                <w:tab w:val="left" w:pos="284"/>
                <w:tab w:val="left" w:pos="5954"/>
              </w:tabs>
              <w:ind w:firstLine="0"/>
              <w:jc w:val="left"/>
              <w:rPr>
                <w:rFonts w:eastAsia="Calibri" w:cs="Times New Roman"/>
                <w:b/>
                <w:bCs/>
                <w:color w:val="000000" w:themeColor="text1"/>
                <w:szCs w:val="26"/>
              </w:rPr>
            </w:pPr>
          </w:p>
        </w:tc>
        <w:tc>
          <w:tcPr>
            <w:tcW w:w="874" w:type="dxa"/>
            <w:shd w:val="clear" w:color="auto" w:fill="auto"/>
            <w:vAlign w:val="center"/>
          </w:tcPr>
          <w:p w:rsidR="00F1704A" w:rsidRPr="000013E8" w:rsidRDefault="00F1704A" w:rsidP="000013E8">
            <w:pPr>
              <w:tabs>
                <w:tab w:val="left" w:pos="284"/>
                <w:tab w:val="left" w:pos="5954"/>
              </w:tabs>
              <w:ind w:firstLine="0"/>
              <w:jc w:val="left"/>
              <w:rPr>
                <w:rFonts w:eastAsia="Calibri" w:cs="Times New Roman"/>
                <w:b/>
                <w:bCs/>
                <w:color w:val="000000" w:themeColor="text1"/>
                <w:szCs w:val="26"/>
              </w:rPr>
            </w:pPr>
            <w:r w:rsidRPr="000013E8">
              <w:rPr>
                <w:rFonts w:eastAsia="Calibri" w:cs="Times New Roman"/>
                <w:b/>
                <w:bCs/>
                <w:color w:val="000000" w:themeColor="text1"/>
                <w:szCs w:val="26"/>
              </w:rPr>
              <w:t>G3.3</w:t>
            </w:r>
          </w:p>
        </w:tc>
        <w:tc>
          <w:tcPr>
            <w:tcW w:w="4341" w:type="dxa"/>
            <w:shd w:val="clear" w:color="auto" w:fill="auto"/>
          </w:tcPr>
          <w:p w:rsidR="00F1704A" w:rsidRPr="000013E8" w:rsidRDefault="00F1704A" w:rsidP="000013E8">
            <w:pPr>
              <w:tabs>
                <w:tab w:val="left" w:pos="284"/>
                <w:tab w:val="left" w:pos="5954"/>
              </w:tabs>
              <w:ind w:firstLine="0"/>
              <w:rPr>
                <w:rFonts w:eastAsia="Calibri" w:cs="Times New Roman"/>
                <w:bCs/>
                <w:color w:val="000000" w:themeColor="text1"/>
                <w:szCs w:val="26"/>
              </w:rPr>
            </w:pPr>
            <w:r w:rsidRPr="000013E8">
              <w:rPr>
                <w:rFonts w:eastAsia="Calibri" w:cs="Times New Roman"/>
                <w:bCs/>
                <w:color w:val="000000" w:themeColor="text1"/>
                <w:szCs w:val="26"/>
              </w:rPr>
              <w:t>Có khả năng thuyết trình, đưa ra các kết luận về vấn đề liên quan đến hoạt động thực hiện dự án</w:t>
            </w:r>
          </w:p>
        </w:tc>
        <w:tc>
          <w:tcPr>
            <w:tcW w:w="3260" w:type="dxa"/>
            <w:shd w:val="clear" w:color="auto" w:fill="auto"/>
            <w:vAlign w:val="center"/>
          </w:tcPr>
          <w:p w:rsidR="00F1704A" w:rsidRPr="000013E8" w:rsidRDefault="00F1704A" w:rsidP="000013E8">
            <w:pPr>
              <w:tabs>
                <w:tab w:val="left" w:pos="284"/>
                <w:tab w:val="left" w:pos="5954"/>
              </w:tabs>
              <w:ind w:firstLine="0"/>
              <w:jc w:val="left"/>
              <w:rPr>
                <w:rFonts w:eastAsia="Calibri" w:cs="Times New Roman"/>
                <w:bCs/>
                <w:color w:val="000000" w:themeColor="text1"/>
                <w:szCs w:val="26"/>
              </w:rPr>
            </w:pPr>
            <w:r w:rsidRPr="000013E8">
              <w:rPr>
                <w:rFonts w:eastAsia="Calibri" w:cs="Times New Roman"/>
                <w:bCs/>
                <w:color w:val="000000" w:themeColor="text1"/>
                <w:szCs w:val="26"/>
              </w:rPr>
              <w:t>3.3 (CTĐT QTKD; CTĐT Logistics &amp; QLCCU)</w:t>
            </w:r>
          </w:p>
        </w:tc>
        <w:tc>
          <w:tcPr>
            <w:tcW w:w="1134" w:type="dxa"/>
            <w:shd w:val="clear" w:color="auto" w:fill="auto"/>
            <w:vAlign w:val="center"/>
          </w:tcPr>
          <w:p w:rsidR="00F1704A" w:rsidRPr="000013E8" w:rsidRDefault="00F1704A" w:rsidP="000013E8">
            <w:pPr>
              <w:tabs>
                <w:tab w:val="left" w:pos="284"/>
                <w:tab w:val="left" w:pos="5954"/>
              </w:tabs>
              <w:ind w:firstLine="0"/>
              <w:jc w:val="center"/>
              <w:rPr>
                <w:rFonts w:eastAsia="Calibri" w:cs="Times New Roman"/>
                <w:bCs/>
                <w:color w:val="000000" w:themeColor="text1"/>
                <w:szCs w:val="26"/>
              </w:rPr>
            </w:pPr>
            <w:r w:rsidRPr="000013E8">
              <w:rPr>
                <w:rFonts w:eastAsia="Calibri" w:cs="Times New Roman"/>
                <w:bCs/>
                <w:color w:val="000000" w:themeColor="text1"/>
                <w:szCs w:val="26"/>
              </w:rPr>
              <w:t>3</w:t>
            </w:r>
          </w:p>
        </w:tc>
      </w:tr>
    </w:tbl>
    <w:p w:rsidR="00F1704A" w:rsidRPr="002B23FE" w:rsidRDefault="00F1704A"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F1704A" w:rsidRPr="002B23FE" w:rsidRDefault="00F1704A"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F1704A" w:rsidRPr="002B23FE" w:rsidRDefault="00F1704A"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491"/>
        <w:gridCol w:w="576"/>
        <w:gridCol w:w="576"/>
        <w:gridCol w:w="576"/>
        <w:gridCol w:w="576"/>
        <w:gridCol w:w="576"/>
        <w:gridCol w:w="575"/>
        <w:gridCol w:w="577"/>
        <w:gridCol w:w="577"/>
        <w:gridCol w:w="577"/>
        <w:gridCol w:w="577"/>
        <w:gridCol w:w="577"/>
        <w:gridCol w:w="577"/>
        <w:gridCol w:w="577"/>
        <w:gridCol w:w="577"/>
        <w:gridCol w:w="569"/>
      </w:tblGrid>
      <w:tr w:rsidR="00F1704A" w:rsidRPr="002B23FE" w:rsidTr="000130B2">
        <w:trPr>
          <w:trHeight w:val="300"/>
        </w:trPr>
        <w:tc>
          <w:tcPr>
            <w:tcW w:w="7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65" w:type="pct"/>
            <w:gridSpan w:val="15"/>
            <w:tcBorders>
              <w:top w:val="single" w:sz="4" w:space="0" w:color="auto"/>
              <w:left w:val="nil"/>
              <w:bottom w:val="single" w:sz="4" w:space="0" w:color="auto"/>
              <w:right w:val="single" w:sz="4" w:space="0" w:color="auto"/>
            </w:tcBorders>
            <w:shd w:val="clear" w:color="auto" w:fill="auto"/>
            <w:noWrap/>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F1704A" w:rsidRPr="002B23FE" w:rsidTr="000130B2">
        <w:trPr>
          <w:trHeight w:val="300"/>
        </w:trPr>
        <w:tc>
          <w:tcPr>
            <w:tcW w:w="735" w:type="pct"/>
            <w:vMerge/>
            <w:tcBorders>
              <w:top w:val="single" w:sz="4" w:space="0" w:color="auto"/>
              <w:left w:val="single" w:sz="4" w:space="0" w:color="auto"/>
              <w:bottom w:val="single" w:sz="4" w:space="0" w:color="auto"/>
              <w:right w:val="single" w:sz="4" w:space="0" w:color="auto"/>
            </w:tcBorders>
            <w:vAlign w:val="center"/>
            <w:hideMark/>
          </w:tcPr>
          <w:p w:rsidR="00F1704A" w:rsidRPr="002B23FE" w:rsidRDefault="00F1704A" w:rsidP="002D6557">
            <w:pPr>
              <w:spacing w:line="240" w:lineRule="auto"/>
              <w:ind w:firstLine="0"/>
              <w:jc w:val="left"/>
              <w:rPr>
                <w:rFonts w:eastAsia="Times New Roman" w:cs="Times New Roman"/>
                <w:b/>
                <w:bCs/>
                <w:color w:val="000000" w:themeColor="text1"/>
                <w:sz w:val="22"/>
              </w:rPr>
            </w:pPr>
          </w:p>
        </w:tc>
        <w:tc>
          <w:tcPr>
            <w:tcW w:w="284" w:type="pct"/>
            <w:tcBorders>
              <w:top w:val="nil"/>
              <w:left w:val="nil"/>
              <w:bottom w:val="single" w:sz="4" w:space="0" w:color="auto"/>
              <w:right w:val="single" w:sz="4" w:space="0" w:color="auto"/>
            </w:tcBorders>
            <w:shd w:val="clear" w:color="auto" w:fill="auto"/>
            <w:noWrap/>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4" w:type="pct"/>
            <w:tcBorders>
              <w:top w:val="nil"/>
              <w:left w:val="nil"/>
              <w:bottom w:val="single" w:sz="4" w:space="0" w:color="auto"/>
              <w:right w:val="single" w:sz="4" w:space="0" w:color="auto"/>
            </w:tcBorders>
            <w:shd w:val="clear" w:color="auto" w:fill="auto"/>
            <w:noWrap/>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4" w:type="pct"/>
            <w:tcBorders>
              <w:top w:val="nil"/>
              <w:left w:val="nil"/>
              <w:bottom w:val="single" w:sz="4" w:space="0" w:color="auto"/>
              <w:right w:val="single" w:sz="4" w:space="0" w:color="auto"/>
            </w:tcBorders>
            <w:shd w:val="clear" w:color="auto" w:fill="auto"/>
            <w:noWrap/>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4" w:type="pct"/>
            <w:tcBorders>
              <w:top w:val="nil"/>
              <w:left w:val="nil"/>
              <w:bottom w:val="single" w:sz="4" w:space="0" w:color="auto"/>
              <w:right w:val="single" w:sz="4" w:space="0" w:color="auto"/>
            </w:tcBorders>
            <w:shd w:val="clear" w:color="auto" w:fill="auto"/>
            <w:noWrap/>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4" w:type="pct"/>
            <w:tcBorders>
              <w:top w:val="nil"/>
              <w:left w:val="nil"/>
              <w:bottom w:val="single" w:sz="4" w:space="0" w:color="auto"/>
              <w:right w:val="single" w:sz="4" w:space="0" w:color="auto"/>
            </w:tcBorders>
            <w:shd w:val="clear" w:color="auto" w:fill="auto"/>
            <w:noWrap/>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4" w:type="pct"/>
            <w:tcBorders>
              <w:top w:val="nil"/>
              <w:left w:val="nil"/>
              <w:bottom w:val="single" w:sz="4" w:space="0" w:color="auto"/>
              <w:right w:val="single" w:sz="4" w:space="0" w:color="auto"/>
            </w:tcBorders>
            <w:shd w:val="clear" w:color="auto" w:fill="auto"/>
            <w:noWrap/>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5" w:type="pct"/>
            <w:tcBorders>
              <w:top w:val="nil"/>
              <w:left w:val="nil"/>
              <w:bottom w:val="single" w:sz="4" w:space="0" w:color="auto"/>
              <w:right w:val="single" w:sz="4" w:space="0" w:color="auto"/>
            </w:tcBorders>
            <w:shd w:val="clear" w:color="auto" w:fill="auto"/>
            <w:noWrap/>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5" w:type="pct"/>
            <w:tcBorders>
              <w:top w:val="nil"/>
              <w:left w:val="nil"/>
              <w:bottom w:val="single" w:sz="4" w:space="0" w:color="auto"/>
              <w:right w:val="single" w:sz="4" w:space="0" w:color="auto"/>
            </w:tcBorders>
            <w:shd w:val="clear" w:color="auto" w:fill="auto"/>
            <w:noWrap/>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5" w:type="pct"/>
            <w:tcBorders>
              <w:top w:val="nil"/>
              <w:left w:val="nil"/>
              <w:bottom w:val="single" w:sz="4" w:space="0" w:color="auto"/>
              <w:right w:val="single" w:sz="4" w:space="0" w:color="auto"/>
            </w:tcBorders>
            <w:shd w:val="clear" w:color="auto" w:fill="auto"/>
            <w:noWrap/>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5" w:type="pct"/>
            <w:tcBorders>
              <w:top w:val="nil"/>
              <w:left w:val="nil"/>
              <w:bottom w:val="single" w:sz="4" w:space="0" w:color="auto"/>
              <w:right w:val="single" w:sz="4" w:space="0" w:color="auto"/>
            </w:tcBorders>
            <w:shd w:val="clear" w:color="auto" w:fill="auto"/>
            <w:noWrap/>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5" w:type="pct"/>
            <w:tcBorders>
              <w:top w:val="nil"/>
              <w:left w:val="nil"/>
              <w:bottom w:val="single" w:sz="4" w:space="0" w:color="auto"/>
              <w:right w:val="single" w:sz="4" w:space="0" w:color="auto"/>
            </w:tcBorders>
            <w:shd w:val="clear" w:color="auto" w:fill="auto"/>
            <w:noWrap/>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5" w:type="pct"/>
            <w:tcBorders>
              <w:top w:val="nil"/>
              <w:left w:val="nil"/>
              <w:bottom w:val="single" w:sz="4" w:space="0" w:color="auto"/>
              <w:right w:val="single" w:sz="4" w:space="0" w:color="auto"/>
            </w:tcBorders>
            <w:shd w:val="clear" w:color="auto" w:fill="auto"/>
            <w:noWrap/>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5" w:type="pct"/>
            <w:tcBorders>
              <w:top w:val="nil"/>
              <w:left w:val="nil"/>
              <w:bottom w:val="single" w:sz="4" w:space="0" w:color="auto"/>
              <w:right w:val="single" w:sz="4" w:space="0" w:color="auto"/>
            </w:tcBorders>
            <w:shd w:val="clear" w:color="auto" w:fill="auto"/>
            <w:noWrap/>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5" w:type="pct"/>
            <w:tcBorders>
              <w:top w:val="nil"/>
              <w:left w:val="nil"/>
              <w:bottom w:val="single" w:sz="4" w:space="0" w:color="auto"/>
              <w:right w:val="single" w:sz="4" w:space="0" w:color="auto"/>
            </w:tcBorders>
            <w:shd w:val="clear" w:color="auto" w:fill="auto"/>
            <w:noWrap/>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1" w:type="pct"/>
            <w:tcBorders>
              <w:top w:val="nil"/>
              <w:left w:val="nil"/>
              <w:bottom w:val="single" w:sz="4" w:space="0" w:color="auto"/>
              <w:right w:val="single" w:sz="4" w:space="0" w:color="auto"/>
            </w:tcBorders>
            <w:shd w:val="clear" w:color="auto" w:fill="auto"/>
            <w:noWrap/>
            <w:vAlign w:val="center"/>
            <w:hideMark/>
          </w:tcPr>
          <w:p w:rsidR="00F1704A" w:rsidRPr="002B23FE" w:rsidRDefault="00F1704A"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0130B2" w:rsidRPr="002B23FE" w:rsidTr="000130B2">
        <w:trPr>
          <w:trHeight w:val="300"/>
        </w:trPr>
        <w:tc>
          <w:tcPr>
            <w:tcW w:w="735" w:type="pct"/>
            <w:tcBorders>
              <w:top w:val="nil"/>
              <w:left w:val="single" w:sz="4" w:space="0" w:color="auto"/>
              <w:bottom w:val="single" w:sz="4" w:space="0" w:color="auto"/>
              <w:right w:val="single" w:sz="4" w:space="0" w:color="auto"/>
            </w:tcBorders>
            <w:shd w:val="clear" w:color="auto" w:fill="auto"/>
            <w:noWrap/>
            <w:vAlign w:val="center"/>
            <w:hideMark/>
          </w:tcPr>
          <w:p w:rsidR="000130B2" w:rsidRPr="002B23FE" w:rsidRDefault="000130B2"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Quản trị dự án</w:t>
            </w:r>
          </w:p>
        </w:tc>
        <w:tc>
          <w:tcPr>
            <w:tcW w:w="284" w:type="pct"/>
            <w:tcBorders>
              <w:top w:val="nil"/>
              <w:left w:val="nil"/>
              <w:bottom w:val="single" w:sz="4" w:space="0" w:color="auto"/>
              <w:right w:val="single" w:sz="4" w:space="0" w:color="auto"/>
            </w:tcBorders>
            <w:shd w:val="clear" w:color="auto" w:fill="auto"/>
            <w:noWrap/>
            <w:vAlign w:val="center"/>
            <w:hideMark/>
          </w:tcPr>
          <w:p w:rsidR="000130B2" w:rsidRPr="002B23FE" w:rsidRDefault="000130B2" w:rsidP="002D6557">
            <w:pPr>
              <w:pStyle w:val="BodyText"/>
            </w:pPr>
            <w:r w:rsidRPr="002B23FE">
              <w:t> </w:t>
            </w:r>
          </w:p>
        </w:tc>
        <w:tc>
          <w:tcPr>
            <w:tcW w:w="284" w:type="pct"/>
            <w:tcBorders>
              <w:top w:val="nil"/>
              <w:left w:val="nil"/>
              <w:bottom w:val="single" w:sz="4" w:space="0" w:color="auto"/>
              <w:right w:val="single" w:sz="4" w:space="0" w:color="auto"/>
            </w:tcBorders>
            <w:shd w:val="clear" w:color="auto" w:fill="auto"/>
            <w:noWrap/>
            <w:vAlign w:val="center"/>
            <w:hideMark/>
          </w:tcPr>
          <w:p w:rsidR="000130B2" w:rsidRPr="002B23FE" w:rsidRDefault="000130B2" w:rsidP="002D6557">
            <w:pPr>
              <w:pStyle w:val="BodyText"/>
            </w:pPr>
            <w:r w:rsidRPr="002B23FE">
              <w:t> </w:t>
            </w:r>
          </w:p>
        </w:tc>
        <w:tc>
          <w:tcPr>
            <w:tcW w:w="284" w:type="pct"/>
            <w:tcBorders>
              <w:top w:val="nil"/>
              <w:left w:val="nil"/>
              <w:bottom w:val="single" w:sz="4" w:space="0" w:color="auto"/>
              <w:right w:val="single" w:sz="4" w:space="0" w:color="auto"/>
            </w:tcBorders>
            <w:shd w:val="clear" w:color="auto" w:fill="auto"/>
            <w:noWrap/>
            <w:vAlign w:val="center"/>
            <w:hideMark/>
          </w:tcPr>
          <w:p w:rsidR="000130B2" w:rsidRPr="002B23FE" w:rsidRDefault="000130B2" w:rsidP="002D6557">
            <w:pPr>
              <w:pStyle w:val="BodyText"/>
            </w:pPr>
            <w:r w:rsidRPr="002B23FE">
              <w:t> </w:t>
            </w:r>
          </w:p>
        </w:tc>
        <w:tc>
          <w:tcPr>
            <w:tcW w:w="284" w:type="pct"/>
            <w:tcBorders>
              <w:top w:val="nil"/>
              <w:left w:val="nil"/>
              <w:bottom w:val="single" w:sz="4" w:space="0" w:color="auto"/>
              <w:right w:val="single" w:sz="4" w:space="0" w:color="auto"/>
            </w:tcBorders>
            <w:shd w:val="clear" w:color="auto" w:fill="auto"/>
            <w:noWrap/>
            <w:vAlign w:val="center"/>
            <w:hideMark/>
          </w:tcPr>
          <w:p w:rsidR="000130B2" w:rsidRPr="002B23FE" w:rsidRDefault="000130B2" w:rsidP="002D6557">
            <w:pPr>
              <w:pStyle w:val="BodyText"/>
            </w:pPr>
            <w:r w:rsidRPr="002B23FE">
              <w:t>3</w:t>
            </w:r>
          </w:p>
        </w:tc>
        <w:tc>
          <w:tcPr>
            <w:tcW w:w="284" w:type="pct"/>
            <w:tcBorders>
              <w:top w:val="nil"/>
              <w:left w:val="nil"/>
              <w:bottom w:val="single" w:sz="4" w:space="0" w:color="auto"/>
              <w:right w:val="single" w:sz="4" w:space="0" w:color="auto"/>
            </w:tcBorders>
            <w:shd w:val="clear" w:color="auto" w:fill="auto"/>
            <w:noWrap/>
            <w:vAlign w:val="center"/>
            <w:hideMark/>
          </w:tcPr>
          <w:p w:rsidR="000130B2" w:rsidRPr="002B23FE" w:rsidRDefault="000130B2" w:rsidP="002D6557">
            <w:pPr>
              <w:pStyle w:val="BodyText"/>
            </w:pPr>
            <w:r w:rsidRPr="002B23FE">
              <w:t>3</w:t>
            </w:r>
          </w:p>
        </w:tc>
        <w:tc>
          <w:tcPr>
            <w:tcW w:w="284" w:type="pct"/>
            <w:tcBorders>
              <w:top w:val="nil"/>
              <w:left w:val="nil"/>
              <w:bottom w:val="single" w:sz="4" w:space="0" w:color="auto"/>
              <w:right w:val="single" w:sz="4" w:space="0" w:color="auto"/>
            </w:tcBorders>
            <w:shd w:val="clear" w:color="auto" w:fill="auto"/>
            <w:noWrap/>
            <w:vAlign w:val="center"/>
            <w:hideMark/>
          </w:tcPr>
          <w:p w:rsidR="000130B2" w:rsidRPr="002B23FE" w:rsidRDefault="000130B2" w:rsidP="002D6557">
            <w:pPr>
              <w:pStyle w:val="BodyText"/>
            </w:pPr>
            <w:r w:rsidRPr="002B23FE">
              <w:t> </w:t>
            </w:r>
          </w:p>
        </w:tc>
        <w:tc>
          <w:tcPr>
            <w:tcW w:w="285" w:type="pct"/>
            <w:tcBorders>
              <w:top w:val="nil"/>
              <w:left w:val="nil"/>
              <w:bottom w:val="single" w:sz="4" w:space="0" w:color="auto"/>
              <w:right w:val="single" w:sz="4" w:space="0" w:color="auto"/>
            </w:tcBorders>
            <w:shd w:val="clear" w:color="auto" w:fill="auto"/>
            <w:noWrap/>
            <w:vAlign w:val="center"/>
            <w:hideMark/>
          </w:tcPr>
          <w:p w:rsidR="000130B2" w:rsidRPr="002B23FE" w:rsidRDefault="000130B2" w:rsidP="002D6557">
            <w:pPr>
              <w:pStyle w:val="BodyText"/>
            </w:pPr>
            <w:r w:rsidRPr="002B23FE">
              <w:t>3</w:t>
            </w:r>
          </w:p>
        </w:tc>
        <w:tc>
          <w:tcPr>
            <w:tcW w:w="285" w:type="pct"/>
            <w:tcBorders>
              <w:top w:val="nil"/>
              <w:left w:val="nil"/>
              <w:bottom w:val="single" w:sz="4" w:space="0" w:color="auto"/>
              <w:right w:val="single" w:sz="4" w:space="0" w:color="auto"/>
            </w:tcBorders>
            <w:shd w:val="clear" w:color="auto" w:fill="auto"/>
            <w:noWrap/>
            <w:vAlign w:val="center"/>
            <w:hideMark/>
          </w:tcPr>
          <w:p w:rsidR="000130B2" w:rsidRPr="002B23FE" w:rsidRDefault="000130B2" w:rsidP="002D6557">
            <w:pPr>
              <w:pStyle w:val="BodyText"/>
            </w:pPr>
            <w:r w:rsidRPr="002B23FE">
              <w:t>3</w:t>
            </w:r>
          </w:p>
        </w:tc>
        <w:tc>
          <w:tcPr>
            <w:tcW w:w="285" w:type="pct"/>
            <w:tcBorders>
              <w:top w:val="nil"/>
              <w:left w:val="nil"/>
              <w:bottom w:val="single" w:sz="4" w:space="0" w:color="auto"/>
              <w:right w:val="single" w:sz="4" w:space="0" w:color="auto"/>
            </w:tcBorders>
            <w:shd w:val="clear" w:color="auto" w:fill="auto"/>
            <w:noWrap/>
            <w:vAlign w:val="center"/>
            <w:hideMark/>
          </w:tcPr>
          <w:p w:rsidR="000130B2" w:rsidRPr="002B23FE" w:rsidRDefault="000130B2" w:rsidP="002D6557">
            <w:pPr>
              <w:pStyle w:val="BodyText"/>
            </w:pPr>
            <w:r w:rsidRPr="002B23FE">
              <w:t>3</w:t>
            </w:r>
          </w:p>
        </w:tc>
        <w:tc>
          <w:tcPr>
            <w:tcW w:w="285" w:type="pct"/>
            <w:tcBorders>
              <w:top w:val="nil"/>
              <w:left w:val="nil"/>
              <w:bottom w:val="single" w:sz="4" w:space="0" w:color="auto"/>
              <w:right w:val="single" w:sz="4" w:space="0" w:color="auto"/>
            </w:tcBorders>
            <w:shd w:val="clear" w:color="auto" w:fill="auto"/>
            <w:noWrap/>
            <w:vAlign w:val="center"/>
            <w:hideMark/>
          </w:tcPr>
          <w:p w:rsidR="000130B2" w:rsidRPr="002B23FE" w:rsidRDefault="000130B2" w:rsidP="002D6557">
            <w:pPr>
              <w:pStyle w:val="BodyText"/>
            </w:pPr>
            <w:r w:rsidRPr="002B23FE">
              <w:t>3</w:t>
            </w:r>
          </w:p>
        </w:tc>
        <w:tc>
          <w:tcPr>
            <w:tcW w:w="285" w:type="pct"/>
            <w:tcBorders>
              <w:top w:val="nil"/>
              <w:left w:val="nil"/>
              <w:bottom w:val="single" w:sz="4" w:space="0" w:color="auto"/>
              <w:right w:val="single" w:sz="4" w:space="0" w:color="auto"/>
            </w:tcBorders>
            <w:shd w:val="clear" w:color="auto" w:fill="auto"/>
            <w:noWrap/>
            <w:vAlign w:val="center"/>
            <w:hideMark/>
          </w:tcPr>
          <w:p w:rsidR="000130B2" w:rsidRPr="002B23FE" w:rsidRDefault="000130B2" w:rsidP="002D6557">
            <w:pPr>
              <w:pStyle w:val="BodyText"/>
            </w:pPr>
            <w:r w:rsidRPr="002B23FE">
              <w:t>2</w:t>
            </w:r>
          </w:p>
        </w:tc>
        <w:tc>
          <w:tcPr>
            <w:tcW w:w="285" w:type="pct"/>
            <w:tcBorders>
              <w:top w:val="nil"/>
              <w:left w:val="nil"/>
              <w:bottom w:val="single" w:sz="4" w:space="0" w:color="auto"/>
              <w:right w:val="single" w:sz="4" w:space="0" w:color="auto"/>
            </w:tcBorders>
            <w:shd w:val="clear" w:color="auto" w:fill="auto"/>
            <w:noWrap/>
            <w:vAlign w:val="center"/>
            <w:hideMark/>
          </w:tcPr>
          <w:p w:rsidR="000130B2" w:rsidRPr="002B23FE" w:rsidRDefault="000130B2" w:rsidP="002D6557">
            <w:pPr>
              <w:pStyle w:val="BodyText"/>
            </w:pPr>
            <w:r w:rsidRPr="002B23FE">
              <w:t>3</w:t>
            </w:r>
          </w:p>
        </w:tc>
        <w:tc>
          <w:tcPr>
            <w:tcW w:w="285" w:type="pct"/>
            <w:tcBorders>
              <w:top w:val="nil"/>
              <w:left w:val="nil"/>
              <w:bottom w:val="single" w:sz="4" w:space="0" w:color="auto"/>
              <w:right w:val="single" w:sz="4" w:space="0" w:color="auto"/>
            </w:tcBorders>
            <w:shd w:val="clear" w:color="auto" w:fill="auto"/>
            <w:noWrap/>
            <w:vAlign w:val="center"/>
            <w:hideMark/>
          </w:tcPr>
          <w:p w:rsidR="000130B2" w:rsidRPr="002B23FE" w:rsidRDefault="000130B2" w:rsidP="002D6557">
            <w:pPr>
              <w:pStyle w:val="BodyText"/>
            </w:pPr>
            <w:r w:rsidRPr="002B23FE">
              <w:t>3</w:t>
            </w:r>
          </w:p>
        </w:tc>
        <w:tc>
          <w:tcPr>
            <w:tcW w:w="285" w:type="pct"/>
            <w:tcBorders>
              <w:top w:val="nil"/>
              <w:left w:val="nil"/>
              <w:bottom w:val="single" w:sz="4" w:space="0" w:color="auto"/>
              <w:right w:val="single" w:sz="4" w:space="0" w:color="auto"/>
            </w:tcBorders>
            <w:shd w:val="clear" w:color="auto" w:fill="auto"/>
            <w:noWrap/>
            <w:vAlign w:val="center"/>
            <w:hideMark/>
          </w:tcPr>
          <w:p w:rsidR="000130B2" w:rsidRPr="002B23FE" w:rsidRDefault="000130B2" w:rsidP="002D6557">
            <w:pPr>
              <w:pStyle w:val="BodyText"/>
            </w:pPr>
            <w:r w:rsidRPr="002B23FE">
              <w:t>3</w:t>
            </w:r>
          </w:p>
        </w:tc>
        <w:tc>
          <w:tcPr>
            <w:tcW w:w="281" w:type="pct"/>
            <w:tcBorders>
              <w:top w:val="nil"/>
              <w:left w:val="nil"/>
              <w:bottom w:val="single" w:sz="4" w:space="0" w:color="auto"/>
              <w:right w:val="single" w:sz="4" w:space="0" w:color="auto"/>
            </w:tcBorders>
            <w:shd w:val="clear" w:color="auto" w:fill="auto"/>
            <w:noWrap/>
            <w:vAlign w:val="center"/>
            <w:hideMark/>
          </w:tcPr>
          <w:p w:rsidR="000130B2" w:rsidRPr="002B23FE" w:rsidRDefault="000130B2" w:rsidP="002D6557">
            <w:pPr>
              <w:pStyle w:val="BodyText"/>
            </w:pPr>
            <w:r w:rsidRPr="002B23FE">
              <w:t>3</w:t>
            </w:r>
          </w:p>
        </w:tc>
      </w:tr>
    </w:tbl>
    <w:p w:rsidR="000013E8" w:rsidRDefault="000013E8" w:rsidP="002D6557">
      <w:pPr>
        <w:spacing w:line="360" w:lineRule="auto"/>
        <w:rPr>
          <w:b/>
          <w:color w:val="000000" w:themeColor="text1"/>
          <w:szCs w:val="26"/>
          <w:lang w:val="da-DK"/>
        </w:rPr>
      </w:pPr>
    </w:p>
    <w:p w:rsidR="00602904" w:rsidRPr="002B23FE" w:rsidRDefault="00602904" w:rsidP="002D6557">
      <w:pPr>
        <w:spacing w:line="360" w:lineRule="auto"/>
        <w:rPr>
          <w:color w:val="000000" w:themeColor="text1"/>
          <w:szCs w:val="26"/>
          <w:lang w:val="da-DK"/>
        </w:rPr>
      </w:pPr>
      <w:r w:rsidRPr="002B23FE">
        <w:rPr>
          <w:b/>
          <w:color w:val="000000" w:themeColor="text1"/>
          <w:szCs w:val="26"/>
          <w:lang w:val="da-DK"/>
        </w:rPr>
        <w:t>50. Học phần</w:t>
      </w:r>
      <w:r w:rsidRPr="002B23FE">
        <w:rPr>
          <w:color w:val="000000" w:themeColor="text1"/>
          <w:szCs w:val="26"/>
          <w:lang w:val="da-DK"/>
        </w:rPr>
        <w:t xml:space="preserve">: </w:t>
      </w:r>
      <w:r w:rsidRPr="002B23FE">
        <w:rPr>
          <w:b/>
          <w:color w:val="000000" w:themeColor="text1"/>
          <w:szCs w:val="26"/>
          <w:lang w:val="da-DK"/>
        </w:rPr>
        <w:t>Quản trị sản xuấ</w:t>
      </w:r>
      <w:r w:rsidR="000130B2" w:rsidRPr="002B23FE">
        <w:rPr>
          <w:b/>
          <w:color w:val="000000" w:themeColor="text1"/>
          <w:szCs w:val="26"/>
          <w:lang w:val="da-DK"/>
        </w:rPr>
        <w:t xml:space="preserve">t </w:t>
      </w:r>
      <w:r w:rsidRPr="002B23FE">
        <w:rPr>
          <w:color w:val="000000" w:themeColor="text1"/>
          <w:szCs w:val="26"/>
          <w:lang w:val="da-DK"/>
        </w:rPr>
        <w:t xml:space="preserve">,  </w:t>
      </w:r>
      <w:r w:rsidRPr="002B23FE">
        <w:rPr>
          <w:b/>
          <w:color w:val="000000" w:themeColor="text1"/>
          <w:szCs w:val="26"/>
          <w:lang w:val="da-DK"/>
        </w:rPr>
        <w:t>Mã số HP PRM 331</w:t>
      </w:r>
    </w:p>
    <w:p w:rsidR="00602904" w:rsidRPr="002B23FE" w:rsidRDefault="00602904" w:rsidP="002D6557">
      <w:pPr>
        <w:spacing w:line="360" w:lineRule="auto"/>
        <w:rPr>
          <w:color w:val="000000" w:themeColor="text1"/>
          <w:szCs w:val="26"/>
          <w:lang w:val="da-DK"/>
        </w:rPr>
      </w:pPr>
      <w:r w:rsidRPr="002B23FE">
        <w:rPr>
          <w:color w:val="000000" w:themeColor="text1"/>
          <w:szCs w:val="26"/>
          <w:lang w:val="da-DK"/>
        </w:rPr>
        <w:lastRenderedPageBreak/>
        <w:t>Số tín chỉ 3TC,  Số tiết LT 54 tiết, số tiết thực hành: 0 tiết</w:t>
      </w:r>
    </w:p>
    <w:p w:rsidR="00602904" w:rsidRPr="002B23FE" w:rsidRDefault="00602904" w:rsidP="002D6557">
      <w:pPr>
        <w:spacing w:line="360" w:lineRule="auto"/>
        <w:rPr>
          <w:rFonts w:eastAsia="Calibri"/>
          <w:bCs/>
          <w:color w:val="000000" w:themeColor="text1"/>
          <w:szCs w:val="26"/>
          <w:lang w:val="da-DK"/>
        </w:rPr>
      </w:pPr>
      <w:r w:rsidRPr="002B23FE">
        <w:rPr>
          <w:color w:val="000000" w:themeColor="text1"/>
          <w:szCs w:val="26"/>
          <w:lang w:val="da-DK"/>
        </w:rPr>
        <w:t xml:space="preserve">- Môn học trước: </w:t>
      </w:r>
      <w:r w:rsidRPr="002B23FE">
        <w:rPr>
          <w:rFonts w:eastAsia="Calibri"/>
          <w:bCs/>
          <w:color w:val="000000" w:themeColor="text1"/>
          <w:szCs w:val="26"/>
          <w:lang w:val="da-DK"/>
        </w:rPr>
        <w:t xml:space="preserve">Nguyên lý thống kê, Quản trị dự án, </w:t>
      </w:r>
    </w:p>
    <w:p w:rsidR="00602904" w:rsidRPr="002B23FE" w:rsidRDefault="00602904" w:rsidP="002D6557">
      <w:pPr>
        <w:spacing w:line="360" w:lineRule="auto"/>
        <w:rPr>
          <w:color w:val="000000" w:themeColor="text1"/>
          <w:szCs w:val="26"/>
          <w:lang w:val="da-DK"/>
        </w:rPr>
      </w:pPr>
      <w:r w:rsidRPr="002B23FE">
        <w:rPr>
          <w:color w:val="000000" w:themeColor="text1"/>
          <w:szCs w:val="26"/>
          <w:lang w:val="da-DK"/>
        </w:rPr>
        <w:t>- Môn học tiên quyết:Quản trị học</w:t>
      </w:r>
    </w:p>
    <w:p w:rsidR="00602904" w:rsidRPr="002B23FE" w:rsidRDefault="00602904" w:rsidP="002D6557">
      <w:pPr>
        <w:spacing w:line="360" w:lineRule="auto"/>
        <w:rPr>
          <w:rFonts w:eastAsia="Calibri"/>
          <w:color w:val="000000" w:themeColor="text1"/>
          <w:szCs w:val="26"/>
          <w:lang w:val="da-DK"/>
        </w:rPr>
      </w:pPr>
      <w:r w:rsidRPr="002B23FE">
        <w:rPr>
          <w:color w:val="000000" w:themeColor="text1"/>
          <w:szCs w:val="26"/>
          <w:lang w:val="da-DK"/>
        </w:rPr>
        <w:t>- Tóm tắt nội dung học phầ</w:t>
      </w:r>
      <w:r w:rsidR="00A31C3B">
        <w:rPr>
          <w:color w:val="000000" w:themeColor="text1"/>
          <w:szCs w:val="26"/>
          <w:lang w:val="da-DK"/>
        </w:rPr>
        <w:t xml:space="preserve">n: </w:t>
      </w:r>
      <w:r w:rsidRPr="002B23FE">
        <w:rPr>
          <w:rFonts w:eastAsia="Calibri"/>
          <w:color w:val="000000" w:themeColor="text1"/>
          <w:szCs w:val="26"/>
          <w:lang w:val="da-DK"/>
        </w:rPr>
        <w:t>Môn học quản trị sản xuất 1 sẽ hiểu được hoạt động sản xuất của doanh nghiệp, bao gồm các hoạt động như: dự báo doanh số sản phẩm, thiết kế sản phẩm &amp; quy trình, công nghệ sản xuất, quản trị dự trữ, hoạch định nhu cầu nguyên vật liệu, hoạch định tổng hợp, lựa chọn địa điểm sản xuất và một số phương pháp quản trị sản xuất tiên tiến để phân tích, thảo luận và bình luận những vấn đề phức tạp liên quan đến hoạt động quản trị sản xuất. Nắm được mối liên hệ môn học quản trị sản xuất với các ngành nghề khác như tài chính, marketing, nhân sự… để hiểu và tiếp tục học tập.</w:t>
      </w:r>
    </w:p>
    <w:p w:rsidR="00D1111E" w:rsidRPr="002B23FE" w:rsidRDefault="00D1111E"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99"/>
        <w:gridCol w:w="6040"/>
        <w:gridCol w:w="1416"/>
        <w:gridCol w:w="1376"/>
      </w:tblGrid>
      <w:tr w:rsidR="00D1111E" w:rsidRPr="002B23FE" w:rsidTr="000013E8">
        <w:trPr>
          <w:trHeight w:val="845"/>
          <w:tblHeader/>
          <w:jc w:val="center"/>
        </w:trPr>
        <w:tc>
          <w:tcPr>
            <w:tcW w:w="641" w:type="pct"/>
            <w:shd w:val="clear" w:color="auto" w:fill="auto"/>
          </w:tcPr>
          <w:p w:rsidR="00D1111E" w:rsidRPr="002B23FE" w:rsidRDefault="00D1111E" w:rsidP="000013E8">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D1111E" w:rsidRPr="002B23FE" w:rsidRDefault="00D1111E" w:rsidP="000013E8">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(Goals)</w:t>
            </w:r>
          </w:p>
        </w:tc>
        <w:tc>
          <w:tcPr>
            <w:tcW w:w="2981" w:type="pct"/>
            <w:shd w:val="clear" w:color="auto" w:fill="auto"/>
          </w:tcPr>
          <w:p w:rsidR="00D1111E" w:rsidRPr="002B23FE" w:rsidRDefault="00D1111E" w:rsidP="000013E8">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D1111E" w:rsidRPr="002B23FE" w:rsidRDefault="00D1111E" w:rsidP="000013E8">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 description)</w:t>
            </w:r>
          </w:p>
          <w:p w:rsidR="00D1111E" w:rsidRPr="002B23FE" w:rsidRDefault="00D1111E" w:rsidP="000013E8">
            <w:pPr>
              <w:tabs>
                <w:tab w:val="left" w:pos="284"/>
                <w:tab w:val="left" w:pos="5954"/>
              </w:tabs>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699" w:type="pct"/>
            <w:shd w:val="clear" w:color="auto" w:fill="auto"/>
          </w:tcPr>
          <w:p w:rsidR="00D1111E" w:rsidRPr="002B23FE" w:rsidRDefault="00D1111E" w:rsidP="000013E8">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D1111E" w:rsidRPr="002B23FE" w:rsidRDefault="00D1111E" w:rsidP="000013E8">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679" w:type="pct"/>
            <w:shd w:val="clear" w:color="auto" w:fill="auto"/>
          </w:tcPr>
          <w:p w:rsidR="00D1111E" w:rsidRPr="002B23FE" w:rsidRDefault="00D1111E" w:rsidP="000013E8">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A31C3B" w:rsidRPr="002B23FE" w:rsidTr="000013E8">
        <w:trPr>
          <w:trHeight w:val="333"/>
          <w:jc w:val="center"/>
        </w:trPr>
        <w:tc>
          <w:tcPr>
            <w:tcW w:w="641" w:type="pct"/>
            <w:shd w:val="clear" w:color="auto" w:fill="auto"/>
          </w:tcPr>
          <w:p w:rsidR="00A31C3B" w:rsidRPr="002B23FE" w:rsidRDefault="00A31C3B" w:rsidP="000013E8">
            <w:pPr>
              <w:tabs>
                <w:tab w:val="left" w:pos="284"/>
                <w:tab w:val="left" w:pos="5954"/>
              </w:tabs>
              <w:ind w:firstLine="0"/>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2981" w:type="pct"/>
            <w:shd w:val="clear" w:color="auto" w:fill="auto"/>
          </w:tcPr>
          <w:p w:rsidR="00A31C3B" w:rsidRPr="004478BE" w:rsidRDefault="00A31C3B" w:rsidP="000013E8">
            <w:pPr>
              <w:ind w:firstLine="0"/>
              <w:rPr>
                <w:szCs w:val="26"/>
                <w:lang w:val="en-GB"/>
              </w:rPr>
            </w:pPr>
            <w:r w:rsidRPr="004478BE">
              <w:rPr>
                <w:szCs w:val="26"/>
              </w:rPr>
              <w:t>Các kiến thức chung về hoạt động sản xuất của doanh nghiệp, bao gồm các hoạt động như: dự báo doanh số sản phẩm, quy trình sản xuất, công nghệ sản xuất, quản trị dự trữ, hoạch định nhu cầu nguyên vật liệu, hoạch định tổng hợp, lựa chọn địa điểm sản xuất và một số phương pháp quản trị sản xuất tiên tiến.</w:t>
            </w:r>
          </w:p>
        </w:tc>
        <w:tc>
          <w:tcPr>
            <w:tcW w:w="699" w:type="pct"/>
            <w:shd w:val="clear" w:color="auto" w:fill="auto"/>
          </w:tcPr>
          <w:p w:rsidR="00A31C3B" w:rsidRPr="004478BE" w:rsidRDefault="00A31C3B" w:rsidP="000013E8">
            <w:pPr>
              <w:tabs>
                <w:tab w:val="left" w:pos="284"/>
                <w:tab w:val="left" w:pos="5954"/>
              </w:tabs>
              <w:ind w:firstLine="0"/>
              <w:jc w:val="center"/>
              <w:rPr>
                <w:bCs/>
                <w:szCs w:val="26"/>
              </w:rPr>
            </w:pPr>
            <w:r w:rsidRPr="004478BE">
              <w:rPr>
                <w:bCs/>
                <w:szCs w:val="26"/>
              </w:rPr>
              <w:t>1.4</w:t>
            </w:r>
            <w:r>
              <w:rPr>
                <w:bCs/>
                <w:szCs w:val="26"/>
              </w:rPr>
              <w:t>,1.5</w:t>
            </w:r>
          </w:p>
        </w:tc>
        <w:tc>
          <w:tcPr>
            <w:tcW w:w="679" w:type="pct"/>
            <w:shd w:val="clear" w:color="auto" w:fill="auto"/>
          </w:tcPr>
          <w:p w:rsidR="00A31C3B" w:rsidRPr="004478BE" w:rsidRDefault="00A31C3B" w:rsidP="000013E8">
            <w:pPr>
              <w:tabs>
                <w:tab w:val="left" w:pos="284"/>
                <w:tab w:val="left" w:pos="5954"/>
              </w:tabs>
              <w:ind w:firstLine="0"/>
              <w:jc w:val="center"/>
              <w:rPr>
                <w:bCs/>
                <w:szCs w:val="26"/>
              </w:rPr>
            </w:pPr>
            <w:r>
              <w:rPr>
                <w:bCs/>
                <w:szCs w:val="26"/>
              </w:rPr>
              <w:t>3</w:t>
            </w:r>
          </w:p>
        </w:tc>
      </w:tr>
      <w:tr w:rsidR="00A31C3B" w:rsidRPr="002B23FE" w:rsidTr="000013E8">
        <w:trPr>
          <w:trHeight w:val="327"/>
          <w:jc w:val="center"/>
        </w:trPr>
        <w:tc>
          <w:tcPr>
            <w:tcW w:w="641" w:type="pct"/>
            <w:shd w:val="clear" w:color="auto" w:fill="auto"/>
          </w:tcPr>
          <w:p w:rsidR="00A31C3B" w:rsidRPr="002B23FE" w:rsidRDefault="00A31C3B" w:rsidP="000013E8">
            <w:pPr>
              <w:tabs>
                <w:tab w:val="left" w:pos="284"/>
                <w:tab w:val="left" w:pos="5954"/>
              </w:tabs>
              <w:ind w:firstLine="0"/>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2981" w:type="pct"/>
            <w:shd w:val="clear" w:color="auto" w:fill="auto"/>
          </w:tcPr>
          <w:p w:rsidR="00A31C3B" w:rsidRPr="004478BE" w:rsidRDefault="00A31C3B" w:rsidP="000013E8">
            <w:pPr>
              <w:ind w:firstLine="0"/>
              <w:rPr>
                <w:szCs w:val="26"/>
                <w:lang w:val="en-GB"/>
              </w:rPr>
            </w:pPr>
            <w:r>
              <w:rPr>
                <w:szCs w:val="26"/>
              </w:rPr>
              <w:t>Biết vận dung các</w:t>
            </w:r>
            <w:r w:rsidRPr="004478BE">
              <w:rPr>
                <w:szCs w:val="26"/>
              </w:rPr>
              <w:t xml:space="preserve"> kỹ năng tính năng tính toán, kỹ năng so sánh lựa chọn phương án và kỹ năng ra quyết định trong hoạt động sản xuất của doanh nghiệp</w:t>
            </w:r>
            <w:r w:rsidRPr="004478BE">
              <w:rPr>
                <w:szCs w:val="26"/>
                <w:lang w:val="fr-FR"/>
              </w:rPr>
              <w:t>.</w:t>
            </w:r>
          </w:p>
        </w:tc>
        <w:tc>
          <w:tcPr>
            <w:tcW w:w="699" w:type="pct"/>
            <w:shd w:val="clear" w:color="auto" w:fill="auto"/>
          </w:tcPr>
          <w:p w:rsidR="00A31C3B" w:rsidRPr="004478BE" w:rsidRDefault="00A31C3B" w:rsidP="000013E8">
            <w:pPr>
              <w:tabs>
                <w:tab w:val="left" w:pos="284"/>
                <w:tab w:val="left" w:pos="5954"/>
              </w:tabs>
              <w:ind w:firstLine="0"/>
              <w:jc w:val="center"/>
              <w:rPr>
                <w:bCs/>
                <w:szCs w:val="26"/>
              </w:rPr>
            </w:pPr>
            <w:r w:rsidRPr="004478BE">
              <w:rPr>
                <w:bCs/>
                <w:szCs w:val="26"/>
              </w:rPr>
              <w:t>2.2, 2.3</w:t>
            </w:r>
            <w:r>
              <w:rPr>
                <w:bCs/>
                <w:szCs w:val="26"/>
              </w:rPr>
              <w:t>,2.4,2.5</w:t>
            </w:r>
          </w:p>
        </w:tc>
        <w:tc>
          <w:tcPr>
            <w:tcW w:w="679" w:type="pct"/>
            <w:shd w:val="clear" w:color="auto" w:fill="auto"/>
          </w:tcPr>
          <w:p w:rsidR="00A31C3B" w:rsidRPr="004478BE" w:rsidRDefault="00A31C3B" w:rsidP="000013E8">
            <w:pPr>
              <w:tabs>
                <w:tab w:val="left" w:pos="284"/>
                <w:tab w:val="left" w:pos="5954"/>
              </w:tabs>
              <w:ind w:firstLine="0"/>
              <w:jc w:val="center"/>
              <w:rPr>
                <w:bCs/>
                <w:szCs w:val="26"/>
              </w:rPr>
            </w:pPr>
            <w:r>
              <w:rPr>
                <w:bCs/>
                <w:szCs w:val="26"/>
              </w:rPr>
              <w:t>3</w:t>
            </w:r>
          </w:p>
        </w:tc>
      </w:tr>
      <w:tr w:rsidR="00A31C3B" w:rsidRPr="002B23FE" w:rsidTr="000013E8">
        <w:trPr>
          <w:jc w:val="center"/>
        </w:trPr>
        <w:tc>
          <w:tcPr>
            <w:tcW w:w="641" w:type="pct"/>
            <w:shd w:val="clear" w:color="auto" w:fill="auto"/>
          </w:tcPr>
          <w:p w:rsidR="00A31C3B" w:rsidRPr="002B23FE" w:rsidRDefault="00A31C3B" w:rsidP="000013E8">
            <w:pPr>
              <w:tabs>
                <w:tab w:val="left" w:pos="284"/>
                <w:tab w:val="left" w:pos="5954"/>
              </w:tabs>
              <w:ind w:firstLine="0"/>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2981" w:type="pct"/>
            <w:shd w:val="clear" w:color="auto" w:fill="auto"/>
          </w:tcPr>
          <w:p w:rsidR="00A31C3B" w:rsidRPr="004478BE" w:rsidRDefault="00A31C3B" w:rsidP="000013E8">
            <w:pPr>
              <w:ind w:firstLine="0"/>
              <w:rPr>
                <w:szCs w:val="26"/>
              </w:rPr>
            </w:pPr>
            <w:r w:rsidRPr="004478BE">
              <w:rPr>
                <w:szCs w:val="26"/>
              </w:rPr>
              <w:t>Rèn luyện năng lực làm việc tốt, có ý thức tổ chức kỷ luật, tinh thần trách nhiệm, cầu thị.</w:t>
            </w:r>
          </w:p>
        </w:tc>
        <w:tc>
          <w:tcPr>
            <w:tcW w:w="699" w:type="pct"/>
            <w:shd w:val="clear" w:color="auto" w:fill="auto"/>
          </w:tcPr>
          <w:p w:rsidR="00A31C3B" w:rsidRPr="004478BE" w:rsidRDefault="00A31C3B" w:rsidP="000013E8">
            <w:pPr>
              <w:tabs>
                <w:tab w:val="left" w:pos="284"/>
                <w:tab w:val="left" w:pos="5954"/>
              </w:tabs>
              <w:ind w:firstLine="0"/>
              <w:jc w:val="center"/>
              <w:rPr>
                <w:bCs/>
                <w:szCs w:val="26"/>
              </w:rPr>
            </w:pPr>
            <w:r>
              <w:rPr>
                <w:bCs/>
                <w:szCs w:val="26"/>
              </w:rPr>
              <w:t>3.1,</w:t>
            </w:r>
            <w:r w:rsidRPr="004478BE">
              <w:rPr>
                <w:bCs/>
                <w:szCs w:val="26"/>
              </w:rPr>
              <w:t>3.2, 3.3, 3.4</w:t>
            </w:r>
          </w:p>
        </w:tc>
        <w:tc>
          <w:tcPr>
            <w:tcW w:w="679" w:type="pct"/>
            <w:shd w:val="clear" w:color="auto" w:fill="auto"/>
          </w:tcPr>
          <w:p w:rsidR="00A31C3B" w:rsidRPr="004478BE" w:rsidRDefault="00A31C3B" w:rsidP="000013E8">
            <w:pPr>
              <w:tabs>
                <w:tab w:val="left" w:pos="284"/>
                <w:tab w:val="left" w:pos="5954"/>
              </w:tabs>
              <w:ind w:firstLine="0"/>
              <w:jc w:val="center"/>
              <w:rPr>
                <w:bCs/>
                <w:szCs w:val="26"/>
              </w:rPr>
            </w:pPr>
            <w:r>
              <w:rPr>
                <w:bCs/>
                <w:szCs w:val="26"/>
              </w:rPr>
              <w:t>3</w:t>
            </w:r>
          </w:p>
        </w:tc>
      </w:tr>
    </w:tbl>
    <w:p w:rsidR="00D1111E" w:rsidRPr="002B23FE" w:rsidRDefault="00D1111E" w:rsidP="002D6557">
      <w:pPr>
        <w:rPr>
          <w:rFonts w:cs="Times New Roman"/>
          <w:color w:val="000000" w:themeColor="text1"/>
          <w:szCs w:val="26"/>
          <w:lang w:val="de-DE"/>
        </w:rPr>
      </w:pPr>
      <w:r w:rsidRPr="002B23FE">
        <w:rPr>
          <w:rFonts w:cs="Times New Roman"/>
          <w:color w:val="000000" w:themeColor="text1"/>
          <w:szCs w:val="26"/>
          <w:lang w:val="de-DE"/>
        </w:rPr>
        <w:t xml:space="preserve">-Chuẩn đầu ra của học phần: </w:t>
      </w:r>
    </w:p>
    <w:tbl>
      <w:tblPr>
        <w:tblW w:w="48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22"/>
        <w:gridCol w:w="1043"/>
        <w:gridCol w:w="5390"/>
        <w:gridCol w:w="1317"/>
        <w:gridCol w:w="1354"/>
      </w:tblGrid>
      <w:tr w:rsidR="00A31C3B" w:rsidRPr="00A31C3B" w:rsidTr="000013E8">
        <w:trPr>
          <w:tblHeader/>
          <w:jc w:val="center"/>
        </w:trPr>
        <w:tc>
          <w:tcPr>
            <w:tcW w:w="856" w:type="pct"/>
            <w:gridSpan w:val="2"/>
            <w:shd w:val="clear" w:color="auto" w:fill="auto"/>
          </w:tcPr>
          <w:p w:rsidR="00A31C3B" w:rsidRPr="00A31C3B" w:rsidRDefault="00A31C3B" w:rsidP="000013E8">
            <w:pPr>
              <w:tabs>
                <w:tab w:val="left" w:pos="284"/>
                <w:tab w:val="left" w:pos="5954"/>
              </w:tabs>
              <w:ind w:firstLine="0"/>
              <w:jc w:val="center"/>
              <w:rPr>
                <w:rFonts w:eastAsia="Calibri" w:cs="Times New Roman"/>
                <w:b/>
                <w:bCs/>
                <w:szCs w:val="26"/>
              </w:rPr>
            </w:pPr>
            <w:r w:rsidRPr="00A31C3B">
              <w:rPr>
                <w:rFonts w:eastAsia="Calibri" w:cs="Times New Roman"/>
                <w:b/>
                <w:bCs/>
                <w:szCs w:val="26"/>
              </w:rPr>
              <w:t>Chuẩn đầu ra HP</w:t>
            </w:r>
          </w:p>
        </w:tc>
        <w:tc>
          <w:tcPr>
            <w:tcW w:w="2771" w:type="pct"/>
            <w:shd w:val="clear" w:color="auto" w:fill="auto"/>
          </w:tcPr>
          <w:p w:rsidR="00A31C3B" w:rsidRPr="00A31C3B" w:rsidRDefault="00A31C3B" w:rsidP="000013E8">
            <w:pPr>
              <w:tabs>
                <w:tab w:val="left" w:pos="284"/>
                <w:tab w:val="left" w:pos="5954"/>
              </w:tabs>
              <w:ind w:firstLine="0"/>
              <w:jc w:val="center"/>
              <w:rPr>
                <w:rFonts w:eastAsia="Calibri" w:cs="Times New Roman"/>
                <w:b/>
                <w:bCs/>
                <w:szCs w:val="26"/>
              </w:rPr>
            </w:pPr>
            <w:r w:rsidRPr="00A31C3B">
              <w:rPr>
                <w:rFonts w:eastAsia="Calibri" w:cs="Times New Roman"/>
                <w:b/>
                <w:bCs/>
                <w:szCs w:val="26"/>
              </w:rPr>
              <w:t>Mô tả</w:t>
            </w:r>
          </w:p>
          <w:p w:rsidR="00A31C3B" w:rsidRPr="00A31C3B" w:rsidRDefault="00A31C3B" w:rsidP="000013E8">
            <w:pPr>
              <w:tabs>
                <w:tab w:val="left" w:pos="284"/>
                <w:tab w:val="left" w:pos="5954"/>
              </w:tabs>
              <w:ind w:firstLine="0"/>
              <w:jc w:val="center"/>
              <w:rPr>
                <w:rFonts w:eastAsia="Calibri" w:cs="Times New Roman"/>
                <w:bCs/>
                <w:i/>
                <w:szCs w:val="26"/>
              </w:rPr>
            </w:pPr>
            <w:r w:rsidRPr="00A31C3B">
              <w:rPr>
                <w:rFonts w:eastAsia="Calibri" w:cs="Times New Roman"/>
                <w:bCs/>
                <w:i/>
                <w:szCs w:val="26"/>
              </w:rPr>
              <w:t>Sau khi học xong môn học này, người học có thể:</w:t>
            </w:r>
          </w:p>
        </w:tc>
        <w:tc>
          <w:tcPr>
            <w:tcW w:w="677" w:type="pct"/>
            <w:shd w:val="clear" w:color="auto" w:fill="auto"/>
          </w:tcPr>
          <w:p w:rsidR="00A31C3B" w:rsidRPr="00A31C3B" w:rsidRDefault="00A31C3B" w:rsidP="000013E8">
            <w:pPr>
              <w:tabs>
                <w:tab w:val="left" w:pos="284"/>
                <w:tab w:val="left" w:pos="5954"/>
              </w:tabs>
              <w:ind w:firstLine="0"/>
              <w:jc w:val="center"/>
              <w:rPr>
                <w:rFonts w:eastAsia="Calibri" w:cs="Times New Roman"/>
                <w:b/>
                <w:bCs/>
                <w:szCs w:val="26"/>
              </w:rPr>
            </w:pPr>
            <w:r w:rsidRPr="00A31C3B">
              <w:rPr>
                <w:rFonts w:eastAsia="Calibri" w:cs="Times New Roman"/>
                <w:b/>
                <w:bCs/>
                <w:szCs w:val="26"/>
              </w:rPr>
              <w:t>Chuẩn đầu ra CTĐT</w:t>
            </w:r>
          </w:p>
        </w:tc>
        <w:tc>
          <w:tcPr>
            <w:tcW w:w="696" w:type="pct"/>
            <w:shd w:val="clear" w:color="auto" w:fill="auto"/>
          </w:tcPr>
          <w:p w:rsidR="00A31C3B" w:rsidRPr="00A31C3B" w:rsidRDefault="00A31C3B" w:rsidP="000013E8">
            <w:pPr>
              <w:tabs>
                <w:tab w:val="left" w:pos="284"/>
                <w:tab w:val="left" w:pos="5954"/>
              </w:tabs>
              <w:ind w:firstLine="0"/>
              <w:jc w:val="center"/>
              <w:rPr>
                <w:rFonts w:eastAsia="Calibri" w:cs="Times New Roman"/>
                <w:b/>
                <w:bCs/>
                <w:i/>
                <w:szCs w:val="26"/>
              </w:rPr>
            </w:pPr>
            <w:r w:rsidRPr="00A31C3B">
              <w:rPr>
                <w:rFonts w:eastAsia="Calibri" w:cs="Times New Roman"/>
                <w:b/>
                <w:bCs/>
                <w:szCs w:val="26"/>
              </w:rPr>
              <w:t>Trình độ năng lực</w:t>
            </w:r>
          </w:p>
        </w:tc>
      </w:tr>
      <w:tr w:rsidR="00A31C3B" w:rsidRPr="00A31C3B" w:rsidTr="000013E8">
        <w:trPr>
          <w:jc w:val="center"/>
        </w:trPr>
        <w:tc>
          <w:tcPr>
            <w:tcW w:w="320" w:type="pct"/>
            <w:vMerge w:val="restart"/>
            <w:shd w:val="clear" w:color="auto" w:fill="auto"/>
            <w:vAlign w:val="center"/>
          </w:tcPr>
          <w:p w:rsidR="00A31C3B" w:rsidRPr="00A31C3B" w:rsidRDefault="00A31C3B" w:rsidP="000013E8">
            <w:pPr>
              <w:tabs>
                <w:tab w:val="left" w:pos="284"/>
                <w:tab w:val="left" w:pos="5954"/>
              </w:tabs>
              <w:ind w:firstLine="0"/>
              <w:jc w:val="left"/>
              <w:rPr>
                <w:rFonts w:eastAsia="Calibri" w:cs="Times New Roman"/>
                <w:b/>
                <w:bCs/>
                <w:szCs w:val="26"/>
              </w:rPr>
            </w:pPr>
            <w:r w:rsidRPr="00A31C3B">
              <w:rPr>
                <w:rFonts w:eastAsia="Calibri" w:cs="Times New Roman"/>
                <w:b/>
                <w:bCs/>
                <w:szCs w:val="26"/>
              </w:rPr>
              <w:t>G1</w:t>
            </w:r>
          </w:p>
        </w:tc>
        <w:tc>
          <w:tcPr>
            <w:tcW w:w="536" w:type="pct"/>
            <w:shd w:val="clear" w:color="auto" w:fill="auto"/>
            <w:vAlign w:val="center"/>
          </w:tcPr>
          <w:p w:rsidR="00A31C3B" w:rsidRPr="00A31C3B" w:rsidRDefault="00A31C3B" w:rsidP="000013E8">
            <w:pPr>
              <w:tabs>
                <w:tab w:val="left" w:pos="284"/>
                <w:tab w:val="left" w:pos="5954"/>
              </w:tabs>
              <w:ind w:firstLine="0"/>
              <w:jc w:val="left"/>
              <w:rPr>
                <w:rFonts w:eastAsia="Calibri" w:cs="Times New Roman"/>
                <w:b/>
                <w:bCs/>
                <w:szCs w:val="26"/>
              </w:rPr>
            </w:pPr>
            <w:r w:rsidRPr="00A31C3B">
              <w:rPr>
                <w:rFonts w:eastAsia="Calibri" w:cs="Times New Roman"/>
                <w:b/>
                <w:bCs/>
                <w:szCs w:val="26"/>
              </w:rPr>
              <w:t>G1.1</w:t>
            </w:r>
          </w:p>
        </w:tc>
        <w:tc>
          <w:tcPr>
            <w:tcW w:w="2771" w:type="pct"/>
            <w:shd w:val="clear" w:color="auto" w:fill="auto"/>
          </w:tcPr>
          <w:p w:rsidR="00A31C3B" w:rsidRPr="00A31C3B" w:rsidRDefault="00A31C3B" w:rsidP="000013E8">
            <w:pPr>
              <w:tabs>
                <w:tab w:val="left" w:pos="284"/>
                <w:tab w:val="left" w:pos="5954"/>
              </w:tabs>
              <w:ind w:firstLine="0"/>
              <w:rPr>
                <w:rFonts w:eastAsia="Calibri" w:cs="Times New Roman"/>
                <w:bCs/>
                <w:szCs w:val="26"/>
              </w:rPr>
            </w:pPr>
            <w:r w:rsidRPr="00A31C3B">
              <w:rPr>
                <w:rFonts w:eastAsia="Calibri" w:cs="Times New Roman"/>
                <w:bCs/>
                <w:szCs w:val="26"/>
              </w:rPr>
              <w:t>Hiểu những kiến thức cơ bản về sản xuất, quản trị sản xuất, vai trò của quản trị sản xuất trong hoạt động sản xuất kinh doanh.</w:t>
            </w:r>
          </w:p>
        </w:tc>
        <w:tc>
          <w:tcPr>
            <w:tcW w:w="677" w:type="pct"/>
            <w:shd w:val="clear" w:color="auto" w:fill="auto"/>
            <w:vAlign w:val="center"/>
          </w:tcPr>
          <w:p w:rsidR="00A31C3B" w:rsidRPr="00A31C3B" w:rsidRDefault="00A31C3B" w:rsidP="000013E8">
            <w:pPr>
              <w:tabs>
                <w:tab w:val="left" w:pos="284"/>
                <w:tab w:val="left" w:pos="5954"/>
              </w:tabs>
              <w:ind w:firstLine="0"/>
              <w:jc w:val="center"/>
              <w:rPr>
                <w:rFonts w:eastAsia="Calibri" w:cs="Times New Roman"/>
                <w:bCs/>
                <w:szCs w:val="26"/>
              </w:rPr>
            </w:pPr>
            <w:r w:rsidRPr="00A31C3B">
              <w:rPr>
                <w:rFonts w:eastAsia="Calibri" w:cs="Times New Roman"/>
                <w:bCs/>
                <w:szCs w:val="26"/>
              </w:rPr>
              <w:t>1.4</w:t>
            </w:r>
          </w:p>
        </w:tc>
        <w:tc>
          <w:tcPr>
            <w:tcW w:w="696" w:type="pct"/>
            <w:shd w:val="clear" w:color="auto" w:fill="auto"/>
            <w:vAlign w:val="center"/>
          </w:tcPr>
          <w:p w:rsidR="00A31C3B" w:rsidRPr="00A31C3B" w:rsidRDefault="00A31C3B" w:rsidP="000013E8">
            <w:pPr>
              <w:tabs>
                <w:tab w:val="left" w:pos="284"/>
                <w:tab w:val="left" w:pos="5954"/>
              </w:tabs>
              <w:ind w:firstLine="0"/>
              <w:jc w:val="center"/>
              <w:rPr>
                <w:rFonts w:eastAsia="Calibri" w:cs="Times New Roman"/>
                <w:bCs/>
                <w:szCs w:val="26"/>
              </w:rPr>
            </w:pPr>
            <w:r w:rsidRPr="00A31C3B">
              <w:rPr>
                <w:rFonts w:eastAsia="Calibri" w:cs="Times New Roman"/>
                <w:bCs/>
                <w:szCs w:val="26"/>
              </w:rPr>
              <w:t>3</w:t>
            </w:r>
          </w:p>
        </w:tc>
      </w:tr>
      <w:tr w:rsidR="00A31C3B" w:rsidRPr="00A31C3B" w:rsidTr="000013E8">
        <w:trPr>
          <w:jc w:val="center"/>
        </w:trPr>
        <w:tc>
          <w:tcPr>
            <w:tcW w:w="320" w:type="pct"/>
            <w:vMerge/>
            <w:shd w:val="clear" w:color="auto" w:fill="auto"/>
            <w:vAlign w:val="center"/>
          </w:tcPr>
          <w:p w:rsidR="00A31C3B" w:rsidRPr="00A31C3B" w:rsidRDefault="00A31C3B" w:rsidP="000013E8">
            <w:pPr>
              <w:tabs>
                <w:tab w:val="left" w:pos="284"/>
                <w:tab w:val="left" w:pos="5954"/>
              </w:tabs>
              <w:ind w:firstLine="0"/>
              <w:jc w:val="left"/>
              <w:rPr>
                <w:rFonts w:eastAsia="Calibri" w:cs="Times New Roman"/>
                <w:b/>
                <w:bCs/>
                <w:szCs w:val="26"/>
              </w:rPr>
            </w:pPr>
          </w:p>
        </w:tc>
        <w:tc>
          <w:tcPr>
            <w:tcW w:w="536" w:type="pct"/>
            <w:shd w:val="clear" w:color="auto" w:fill="auto"/>
            <w:vAlign w:val="center"/>
          </w:tcPr>
          <w:p w:rsidR="00A31C3B" w:rsidRPr="00A31C3B" w:rsidRDefault="00A31C3B" w:rsidP="000013E8">
            <w:pPr>
              <w:tabs>
                <w:tab w:val="left" w:pos="284"/>
                <w:tab w:val="left" w:pos="5954"/>
              </w:tabs>
              <w:ind w:firstLine="0"/>
              <w:jc w:val="left"/>
              <w:rPr>
                <w:rFonts w:eastAsia="Calibri" w:cs="Times New Roman"/>
                <w:b/>
                <w:bCs/>
                <w:szCs w:val="26"/>
              </w:rPr>
            </w:pPr>
            <w:r w:rsidRPr="00A31C3B">
              <w:rPr>
                <w:rFonts w:eastAsia="Calibri" w:cs="Times New Roman"/>
                <w:b/>
                <w:bCs/>
                <w:szCs w:val="26"/>
              </w:rPr>
              <w:t>G1.2</w:t>
            </w:r>
          </w:p>
        </w:tc>
        <w:tc>
          <w:tcPr>
            <w:tcW w:w="2771" w:type="pct"/>
            <w:shd w:val="clear" w:color="auto" w:fill="auto"/>
          </w:tcPr>
          <w:p w:rsidR="00A31C3B" w:rsidRPr="00A31C3B" w:rsidRDefault="00A31C3B" w:rsidP="000013E8">
            <w:pPr>
              <w:tabs>
                <w:tab w:val="left" w:pos="284"/>
                <w:tab w:val="left" w:pos="5954"/>
              </w:tabs>
              <w:ind w:firstLine="0"/>
              <w:rPr>
                <w:rFonts w:eastAsia="Calibri" w:cs="Times New Roman"/>
                <w:bCs/>
                <w:szCs w:val="26"/>
              </w:rPr>
            </w:pPr>
            <w:r w:rsidRPr="00A31C3B">
              <w:rPr>
                <w:rFonts w:eastAsia="Calibri" w:cs="Times New Roman"/>
                <w:bCs/>
                <w:szCs w:val="26"/>
              </w:rPr>
              <w:t>Hiểu được vai trò của công tác dự báo trong hoạt động sản xuất của doanh nghiệp.</w:t>
            </w:r>
          </w:p>
        </w:tc>
        <w:tc>
          <w:tcPr>
            <w:tcW w:w="677" w:type="pct"/>
            <w:shd w:val="clear" w:color="auto" w:fill="auto"/>
            <w:vAlign w:val="center"/>
          </w:tcPr>
          <w:p w:rsidR="00A31C3B" w:rsidRPr="00A31C3B" w:rsidRDefault="00A31C3B" w:rsidP="000013E8">
            <w:pPr>
              <w:tabs>
                <w:tab w:val="left" w:pos="284"/>
                <w:tab w:val="left" w:pos="5954"/>
              </w:tabs>
              <w:ind w:firstLine="0"/>
              <w:jc w:val="center"/>
              <w:rPr>
                <w:rFonts w:eastAsia="Calibri" w:cs="Times New Roman"/>
                <w:bCs/>
                <w:szCs w:val="26"/>
              </w:rPr>
            </w:pPr>
            <w:r w:rsidRPr="00A31C3B">
              <w:rPr>
                <w:rFonts w:eastAsia="Calibri" w:cs="Times New Roman"/>
                <w:bCs/>
                <w:szCs w:val="26"/>
              </w:rPr>
              <w:t>1.4,1.5</w:t>
            </w:r>
          </w:p>
        </w:tc>
        <w:tc>
          <w:tcPr>
            <w:tcW w:w="696" w:type="pct"/>
            <w:shd w:val="clear" w:color="auto" w:fill="auto"/>
            <w:vAlign w:val="center"/>
          </w:tcPr>
          <w:p w:rsidR="00A31C3B" w:rsidRPr="00A31C3B" w:rsidRDefault="00A31C3B" w:rsidP="000013E8">
            <w:pPr>
              <w:tabs>
                <w:tab w:val="left" w:pos="284"/>
                <w:tab w:val="left" w:pos="5954"/>
              </w:tabs>
              <w:ind w:firstLine="0"/>
              <w:jc w:val="center"/>
              <w:rPr>
                <w:rFonts w:eastAsia="Calibri" w:cs="Times New Roman"/>
                <w:bCs/>
                <w:szCs w:val="26"/>
              </w:rPr>
            </w:pPr>
            <w:r w:rsidRPr="00A31C3B">
              <w:rPr>
                <w:rFonts w:eastAsia="Calibri" w:cs="Times New Roman"/>
                <w:bCs/>
                <w:szCs w:val="26"/>
              </w:rPr>
              <w:t>3</w:t>
            </w:r>
          </w:p>
        </w:tc>
      </w:tr>
      <w:tr w:rsidR="00A31C3B" w:rsidRPr="00A31C3B" w:rsidTr="000013E8">
        <w:trPr>
          <w:jc w:val="center"/>
        </w:trPr>
        <w:tc>
          <w:tcPr>
            <w:tcW w:w="320" w:type="pct"/>
            <w:vMerge/>
            <w:shd w:val="clear" w:color="auto" w:fill="auto"/>
            <w:vAlign w:val="center"/>
          </w:tcPr>
          <w:p w:rsidR="00A31C3B" w:rsidRPr="00A31C3B" w:rsidRDefault="00A31C3B" w:rsidP="000013E8">
            <w:pPr>
              <w:tabs>
                <w:tab w:val="left" w:pos="284"/>
                <w:tab w:val="left" w:pos="5954"/>
              </w:tabs>
              <w:ind w:firstLine="0"/>
              <w:jc w:val="left"/>
              <w:rPr>
                <w:rFonts w:eastAsia="Calibri" w:cs="Times New Roman"/>
                <w:b/>
                <w:bCs/>
                <w:szCs w:val="26"/>
              </w:rPr>
            </w:pPr>
          </w:p>
        </w:tc>
        <w:tc>
          <w:tcPr>
            <w:tcW w:w="536" w:type="pct"/>
            <w:shd w:val="clear" w:color="auto" w:fill="auto"/>
            <w:vAlign w:val="center"/>
          </w:tcPr>
          <w:p w:rsidR="00A31C3B" w:rsidRPr="00A31C3B" w:rsidRDefault="00A31C3B" w:rsidP="000013E8">
            <w:pPr>
              <w:tabs>
                <w:tab w:val="left" w:pos="284"/>
                <w:tab w:val="left" w:pos="5954"/>
              </w:tabs>
              <w:ind w:firstLine="0"/>
              <w:jc w:val="left"/>
              <w:rPr>
                <w:rFonts w:eastAsia="Calibri" w:cs="Times New Roman"/>
                <w:b/>
                <w:bCs/>
                <w:szCs w:val="26"/>
              </w:rPr>
            </w:pPr>
            <w:r w:rsidRPr="00A31C3B">
              <w:rPr>
                <w:rFonts w:eastAsia="Calibri" w:cs="Times New Roman"/>
                <w:b/>
                <w:bCs/>
                <w:szCs w:val="26"/>
              </w:rPr>
              <w:t>G1.3</w:t>
            </w:r>
          </w:p>
        </w:tc>
        <w:tc>
          <w:tcPr>
            <w:tcW w:w="2771" w:type="pct"/>
            <w:shd w:val="clear" w:color="auto" w:fill="auto"/>
          </w:tcPr>
          <w:p w:rsidR="00A31C3B" w:rsidRPr="00A31C3B" w:rsidRDefault="00A31C3B" w:rsidP="000013E8">
            <w:pPr>
              <w:tabs>
                <w:tab w:val="left" w:pos="284"/>
                <w:tab w:val="left" w:pos="5954"/>
              </w:tabs>
              <w:ind w:firstLine="0"/>
              <w:rPr>
                <w:rFonts w:eastAsia="Calibri" w:cs="Times New Roman"/>
                <w:bCs/>
                <w:szCs w:val="26"/>
              </w:rPr>
            </w:pPr>
            <w:r w:rsidRPr="00A31C3B">
              <w:rPr>
                <w:rFonts w:eastAsia="Calibri" w:cs="Times New Roman"/>
                <w:bCs/>
                <w:szCs w:val="26"/>
              </w:rPr>
              <w:t>Hiểu được vai trò của công tác dự trữ trong các doanh nghiệp sản xuất.</w:t>
            </w:r>
          </w:p>
        </w:tc>
        <w:tc>
          <w:tcPr>
            <w:tcW w:w="677" w:type="pct"/>
            <w:shd w:val="clear" w:color="auto" w:fill="auto"/>
            <w:vAlign w:val="center"/>
          </w:tcPr>
          <w:p w:rsidR="00A31C3B" w:rsidRPr="00A31C3B" w:rsidRDefault="00A31C3B" w:rsidP="000013E8">
            <w:pPr>
              <w:tabs>
                <w:tab w:val="left" w:pos="284"/>
                <w:tab w:val="left" w:pos="5954"/>
              </w:tabs>
              <w:ind w:firstLine="0"/>
              <w:jc w:val="center"/>
              <w:rPr>
                <w:rFonts w:eastAsia="Calibri" w:cs="Times New Roman"/>
                <w:bCs/>
                <w:szCs w:val="26"/>
              </w:rPr>
            </w:pPr>
            <w:r w:rsidRPr="00A31C3B">
              <w:rPr>
                <w:rFonts w:eastAsia="Calibri" w:cs="Times New Roman"/>
                <w:bCs/>
                <w:szCs w:val="26"/>
              </w:rPr>
              <w:t>1.4,1.5</w:t>
            </w:r>
          </w:p>
        </w:tc>
        <w:tc>
          <w:tcPr>
            <w:tcW w:w="696" w:type="pct"/>
            <w:shd w:val="clear" w:color="auto" w:fill="auto"/>
            <w:vAlign w:val="center"/>
          </w:tcPr>
          <w:p w:rsidR="00A31C3B" w:rsidRPr="00A31C3B" w:rsidRDefault="00A31C3B" w:rsidP="000013E8">
            <w:pPr>
              <w:tabs>
                <w:tab w:val="left" w:pos="284"/>
                <w:tab w:val="left" w:pos="5954"/>
              </w:tabs>
              <w:ind w:firstLine="0"/>
              <w:jc w:val="center"/>
              <w:rPr>
                <w:rFonts w:eastAsia="Calibri" w:cs="Times New Roman"/>
                <w:bCs/>
                <w:szCs w:val="26"/>
              </w:rPr>
            </w:pPr>
            <w:r w:rsidRPr="00A31C3B">
              <w:rPr>
                <w:rFonts w:eastAsia="Calibri" w:cs="Times New Roman"/>
                <w:bCs/>
                <w:szCs w:val="26"/>
              </w:rPr>
              <w:t>3</w:t>
            </w:r>
          </w:p>
        </w:tc>
      </w:tr>
      <w:tr w:rsidR="00A31C3B" w:rsidRPr="00A31C3B" w:rsidTr="000013E8">
        <w:trPr>
          <w:jc w:val="center"/>
        </w:trPr>
        <w:tc>
          <w:tcPr>
            <w:tcW w:w="320" w:type="pct"/>
            <w:vMerge/>
            <w:shd w:val="clear" w:color="auto" w:fill="auto"/>
            <w:vAlign w:val="center"/>
          </w:tcPr>
          <w:p w:rsidR="00A31C3B" w:rsidRPr="00A31C3B" w:rsidRDefault="00A31C3B" w:rsidP="000013E8">
            <w:pPr>
              <w:tabs>
                <w:tab w:val="left" w:pos="284"/>
                <w:tab w:val="left" w:pos="5954"/>
              </w:tabs>
              <w:ind w:firstLine="0"/>
              <w:jc w:val="left"/>
              <w:rPr>
                <w:rFonts w:eastAsia="Calibri" w:cs="Times New Roman"/>
                <w:b/>
                <w:bCs/>
                <w:szCs w:val="26"/>
              </w:rPr>
            </w:pPr>
          </w:p>
        </w:tc>
        <w:tc>
          <w:tcPr>
            <w:tcW w:w="536" w:type="pct"/>
            <w:shd w:val="clear" w:color="auto" w:fill="auto"/>
            <w:vAlign w:val="center"/>
          </w:tcPr>
          <w:p w:rsidR="00A31C3B" w:rsidRPr="00A31C3B" w:rsidRDefault="00A31C3B" w:rsidP="000013E8">
            <w:pPr>
              <w:tabs>
                <w:tab w:val="left" w:pos="284"/>
                <w:tab w:val="left" w:pos="5954"/>
              </w:tabs>
              <w:ind w:firstLine="0"/>
              <w:jc w:val="left"/>
              <w:rPr>
                <w:rFonts w:eastAsia="Calibri" w:cs="Times New Roman"/>
                <w:b/>
                <w:bCs/>
                <w:szCs w:val="26"/>
              </w:rPr>
            </w:pPr>
            <w:r w:rsidRPr="00A31C3B">
              <w:rPr>
                <w:rFonts w:eastAsia="Calibri" w:cs="Times New Roman"/>
                <w:b/>
                <w:bCs/>
                <w:szCs w:val="26"/>
              </w:rPr>
              <w:t>G1.4</w:t>
            </w:r>
          </w:p>
        </w:tc>
        <w:tc>
          <w:tcPr>
            <w:tcW w:w="2771" w:type="pct"/>
            <w:shd w:val="clear" w:color="auto" w:fill="auto"/>
          </w:tcPr>
          <w:p w:rsidR="00A31C3B" w:rsidRPr="00A31C3B" w:rsidRDefault="00A31C3B" w:rsidP="000013E8">
            <w:pPr>
              <w:tabs>
                <w:tab w:val="left" w:pos="284"/>
                <w:tab w:val="left" w:pos="5954"/>
              </w:tabs>
              <w:ind w:firstLine="0"/>
              <w:rPr>
                <w:rFonts w:eastAsia="Calibri" w:cs="Times New Roman"/>
                <w:bCs/>
                <w:szCs w:val="26"/>
              </w:rPr>
            </w:pPr>
            <w:r w:rsidRPr="00A31C3B">
              <w:rPr>
                <w:rFonts w:eastAsia="Calibri" w:cs="Times New Roman"/>
                <w:bCs/>
                <w:szCs w:val="26"/>
              </w:rPr>
              <w:t>Hiểu được vai trò của hoạch định tổng hợp và hoạch định nhu cầu nguyên vật liệu và hiểu quy trình xây dựng lịch trình sản xuất.</w:t>
            </w:r>
          </w:p>
        </w:tc>
        <w:tc>
          <w:tcPr>
            <w:tcW w:w="677" w:type="pct"/>
            <w:shd w:val="clear" w:color="auto" w:fill="auto"/>
            <w:vAlign w:val="center"/>
          </w:tcPr>
          <w:p w:rsidR="00A31C3B" w:rsidRPr="00A31C3B" w:rsidRDefault="00A31C3B" w:rsidP="000013E8">
            <w:pPr>
              <w:tabs>
                <w:tab w:val="left" w:pos="284"/>
                <w:tab w:val="left" w:pos="5954"/>
              </w:tabs>
              <w:ind w:firstLine="0"/>
              <w:jc w:val="center"/>
              <w:rPr>
                <w:rFonts w:eastAsia="Calibri" w:cs="Times New Roman"/>
                <w:bCs/>
                <w:szCs w:val="26"/>
              </w:rPr>
            </w:pPr>
            <w:r w:rsidRPr="00A31C3B">
              <w:rPr>
                <w:rFonts w:eastAsia="Calibri" w:cs="Times New Roman"/>
                <w:bCs/>
                <w:szCs w:val="26"/>
              </w:rPr>
              <w:t>1.4,1.5</w:t>
            </w:r>
          </w:p>
        </w:tc>
        <w:tc>
          <w:tcPr>
            <w:tcW w:w="696" w:type="pct"/>
            <w:shd w:val="clear" w:color="auto" w:fill="auto"/>
            <w:vAlign w:val="center"/>
          </w:tcPr>
          <w:p w:rsidR="00A31C3B" w:rsidRPr="00A31C3B" w:rsidRDefault="00A31C3B" w:rsidP="000013E8">
            <w:pPr>
              <w:tabs>
                <w:tab w:val="left" w:pos="284"/>
                <w:tab w:val="left" w:pos="5954"/>
              </w:tabs>
              <w:ind w:firstLine="0"/>
              <w:jc w:val="center"/>
              <w:rPr>
                <w:rFonts w:eastAsia="Calibri" w:cs="Times New Roman"/>
                <w:bCs/>
                <w:szCs w:val="26"/>
              </w:rPr>
            </w:pPr>
            <w:r w:rsidRPr="00A31C3B">
              <w:rPr>
                <w:rFonts w:eastAsia="Calibri" w:cs="Times New Roman"/>
                <w:bCs/>
                <w:szCs w:val="26"/>
              </w:rPr>
              <w:t>3</w:t>
            </w:r>
          </w:p>
        </w:tc>
      </w:tr>
      <w:tr w:rsidR="00A31C3B" w:rsidRPr="00A31C3B" w:rsidTr="000013E8">
        <w:trPr>
          <w:jc w:val="center"/>
        </w:trPr>
        <w:tc>
          <w:tcPr>
            <w:tcW w:w="320" w:type="pct"/>
            <w:vMerge/>
            <w:shd w:val="clear" w:color="auto" w:fill="auto"/>
            <w:vAlign w:val="center"/>
          </w:tcPr>
          <w:p w:rsidR="00A31C3B" w:rsidRPr="00A31C3B" w:rsidRDefault="00A31C3B" w:rsidP="000013E8">
            <w:pPr>
              <w:tabs>
                <w:tab w:val="left" w:pos="284"/>
                <w:tab w:val="left" w:pos="5954"/>
              </w:tabs>
              <w:ind w:firstLine="0"/>
              <w:jc w:val="left"/>
              <w:rPr>
                <w:rFonts w:eastAsia="Calibri" w:cs="Times New Roman"/>
                <w:b/>
                <w:bCs/>
                <w:szCs w:val="26"/>
              </w:rPr>
            </w:pPr>
          </w:p>
        </w:tc>
        <w:tc>
          <w:tcPr>
            <w:tcW w:w="536" w:type="pct"/>
            <w:shd w:val="clear" w:color="auto" w:fill="auto"/>
            <w:vAlign w:val="center"/>
          </w:tcPr>
          <w:p w:rsidR="00A31C3B" w:rsidRPr="00A31C3B" w:rsidRDefault="00A31C3B" w:rsidP="000013E8">
            <w:pPr>
              <w:tabs>
                <w:tab w:val="left" w:pos="284"/>
                <w:tab w:val="left" w:pos="5954"/>
              </w:tabs>
              <w:ind w:firstLine="0"/>
              <w:jc w:val="left"/>
              <w:rPr>
                <w:rFonts w:eastAsia="Calibri" w:cs="Times New Roman"/>
                <w:b/>
                <w:bCs/>
                <w:szCs w:val="26"/>
              </w:rPr>
            </w:pPr>
            <w:r w:rsidRPr="00A31C3B">
              <w:rPr>
                <w:rFonts w:eastAsia="Calibri" w:cs="Times New Roman"/>
                <w:b/>
                <w:bCs/>
                <w:szCs w:val="26"/>
              </w:rPr>
              <w:t>G1.5</w:t>
            </w:r>
          </w:p>
        </w:tc>
        <w:tc>
          <w:tcPr>
            <w:tcW w:w="2771" w:type="pct"/>
            <w:shd w:val="clear" w:color="auto" w:fill="auto"/>
          </w:tcPr>
          <w:p w:rsidR="00A31C3B" w:rsidRPr="00A31C3B" w:rsidRDefault="00A31C3B" w:rsidP="000013E8">
            <w:pPr>
              <w:tabs>
                <w:tab w:val="left" w:pos="284"/>
                <w:tab w:val="left" w:pos="5954"/>
              </w:tabs>
              <w:ind w:firstLine="0"/>
              <w:rPr>
                <w:rFonts w:eastAsia="Calibri" w:cs="Times New Roman"/>
                <w:bCs/>
                <w:szCs w:val="26"/>
              </w:rPr>
            </w:pPr>
            <w:r w:rsidRPr="00A31C3B">
              <w:rPr>
                <w:rFonts w:eastAsia="Times New Roman" w:cs="Times New Roman"/>
                <w:szCs w:val="26"/>
              </w:rPr>
              <w:t>Hiểu được tầm quan trọng của định vị doanh nghiệp đối với một doanh nghiệp.</w:t>
            </w:r>
          </w:p>
        </w:tc>
        <w:tc>
          <w:tcPr>
            <w:tcW w:w="677" w:type="pct"/>
            <w:shd w:val="clear" w:color="auto" w:fill="auto"/>
            <w:vAlign w:val="center"/>
          </w:tcPr>
          <w:p w:rsidR="00A31C3B" w:rsidRPr="00A31C3B" w:rsidRDefault="00A31C3B" w:rsidP="000013E8">
            <w:pPr>
              <w:tabs>
                <w:tab w:val="left" w:pos="284"/>
                <w:tab w:val="left" w:pos="5954"/>
              </w:tabs>
              <w:ind w:firstLine="0"/>
              <w:jc w:val="center"/>
              <w:rPr>
                <w:rFonts w:eastAsia="Calibri" w:cs="Times New Roman"/>
                <w:bCs/>
                <w:szCs w:val="26"/>
              </w:rPr>
            </w:pPr>
            <w:r w:rsidRPr="00A31C3B">
              <w:rPr>
                <w:rFonts w:eastAsia="Calibri" w:cs="Times New Roman"/>
                <w:bCs/>
                <w:szCs w:val="26"/>
              </w:rPr>
              <w:t>1.4,1.5</w:t>
            </w:r>
          </w:p>
        </w:tc>
        <w:tc>
          <w:tcPr>
            <w:tcW w:w="696" w:type="pct"/>
            <w:shd w:val="clear" w:color="auto" w:fill="auto"/>
            <w:vAlign w:val="center"/>
          </w:tcPr>
          <w:p w:rsidR="00A31C3B" w:rsidRPr="00A31C3B" w:rsidRDefault="00A31C3B" w:rsidP="000013E8">
            <w:pPr>
              <w:tabs>
                <w:tab w:val="left" w:pos="284"/>
                <w:tab w:val="left" w:pos="5954"/>
              </w:tabs>
              <w:ind w:firstLine="0"/>
              <w:jc w:val="center"/>
              <w:rPr>
                <w:rFonts w:eastAsia="Calibri" w:cs="Times New Roman"/>
                <w:bCs/>
                <w:szCs w:val="26"/>
              </w:rPr>
            </w:pPr>
            <w:r w:rsidRPr="00A31C3B">
              <w:rPr>
                <w:rFonts w:eastAsia="Calibri" w:cs="Times New Roman"/>
                <w:bCs/>
                <w:szCs w:val="26"/>
              </w:rPr>
              <w:t>3</w:t>
            </w:r>
          </w:p>
        </w:tc>
      </w:tr>
      <w:tr w:rsidR="00A31C3B" w:rsidRPr="00A31C3B" w:rsidTr="000013E8">
        <w:trPr>
          <w:jc w:val="center"/>
        </w:trPr>
        <w:tc>
          <w:tcPr>
            <w:tcW w:w="320" w:type="pct"/>
            <w:vMerge w:val="restart"/>
            <w:shd w:val="clear" w:color="auto" w:fill="auto"/>
            <w:vAlign w:val="center"/>
          </w:tcPr>
          <w:p w:rsidR="00A31C3B" w:rsidRPr="00A31C3B" w:rsidRDefault="00A31C3B" w:rsidP="000013E8">
            <w:pPr>
              <w:tabs>
                <w:tab w:val="left" w:pos="284"/>
                <w:tab w:val="left" w:pos="5954"/>
              </w:tabs>
              <w:ind w:firstLine="0"/>
              <w:jc w:val="left"/>
              <w:rPr>
                <w:rFonts w:eastAsia="Calibri" w:cs="Times New Roman"/>
                <w:b/>
                <w:bCs/>
                <w:szCs w:val="26"/>
              </w:rPr>
            </w:pPr>
            <w:r w:rsidRPr="00A31C3B">
              <w:rPr>
                <w:rFonts w:eastAsia="Calibri" w:cs="Times New Roman"/>
                <w:b/>
                <w:bCs/>
                <w:szCs w:val="26"/>
              </w:rPr>
              <w:t>G2</w:t>
            </w:r>
          </w:p>
        </w:tc>
        <w:tc>
          <w:tcPr>
            <w:tcW w:w="536" w:type="pct"/>
            <w:shd w:val="clear" w:color="auto" w:fill="auto"/>
            <w:vAlign w:val="center"/>
          </w:tcPr>
          <w:p w:rsidR="00A31C3B" w:rsidRPr="00A31C3B" w:rsidRDefault="00A31C3B" w:rsidP="000013E8">
            <w:pPr>
              <w:tabs>
                <w:tab w:val="left" w:pos="284"/>
                <w:tab w:val="left" w:pos="5954"/>
              </w:tabs>
              <w:ind w:firstLine="0"/>
              <w:jc w:val="left"/>
              <w:rPr>
                <w:rFonts w:eastAsia="Calibri" w:cs="Times New Roman"/>
                <w:b/>
                <w:bCs/>
                <w:szCs w:val="26"/>
              </w:rPr>
            </w:pPr>
            <w:r w:rsidRPr="00A31C3B">
              <w:rPr>
                <w:rFonts w:eastAsia="Calibri" w:cs="Times New Roman"/>
                <w:b/>
                <w:bCs/>
                <w:szCs w:val="26"/>
              </w:rPr>
              <w:t>G2.1</w:t>
            </w:r>
          </w:p>
        </w:tc>
        <w:tc>
          <w:tcPr>
            <w:tcW w:w="2771" w:type="pct"/>
            <w:shd w:val="clear" w:color="auto" w:fill="auto"/>
          </w:tcPr>
          <w:p w:rsidR="00A31C3B" w:rsidRPr="00A31C3B" w:rsidRDefault="00A31C3B" w:rsidP="000013E8">
            <w:pPr>
              <w:tabs>
                <w:tab w:val="left" w:pos="284"/>
                <w:tab w:val="left" w:pos="5954"/>
              </w:tabs>
              <w:ind w:firstLine="0"/>
              <w:rPr>
                <w:rFonts w:eastAsia="Calibri" w:cs="Times New Roman"/>
                <w:bCs/>
                <w:szCs w:val="26"/>
              </w:rPr>
            </w:pPr>
            <w:r w:rsidRPr="00A31C3B">
              <w:rPr>
                <w:rFonts w:eastAsia="Calibri" w:cs="Times New Roman"/>
                <w:bCs/>
                <w:szCs w:val="26"/>
              </w:rPr>
              <w:t>Phân tích kết quả dự báo và năng lực sản xuất và định mức lao động của doanh nghiệp.</w:t>
            </w:r>
          </w:p>
        </w:tc>
        <w:tc>
          <w:tcPr>
            <w:tcW w:w="677" w:type="pct"/>
            <w:shd w:val="clear" w:color="auto" w:fill="auto"/>
          </w:tcPr>
          <w:p w:rsidR="00A31C3B" w:rsidRPr="00A31C3B" w:rsidRDefault="00A31C3B" w:rsidP="000013E8">
            <w:pPr>
              <w:tabs>
                <w:tab w:val="left" w:pos="284"/>
                <w:tab w:val="left" w:pos="5954"/>
              </w:tabs>
              <w:ind w:firstLine="0"/>
              <w:jc w:val="center"/>
              <w:rPr>
                <w:rFonts w:eastAsia="Calibri" w:cs="Times New Roman"/>
                <w:bCs/>
                <w:szCs w:val="26"/>
              </w:rPr>
            </w:pPr>
            <w:r w:rsidRPr="00A31C3B">
              <w:rPr>
                <w:rFonts w:eastAsia="Calibri" w:cs="Times New Roman"/>
                <w:bCs/>
                <w:szCs w:val="26"/>
              </w:rPr>
              <w:t>2.2, 2.3</w:t>
            </w:r>
          </w:p>
        </w:tc>
        <w:tc>
          <w:tcPr>
            <w:tcW w:w="696" w:type="pct"/>
            <w:shd w:val="clear" w:color="auto" w:fill="auto"/>
          </w:tcPr>
          <w:p w:rsidR="00A31C3B" w:rsidRPr="00A31C3B" w:rsidRDefault="00A31C3B" w:rsidP="000013E8">
            <w:pPr>
              <w:tabs>
                <w:tab w:val="left" w:pos="284"/>
                <w:tab w:val="left" w:pos="5954"/>
              </w:tabs>
              <w:ind w:firstLine="0"/>
              <w:jc w:val="center"/>
              <w:rPr>
                <w:rFonts w:eastAsia="Calibri" w:cs="Times New Roman"/>
                <w:bCs/>
                <w:szCs w:val="26"/>
              </w:rPr>
            </w:pPr>
            <w:r w:rsidRPr="00A31C3B">
              <w:rPr>
                <w:rFonts w:eastAsia="Calibri" w:cs="Times New Roman"/>
                <w:bCs/>
                <w:szCs w:val="26"/>
              </w:rPr>
              <w:t>3</w:t>
            </w:r>
          </w:p>
        </w:tc>
      </w:tr>
      <w:tr w:rsidR="00A31C3B" w:rsidRPr="00A31C3B" w:rsidTr="000013E8">
        <w:trPr>
          <w:jc w:val="center"/>
        </w:trPr>
        <w:tc>
          <w:tcPr>
            <w:tcW w:w="320" w:type="pct"/>
            <w:vMerge/>
            <w:shd w:val="clear" w:color="auto" w:fill="auto"/>
            <w:vAlign w:val="center"/>
          </w:tcPr>
          <w:p w:rsidR="00A31C3B" w:rsidRPr="00A31C3B" w:rsidRDefault="00A31C3B" w:rsidP="000013E8">
            <w:pPr>
              <w:tabs>
                <w:tab w:val="left" w:pos="284"/>
                <w:tab w:val="left" w:pos="5954"/>
              </w:tabs>
              <w:ind w:firstLine="0"/>
              <w:jc w:val="left"/>
              <w:rPr>
                <w:rFonts w:eastAsia="Calibri" w:cs="Times New Roman"/>
                <w:b/>
                <w:bCs/>
                <w:szCs w:val="26"/>
              </w:rPr>
            </w:pPr>
          </w:p>
        </w:tc>
        <w:tc>
          <w:tcPr>
            <w:tcW w:w="536" w:type="pct"/>
            <w:shd w:val="clear" w:color="auto" w:fill="auto"/>
            <w:vAlign w:val="center"/>
          </w:tcPr>
          <w:p w:rsidR="00A31C3B" w:rsidRPr="00A31C3B" w:rsidRDefault="00A31C3B" w:rsidP="000013E8">
            <w:pPr>
              <w:tabs>
                <w:tab w:val="left" w:pos="284"/>
                <w:tab w:val="left" w:pos="5954"/>
              </w:tabs>
              <w:ind w:firstLine="0"/>
              <w:jc w:val="left"/>
              <w:rPr>
                <w:rFonts w:eastAsia="Calibri" w:cs="Times New Roman"/>
                <w:b/>
                <w:bCs/>
                <w:szCs w:val="26"/>
              </w:rPr>
            </w:pPr>
            <w:r w:rsidRPr="00A31C3B">
              <w:rPr>
                <w:rFonts w:eastAsia="Calibri" w:cs="Times New Roman"/>
                <w:b/>
                <w:bCs/>
                <w:szCs w:val="26"/>
              </w:rPr>
              <w:t>G2.2</w:t>
            </w:r>
          </w:p>
        </w:tc>
        <w:tc>
          <w:tcPr>
            <w:tcW w:w="2771" w:type="pct"/>
            <w:shd w:val="clear" w:color="auto" w:fill="auto"/>
          </w:tcPr>
          <w:p w:rsidR="00A31C3B" w:rsidRPr="00A31C3B" w:rsidRDefault="00A31C3B" w:rsidP="000013E8">
            <w:pPr>
              <w:tabs>
                <w:tab w:val="left" w:pos="284"/>
                <w:tab w:val="left" w:pos="5954"/>
              </w:tabs>
              <w:ind w:firstLine="0"/>
              <w:rPr>
                <w:rFonts w:eastAsia="Calibri" w:cs="Times New Roman"/>
                <w:bCs/>
                <w:szCs w:val="26"/>
              </w:rPr>
            </w:pPr>
            <w:r w:rsidRPr="00A31C3B">
              <w:rPr>
                <w:rFonts w:eastAsia="Calibri" w:cs="Times New Roman"/>
                <w:bCs/>
                <w:szCs w:val="26"/>
              </w:rPr>
              <w:t>Đánh giá và lựa chọn các phương pháp dự báo, dự trữ, hoạch định tổng hợp, hoạch định nhu cầu NVL được phù hợp với thực tế của doanh nghiệp.</w:t>
            </w:r>
          </w:p>
        </w:tc>
        <w:tc>
          <w:tcPr>
            <w:tcW w:w="677" w:type="pct"/>
            <w:shd w:val="clear" w:color="auto" w:fill="auto"/>
          </w:tcPr>
          <w:p w:rsidR="00A31C3B" w:rsidRPr="00A31C3B" w:rsidRDefault="00A31C3B" w:rsidP="000013E8">
            <w:pPr>
              <w:tabs>
                <w:tab w:val="left" w:pos="284"/>
                <w:tab w:val="left" w:pos="5954"/>
              </w:tabs>
              <w:ind w:firstLine="0"/>
              <w:jc w:val="center"/>
              <w:rPr>
                <w:rFonts w:eastAsia="Calibri" w:cs="Times New Roman"/>
                <w:bCs/>
                <w:szCs w:val="26"/>
              </w:rPr>
            </w:pPr>
            <w:r w:rsidRPr="00A31C3B">
              <w:rPr>
                <w:rFonts w:eastAsia="Calibri" w:cs="Times New Roman"/>
                <w:bCs/>
                <w:szCs w:val="26"/>
              </w:rPr>
              <w:t xml:space="preserve"> 2.3,2.4</w:t>
            </w:r>
          </w:p>
        </w:tc>
        <w:tc>
          <w:tcPr>
            <w:tcW w:w="696" w:type="pct"/>
            <w:shd w:val="clear" w:color="auto" w:fill="auto"/>
          </w:tcPr>
          <w:p w:rsidR="00A31C3B" w:rsidRPr="00A31C3B" w:rsidRDefault="00A31C3B" w:rsidP="000013E8">
            <w:pPr>
              <w:tabs>
                <w:tab w:val="left" w:pos="284"/>
                <w:tab w:val="left" w:pos="5954"/>
              </w:tabs>
              <w:ind w:firstLine="0"/>
              <w:jc w:val="center"/>
              <w:rPr>
                <w:rFonts w:eastAsia="Calibri" w:cs="Times New Roman"/>
                <w:bCs/>
                <w:szCs w:val="26"/>
              </w:rPr>
            </w:pPr>
            <w:r w:rsidRPr="00A31C3B">
              <w:rPr>
                <w:rFonts w:eastAsia="Calibri" w:cs="Times New Roman"/>
                <w:bCs/>
                <w:szCs w:val="26"/>
              </w:rPr>
              <w:t>3</w:t>
            </w:r>
          </w:p>
        </w:tc>
      </w:tr>
      <w:tr w:rsidR="00A31C3B" w:rsidRPr="00A31C3B" w:rsidTr="000013E8">
        <w:trPr>
          <w:jc w:val="center"/>
        </w:trPr>
        <w:tc>
          <w:tcPr>
            <w:tcW w:w="320" w:type="pct"/>
            <w:vMerge/>
            <w:shd w:val="clear" w:color="auto" w:fill="auto"/>
            <w:vAlign w:val="center"/>
          </w:tcPr>
          <w:p w:rsidR="00A31C3B" w:rsidRPr="00A31C3B" w:rsidRDefault="00A31C3B" w:rsidP="000013E8">
            <w:pPr>
              <w:tabs>
                <w:tab w:val="left" w:pos="284"/>
                <w:tab w:val="left" w:pos="5954"/>
              </w:tabs>
              <w:ind w:firstLine="0"/>
              <w:jc w:val="left"/>
              <w:rPr>
                <w:rFonts w:eastAsia="Calibri" w:cs="Times New Roman"/>
                <w:b/>
                <w:bCs/>
                <w:szCs w:val="26"/>
              </w:rPr>
            </w:pPr>
          </w:p>
        </w:tc>
        <w:tc>
          <w:tcPr>
            <w:tcW w:w="536" w:type="pct"/>
            <w:shd w:val="clear" w:color="auto" w:fill="auto"/>
            <w:vAlign w:val="center"/>
          </w:tcPr>
          <w:p w:rsidR="00A31C3B" w:rsidRPr="00A31C3B" w:rsidRDefault="00A31C3B" w:rsidP="000013E8">
            <w:pPr>
              <w:tabs>
                <w:tab w:val="left" w:pos="284"/>
                <w:tab w:val="left" w:pos="5954"/>
              </w:tabs>
              <w:ind w:firstLine="0"/>
              <w:jc w:val="left"/>
              <w:rPr>
                <w:rFonts w:eastAsia="Calibri" w:cs="Times New Roman"/>
                <w:b/>
                <w:bCs/>
                <w:szCs w:val="26"/>
              </w:rPr>
            </w:pPr>
            <w:r w:rsidRPr="00A31C3B">
              <w:rPr>
                <w:rFonts w:eastAsia="Calibri" w:cs="Times New Roman"/>
                <w:b/>
                <w:bCs/>
                <w:szCs w:val="26"/>
              </w:rPr>
              <w:t>G2.3</w:t>
            </w:r>
          </w:p>
        </w:tc>
        <w:tc>
          <w:tcPr>
            <w:tcW w:w="2771" w:type="pct"/>
            <w:shd w:val="clear" w:color="auto" w:fill="auto"/>
          </w:tcPr>
          <w:p w:rsidR="00A31C3B" w:rsidRPr="00A31C3B" w:rsidRDefault="00A31C3B" w:rsidP="000013E8">
            <w:pPr>
              <w:tabs>
                <w:tab w:val="left" w:pos="284"/>
                <w:tab w:val="left" w:pos="5954"/>
              </w:tabs>
              <w:ind w:firstLine="0"/>
              <w:rPr>
                <w:rFonts w:eastAsia="Calibri" w:cs="Times New Roman"/>
                <w:bCs/>
                <w:szCs w:val="26"/>
              </w:rPr>
            </w:pPr>
            <w:r w:rsidRPr="00A31C3B">
              <w:rPr>
                <w:rFonts w:eastAsia="Calibri" w:cs="Times New Roman"/>
                <w:bCs/>
                <w:szCs w:val="26"/>
              </w:rPr>
              <w:t>Áp dụng các kiến thức về quản trị sản xuất để giải quyết các tình huống phát sinh trong hoạt động sản xuất của doanh nghiệp.</w:t>
            </w:r>
          </w:p>
        </w:tc>
        <w:tc>
          <w:tcPr>
            <w:tcW w:w="677" w:type="pct"/>
            <w:shd w:val="clear" w:color="auto" w:fill="auto"/>
          </w:tcPr>
          <w:p w:rsidR="00A31C3B" w:rsidRPr="00A31C3B" w:rsidRDefault="00A31C3B" w:rsidP="000013E8">
            <w:pPr>
              <w:tabs>
                <w:tab w:val="left" w:pos="284"/>
                <w:tab w:val="left" w:pos="5954"/>
              </w:tabs>
              <w:ind w:firstLine="0"/>
              <w:jc w:val="center"/>
              <w:rPr>
                <w:rFonts w:eastAsia="Calibri" w:cs="Times New Roman"/>
                <w:bCs/>
                <w:szCs w:val="26"/>
              </w:rPr>
            </w:pPr>
            <w:r w:rsidRPr="00A31C3B">
              <w:rPr>
                <w:rFonts w:eastAsia="Calibri" w:cs="Times New Roman"/>
                <w:bCs/>
                <w:szCs w:val="26"/>
              </w:rPr>
              <w:t xml:space="preserve"> 2.4,2.5</w:t>
            </w:r>
          </w:p>
        </w:tc>
        <w:tc>
          <w:tcPr>
            <w:tcW w:w="696" w:type="pct"/>
            <w:shd w:val="clear" w:color="auto" w:fill="auto"/>
          </w:tcPr>
          <w:p w:rsidR="00A31C3B" w:rsidRPr="00A31C3B" w:rsidRDefault="00A31C3B" w:rsidP="000013E8">
            <w:pPr>
              <w:tabs>
                <w:tab w:val="left" w:pos="284"/>
                <w:tab w:val="left" w:pos="5954"/>
              </w:tabs>
              <w:ind w:firstLine="0"/>
              <w:jc w:val="center"/>
              <w:rPr>
                <w:rFonts w:eastAsia="Calibri" w:cs="Times New Roman"/>
                <w:bCs/>
                <w:szCs w:val="26"/>
              </w:rPr>
            </w:pPr>
            <w:r w:rsidRPr="00A31C3B">
              <w:rPr>
                <w:rFonts w:eastAsia="Calibri" w:cs="Times New Roman"/>
                <w:bCs/>
                <w:szCs w:val="26"/>
              </w:rPr>
              <w:t>3</w:t>
            </w:r>
          </w:p>
        </w:tc>
      </w:tr>
      <w:tr w:rsidR="00A31C3B" w:rsidRPr="00A31C3B" w:rsidTr="000013E8">
        <w:trPr>
          <w:jc w:val="center"/>
        </w:trPr>
        <w:tc>
          <w:tcPr>
            <w:tcW w:w="320" w:type="pct"/>
            <w:vMerge w:val="restart"/>
            <w:shd w:val="clear" w:color="auto" w:fill="auto"/>
            <w:vAlign w:val="center"/>
          </w:tcPr>
          <w:p w:rsidR="00A31C3B" w:rsidRPr="00A31C3B" w:rsidRDefault="00A31C3B" w:rsidP="000013E8">
            <w:pPr>
              <w:tabs>
                <w:tab w:val="left" w:pos="284"/>
                <w:tab w:val="left" w:pos="5954"/>
              </w:tabs>
              <w:ind w:firstLine="0"/>
              <w:jc w:val="left"/>
              <w:rPr>
                <w:rFonts w:eastAsia="Calibri" w:cs="Times New Roman"/>
                <w:b/>
                <w:bCs/>
                <w:szCs w:val="26"/>
              </w:rPr>
            </w:pPr>
            <w:r w:rsidRPr="00A31C3B">
              <w:rPr>
                <w:rFonts w:eastAsia="Calibri" w:cs="Times New Roman"/>
                <w:b/>
                <w:bCs/>
                <w:szCs w:val="26"/>
              </w:rPr>
              <w:t>G3</w:t>
            </w:r>
          </w:p>
        </w:tc>
        <w:tc>
          <w:tcPr>
            <w:tcW w:w="536" w:type="pct"/>
            <w:shd w:val="clear" w:color="auto" w:fill="auto"/>
            <w:vAlign w:val="center"/>
          </w:tcPr>
          <w:p w:rsidR="00A31C3B" w:rsidRPr="00A31C3B" w:rsidRDefault="00A31C3B" w:rsidP="000013E8">
            <w:pPr>
              <w:tabs>
                <w:tab w:val="left" w:pos="284"/>
                <w:tab w:val="left" w:pos="5954"/>
              </w:tabs>
              <w:ind w:firstLine="0"/>
              <w:jc w:val="left"/>
              <w:rPr>
                <w:rFonts w:eastAsia="Calibri" w:cs="Times New Roman"/>
                <w:b/>
                <w:bCs/>
                <w:szCs w:val="26"/>
              </w:rPr>
            </w:pPr>
            <w:r w:rsidRPr="00A31C3B">
              <w:rPr>
                <w:rFonts w:eastAsia="Calibri" w:cs="Times New Roman"/>
                <w:b/>
                <w:bCs/>
                <w:szCs w:val="26"/>
              </w:rPr>
              <w:t>G3.1</w:t>
            </w:r>
          </w:p>
        </w:tc>
        <w:tc>
          <w:tcPr>
            <w:tcW w:w="2771" w:type="pct"/>
            <w:shd w:val="clear" w:color="auto" w:fill="auto"/>
          </w:tcPr>
          <w:p w:rsidR="00A31C3B" w:rsidRPr="00A31C3B" w:rsidRDefault="00A31C3B" w:rsidP="000013E8">
            <w:pPr>
              <w:tabs>
                <w:tab w:val="left" w:pos="284"/>
                <w:tab w:val="left" w:pos="5954"/>
              </w:tabs>
              <w:ind w:firstLine="0"/>
              <w:rPr>
                <w:rFonts w:eastAsia="Calibri" w:cs="Times New Roman"/>
                <w:bCs/>
                <w:szCs w:val="26"/>
              </w:rPr>
            </w:pPr>
            <w:r w:rsidRPr="00A31C3B">
              <w:rPr>
                <w:rFonts w:eastAsia="Calibri" w:cs="Times New Roman"/>
                <w:bCs/>
                <w:szCs w:val="26"/>
              </w:rPr>
              <w:t>Có tinh thần trách nhiệm trong công việc và khả năng làm việc với áp lực cao. Có ý thức tự giác học tập rèn luyện các kỹ năng quản trị cơ bản để đáp ứng các đòi hỏi và yêu cầu của nghề quản trị để trở thành nhà quản trị tài năng.</w:t>
            </w:r>
          </w:p>
        </w:tc>
        <w:tc>
          <w:tcPr>
            <w:tcW w:w="677" w:type="pct"/>
            <w:shd w:val="clear" w:color="auto" w:fill="auto"/>
          </w:tcPr>
          <w:p w:rsidR="00A31C3B" w:rsidRPr="00A31C3B" w:rsidRDefault="00A31C3B" w:rsidP="000013E8">
            <w:pPr>
              <w:tabs>
                <w:tab w:val="left" w:pos="284"/>
                <w:tab w:val="left" w:pos="5954"/>
              </w:tabs>
              <w:ind w:firstLine="0"/>
              <w:jc w:val="center"/>
              <w:rPr>
                <w:rFonts w:eastAsia="Calibri" w:cs="Times New Roman"/>
                <w:bCs/>
                <w:szCs w:val="26"/>
              </w:rPr>
            </w:pPr>
            <w:r w:rsidRPr="00A31C3B">
              <w:rPr>
                <w:rFonts w:eastAsia="Calibri" w:cs="Times New Roman"/>
                <w:szCs w:val="26"/>
              </w:rPr>
              <w:t>3.1,3.2</w:t>
            </w:r>
          </w:p>
        </w:tc>
        <w:tc>
          <w:tcPr>
            <w:tcW w:w="696" w:type="pct"/>
            <w:shd w:val="clear" w:color="auto" w:fill="auto"/>
          </w:tcPr>
          <w:p w:rsidR="00A31C3B" w:rsidRPr="00A31C3B" w:rsidRDefault="00A31C3B" w:rsidP="000013E8">
            <w:pPr>
              <w:tabs>
                <w:tab w:val="left" w:pos="284"/>
                <w:tab w:val="left" w:pos="5954"/>
              </w:tabs>
              <w:ind w:firstLine="0"/>
              <w:jc w:val="center"/>
              <w:rPr>
                <w:rFonts w:eastAsia="Calibri" w:cs="Times New Roman"/>
                <w:bCs/>
                <w:szCs w:val="26"/>
              </w:rPr>
            </w:pPr>
            <w:r w:rsidRPr="00A31C3B">
              <w:rPr>
                <w:rFonts w:eastAsia="Calibri" w:cs="Times New Roman"/>
                <w:szCs w:val="26"/>
              </w:rPr>
              <w:t>3</w:t>
            </w:r>
          </w:p>
        </w:tc>
      </w:tr>
      <w:tr w:rsidR="00A31C3B" w:rsidRPr="00A31C3B" w:rsidTr="000013E8">
        <w:trPr>
          <w:jc w:val="center"/>
        </w:trPr>
        <w:tc>
          <w:tcPr>
            <w:tcW w:w="320" w:type="pct"/>
            <w:vMerge/>
            <w:shd w:val="clear" w:color="auto" w:fill="auto"/>
            <w:vAlign w:val="center"/>
          </w:tcPr>
          <w:p w:rsidR="00A31C3B" w:rsidRPr="00A31C3B" w:rsidRDefault="00A31C3B" w:rsidP="000013E8">
            <w:pPr>
              <w:tabs>
                <w:tab w:val="left" w:pos="284"/>
                <w:tab w:val="left" w:pos="5954"/>
              </w:tabs>
              <w:ind w:firstLine="0"/>
              <w:jc w:val="left"/>
              <w:rPr>
                <w:rFonts w:eastAsia="Calibri" w:cs="Times New Roman"/>
                <w:b/>
                <w:bCs/>
                <w:szCs w:val="26"/>
              </w:rPr>
            </w:pPr>
          </w:p>
        </w:tc>
        <w:tc>
          <w:tcPr>
            <w:tcW w:w="536" w:type="pct"/>
            <w:shd w:val="clear" w:color="auto" w:fill="auto"/>
            <w:vAlign w:val="center"/>
          </w:tcPr>
          <w:p w:rsidR="00A31C3B" w:rsidRPr="00A31C3B" w:rsidRDefault="00A31C3B" w:rsidP="000013E8">
            <w:pPr>
              <w:tabs>
                <w:tab w:val="left" w:pos="284"/>
                <w:tab w:val="left" w:pos="5954"/>
              </w:tabs>
              <w:ind w:firstLine="0"/>
              <w:jc w:val="left"/>
              <w:rPr>
                <w:rFonts w:eastAsia="Calibri" w:cs="Times New Roman"/>
                <w:b/>
                <w:bCs/>
                <w:szCs w:val="26"/>
              </w:rPr>
            </w:pPr>
            <w:r w:rsidRPr="00A31C3B">
              <w:rPr>
                <w:rFonts w:eastAsia="Calibri" w:cs="Times New Roman"/>
                <w:b/>
                <w:bCs/>
                <w:szCs w:val="26"/>
              </w:rPr>
              <w:t>G3.2</w:t>
            </w:r>
          </w:p>
        </w:tc>
        <w:tc>
          <w:tcPr>
            <w:tcW w:w="2771" w:type="pct"/>
            <w:shd w:val="clear" w:color="auto" w:fill="auto"/>
          </w:tcPr>
          <w:p w:rsidR="00A31C3B" w:rsidRPr="00A31C3B" w:rsidRDefault="00A31C3B" w:rsidP="000013E8">
            <w:pPr>
              <w:tabs>
                <w:tab w:val="left" w:pos="284"/>
                <w:tab w:val="left" w:pos="5954"/>
              </w:tabs>
              <w:ind w:firstLine="0"/>
              <w:rPr>
                <w:rFonts w:eastAsia="Calibri" w:cs="Times New Roman"/>
                <w:bCs/>
                <w:szCs w:val="26"/>
              </w:rPr>
            </w:pPr>
            <w:r w:rsidRPr="00A31C3B">
              <w:rPr>
                <w:rFonts w:eastAsia="Calibri" w:cs="Times New Roman"/>
                <w:bCs/>
                <w:szCs w:val="26"/>
              </w:rPr>
              <w:t>Có hành vi tích cực, hợp tác, trách nhiệm khi tham gia các hoạt động tập thể, hoạt động nhóm;</w:t>
            </w:r>
            <w:r w:rsidRPr="00A31C3B">
              <w:rPr>
                <w:rFonts w:eastAsia="Times New Roman" w:cs="Times New Roman"/>
                <w:sz w:val="24"/>
                <w:szCs w:val="24"/>
              </w:rPr>
              <w:t xml:space="preserve"> </w:t>
            </w:r>
            <w:r w:rsidRPr="00A31C3B">
              <w:rPr>
                <w:rFonts w:eastAsia="Calibri" w:cs="Times New Roman"/>
                <w:bCs/>
                <w:szCs w:val="26"/>
              </w:rPr>
              <w:t>rèn luyện kỹ năng tư duy sáng tạo và vận dụng các phương pháp tư duy đó trong giải quyết các vấn đề trong học tập và cuộc sống.</w:t>
            </w:r>
          </w:p>
        </w:tc>
        <w:tc>
          <w:tcPr>
            <w:tcW w:w="677" w:type="pct"/>
            <w:shd w:val="clear" w:color="auto" w:fill="auto"/>
          </w:tcPr>
          <w:p w:rsidR="00A31C3B" w:rsidRPr="00A31C3B" w:rsidRDefault="00A31C3B" w:rsidP="000013E8">
            <w:pPr>
              <w:tabs>
                <w:tab w:val="left" w:pos="284"/>
                <w:tab w:val="left" w:pos="5954"/>
              </w:tabs>
              <w:ind w:firstLine="0"/>
              <w:jc w:val="center"/>
              <w:rPr>
                <w:rFonts w:eastAsia="Calibri" w:cs="Times New Roman"/>
                <w:bCs/>
                <w:szCs w:val="26"/>
              </w:rPr>
            </w:pPr>
            <w:r w:rsidRPr="00A31C3B">
              <w:rPr>
                <w:rFonts w:eastAsia="Calibri" w:cs="Times New Roman"/>
                <w:szCs w:val="26"/>
              </w:rPr>
              <w:t>3.2,3.3</w:t>
            </w:r>
          </w:p>
        </w:tc>
        <w:tc>
          <w:tcPr>
            <w:tcW w:w="696" w:type="pct"/>
            <w:shd w:val="clear" w:color="auto" w:fill="auto"/>
          </w:tcPr>
          <w:p w:rsidR="00A31C3B" w:rsidRPr="00A31C3B" w:rsidRDefault="00A31C3B" w:rsidP="000013E8">
            <w:pPr>
              <w:tabs>
                <w:tab w:val="left" w:pos="284"/>
                <w:tab w:val="left" w:pos="5954"/>
              </w:tabs>
              <w:ind w:firstLine="0"/>
              <w:jc w:val="center"/>
              <w:rPr>
                <w:rFonts w:eastAsia="Calibri" w:cs="Times New Roman"/>
                <w:bCs/>
                <w:szCs w:val="26"/>
              </w:rPr>
            </w:pPr>
            <w:r w:rsidRPr="00A31C3B">
              <w:rPr>
                <w:rFonts w:eastAsia="Calibri" w:cs="Times New Roman"/>
                <w:szCs w:val="26"/>
              </w:rPr>
              <w:t>3</w:t>
            </w:r>
          </w:p>
        </w:tc>
      </w:tr>
      <w:tr w:rsidR="00A31C3B" w:rsidRPr="00A31C3B" w:rsidTr="000013E8">
        <w:trPr>
          <w:jc w:val="center"/>
        </w:trPr>
        <w:tc>
          <w:tcPr>
            <w:tcW w:w="320" w:type="pct"/>
            <w:vMerge/>
            <w:shd w:val="clear" w:color="auto" w:fill="auto"/>
            <w:vAlign w:val="center"/>
          </w:tcPr>
          <w:p w:rsidR="00A31C3B" w:rsidRPr="00A31C3B" w:rsidRDefault="00A31C3B" w:rsidP="000013E8">
            <w:pPr>
              <w:tabs>
                <w:tab w:val="left" w:pos="284"/>
                <w:tab w:val="left" w:pos="5954"/>
              </w:tabs>
              <w:ind w:firstLine="0"/>
              <w:jc w:val="left"/>
              <w:rPr>
                <w:rFonts w:eastAsia="Calibri" w:cs="Times New Roman"/>
                <w:b/>
                <w:bCs/>
                <w:szCs w:val="26"/>
              </w:rPr>
            </w:pPr>
          </w:p>
        </w:tc>
        <w:tc>
          <w:tcPr>
            <w:tcW w:w="536" w:type="pct"/>
            <w:shd w:val="clear" w:color="auto" w:fill="auto"/>
            <w:vAlign w:val="center"/>
          </w:tcPr>
          <w:p w:rsidR="00A31C3B" w:rsidRPr="00A31C3B" w:rsidRDefault="00A31C3B" w:rsidP="000013E8">
            <w:pPr>
              <w:tabs>
                <w:tab w:val="left" w:pos="284"/>
                <w:tab w:val="left" w:pos="5954"/>
              </w:tabs>
              <w:ind w:firstLine="0"/>
              <w:jc w:val="left"/>
              <w:rPr>
                <w:rFonts w:eastAsia="Calibri" w:cs="Times New Roman"/>
                <w:b/>
                <w:bCs/>
                <w:szCs w:val="26"/>
              </w:rPr>
            </w:pPr>
            <w:r w:rsidRPr="00A31C3B">
              <w:rPr>
                <w:rFonts w:eastAsia="Calibri" w:cs="Times New Roman"/>
                <w:b/>
                <w:bCs/>
                <w:szCs w:val="26"/>
              </w:rPr>
              <w:t>G3.3</w:t>
            </w:r>
          </w:p>
        </w:tc>
        <w:tc>
          <w:tcPr>
            <w:tcW w:w="2771" w:type="pct"/>
            <w:shd w:val="clear" w:color="auto" w:fill="auto"/>
          </w:tcPr>
          <w:p w:rsidR="00A31C3B" w:rsidRPr="00A31C3B" w:rsidRDefault="00A31C3B" w:rsidP="000013E8">
            <w:pPr>
              <w:tabs>
                <w:tab w:val="left" w:pos="284"/>
                <w:tab w:val="left" w:pos="5954"/>
              </w:tabs>
              <w:ind w:firstLine="0"/>
              <w:rPr>
                <w:rFonts w:eastAsia="Calibri" w:cs="Times New Roman"/>
                <w:bCs/>
                <w:szCs w:val="26"/>
              </w:rPr>
            </w:pPr>
            <w:r w:rsidRPr="00A31C3B">
              <w:rPr>
                <w:rFonts w:eastAsia="Calibri" w:cs="Times New Roman"/>
                <w:bCs/>
                <w:szCs w:val="26"/>
              </w:rPr>
              <w:t xml:space="preserve">Xây dựng kế hoạch tự rèn luyện kỹ năng giao tiếp, đàm phán và lựa chọn được phương pháp rèn luyện ngôn từ, cách diễn đạt, thái độ ứng xử </w:t>
            </w:r>
            <w:r w:rsidRPr="00A31C3B">
              <w:rPr>
                <w:rFonts w:eastAsia="Calibri" w:cs="Times New Roman"/>
                <w:bCs/>
                <w:szCs w:val="26"/>
              </w:rPr>
              <w:lastRenderedPageBreak/>
              <w:t>và quản lý được hành vi cá nhân trong các tình huống thông thường.</w:t>
            </w:r>
          </w:p>
        </w:tc>
        <w:tc>
          <w:tcPr>
            <w:tcW w:w="677" w:type="pct"/>
            <w:shd w:val="clear" w:color="auto" w:fill="auto"/>
          </w:tcPr>
          <w:p w:rsidR="00A31C3B" w:rsidRPr="00A31C3B" w:rsidRDefault="00A31C3B" w:rsidP="000013E8">
            <w:pPr>
              <w:tabs>
                <w:tab w:val="left" w:pos="284"/>
                <w:tab w:val="left" w:pos="5954"/>
              </w:tabs>
              <w:ind w:firstLine="0"/>
              <w:jc w:val="center"/>
              <w:rPr>
                <w:rFonts w:eastAsia="Calibri" w:cs="Times New Roman"/>
                <w:bCs/>
                <w:szCs w:val="26"/>
              </w:rPr>
            </w:pPr>
            <w:r w:rsidRPr="00A31C3B">
              <w:rPr>
                <w:rFonts w:eastAsia="Calibri" w:cs="Times New Roman"/>
                <w:szCs w:val="26"/>
              </w:rPr>
              <w:lastRenderedPageBreak/>
              <w:t>3.3, 3.4</w:t>
            </w:r>
          </w:p>
        </w:tc>
        <w:tc>
          <w:tcPr>
            <w:tcW w:w="696" w:type="pct"/>
            <w:shd w:val="clear" w:color="auto" w:fill="auto"/>
          </w:tcPr>
          <w:p w:rsidR="00A31C3B" w:rsidRPr="00A31C3B" w:rsidRDefault="00A31C3B" w:rsidP="000013E8">
            <w:pPr>
              <w:tabs>
                <w:tab w:val="left" w:pos="284"/>
                <w:tab w:val="left" w:pos="5954"/>
              </w:tabs>
              <w:ind w:firstLine="0"/>
              <w:jc w:val="center"/>
              <w:rPr>
                <w:rFonts w:eastAsia="Calibri" w:cs="Times New Roman"/>
                <w:bCs/>
                <w:szCs w:val="26"/>
              </w:rPr>
            </w:pPr>
            <w:r w:rsidRPr="00A31C3B">
              <w:rPr>
                <w:rFonts w:eastAsia="Calibri" w:cs="Times New Roman"/>
                <w:szCs w:val="26"/>
              </w:rPr>
              <w:t>3</w:t>
            </w:r>
          </w:p>
        </w:tc>
      </w:tr>
    </w:tbl>
    <w:p w:rsidR="00D1111E" w:rsidRPr="002B23FE" w:rsidRDefault="00D1111E"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-Ma trận quan hệ giữa CĐR học phần với CĐR CTĐT: </w:t>
      </w:r>
    </w:p>
    <w:p w:rsidR="00D1111E" w:rsidRPr="002B23FE" w:rsidRDefault="00D1111E"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D1111E" w:rsidRPr="002B23FE" w:rsidRDefault="00D1111E"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727"/>
        <w:gridCol w:w="560"/>
        <w:gridCol w:w="560"/>
        <w:gridCol w:w="562"/>
        <w:gridCol w:w="561"/>
        <w:gridCol w:w="561"/>
        <w:gridCol w:w="561"/>
        <w:gridCol w:w="561"/>
        <w:gridCol w:w="561"/>
        <w:gridCol w:w="561"/>
        <w:gridCol w:w="561"/>
        <w:gridCol w:w="561"/>
        <w:gridCol w:w="561"/>
        <w:gridCol w:w="561"/>
        <w:gridCol w:w="561"/>
        <w:gridCol w:w="551"/>
      </w:tblGrid>
      <w:tr w:rsidR="00D1111E" w:rsidRPr="002B23FE" w:rsidTr="00EA3BA6">
        <w:trPr>
          <w:trHeight w:val="300"/>
        </w:trPr>
        <w:tc>
          <w:tcPr>
            <w:tcW w:w="8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148" w:type="pct"/>
            <w:gridSpan w:val="15"/>
            <w:tcBorders>
              <w:top w:val="single" w:sz="4" w:space="0" w:color="auto"/>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D1111E" w:rsidRPr="002B23FE" w:rsidTr="00EA3BA6">
        <w:trPr>
          <w:trHeight w:val="300"/>
        </w:trPr>
        <w:tc>
          <w:tcPr>
            <w:tcW w:w="852" w:type="pct"/>
            <w:vMerge/>
            <w:tcBorders>
              <w:top w:val="single" w:sz="4" w:space="0" w:color="auto"/>
              <w:left w:val="single" w:sz="4" w:space="0" w:color="auto"/>
              <w:bottom w:val="single" w:sz="4" w:space="0" w:color="auto"/>
              <w:right w:val="single" w:sz="4" w:space="0" w:color="auto"/>
            </w:tcBorders>
            <w:vAlign w:val="center"/>
            <w:hideMark/>
          </w:tcPr>
          <w:p w:rsidR="00D1111E" w:rsidRPr="002B23FE" w:rsidRDefault="00D1111E" w:rsidP="002D6557">
            <w:pPr>
              <w:spacing w:line="240" w:lineRule="auto"/>
              <w:ind w:firstLine="0"/>
              <w:jc w:val="left"/>
              <w:rPr>
                <w:rFonts w:eastAsia="Times New Roman" w:cs="Times New Roman"/>
                <w:b/>
                <w:bCs/>
                <w:color w:val="000000" w:themeColor="text1"/>
                <w:sz w:val="22"/>
              </w:rPr>
            </w:pPr>
          </w:p>
        </w:tc>
        <w:tc>
          <w:tcPr>
            <w:tcW w:w="27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7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77"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77"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77"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77"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77"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77"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77"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77"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77"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77"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77"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77"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73"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EA3BA6" w:rsidRPr="002B23FE" w:rsidTr="00EA3BA6">
        <w:trPr>
          <w:trHeight w:val="300"/>
        </w:trPr>
        <w:tc>
          <w:tcPr>
            <w:tcW w:w="852" w:type="pct"/>
            <w:tcBorders>
              <w:top w:val="nil"/>
              <w:left w:val="single" w:sz="4" w:space="0" w:color="auto"/>
              <w:bottom w:val="single" w:sz="4" w:space="0" w:color="auto"/>
              <w:right w:val="single" w:sz="4" w:space="0" w:color="auto"/>
            </w:tcBorders>
            <w:shd w:val="clear" w:color="auto" w:fill="auto"/>
            <w:noWrap/>
            <w:vAlign w:val="center"/>
            <w:hideMark/>
          </w:tcPr>
          <w:p w:rsidR="00EA3BA6" w:rsidRPr="002B23FE" w:rsidRDefault="00EA3BA6"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Quản trị sản xuất</w:t>
            </w:r>
          </w:p>
        </w:tc>
        <w:tc>
          <w:tcPr>
            <w:tcW w:w="276"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 </w:t>
            </w:r>
          </w:p>
        </w:tc>
        <w:tc>
          <w:tcPr>
            <w:tcW w:w="276"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 </w:t>
            </w:r>
          </w:p>
        </w:tc>
        <w:tc>
          <w:tcPr>
            <w:tcW w:w="277"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 </w:t>
            </w:r>
          </w:p>
        </w:tc>
        <w:tc>
          <w:tcPr>
            <w:tcW w:w="277"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3</w:t>
            </w:r>
          </w:p>
        </w:tc>
        <w:tc>
          <w:tcPr>
            <w:tcW w:w="277"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3</w:t>
            </w:r>
          </w:p>
        </w:tc>
        <w:tc>
          <w:tcPr>
            <w:tcW w:w="277"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 </w:t>
            </w:r>
          </w:p>
        </w:tc>
        <w:tc>
          <w:tcPr>
            <w:tcW w:w="277"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3</w:t>
            </w:r>
          </w:p>
        </w:tc>
        <w:tc>
          <w:tcPr>
            <w:tcW w:w="277"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3</w:t>
            </w:r>
          </w:p>
        </w:tc>
        <w:tc>
          <w:tcPr>
            <w:tcW w:w="277"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3</w:t>
            </w:r>
          </w:p>
        </w:tc>
        <w:tc>
          <w:tcPr>
            <w:tcW w:w="277"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3</w:t>
            </w:r>
          </w:p>
        </w:tc>
        <w:tc>
          <w:tcPr>
            <w:tcW w:w="277"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 </w:t>
            </w:r>
          </w:p>
        </w:tc>
        <w:tc>
          <w:tcPr>
            <w:tcW w:w="277"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3</w:t>
            </w:r>
          </w:p>
        </w:tc>
        <w:tc>
          <w:tcPr>
            <w:tcW w:w="277"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3</w:t>
            </w:r>
          </w:p>
        </w:tc>
        <w:tc>
          <w:tcPr>
            <w:tcW w:w="277"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3</w:t>
            </w:r>
          </w:p>
        </w:tc>
        <w:tc>
          <w:tcPr>
            <w:tcW w:w="273"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3</w:t>
            </w:r>
          </w:p>
        </w:tc>
      </w:tr>
    </w:tbl>
    <w:p w:rsidR="00F1704A" w:rsidRPr="002B23FE" w:rsidRDefault="00F1704A" w:rsidP="002D6557">
      <w:pPr>
        <w:spacing w:line="360" w:lineRule="auto"/>
        <w:rPr>
          <w:rFonts w:eastAsia="Calibri"/>
          <w:color w:val="000000" w:themeColor="text1"/>
          <w:szCs w:val="26"/>
          <w:lang w:val="da-DK"/>
        </w:rPr>
      </w:pPr>
    </w:p>
    <w:p w:rsidR="00602904" w:rsidRPr="002B23FE" w:rsidRDefault="00602904" w:rsidP="002D6557">
      <w:pPr>
        <w:spacing w:line="360" w:lineRule="auto"/>
        <w:rPr>
          <w:color w:val="000000" w:themeColor="text1"/>
          <w:szCs w:val="26"/>
          <w:lang w:val="da-DK"/>
        </w:rPr>
      </w:pPr>
      <w:r w:rsidRPr="002B23FE">
        <w:rPr>
          <w:b/>
          <w:color w:val="000000" w:themeColor="text1"/>
          <w:szCs w:val="26"/>
          <w:lang w:val="da-DK"/>
        </w:rPr>
        <w:t>51. Học phần: Quản trị công nghệ &amp; đổi mới, Mã số HP:  MGT 331</w:t>
      </w:r>
    </w:p>
    <w:p w:rsidR="00602904" w:rsidRPr="002B23FE" w:rsidRDefault="00602904" w:rsidP="002D6557">
      <w:pPr>
        <w:spacing w:line="360" w:lineRule="auto"/>
        <w:rPr>
          <w:color w:val="000000" w:themeColor="text1"/>
          <w:szCs w:val="26"/>
          <w:lang w:val="da-DK"/>
        </w:rPr>
      </w:pPr>
      <w:r w:rsidRPr="002B23FE">
        <w:rPr>
          <w:color w:val="000000" w:themeColor="text1"/>
          <w:szCs w:val="26"/>
          <w:lang w:val="da-DK"/>
        </w:rPr>
        <w:t>Số tín chỉ: 3TC,  Số tiết LT: 54 tiết, số tiết thực hành: 0 tiết</w:t>
      </w:r>
    </w:p>
    <w:p w:rsidR="00602904" w:rsidRPr="002B23FE" w:rsidRDefault="00602904" w:rsidP="002D6557">
      <w:pPr>
        <w:spacing w:line="360" w:lineRule="auto"/>
        <w:rPr>
          <w:color w:val="000000" w:themeColor="text1"/>
          <w:szCs w:val="26"/>
          <w:lang w:val="da-DK"/>
        </w:rPr>
      </w:pPr>
      <w:r w:rsidRPr="002B23FE">
        <w:rPr>
          <w:color w:val="000000" w:themeColor="text1"/>
          <w:szCs w:val="26"/>
          <w:lang w:val="da-DK"/>
        </w:rPr>
        <w:t>- Môn học trước: Quản trị học</w:t>
      </w:r>
    </w:p>
    <w:p w:rsidR="00602904" w:rsidRPr="002B23FE" w:rsidRDefault="00602904" w:rsidP="002D6557">
      <w:pPr>
        <w:spacing w:line="360" w:lineRule="auto"/>
        <w:rPr>
          <w:color w:val="000000" w:themeColor="text1"/>
          <w:szCs w:val="26"/>
          <w:lang w:val="da-DK"/>
        </w:rPr>
      </w:pPr>
      <w:r w:rsidRPr="002B23FE">
        <w:rPr>
          <w:color w:val="000000" w:themeColor="text1"/>
          <w:szCs w:val="26"/>
          <w:lang w:val="da-DK"/>
        </w:rPr>
        <w:t>- Môn học tiên quyết: Kinh tế vi mô, kinh tế vĩ mô</w:t>
      </w:r>
    </w:p>
    <w:p w:rsidR="00602904" w:rsidRPr="002B23FE" w:rsidRDefault="00602904" w:rsidP="002D6557">
      <w:pPr>
        <w:autoSpaceDE w:val="0"/>
        <w:autoSpaceDN w:val="0"/>
        <w:adjustRightInd w:val="0"/>
        <w:spacing w:line="360" w:lineRule="auto"/>
        <w:rPr>
          <w:bCs/>
          <w:color w:val="000000" w:themeColor="text1"/>
          <w:spacing w:val="-4"/>
          <w:szCs w:val="26"/>
          <w:lang w:val="fi-FI"/>
        </w:rPr>
      </w:pPr>
      <w:r w:rsidRPr="002B23FE">
        <w:rPr>
          <w:color w:val="000000" w:themeColor="text1"/>
          <w:szCs w:val="26"/>
          <w:lang w:val="da-DK"/>
        </w:rPr>
        <w:t xml:space="preserve">- Tóm tắt nội dung học phần: </w:t>
      </w:r>
      <w:r w:rsidRPr="002B23FE">
        <w:rPr>
          <w:bCs/>
          <w:color w:val="000000" w:themeColor="text1"/>
          <w:szCs w:val="26"/>
          <w:lang w:val="fi-FI"/>
        </w:rPr>
        <w:t xml:space="preserve">Môn học phần cung cấp các kiến thức về đánh giá công nghệ, lựa chọn công nghệ, phân tích quá trình đổi mới công nghệ trong doanh nghiệp, xác định được năng lực công nghệ và thực hiện chuyển giao một công nghệ cụ thể, trong đó đi sâu vào tính </w:t>
      </w:r>
      <w:r w:rsidRPr="002B23FE">
        <w:rPr>
          <w:bCs/>
          <w:color w:val="000000" w:themeColor="text1"/>
          <w:spacing w:val="-4"/>
          <w:szCs w:val="26"/>
          <w:lang w:val="fi-FI"/>
        </w:rPr>
        <w:t>toán và phân tích các chỉ tiêu về hàm lượng chất xám của công nghệ, năng lực hoạt động của công nghệ, giá trị đóng góp của công nghệ, để từ đó lựa chọn các phương án công nghệ và có phương pháp quản lý hiệu quả nhất trong việc sử dụng công nghệ.</w:t>
      </w:r>
    </w:p>
    <w:p w:rsidR="00D1111E" w:rsidRPr="002B23FE" w:rsidRDefault="00D1111E"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481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99"/>
        <w:gridCol w:w="5471"/>
        <w:gridCol w:w="1495"/>
        <w:gridCol w:w="1495"/>
      </w:tblGrid>
      <w:tr w:rsidR="00D1111E" w:rsidRPr="002B23FE" w:rsidTr="000013E8">
        <w:trPr>
          <w:trHeight w:val="845"/>
          <w:tblHeader/>
          <w:jc w:val="center"/>
        </w:trPr>
        <w:tc>
          <w:tcPr>
            <w:tcW w:w="665" w:type="pct"/>
            <w:shd w:val="clear" w:color="auto" w:fill="auto"/>
          </w:tcPr>
          <w:p w:rsidR="00D1111E" w:rsidRPr="002B23FE" w:rsidRDefault="00D1111E" w:rsidP="002D6557">
            <w:pPr>
              <w:tabs>
                <w:tab w:val="left" w:pos="284"/>
                <w:tab w:val="left" w:pos="5954"/>
              </w:tabs>
              <w:spacing w:line="240"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D1111E" w:rsidRPr="002B23FE" w:rsidRDefault="00D1111E" w:rsidP="002D6557">
            <w:pPr>
              <w:tabs>
                <w:tab w:val="left" w:pos="284"/>
                <w:tab w:val="left" w:pos="5954"/>
              </w:tabs>
              <w:spacing w:line="240" w:lineRule="auto"/>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(Goals)</w:t>
            </w:r>
          </w:p>
        </w:tc>
        <w:tc>
          <w:tcPr>
            <w:tcW w:w="2803" w:type="pct"/>
            <w:shd w:val="clear" w:color="auto" w:fill="auto"/>
          </w:tcPr>
          <w:p w:rsidR="00D1111E" w:rsidRPr="002B23FE" w:rsidRDefault="00D1111E" w:rsidP="002D6557">
            <w:pPr>
              <w:tabs>
                <w:tab w:val="left" w:pos="284"/>
                <w:tab w:val="left" w:pos="5954"/>
              </w:tabs>
              <w:spacing w:line="240"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D1111E" w:rsidRPr="002B23FE" w:rsidRDefault="00D1111E" w:rsidP="002D6557">
            <w:pPr>
              <w:tabs>
                <w:tab w:val="left" w:pos="284"/>
                <w:tab w:val="left" w:pos="5954"/>
              </w:tabs>
              <w:spacing w:line="240" w:lineRule="auto"/>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 description)</w:t>
            </w:r>
          </w:p>
          <w:p w:rsidR="00D1111E" w:rsidRPr="002B23FE" w:rsidRDefault="00D1111E" w:rsidP="002D6557">
            <w:pPr>
              <w:tabs>
                <w:tab w:val="left" w:pos="284"/>
                <w:tab w:val="left" w:pos="5954"/>
              </w:tabs>
              <w:spacing w:line="240"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766" w:type="pct"/>
            <w:shd w:val="clear" w:color="auto" w:fill="auto"/>
          </w:tcPr>
          <w:p w:rsidR="00D1111E" w:rsidRPr="002B23FE" w:rsidRDefault="00D1111E" w:rsidP="002D6557">
            <w:pPr>
              <w:tabs>
                <w:tab w:val="left" w:pos="284"/>
                <w:tab w:val="left" w:pos="5954"/>
              </w:tabs>
              <w:spacing w:line="240"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D1111E" w:rsidRPr="002B23FE" w:rsidRDefault="00D1111E" w:rsidP="002D6557">
            <w:pPr>
              <w:tabs>
                <w:tab w:val="left" w:pos="284"/>
                <w:tab w:val="left" w:pos="5954"/>
              </w:tabs>
              <w:spacing w:line="240"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766" w:type="pct"/>
            <w:shd w:val="clear" w:color="auto" w:fill="auto"/>
          </w:tcPr>
          <w:p w:rsidR="00D1111E" w:rsidRPr="002B23FE" w:rsidRDefault="00D1111E" w:rsidP="002D6557">
            <w:pPr>
              <w:tabs>
                <w:tab w:val="left" w:pos="284"/>
                <w:tab w:val="left" w:pos="5954"/>
              </w:tabs>
              <w:spacing w:line="240"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3E10C6" w:rsidRPr="002B23FE" w:rsidTr="000013E8">
        <w:trPr>
          <w:trHeight w:val="333"/>
          <w:jc w:val="center"/>
        </w:trPr>
        <w:tc>
          <w:tcPr>
            <w:tcW w:w="665" w:type="pct"/>
            <w:shd w:val="clear" w:color="auto" w:fill="auto"/>
          </w:tcPr>
          <w:p w:rsidR="003E10C6" w:rsidRPr="002B23FE" w:rsidRDefault="003E10C6" w:rsidP="002D6557">
            <w:pPr>
              <w:tabs>
                <w:tab w:val="left" w:pos="284"/>
                <w:tab w:val="left" w:pos="5954"/>
              </w:tabs>
              <w:spacing w:line="240" w:lineRule="auto"/>
              <w:ind w:firstLine="0"/>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2803" w:type="pct"/>
            <w:shd w:val="clear" w:color="auto" w:fill="auto"/>
          </w:tcPr>
          <w:p w:rsidR="003E10C6" w:rsidRPr="00616C45" w:rsidRDefault="003E10C6" w:rsidP="003E10C6">
            <w:pPr>
              <w:ind w:firstLine="0"/>
            </w:pPr>
            <w:r w:rsidRPr="00616C45">
              <w:t>Các kiến thức chung về công nghệ, quản trị công nghệ, chiến lược công nghệ, năng lực công nghệ và kiến thức áp dụng cho quá trình thực hiện các hoạt động liên quan đến công nghệ trong doanh nghiệp như đánh giá và lựa chọn công nghệ, đổi mới công nghệ, thu nhận và định giá công nghệ, chuyển giao công nghệ.</w:t>
            </w:r>
          </w:p>
        </w:tc>
        <w:tc>
          <w:tcPr>
            <w:tcW w:w="766" w:type="pct"/>
            <w:shd w:val="clear" w:color="auto" w:fill="auto"/>
          </w:tcPr>
          <w:p w:rsidR="003E10C6" w:rsidRPr="00616C45" w:rsidRDefault="003E10C6" w:rsidP="003E10C6">
            <w:pPr>
              <w:ind w:firstLine="0"/>
              <w:jc w:val="center"/>
            </w:pPr>
            <w:r w:rsidRPr="00616C45">
              <w:t>1.4, 1.5</w:t>
            </w:r>
          </w:p>
        </w:tc>
        <w:tc>
          <w:tcPr>
            <w:tcW w:w="766" w:type="pct"/>
            <w:shd w:val="clear" w:color="auto" w:fill="auto"/>
          </w:tcPr>
          <w:p w:rsidR="003E10C6" w:rsidRPr="00616C45" w:rsidRDefault="003E10C6" w:rsidP="003E10C6">
            <w:pPr>
              <w:ind w:firstLine="0"/>
              <w:jc w:val="center"/>
            </w:pPr>
            <w:r w:rsidRPr="00616C45">
              <w:t>3</w:t>
            </w:r>
          </w:p>
        </w:tc>
      </w:tr>
      <w:tr w:rsidR="003E10C6" w:rsidRPr="002B23FE" w:rsidTr="000013E8">
        <w:trPr>
          <w:trHeight w:val="327"/>
          <w:jc w:val="center"/>
        </w:trPr>
        <w:tc>
          <w:tcPr>
            <w:tcW w:w="665" w:type="pct"/>
            <w:shd w:val="clear" w:color="auto" w:fill="auto"/>
          </w:tcPr>
          <w:p w:rsidR="003E10C6" w:rsidRPr="002B23FE" w:rsidRDefault="003E10C6" w:rsidP="002D6557">
            <w:pPr>
              <w:tabs>
                <w:tab w:val="left" w:pos="284"/>
                <w:tab w:val="left" w:pos="5954"/>
              </w:tabs>
              <w:spacing w:line="240" w:lineRule="auto"/>
              <w:ind w:firstLine="0"/>
              <w:rPr>
                <w:rFonts w:eastAsia="Calibri" w:cs="Times New Roman"/>
                <w:b/>
                <w:bCs/>
                <w:color w:val="000000" w:themeColor="text1"/>
                <w:szCs w:val="26"/>
              </w:rPr>
            </w:pPr>
            <w:r w:rsidRPr="002B23FE">
              <w:rPr>
                <w:rFonts w:eastAsia="Calibri" w:cs="Times New Roman"/>
                <w:b/>
                <w:bCs/>
                <w:color w:val="000000" w:themeColor="text1"/>
                <w:szCs w:val="26"/>
              </w:rPr>
              <w:lastRenderedPageBreak/>
              <w:t>G2</w:t>
            </w:r>
          </w:p>
        </w:tc>
        <w:tc>
          <w:tcPr>
            <w:tcW w:w="2803" w:type="pct"/>
            <w:shd w:val="clear" w:color="auto" w:fill="auto"/>
          </w:tcPr>
          <w:p w:rsidR="003E10C6" w:rsidRPr="00616C45" w:rsidRDefault="003E10C6" w:rsidP="003E10C6">
            <w:pPr>
              <w:ind w:firstLine="0"/>
            </w:pPr>
            <w:r w:rsidRPr="00616C45">
              <w:t>Có kỹ năng tư duy, phân tích, ra quyết định; kỹ năng giải quyết các vấn đề liên quan đến quản trị công nghệ và đổi mới trong doanh nghiệp.</w:t>
            </w:r>
          </w:p>
        </w:tc>
        <w:tc>
          <w:tcPr>
            <w:tcW w:w="766" w:type="pct"/>
            <w:shd w:val="clear" w:color="auto" w:fill="auto"/>
          </w:tcPr>
          <w:p w:rsidR="003E10C6" w:rsidRPr="00616C45" w:rsidRDefault="003E10C6" w:rsidP="003E10C6">
            <w:pPr>
              <w:ind w:firstLine="0"/>
              <w:jc w:val="center"/>
            </w:pPr>
            <w:r w:rsidRPr="00616C45">
              <w:t>2.2, 2.3, 2.4, 2.5</w:t>
            </w:r>
          </w:p>
        </w:tc>
        <w:tc>
          <w:tcPr>
            <w:tcW w:w="766" w:type="pct"/>
            <w:shd w:val="clear" w:color="auto" w:fill="auto"/>
          </w:tcPr>
          <w:p w:rsidR="003E10C6" w:rsidRPr="00616C45" w:rsidRDefault="003E10C6" w:rsidP="003E10C6">
            <w:pPr>
              <w:ind w:firstLine="0"/>
              <w:jc w:val="center"/>
            </w:pPr>
            <w:r w:rsidRPr="00616C45">
              <w:t>3</w:t>
            </w:r>
          </w:p>
        </w:tc>
      </w:tr>
      <w:tr w:rsidR="003E10C6" w:rsidRPr="002B23FE" w:rsidTr="000013E8">
        <w:trPr>
          <w:jc w:val="center"/>
        </w:trPr>
        <w:tc>
          <w:tcPr>
            <w:tcW w:w="665" w:type="pct"/>
            <w:shd w:val="clear" w:color="auto" w:fill="auto"/>
          </w:tcPr>
          <w:p w:rsidR="003E10C6" w:rsidRPr="002B23FE" w:rsidRDefault="003E10C6" w:rsidP="002D6557">
            <w:pPr>
              <w:tabs>
                <w:tab w:val="left" w:pos="284"/>
                <w:tab w:val="left" w:pos="5954"/>
              </w:tabs>
              <w:spacing w:line="240" w:lineRule="auto"/>
              <w:ind w:firstLine="0"/>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2803" w:type="pct"/>
            <w:shd w:val="clear" w:color="auto" w:fill="auto"/>
          </w:tcPr>
          <w:p w:rsidR="003E10C6" w:rsidRPr="00616C45" w:rsidRDefault="003E10C6" w:rsidP="003E10C6">
            <w:pPr>
              <w:ind w:firstLine="0"/>
            </w:pPr>
            <w:r w:rsidRPr="00616C45">
              <w:t>Rèn luyện năng lực làm việc tốt, có ý thức tổ chức kỷ luật, tinh thần trách nhiệm, cầu thị.</w:t>
            </w:r>
          </w:p>
        </w:tc>
        <w:tc>
          <w:tcPr>
            <w:tcW w:w="766" w:type="pct"/>
            <w:shd w:val="clear" w:color="auto" w:fill="auto"/>
          </w:tcPr>
          <w:p w:rsidR="003E10C6" w:rsidRPr="00616C45" w:rsidRDefault="003E10C6" w:rsidP="003E10C6">
            <w:pPr>
              <w:ind w:firstLine="0"/>
              <w:jc w:val="center"/>
            </w:pPr>
            <w:r w:rsidRPr="00616C45">
              <w:t>3.1;3.2; 3.3; 3.4</w:t>
            </w:r>
          </w:p>
        </w:tc>
        <w:tc>
          <w:tcPr>
            <w:tcW w:w="766" w:type="pct"/>
            <w:shd w:val="clear" w:color="auto" w:fill="auto"/>
          </w:tcPr>
          <w:p w:rsidR="003E10C6" w:rsidRDefault="003E10C6" w:rsidP="003E10C6">
            <w:pPr>
              <w:ind w:firstLine="0"/>
              <w:jc w:val="center"/>
            </w:pPr>
            <w:r w:rsidRPr="00616C45">
              <w:t>3</w:t>
            </w:r>
          </w:p>
        </w:tc>
      </w:tr>
    </w:tbl>
    <w:p w:rsidR="00D1111E" w:rsidRPr="002B23FE" w:rsidRDefault="00D1111E" w:rsidP="002D6557">
      <w:pPr>
        <w:ind w:firstLine="0"/>
        <w:rPr>
          <w:rFonts w:cs="Times New Roman"/>
          <w:color w:val="000000" w:themeColor="text1"/>
          <w:szCs w:val="26"/>
          <w:lang w:val="de-DE"/>
        </w:rPr>
      </w:pPr>
      <w:r w:rsidRPr="002B23FE">
        <w:rPr>
          <w:rFonts w:cs="Times New Roman"/>
          <w:color w:val="000000" w:themeColor="text1"/>
          <w:szCs w:val="26"/>
          <w:lang w:val="de-DE"/>
        </w:rPr>
        <w:tab/>
        <w:t xml:space="preserve">-Chuẩn đầu ra của học phần: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1041"/>
        <w:gridCol w:w="5874"/>
        <w:gridCol w:w="1238"/>
        <w:gridCol w:w="1354"/>
      </w:tblGrid>
      <w:tr w:rsidR="00D1111E" w:rsidRPr="002B23FE" w:rsidTr="002D6557">
        <w:trPr>
          <w:tblHeader/>
          <w:jc w:val="center"/>
        </w:trPr>
        <w:tc>
          <w:tcPr>
            <w:tcW w:w="822" w:type="pct"/>
            <w:gridSpan w:val="2"/>
            <w:shd w:val="clear" w:color="auto" w:fill="auto"/>
          </w:tcPr>
          <w:p w:rsidR="00D1111E" w:rsidRPr="002B23FE" w:rsidRDefault="00D1111E" w:rsidP="002D6557">
            <w:pPr>
              <w:tabs>
                <w:tab w:val="left" w:pos="284"/>
                <w:tab w:val="left" w:pos="5954"/>
              </w:tabs>
              <w:spacing w:line="240"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2899" w:type="pct"/>
            <w:shd w:val="clear" w:color="auto" w:fill="auto"/>
          </w:tcPr>
          <w:p w:rsidR="00D1111E" w:rsidRPr="002B23FE" w:rsidRDefault="00D1111E" w:rsidP="002D6557">
            <w:pPr>
              <w:tabs>
                <w:tab w:val="left" w:pos="284"/>
                <w:tab w:val="left" w:pos="5954"/>
              </w:tabs>
              <w:spacing w:line="240"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D1111E" w:rsidRPr="002B23FE" w:rsidRDefault="00D1111E" w:rsidP="002D6557">
            <w:pPr>
              <w:tabs>
                <w:tab w:val="left" w:pos="284"/>
                <w:tab w:val="left" w:pos="5954"/>
              </w:tabs>
              <w:spacing w:line="240"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611" w:type="pct"/>
            <w:shd w:val="clear" w:color="auto" w:fill="auto"/>
          </w:tcPr>
          <w:p w:rsidR="00D1111E" w:rsidRPr="002B23FE" w:rsidRDefault="00D1111E" w:rsidP="002D6557">
            <w:pPr>
              <w:tabs>
                <w:tab w:val="left" w:pos="284"/>
                <w:tab w:val="left" w:pos="5954"/>
              </w:tabs>
              <w:spacing w:line="240"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668" w:type="pct"/>
            <w:shd w:val="clear" w:color="auto" w:fill="auto"/>
          </w:tcPr>
          <w:p w:rsidR="00D1111E" w:rsidRPr="002B23FE" w:rsidRDefault="00D1111E" w:rsidP="002D6557">
            <w:pPr>
              <w:tabs>
                <w:tab w:val="left" w:pos="284"/>
                <w:tab w:val="left" w:pos="5954"/>
              </w:tabs>
              <w:spacing w:line="240" w:lineRule="auto"/>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3E10C6" w:rsidRPr="002B23FE" w:rsidTr="002D6557">
        <w:trPr>
          <w:jc w:val="center"/>
        </w:trPr>
        <w:tc>
          <w:tcPr>
            <w:tcW w:w="308" w:type="pct"/>
            <w:vMerge w:val="restart"/>
            <w:shd w:val="clear" w:color="auto" w:fill="auto"/>
            <w:vAlign w:val="center"/>
          </w:tcPr>
          <w:p w:rsidR="003E10C6" w:rsidRPr="002B23FE" w:rsidRDefault="003E10C6" w:rsidP="002D6557">
            <w:pPr>
              <w:tabs>
                <w:tab w:val="left" w:pos="284"/>
                <w:tab w:val="left" w:pos="5954"/>
              </w:tabs>
              <w:spacing w:line="240"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514" w:type="pct"/>
            <w:shd w:val="clear" w:color="auto" w:fill="auto"/>
            <w:vAlign w:val="center"/>
          </w:tcPr>
          <w:p w:rsidR="003E10C6" w:rsidRPr="002B23FE" w:rsidRDefault="003E10C6" w:rsidP="002D6557">
            <w:pPr>
              <w:tabs>
                <w:tab w:val="left" w:pos="284"/>
                <w:tab w:val="left" w:pos="5954"/>
              </w:tabs>
              <w:spacing w:line="240"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2899" w:type="pct"/>
            <w:shd w:val="clear" w:color="auto" w:fill="auto"/>
          </w:tcPr>
          <w:p w:rsidR="003E10C6" w:rsidRPr="00A43300" w:rsidRDefault="003E10C6" w:rsidP="003E10C6">
            <w:pPr>
              <w:tabs>
                <w:tab w:val="left" w:pos="284"/>
                <w:tab w:val="left" w:pos="5954"/>
              </w:tabs>
              <w:ind w:firstLine="0"/>
              <w:rPr>
                <w:bCs/>
                <w:szCs w:val="26"/>
              </w:rPr>
            </w:pPr>
            <w:r w:rsidRPr="00A43300">
              <w:rPr>
                <w:bCs/>
                <w:szCs w:val="26"/>
              </w:rPr>
              <w:t>Hiểu những kiến th</w:t>
            </w:r>
            <w:r>
              <w:rPr>
                <w:bCs/>
                <w:szCs w:val="26"/>
              </w:rPr>
              <w:t>ứ</w:t>
            </w:r>
            <w:r w:rsidRPr="00A43300">
              <w:rPr>
                <w:bCs/>
                <w:szCs w:val="26"/>
              </w:rPr>
              <w:t>c cơ bản về công nghệ, quản</w:t>
            </w:r>
            <w:r>
              <w:rPr>
                <w:bCs/>
                <w:szCs w:val="26"/>
              </w:rPr>
              <w:t xml:space="preserve"> trị </w:t>
            </w:r>
            <w:r w:rsidRPr="00A43300">
              <w:rPr>
                <w:bCs/>
                <w:szCs w:val="26"/>
              </w:rPr>
              <w:t xml:space="preserve">công nghệ, vai trò của quản </w:t>
            </w:r>
            <w:r>
              <w:rPr>
                <w:bCs/>
                <w:szCs w:val="26"/>
              </w:rPr>
              <w:t xml:space="preserve">trị </w:t>
            </w:r>
            <w:r w:rsidRPr="00A43300">
              <w:rPr>
                <w:bCs/>
                <w:szCs w:val="26"/>
              </w:rPr>
              <w:t>công nghệ</w:t>
            </w:r>
            <w:r>
              <w:rPr>
                <w:bCs/>
                <w:szCs w:val="26"/>
              </w:rPr>
              <w:t xml:space="preserve"> và đổi mới</w:t>
            </w:r>
            <w:r w:rsidRPr="00A43300">
              <w:rPr>
                <w:bCs/>
                <w:szCs w:val="26"/>
              </w:rPr>
              <w:t xml:space="preserve"> trong lĩnh vực kinh doanh</w:t>
            </w:r>
            <w:r>
              <w:rPr>
                <w:bCs/>
                <w:szCs w:val="26"/>
              </w:rPr>
              <w:t>.</w:t>
            </w:r>
          </w:p>
        </w:tc>
        <w:tc>
          <w:tcPr>
            <w:tcW w:w="611" w:type="pct"/>
            <w:shd w:val="clear" w:color="auto" w:fill="auto"/>
            <w:vAlign w:val="center"/>
          </w:tcPr>
          <w:p w:rsidR="003E10C6" w:rsidRPr="00A43300" w:rsidRDefault="003E10C6" w:rsidP="003E10C6">
            <w:pPr>
              <w:tabs>
                <w:tab w:val="left" w:pos="284"/>
                <w:tab w:val="left" w:pos="5954"/>
              </w:tabs>
              <w:ind w:firstLine="0"/>
              <w:jc w:val="center"/>
              <w:rPr>
                <w:bCs/>
                <w:szCs w:val="26"/>
              </w:rPr>
            </w:pPr>
            <w:r w:rsidRPr="00A43300">
              <w:rPr>
                <w:bCs/>
                <w:szCs w:val="26"/>
              </w:rPr>
              <w:t>1.</w:t>
            </w:r>
            <w:r>
              <w:rPr>
                <w:bCs/>
                <w:szCs w:val="26"/>
              </w:rPr>
              <w:t>4</w:t>
            </w:r>
          </w:p>
        </w:tc>
        <w:tc>
          <w:tcPr>
            <w:tcW w:w="668" w:type="pct"/>
            <w:shd w:val="clear" w:color="auto" w:fill="auto"/>
            <w:vAlign w:val="center"/>
          </w:tcPr>
          <w:p w:rsidR="003E10C6" w:rsidRPr="00A43300" w:rsidRDefault="003E10C6" w:rsidP="003E10C6">
            <w:pPr>
              <w:tabs>
                <w:tab w:val="left" w:pos="284"/>
                <w:tab w:val="left" w:pos="5954"/>
              </w:tabs>
              <w:ind w:firstLine="0"/>
              <w:jc w:val="center"/>
              <w:rPr>
                <w:bCs/>
                <w:szCs w:val="26"/>
              </w:rPr>
            </w:pPr>
            <w:r>
              <w:rPr>
                <w:bCs/>
                <w:szCs w:val="26"/>
              </w:rPr>
              <w:t>3</w:t>
            </w:r>
          </w:p>
        </w:tc>
      </w:tr>
      <w:tr w:rsidR="003E10C6" w:rsidRPr="002B23FE" w:rsidTr="002D6557">
        <w:trPr>
          <w:jc w:val="center"/>
        </w:trPr>
        <w:tc>
          <w:tcPr>
            <w:tcW w:w="308" w:type="pct"/>
            <w:vMerge/>
            <w:shd w:val="clear" w:color="auto" w:fill="auto"/>
            <w:vAlign w:val="center"/>
          </w:tcPr>
          <w:p w:rsidR="003E10C6" w:rsidRPr="002B23FE" w:rsidRDefault="003E10C6" w:rsidP="002D6557">
            <w:pPr>
              <w:tabs>
                <w:tab w:val="left" w:pos="284"/>
                <w:tab w:val="left" w:pos="5954"/>
              </w:tabs>
              <w:spacing w:line="240" w:lineRule="auto"/>
              <w:ind w:firstLine="0"/>
              <w:jc w:val="left"/>
              <w:rPr>
                <w:rFonts w:eastAsia="Calibri" w:cs="Times New Roman"/>
                <w:b/>
                <w:bCs/>
                <w:color w:val="000000" w:themeColor="text1"/>
                <w:szCs w:val="26"/>
              </w:rPr>
            </w:pPr>
          </w:p>
        </w:tc>
        <w:tc>
          <w:tcPr>
            <w:tcW w:w="514" w:type="pct"/>
            <w:shd w:val="clear" w:color="auto" w:fill="auto"/>
            <w:vAlign w:val="center"/>
          </w:tcPr>
          <w:p w:rsidR="003E10C6" w:rsidRPr="002B23FE" w:rsidRDefault="003E10C6" w:rsidP="002D6557">
            <w:pPr>
              <w:tabs>
                <w:tab w:val="left" w:pos="284"/>
                <w:tab w:val="left" w:pos="5954"/>
              </w:tabs>
              <w:spacing w:line="240"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2899" w:type="pct"/>
            <w:shd w:val="clear" w:color="auto" w:fill="auto"/>
          </w:tcPr>
          <w:p w:rsidR="003E10C6" w:rsidRPr="00A43300" w:rsidRDefault="003E10C6" w:rsidP="003E10C6">
            <w:pPr>
              <w:tabs>
                <w:tab w:val="left" w:pos="284"/>
                <w:tab w:val="left" w:pos="5954"/>
              </w:tabs>
              <w:ind w:firstLine="0"/>
              <w:rPr>
                <w:bCs/>
                <w:szCs w:val="26"/>
              </w:rPr>
            </w:pPr>
            <w:r>
              <w:rPr>
                <w:bCs/>
                <w:szCs w:val="26"/>
              </w:rPr>
              <w:t>Hiểu về vai trò của lợi thế cạnh tranh bằng công nghệ, các chiến lược công nghệ và hoạt động lập kế hoạch công nghệ.</w:t>
            </w:r>
          </w:p>
        </w:tc>
        <w:tc>
          <w:tcPr>
            <w:tcW w:w="611" w:type="pct"/>
            <w:shd w:val="clear" w:color="auto" w:fill="auto"/>
            <w:vAlign w:val="center"/>
          </w:tcPr>
          <w:p w:rsidR="003E10C6" w:rsidRPr="00A43300" w:rsidRDefault="003E10C6" w:rsidP="003E10C6">
            <w:pPr>
              <w:tabs>
                <w:tab w:val="left" w:pos="284"/>
                <w:tab w:val="left" w:pos="5954"/>
              </w:tabs>
              <w:ind w:firstLine="0"/>
              <w:jc w:val="center"/>
              <w:rPr>
                <w:bCs/>
                <w:szCs w:val="26"/>
              </w:rPr>
            </w:pPr>
            <w:r w:rsidRPr="00A43300">
              <w:rPr>
                <w:bCs/>
                <w:szCs w:val="26"/>
              </w:rPr>
              <w:t>1.</w:t>
            </w:r>
            <w:r>
              <w:rPr>
                <w:bCs/>
                <w:szCs w:val="26"/>
              </w:rPr>
              <w:t>4</w:t>
            </w:r>
          </w:p>
        </w:tc>
        <w:tc>
          <w:tcPr>
            <w:tcW w:w="668" w:type="pct"/>
            <w:shd w:val="clear" w:color="auto" w:fill="auto"/>
            <w:vAlign w:val="center"/>
          </w:tcPr>
          <w:p w:rsidR="003E10C6" w:rsidRPr="00A43300" w:rsidRDefault="003E10C6" w:rsidP="003E10C6">
            <w:pPr>
              <w:tabs>
                <w:tab w:val="left" w:pos="284"/>
                <w:tab w:val="left" w:pos="5954"/>
              </w:tabs>
              <w:ind w:firstLine="0"/>
              <w:jc w:val="center"/>
              <w:rPr>
                <w:bCs/>
                <w:szCs w:val="26"/>
              </w:rPr>
            </w:pPr>
            <w:r>
              <w:rPr>
                <w:bCs/>
                <w:szCs w:val="26"/>
              </w:rPr>
              <w:t>3</w:t>
            </w:r>
          </w:p>
        </w:tc>
      </w:tr>
      <w:tr w:rsidR="003E10C6" w:rsidRPr="002B23FE" w:rsidTr="002D6557">
        <w:trPr>
          <w:jc w:val="center"/>
        </w:trPr>
        <w:tc>
          <w:tcPr>
            <w:tcW w:w="308" w:type="pct"/>
            <w:vMerge/>
            <w:shd w:val="clear" w:color="auto" w:fill="auto"/>
            <w:vAlign w:val="center"/>
          </w:tcPr>
          <w:p w:rsidR="003E10C6" w:rsidRPr="002B23FE" w:rsidRDefault="003E10C6" w:rsidP="002D6557">
            <w:pPr>
              <w:tabs>
                <w:tab w:val="left" w:pos="284"/>
                <w:tab w:val="left" w:pos="5954"/>
              </w:tabs>
              <w:spacing w:line="240" w:lineRule="auto"/>
              <w:ind w:firstLine="0"/>
              <w:jc w:val="left"/>
              <w:rPr>
                <w:rFonts w:eastAsia="Calibri" w:cs="Times New Roman"/>
                <w:b/>
                <w:bCs/>
                <w:color w:val="000000" w:themeColor="text1"/>
                <w:szCs w:val="26"/>
              </w:rPr>
            </w:pPr>
          </w:p>
        </w:tc>
        <w:tc>
          <w:tcPr>
            <w:tcW w:w="514" w:type="pct"/>
            <w:shd w:val="clear" w:color="auto" w:fill="auto"/>
            <w:vAlign w:val="center"/>
          </w:tcPr>
          <w:p w:rsidR="003E10C6" w:rsidRPr="002B23FE" w:rsidRDefault="003E10C6" w:rsidP="002D6557">
            <w:pPr>
              <w:tabs>
                <w:tab w:val="left" w:pos="284"/>
                <w:tab w:val="left" w:pos="5954"/>
              </w:tabs>
              <w:spacing w:line="240"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2899" w:type="pct"/>
            <w:shd w:val="clear" w:color="auto" w:fill="auto"/>
          </w:tcPr>
          <w:p w:rsidR="003E10C6" w:rsidRPr="00A43300" w:rsidRDefault="003E10C6" w:rsidP="003E10C6">
            <w:pPr>
              <w:tabs>
                <w:tab w:val="left" w:pos="284"/>
                <w:tab w:val="left" w:pos="5954"/>
              </w:tabs>
              <w:ind w:firstLine="0"/>
              <w:rPr>
                <w:bCs/>
                <w:szCs w:val="26"/>
              </w:rPr>
            </w:pPr>
            <w:r>
              <w:rPr>
                <w:bCs/>
                <w:szCs w:val="26"/>
              </w:rPr>
              <w:t>Hiểu về năng lực công nghệ.</w:t>
            </w:r>
          </w:p>
        </w:tc>
        <w:tc>
          <w:tcPr>
            <w:tcW w:w="611" w:type="pct"/>
            <w:shd w:val="clear" w:color="auto" w:fill="auto"/>
            <w:vAlign w:val="center"/>
          </w:tcPr>
          <w:p w:rsidR="003E10C6" w:rsidRPr="00A43300" w:rsidRDefault="003E10C6" w:rsidP="003E10C6">
            <w:pPr>
              <w:tabs>
                <w:tab w:val="left" w:pos="284"/>
                <w:tab w:val="left" w:pos="5954"/>
              </w:tabs>
              <w:ind w:firstLine="0"/>
              <w:jc w:val="center"/>
              <w:rPr>
                <w:bCs/>
                <w:szCs w:val="26"/>
              </w:rPr>
            </w:pPr>
            <w:r>
              <w:rPr>
                <w:bCs/>
                <w:szCs w:val="26"/>
              </w:rPr>
              <w:t>1.4</w:t>
            </w:r>
          </w:p>
        </w:tc>
        <w:tc>
          <w:tcPr>
            <w:tcW w:w="668" w:type="pct"/>
            <w:shd w:val="clear" w:color="auto" w:fill="auto"/>
            <w:vAlign w:val="center"/>
          </w:tcPr>
          <w:p w:rsidR="003E10C6" w:rsidRPr="00A43300" w:rsidRDefault="003E10C6" w:rsidP="003E10C6">
            <w:pPr>
              <w:tabs>
                <w:tab w:val="left" w:pos="284"/>
                <w:tab w:val="left" w:pos="5954"/>
              </w:tabs>
              <w:ind w:firstLine="0"/>
              <w:jc w:val="center"/>
              <w:rPr>
                <w:bCs/>
                <w:szCs w:val="26"/>
              </w:rPr>
            </w:pPr>
            <w:r>
              <w:rPr>
                <w:bCs/>
                <w:szCs w:val="26"/>
              </w:rPr>
              <w:t>3</w:t>
            </w:r>
          </w:p>
        </w:tc>
      </w:tr>
      <w:tr w:rsidR="003E10C6" w:rsidRPr="002B23FE" w:rsidTr="002D6557">
        <w:trPr>
          <w:jc w:val="center"/>
        </w:trPr>
        <w:tc>
          <w:tcPr>
            <w:tcW w:w="308" w:type="pct"/>
            <w:vMerge/>
            <w:shd w:val="clear" w:color="auto" w:fill="auto"/>
            <w:vAlign w:val="center"/>
          </w:tcPr>
          <w:p w:rsidR="003E10C6" w:rsidRPr="002B23FE" w:rsidRDefault="003E10C6" w:rsidP="002D6557">
            <w:pPr>
              <w:tabs>
                <w:tab w:val="left" w:pos="284"/>
                <w:tab w:val="left" w:pos="5954"/>
              </w:tabs>
              <w:spacing w:line="240" w:lineRule="auto"/>
              <w:ind w:firstLine="0"/>
              <w:jc w:val="left"/>
              <w:rPr>
                <w:rFonts w:eastAsia="Calibri" w:cs="Times New Roman"/>
                <w:b/>
                <w:bCs/>
                <w:color w:val="000000" w:themeColor="text1"/>
                <w:szCs w:val="26"/>
              </w:rPr>
            </w:pPr>
          </w:p>
        </w:tc>
        <w:tc>
          <w:tcPr>
            <w:tcW w:w="514" w:type="pct"/>
            <w:shd w:val="clear" w:color="auto" w:fill="auto"/>
            <w:vAlign w:val="center"/>
          </w:tcPr>
          <w:p w:rsidR="003E10C6" w:rsidRPr="002B23FE" w:rsidRDefault="003E10C6" w:rsidP="002D6557">
            <w:pPr>
              <w:tabs>
                <w:tab w:val="left" w:pos="284"/>
                <w:tab w:val="left" w:pos="5954"/>
              </w:tabs>
              <w:spacing w:line="240"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G1.4</w:t>
            </w:r>
          </w:p>
        </w:tc>
        <w:tc>
          <w:tcPr>
            <w:tcW w:w="2899" w:type="pct"/>
            <w:shd w:val="clear" w:color="auto" w:fill="auto"/>
          </w:tcPr>
          <w:p w:rsidR="003E10C6" w:rsidRPr="00A43300" w:rsidRDefault="003E10C6" w:rsidP="003E10C6">
            <w:pPr>
              <w:tabs>
                <w:tab w:val="left" w:pos="284"/>
                <w:tab w:val="left" w:pos="5954"/>
              </w:tabs>
              <w:ind w:firstLine="0"/>
              <w:rPr>
                <w:bCs/>
                <w:szCs w:val="26"/>
              </w:rPr>
            </w:pPr>
            <w:r w:rsidRPr="00A43300">
              <w:rPr>
                <w:bCs/>
                <w:szCs w:val="26"/>
              </w:rPr>
              <w:t xml:space="preserve">Hiểu </w:t>
            </w:r>
            <w:r>
              <w:rPr>
                <w:bCs/>
                <w:szCs w:val="26"/>
              </w:rPr>
              <w:t xml:space="preserve">về các hoạt động đổi mới công nghệ, xác định </w:t>
            </w:r>
            <w:r w:rsidRPr="00A43300">
              <w:rPr>
                <w:bCs/>
                <w:szCs w:val="26"/>
              </w:rPr>
              <w:t>công nghệ thích hợp, chuyển giao công nghệ</w:t>
            </w:r>
            <w:r>
              <w:rPr>
                <w:bCs/>
                <w:szCs w:val="26"/>
              </w:rPr>
              <w:t>, thu nhận công nghệ và định giá công nghệ.</w:t>
            </w:r>
          </w:p>
        </w:tc>
        <w:tc>
          <w:tcPr>
            <w:tcW w:w="611" w:type="pct"/>
            <w:shd w:val="clear" w:color="auto" w:fill="auto"/>
            <w:vAlign w:val="center"/>
          </w:tcPr>
          <w:p w:rsidR="003E10C6" w:rsidRPr="00A43300" w:rsidRDefault="003E10C6" w:rsidP="003E10C6">
            <w:pPr>
              <w:tabs>
                <w:tab w:val="left" w:pos="284"/>
                <w:tab w:val="left" w:pos="5954"/>
              </w:tabs>
              <w:ind w:firstLine="0"/>
              <w:jc w:val="center"/>
              <w:rPr>
                <w:bCs/>
                <w:szCs w:val="26"/>
              </w:rPr>
            </w:pPr>
            <w:r w:rsidRPr="00A43300">
              <w:rPr>
                <w:bCs/>
                <w:szCs w:val="26"/>
              </w:rPr>
              <w:t>1.4</w:t>
            </w:r>
            <w:r>
              <w:rPr>
                <w:bCs/>
                <w:szCs w:val="26"/>
              </w:rPr>
              <w:t>;1.5</w:t>
            </w:r>
          </w:p>
        </w:tc>
        <w:tc>
          <w:tcPr>
            <w:tcW w:w="668" w:type="pct"/>
            <w:shd w:val="clear" w:color="auto" w:fill="auto"/>
            <w:vAlign w:val="center"/>
          </w:tcPr>
          <w:p w:rsidR="003E10C6" w:rsidRPr="00A43300" w:rsidRDefault="003E10C6" w:rsidP="003E10C6">
            <w:pPr>
              <w:tabs>
                <w:tab w:val="left" w:pos="284"/>
                <w:tab w:val="left" w:pos="5954"/>
              </w:tabs>
              <w:ind w:firstLine="0"/>
              <w:jc w:val="center"/>
              <w:rPr>
                <w:bCs/>
                <w:szCs w:val="26"/>
              </w:rPr>
            </w:pPr>
            <w:r>
              <w:rPr>
                <w:bCs/>
                <w:szCs w:val="26"/>
              </w:rPr>
              <w:t>3</w:t>
            </w:r>
          </w:p>
        </w:tc>
      </w:tr>
      <w:tr w:rsidR="003E10C6" w:rsidRPr="002B23FE" w:rsidTr="002D6557">
        <w:trPr>
          <w:jc w:val="center"/>
        </w:trPr>
        <w:tc>
          <w:tcPr>
            <w:tcW w:w="308" w:type="pct"/>
            <w:vMerge/>
            <w:shd w:val="clear" w:color="auto" w:fill="auto"/>
            <w:vAlign w:val="center"/>
          </w:tcPr>
          <w:p w:rsidR="003E10C6" w:rsidRPr="002B23FE" w:rsidRDefault="003E10C6" w:rsidP="002D6557">
            <w:pPr>
              <w:tabs>
                <w:tab w:val="left" w:pos="284"/>
                <w:tab w:val="left" w:pos="5954"/>
              </w:tabs>
              <w:spacing w:line="240" w:lineRule="auto"/>
              <w:ind w:firstLine="0"/>
              <w:jc w:val="left"/>
              <w:rPr>
                <w:rFonts w:eastAsia="Calibri" w:cs="Times New Roman"/>
                <w:b/>
                <w:bCs/>
                <w:color w:val="000000" w:themeColor="text1"/>
                <w:szCs w:val="26"/>
              </w:rPr>
            </w:pPr>
          </w:p>
        </w:tc>
        <w:tc>
          <w:tcPr>
            <w:tcW w:w="514" w:type="pct"/>
            <w:shd w:val="clear" w:color="auto" w:fill="auto"/>
            <w:vAlign w:val="center"/>
          </w:tcPr>
          <w:p w:rsidR="003E10C6" w:rsidRPr="002B23FE" w:rsidRDefault="003E10C6" w:rsidP="002D6557">
            <w:pPr>
              <w:tabs>
                <w:tab w:val="left" w:pos="284"/>
                <w:tab w:val="left" w:pos="5954"/>
              </w:tabs>
              <w:spacing w:line="240"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G1.5</w:t>
            </w:r>
          </w:p>
        </w:tc>
        <w:tc>
          <w:tcPr>
            <w:tcW w:w="2899" w:type="pct"/>
            <w:shd w:val="clear" w:color="auto" w:fill="auto"/>
          </w:tcPr>
          <w:p w:rsidR="003E10C6" w:rsidRPr="00A43300" w:rsidRDefault="003E10C6" w:rsidP="003E10C6">
            <w:pPr>
              <w:tabs>
                <w:tab w:val="left" w:pos="284"/>
                <w:tab w:val="left" w:pos="5954"/>
              </w:tabs>
              <w:ind w:firstLine="0"/>
              <w:rPr>
                <w:bCs/>
                <w:szCs w:val="26"/>
              </w:rPr>
            </w:pPr>
            <w:r>
              <w:rPr>
                <w:rFonts w:eastAsia="Times New Roman"/>
                <w:szCs w:val="26"/>
              </w:rPr>
              <w:t>Có kiến thức thực tế về quản trị công nghệ và đổi mới</w:t>
            </w:r>
            <w:r w:rsidRPr="00D8676E">
              <w:rPr>
                <w:rFonts w:eastAsia="Times New Roman"/>
                <w:szCs w:val="26"/>
              </w:rPr>
              <w:t xml:space="preserve"> khi tham gia hoạt động kinh doanh, dịch vụ </w:t>
            </w:r>
            <w:r>
              <w:rPr>
                <w:rFonts w:eastAsia="Times New Roman"/>
                <w:szCs w:val="26"/>
              </w:rPr>
              <w:t>và</w:t>
            </w:r>
            <w:r w:rsidRPr="00D8676E">
              <w:rPr>
                <w:rFonts w:eastAsia="Times New Roman"/>
                <w:szCs w:val="26"/>
              </w:rPr>
              <w:t xml:space="preserve"> các hoạt động khác</w:t>
            </w:r>
            <w:r>
              <w:rPr>
                <w:rFonts w:eastAsia="Times New Roman"/>
                <w:szCs w:val="26"/>
              </w:rPr>
              <w:t xml:space="preserve"> trong doanh nghiệp.</w:t>
            </w:r>
          </w:p>
        </w:tc>
        <w:tc>
          <w:tcPr>
            <w:tcW w:w="611" w:type="pct"/>
            <w:shd w:val="clear" w:color="auto" w:fill="auto"/>
            <w:vAlign w:val="center"/>
          </w:tcPr>
          <w:p w:rsidR="003E10C6" w:rsidRPr="00A43300" w:rsidRDefault="003E10C6" w:rsidP="003E10C6">
            <w:pPr>
              <w:tabs>
                <w:tab w:val="left" w:pos="284"/>
                <w:tab w:val="left" w:pos="5954"/>
              </w:tabs>
              <w:ind w:firstLine="0"/>
              <w:jc w:val="center"/>
              <w:rPr>
                <w:bCs/>
                <w:szCs w:val="26"/>
              </w:rPr>
            </w:pPr>
            <w:r w:rsidRPr="00A43300">
              <w:rPr>
                <w:bCs/>
                <w:szCs w:val="26"/>
              </w:rPr>
              <w:t>1.</w:t>
            </w:r>
            <w:r>
              <w:rPr>
                <w:bCs/>
                <w:szCs w:val="26"/>
              </w:rPr>
              <w:t>5</w:t>
            </w:r>
          </w:p>
        </w:tc>
        <w:tc>
          <w:tcPr>
            <w:tcW w:w="668" w:type="pct"/>
            <w:shd w:val="clear" w:color="auto" w:fill="auto"/>
            <w:vAlign w:val="center"/>
          </w:tcPr>
          <w:p w:rsidR="003E10C6" w:rsidRPr="00A43300" w:rsidRDefault="003E10C6" w:rsidP="003E10C6">
            <w:pPr>
              <w:tabs>
                <w:tab w:val="left" w:pos="284"/>
                <w:tab w:val="left" w:pos="5954"/>
              </w:tabs>
              <w:ind w:firstLine="0"/>
              <w:jc w:val="center"/>
              <w:rPr>
                <w:bCs/>
                <w:szCs w:val="26"/>
              </w:rPr>
            </w:pPr>
            <w:r>
              <w:rPr>
                <w:bCs/>
                <w:szCs w:val="26"/>
              </w:rPr>
              <w:t>3</w:t>
            </w:r>
          </w:p>
        </w:tc>
      </w:tr>
      <w:tr w:rsidR="003E10C6" w:rsidRPr="002B23FE" w:rsidTr="002D6557">
        <w:trPr>
          <w:jc w:val="center"/>
        </w:trPr>
        <w:tc>
          <w:tcPr>
            <w:tcW w:w="308" w:type="pct"/>
            <w:vMerge w:val="restart"/>
            <w:shd w:val="clear" w:color="auto" w:fill="auto"/>
            <w:vAlign w:val="center"/>
          </w:tcPr>
          <w:p w:rsidR="003E10C6" w:rsidRPr="002B23FE" w:rsidRDefault="003E10C6" w:rsidP="002D6557">
            <w:pPr>
              <w:tabs>
                <w:tab w:val="left" w:pos="284"/>
                <w:tab w:val="left" w:pos="5954"/>
              </w:tabs>
              <w:spacing w:line="240"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514" w:type="pct"/>
            <w:shd w:val="clear" w:color="auto" w:fill="auto"/>
            <w:vAlign w:val="center"/>
          </w:tcPr>
          <w:p w:rsidR="003E10C6" w:rsidRPr="002B23FE" w:rsidRDefault="003E10C6" w:rsidP="002D6557">
            <w:pPr>
              <w:tabs>
                <w:tab w:val="left" w:pos="284"/>
                <w:tab w:val="left" w:pos="5954"/>
              </w:tabs>
              <w:spacing w:line="240"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2899" w:type="pct"/>
            <w:shd w:val="clear" w:color="auto" w:fill="auto"/>
          </w:tcPr>
          <w:p w:rsidR="003E10C6" w:rsidRPr="00A43300" w:rsidRDefault="003E10C6" w:rsidP="003E10C6">
            <w:pPr>
              <w:tabs>
                <w:tab w:val="left" w:pos="284"/>
                <w:tab w:val="left" w:pos="5954"/>
              </w:tabs>
              <w:ind w:firstLine="0"/>
              <w:rPr>
                <w:bCs/>
                <w:szCs w:val="26"/>
              </w:rPr>
            </w:pPr>
            <w:r>
              <w:rPr>
                <w:bCs/>
                <w:szCs w:val="26"/>
              </w:rPr>
              <w:t>Có khả năng phân tích năng lực công nghệ</w:t>
            </w:r>
            <w:r w:rsidRPr="00A43300">
              <w:rPr>
                <w:bCs/>
                <w:szCs w:val="26"/>
              </w:rPr>
              <w:t xml:space="preserve"> </w:t>
            </w:r>
            <w:r>
              <w:rPr>
                <w:bCs/>
                <w:szCs w:val="26"/>
              </w:rPr>
              <w:t>cơ sở</w:t>
            </w:r>
          </w:p>
        </w:tc>
        <w:tc>
          <w:tcPr>
            <w:tcW w:w="611" w:type="pct"/>
            <w:shd w:val="clear" w:color="auto" w:fill="auto"/>
          </w:tcPr>
          <w:p w:rsidR="003E10C6" w:rsidRPr="00A43300" w:rsidRDefault="003E10C6" w:rsidP="003E10C6">
            <w:pPr>
              <w:tabs>
                <w:tab w:val="left" w:pos="284"/>
                <w:tab w:val="left" w:pos="5954"/>
              </w:tabs>
              <w:ind w:firstLine="0"/>
              <w:jc w:val="center"/>
              <w:rPr>
                <w:bCs/>
                <w:szCs w:val="26"/>
              </w:rPr>
            </w:pPr>
            <w:r>
              <w:rPr>
                <w:bCs/>
                <w:szCs w:val="26"/>
              </w:rPr>
              <w:t>2.4</w:t>
            </w:r>
          </w:p>
        </w:tc>
        <w:tc>
          <w:tcPr>
            <w:tcW w:w="668" w:type="pct"/>
            <w:shd w:val="clear" w:color="auto" w:fill="auto"/>
          </w:tcPr>
          <w:p w:rsidR="003E10C6" w:rsidRPr="00A43300" w:rsidRDefault="003E10C6" w:rsidP="003E10C6">
            <w:pPr>
              <w:tabs>
                <w:tab w:val="left" w:pos="284"/>
                <w:tab w:val="left" w:pos="5954"/>
              </w:tabs>
              <w:ind w:firstLine="0"/>
              <w:jc w:val="center"/>
              <w:rPr>
                <w:bCs/>
                <w:szCs w:val="26"/>
              </w:rPr>
            </w:pPr>
            <w:r>
              <w:rPr>
                <w:bCs/>
                <w:szCs w:val="26"/>
              </w:rPr>
              <w:t>3</w:t>
            </w:r>
          </w:p>
        </w:tc>
      </w:tr>
      <w:tr w:rsidR="003E10C6" w:rsidRPr="002B23FE" w:rsidTr="002D6557">
        <w:trPr>
          <w:jc w:val="center"/>
        </w:trPr>
        <w:tc>
          <w:tcPr>
            <w:tcW w:w="308" w:type="pct"/>
            <w:vMerge/>
            <w:shd w:val="clear" w:color="auto" w:fill="auto"/>
            <w:vAlign w:val="center"/>
          </w:tcPr>
          <w:p w:rsidR="003E10C6" w:rsidRPr="002B23FE" w:rsidRDefault="003E10C6" w:rsidP="002D6557">
            <w:pPr>
              <w:tabs>
                <w:tab w:val="left" w:pos="284"/>
                <w:tab w:val="left" w:pos="5954"/>
              </w:tabs>
              <w:spacing w:line="240" w:lineRule="auto"/>
              <w:ind w:firstLine="0"/>
              <w:jc w:val="left"/>
              <w:rPr>
                <w:rFonts w:eastAsia="Calibri" w:cs="Times New Roman"/>
                <w:b/>
                <w:bCs/>
                <w:color w:val="000000" w:themeColor="text1"/>
                <w:szCs w:val="26"/>
              </w:rPr>
            </w:pPr>
          </w:p>
        </w:tc>
        <w:tc>
          <w:tcPr>
            <w:tcW w:w="514" w:type="pct"/>
            <w:shd w:val="clear" w:color="auto" w:fill="auto"/>
            <w:vAlign w:val="center"/>
          </w:tcPr>
          <w:p w:rsidR="003E10C6" w:rsidRPr="002B23FE" w:rsidRDefault="003E10C6" w:rsidP="002D6557">
            <w:pPr>
              <w:tabs>
                <w:tab w:val="left" w:pos="284"/>
                <w:tab w:val="left" w:pos="5954"/>
              </w:tabs>
              <w:spacing w:line="240"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2899" w:type="pct"/>
            <w:shd w:val="clear" w:color="auto" w:fill="auto"/>
          </w:tcPr>
          <w:p w:rsidR="003E10C6" w:rsidRPr="00A43300" w:rsidRDefault="003E10C6" w:rsidP="003E10C6">
            <w:pPr>
              <w:tabs>
                <w:tab w:val="left" w:pos="284"/>
                <w:tab w:val="left" w:pos="5954"/>
              </w:tabs>
              <w:ind w:firstLine="0"/>
              <w:rPr>
                <w:bCs/>
                <w:szCs w:val="26"/>
              </w:rPr>
            </w:pPr>
            <w:r>
              <w:rPr>
                <w:bCs/>
                <w:szCs w:val="26"/>
              </w:rPr>
              <w:t>Có khả năng đánh giá và l</w:t>
            </w:r>
            <w:r w:rsidRPr="00A43300">
              <w:rPr>
                <w:bCs/>
                <w:szCs w:val="26"/>
              </w:rPr>
              <w:t xml:space="preserve">ựa chọn phương án </w:t>
            </w:r>
            <w:r>
              <w:rPr>
                <w:bCs/>
                <w:szCs w:val="26"/>
              </w:rPr>
              <w:t>công nghệ</w:t>
            </w:r>
          </w:p>
        </w:tc>
        <w:tc>
          <w:tcPr>
            <w:tcW w:w="611" w:type="pct"/>
            <w:shd w:val="clear" w:color="auto" w:fill="auto"/>
          </w:tcPr>
          <w:p w:rsidR="003E10C6" w:rsidRPr="00A43300" w:rsidRDefault="003E10C6" w:rsidP="003E10C6">
            <w:pPr>
              <w:tabs>
                <w:tab w:val="left" w:pos="284"/>
                <w:tab w:val="left" w:pos="5954"/>
              </w:tabs>
              <w:ind w:firstLine="0"/>
              <w:jc w:val="center"/>
              <w:rPr>
                <w:bCs/>
                <w:szCs w:val="26"/>
              </w:rPr>
            </w:pPr>
            <w:r>
              <w:rPr>
                <w:bCs/>
                <w:szCs w:val="26"/>
              </w:rPr>
              <w:t>2.4</w:t>
            </w:r>
          </w:p>
        </w:tc>
        <w:tc>
          <w:tcPr>
            <w:tcW w:w="668" w:type="pct"/>
            <w:shd w:val="clear" w:color="auto" w:fill="auto"/>
          </w:tcPr>
          <w:p w:rsidR="003E10C6" w:rsidRPr="00A43300" w:rsidRDefault="003E10C6" w:rsidP="003E10C6">
            <w:pPr>
              <w:tabs>
                <w:tab w:val="left" w:pos="284"/>
                <w:tab w:val="left" w:pos="5954"/>
              </w:tabs>
              <w:ind w:firstLine="0"/>
              <w:jc w:val="center"/>
              <w:rPr>
                <w:bCs/>
                <w:szCs w:val="26"/>
              </w:rPr>
            </w:pPr>
            <w:r>
              <w:rPr>
                <w:bCs/>
                <w:szCs w:val="26"/>
              </w:rPr>
              <w:t>3</w:t>
            </w:r>
          </w:p>
        </w:tc>
      </w:tr>
      <w:tr w:rsidR="003E10C6" w:rsidRPr="002B23FE" w:rsidTr="002D6557">
        <w:trPr>
          <w:jc w:val="center"/>
        </w:trPr>
        <w:tc>
          <w:tcPr>
            <w:tcW w:w="308" w:type="pct"/>
            <w:vMerge/>
            <w:shd w:val="clear" w:color="auto" w:fill="auto"/>
            <w:vAlign w:val="center"/>
          </w:tcPr>
          <w:p w:rsidR="003E10C6" w:rsidRPr="002B23FE" w:rsidRDefault="003E10C6" w:rsidP="002D6557">
            <w:pPr>
              <w:tabs>
                <w:tab w:val="left" w:pos="284"/>
                <w:tab w:val="left" w:pos="5954"/>
              </w:tabs>
              <w:spacing w:line="240" w:lineRule="auto"/>
              <w:ind w:firstLine="0"/>
              <w:jc w:val="left"/>
              <w:rPr>
                <w:rFonts w:eastAsia="Calibri" w:cs="Times New Roman"/>
                <w:b/>
                <w:bCs/>
                <w:color w:val="000000" w:themeColor="text1"/>
                <w:szCs w:val="26"/>
              </w:rPr>
            </w:pPr>
          </w:p>
        </w:tc>
        <w:tc>
          <w:tcPr>
            <w:tcW w:w="514" w:type="pct"/>
            <w:shd w:val="clear" w:color="auto" w:fill="auto"/>
            <w:vAlign w:val="center"/>
          </w:tcPr>
          <w:p w:rsidR="003E10C6" w:rsidRPr="002B23FE" w:rsidRDefault="003E10C6" w:rsidP="002D6557">
            <w:pPr>
              <w:tabs>
                <w:tab w:val="left" w:pos="284"/>
                <w:tab w:val="left" w:pos="5954"/>
              </w:tabs>
              <w:spacing w:line="240"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G2.3</w:t>
            </w:r>
          </w:p>
        </w:tc>
        <w:tc>
          <w:tcPr>
            <w:tcW w:w="2899" w:type="pct"/>
            <w:shd w:val="clear" w:color="auto" w:fill="auto"/>
          </w:tcPr>
          <w:p w:rsidR="003E10C6" w:rsidRPr="00A43300" w:rsidRDefault="003E10C6" w:rsidP="003E10C6">
            <w:pPr>
              <w:tabs>
                <w:tab w:val="left" w:pos="284"/>
                <w:tab w:val="left" w:pos="5954"/>
              </w:tabs>
              <w:ind w:firstLine="0"/>
              <w:rPr>
                <w:bCs/>
                <w:szCs w:val="26"/>
              </w:rPr>
            </w:pPr>
            <w:r>
              <w:rPr>
                <w:bCs/>
                <w:szCs w:val="26"/>
              </w:rPr>
              <w:t xml:space="preserve">Áp dụng </w:t>
            </w:r>
            <w:r w:rsidRPr="00205434">
              <w:rPr>
                <w:bCs/>
                <w:szCs w:val="26"/>
              </w:rPr>
              <w:t xml:space="preserve">các </w:t>
            </w:r>
            <w:r>
              <w:rPr>
                <w:bCs/>
                <w:szCs w:val="26"/>
              </w:rPr>
              <w:t>kiến thức về quản trị công nghệ và đổi mới để giải quyết các tình huống phát sinh trong kinh doanh.</w:t>
            </w:r>
          </w:p>
        </w:tc>
        <w:tc>
          <w:tcPr>
            <w:tcW w:w="611" w:type="pct"/>
            <w:shd w:val="clear" w:color="auto" w:fill="auto"/>
          </w:tcPr>
          <w:p w:rsidR="003E10C6" w:rsidRPr="00A43300" w:rsidRDefault="003E10C6" w:rsidP="003E10C6">
            <w:pPr>
              <w:tabs>
                <w:tab w:val="left" w:pos="284"/>
                <w:tab w:val="left" w:pos="5954"/>
              </w:tabs>
              <w:ind w:firstLine="0"/>
              <w:jc w:val="center"/>
              <w:rPr>
                <w:bCs/>
                <w:szCs w:val="26"/>
              </w:rPr>
            </w:pPr>
            <w:r w:rsidRPr="00A43300">
              <w:rPr>
                <w:bCs/>
                <w:szCs w:val="26"/>
              </w:rPr>
              <w:t>2.2</w:t>
            </w:r>
            <w:r>
              <w:rPr>
                <w:bCs/>
                <w:szCs w:val="26"/>
              </w:rPr>
              <w:t>, 2.3</w:t>
            </w:r>
          </w:p>
        </w:tc>
        <w:tc>
          <w:tcPr>
            <w:tcW w:w="668" w:type="pct"/>
            <w:shd w:val="clear" w:color="auto" w:fill="auto"/>
          </w:tcPr>
          <w:p w:rsidR="003E10C6" w:rsidRPr="00A43300" w:rsidRDefault="003E10C6" w:rsidP="003E10C6">
            <w:pPr>
              <w:tabs>
                <w:tab w:val="left" w:pos="284"/>
                <w:tab w:val="left" w:pos="5954"/>
              </w:tabs>
              <w:ind w:firstLine="0"/>
              <w:jc w:val="center"/>
              <w:rPr>
                <w:bCs/>
                <w:szCs w:val="26"/>
              </w:rPr>
            </w:pPr>
            <w:r>
              <w:rPr>
                <w:bCs/>
                <w:szCs w:val="26"/>
              </w:rPr>
              <w:t>3</w:t>
            </w:r>
          </w:p>
        </w:tc>
      </w:tr>
      <w:tr w:rsidR="003E10C6" w:rsidRPr="002B23FE" w:rsidTr="002D6557">
        <w:trPr>
          <w:jc w:val="center"/>
        </w:trPr>
        <w:tc>
          <w:tcPr>
            <w:tcW w:w="308" w:type="pct"/>
            <w:vMerge/>
            <w:shd w:val="clear" w:color="auto" w:fill="auto"/>
            <w:vAlign w:val="center"/>
          </w:tcPr>
          <w:p w:rsidR="003E10C6" w:rsidRPr="002B23FE" w:rsidRDefault="003E10C6" w:rsidP="002D6557">
            <w:pPr>
              <w:tabs>
                <w:tab w:val="left" w:pos="284"/>
                <w:tab w:val="left" w:pos="5954"/>
              </w:tabs>
              <w:spacing w:line="240" w:lineRule="auto"/>
              <w:ind w:firstLine="0"/>
              <w:jc w:val="left"/>
              <w:rPr>
                <w:rFonts w:eastAsia="Calibri" w:cs="Times New Roman"/>
                <w:b/>
                <w:bCs/>
                <w:color w:val="000000" w:themeColor="text1"/>
                <w:szCs w:val="26"/>
              </w:rPr>
            </w:pPr>
          </w:p>
        </w:tc>
        <w:tc>
          <w:tcPr>
            <w:tcW w:w="514" w:type="pct"/>
            <w:shd w:val="clear" w:color="auto" w:fill="auto"/>
            <w:vAlign w:val="center"/>
          </w:tcPr>
          <w:p w:rsidR="003E10C6" w:rsidRPr="002B23FE" w:rsidRDefault="003E10C6" w:rsidP="002D6557">
            <w:pPr>
              <w:tabs>
                <w:tab w:val="left" w:pos="284"/>
                <w:tab w:val="left" w:pos="5954"/>
              </w:tabs>
              <w:spacing w:line="240"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G2.4</w:t>
            </w:r>
          </w:p>
        </w:tc>
        <w:tc>
          <w:tcPr>
            <w:tcW w:w="2899" w:type="pct"/>
            <w:shd w:val="clear" w:color="auto" w:fill="auto"/>
          </w:tcPr>
          <w:p w:rsidR="003E10C6" w:rsidRDefault="003E10C6" w:rsidP="003E10C6">
            <w:pPr>
              <w:tabs>
                <w:tab w:val="left" w:pos="284"/>
                <w:tab w:val="left" w:pos="5954"/>
              </w:tabs>
              <w:ind w:firstLine="0"/>
              <w:rPr>
                <w:bCs/>
                <w:szCs w:val="26"/>
              </w:rPr>
            </w:pPr>
            <w:r>
              <w:rPr>
                <w:bCs/>
                <w:szCs w:val="26"/>
              </w:rPr>
              <w:t>Rèn luyện kỹ năng viết báo cáo tổng hợp phân tích dữ liệu, đưa ra các biện pháp giải quyết vấn đề về quản trị công nghệ và đổi mới trong doanh nghiệp.</w:t>
            </w:r>
          </w:p>
        </w:tc>
        <w:tc>
          <w:tcPr>
            <w:tcW w:w="611" w:type="pct"/>
            <w:shd w:val="clear" w:color="auto" w:fill="auto"/>
          </w:tcPr>
          <w:p w:rsidR="003E10C6" w:rsidRPr="00A43300" w:rsidRDefault="003E10C6" w:rsidP="003E10C6">
            <w:pPr>
              <w:tabs>
                <w:tab w:val="left" w:pos="284"/>
                <w:tab w:val="left" w:pos="5954"/>
              </w:tabs>
              <w:ind w:firstLine="0"/>
              <w:jc w:val="center"/>
              <w:rPr>
                <w:bCs/>
                <w:szCs w:val="26"/>
              </w:rPr>
            </w:pPr>
            <w:r>
              <w:rPr>
                <w:bCs/>
                <w:szCs w:val="26"/>
              </w:rPr>
              <w:t>2.3;2.5</w:t>
            </w:r>
          </w:p>
        </w:tc>
        <w:tc>
          <w:tcPr>
            <w:tcW w:w="668" w:type="pct"/>
            <w:shd w:val="clear" w:color="auto" w:fill="auto"/>
          </w:tcPr>
          <w:p w:rsidR="003E10C6" w:rsidRDefault="003E10C6" w:rsidP="003E10C6">
            <w:pPr>
              <w:tabs>
                <w:tab w:val="left" w:pos="284"/>
                <w:tab w:val="left" w:pos="5954"/>
              </w:tabs>
              <w:ind w:firstLine="0"/>
              <w:jc w:val="center"/>
              <w:rPr>
                <w:bCs/>
                <w:szCs w:val="26"/>
              </w:rPr>
            </w:pPr>
            <w:r>
              <w:rPr>
                <w:bCs/>
                <w:szCs w:val="26"/>
              </w:rPr>
              <w:t>3</w:t>
            </w:r>
          </w:p>
        </w:tc>
      </w:tr>
      <w:tr w:rsidR="003E10C6" w:rsidRPr="002B23FE" w:rsidTr="002D6557">
        <w:trPr>
          <w:jc w:val="center"/>
        </w:trPr>
        <w:tc>
          <w:tcPr>
            <w:tcW w:w="308" w:type="pct"/>
            <w:vMerge w:val="restart"/>
            <w:shd w:val="clear" w:color="auto" w:fill="auto"/>
            <w:vAlign w:val="center"/>
          </w:tcPr>
          <w:p w:rsidR="003E10C6" w:rsidRPr="002B23FE" w:rsidRDefault="003E10C6" w:rsidP="002D6557">
            <w:pPr>
              <w:tabs>
                <w:tab w:val="left" w:pos="284"/>
                <w:tab w:val="left" w:pos="5954"/>
              </w:tabs>
              <w:spacing w:line="240"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514" w:type="pct"/>
            <w:shd w:val="clear" w:color="auto" w:fill="auto"/>
            <w:vAlign w:val="center"/>
          </w:tcPr>
          <w:p w:rsidR="003E10C6" w:rsidRPr="002B23FE" w:rsidRDefault="003E10C6" w:rsidP="002D6557">
            <w:pPr>
              <w:tabs>
                <w:tab w:val="left" w:pos="284"/>
                <w:tab w:val="left" w:pos="5954"/>
              </w:tabs>
              <w:spacing w:line="240"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2899" w:type="pct"/>
            <w:shd w:val="clear" w:color="auto" w:fill="auto"/>
          </w:tcPr>
          <w:p w:rsidR="003E10C6" w:rsidRPr="00A43300" w:rsidRDefault="003E10C6" w:rsidP="003E10C6">
            <w:pPr>
              <w:tabs>
                <w:tab w:val="left" w:pos="284"/>
                <w:tab w:val="left" w:pos="5954"/>
              </w:tabs>
              <w:ind w:firstLine="0"/>
              <w:rPr>
                <w:bCs/>
                <w:szCs w:val="26"/>
              </w:rPr>
            </w:pPr>
            <w:r w:rsidRPr="00A43300">
              <w:rPr>
                <w:szCs w:val="26"/>
              </w:rPr>
              <w:t>Có tinh thần trách nhiệm trong công việc</w:t>
            </w:r>
            <w:r>
              <w:rPr>
                <w:szCs w:val="26"/>
              </w:rPr>
              <w:t xml:space="preserve">, có ý thức </w:t>
            </w:r>
            <w:r>
              <w:rPr>
                <w:szCs w:val="26"/>
              </w:rPr>
              <w:lastRenderedPageBreak/>
              <w:t xml:space="preserve">chủ động học tập và nâng cao trình độ kiến thức </w:t>
            </w:r>
            <w:r w:rsidRPr="00A43300">
              <w:rPr>
                <w:szCs w:val="26"/>
              </w:rPr>
              <w:t>và khả năng làm việc với áp lực cao.</w:t>
            </w:r>
          </w:p>
        </w:tc>
        <w:tc>
          <w:tcPr>
            <w:tcW w:w="611" w:type="pct"/>
            <w:shd w:val="clear" w:color="auto" w:fill="auto"/>
          </w:tcPr>
          <w:p w:rsidR="003E10C6" w:rsidRPr="00A43300" w:rsidRDefault="003E10C6" w:rsidP="003E10C6">
            <w:pPr>
              <w:tabs>
                <w:tab w:val="left" w:pos="284"/>
                <w:tab w:val="left" w:pos="5954"/>
              </w:tabs>
              <w:ind w:firstLine="0"/>
              <w:jc w:val="center"/>
              <w:rPr>
                <w:bCs/>
                <w:szCs w:val="26"/>
              </w:rPr>
            </w:pPr>
            <w:r>
              <w:rPr>
                <w:bCs/>
                <w:szCs w:val="26"/>
              </w:rPr>
              <w:lastRenderedPageBreak/>
              <w:t>3.1, 3.3</w:t>
            </w:r>
          </w:p>
        </w:tc>
        <w:tc>
          <w:tcPr>
            <w:tcW w:w="668" w:type="pct"/>
            <w:shd w:val="clear" w:color="auto" w:fill="auto"/>
          </w:tcPr>
          <w:p w:rsidR="003E10C6" w:rsidRPr="00A43300" w:rsidRDefault="003E10C6" w:rsidP="003E10C6">
            <w:pPr>
              <w:tabs>
                <w:tab w:val="left" w:pos="284"/>
                <w:tab w:val="left" w:pos="5954"/>
              </w:tabs>
              <w:ind w:firstLine="0"/>
              <w:jc w:val="center"/>
              <w:rPr>
                <w:bCs/>
                <w:szCs w:val="26"/>
              </w:rPr>
            </w:pPr>
            <w:r>
              <w:rPr>
                <w:bCs/>
                <w:szCs w:val="26"/>
              </w:rPr>
              <w:t>3</w:t>
            </w:r>
          </w:p>
        </w:tc>
      </w:tr>
      <w:tr w:rsidR="003E10C6" w:rsidRPr="002B23FE" w:rsidTr="002D6557">
        <w:trPr>
          <w:jc w:val="center"/>
        </w:trPr>
        <w:tc>
          <w:tcPr>
            <w:tcW w:w="308" w:type="pct"/>
            <w:vMerge/>
            <w:shd w:val="clear" w:color="auto" w:fill="auto"/>
            <w:vAlign w:val="center"/>
          </w:tcPr>
          <w:p w:rsidR="003E10C6" w:rsidRPr="002B23FE" w:rsidRDefault="003E10C6" w:rsidP="002D6557">
            <w:pPr>
              <w:tabs>
                <w:tab w:val="left" w:pos="284"/>
                <w:tab w:val="left" w:pos="5954"/>
              </w:tabs>
              <w:spacing w:line="240" w:lineRule="auto"/>
              <w:ind w:firstLine="0"/>
              <w:jc w:val="left"/>
              <w:rPr>
                <w:rFonts w:eastAsia="Calibri" w:cs="Times New Roman"/>
                <w:b/>
                <w:bCs/>
                <w:color w:val="000000" w:themeColor="text1"/>
                <w:szCs w:val="26"/>
              </w:rPr>
            </w:pPr>
          </w:p>
        </w:tc>
        <w:tc>
          <w:tcPr>
            <w:tcW w:w="514" w:type="pct"/>
            <w:shd w:val="clear" w:color="auto" w:fill="auto"/>
            <w:vAlign w:val="center"/>
          </w:tcPr>
          <w:p w:rsidR="003E10C6" w:rsidRPr="002B23FE" w:rsidRDefault="003E10C6" w:rsidP="002D6557">
            <w:pPr>
              <w:tabs>
                <w:tab w:val="left" w:pos="284"/>
                <w:tab w:val="left" w:pos="5954"/>
              </w:tabs>
              <w:spacing w:line="240"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2899" w:type="pct"/>
            <w:shd w:val="clear" w:color="auto" w:fill="auto"/>
          </w:tcPr>
          <w:p w:rsidR="003E10C6" w:rsidRPr="00A43300" w:rsidRDefault="003E10C6" w:rsidP="003E10C6">
            <w:pPr>
              <w:tabs>
                <w:tab w:val="left" w:pos="284"/>
                <w:tab w:val="left" w:pos="5954"/>
              </w:tabs>
              <w:ind w:firstLine="0"/>
              <w:rPr>
                <w:bCs/>
                <w:szCs w:val="26"/>
              </w:rPr>
            </w:pPr>
            <w:r>
              <w:rPr>
                <w:szCs w:val="26"/>
              </w:rPr>
              <w:t>Lập kế hoạch, p</w:t>
            </w:r>
            <w:r w:rsidRPr="00A43300">
              <w:rPr>
                <w:szCs w:val="26"/>
              </w:rPr>
              <w:t>hân công và thực hiện công việc trong nhóm một cách hiệu quả</w:t>
            </w:r>
            <w:r>
              <w:rPr>
                <w:szCs w:val="26"/>
              </w:rPr>
              <w:t>.</w:t>
            </w:r>
          </w:p>
        </w:tc>
        <w:tc>
          <w:tcPr>
            <w:tcW w:w="611" w:type="pct"/>
            <w:shd w:val="clear" w:color="auto" w:fill="auto"/>
          </w:tcPr>
          <w:p w:rsidR="003E10C6" w:rsidRPr="00A43300" w:rsidRDefault="003E10C6" w:rsidP="003E10C6">
            <w:pPr>
              <w:tabs>
                <w:tab w:val="left" w:pos="284"/>
                <w:tab w:val="left" w:pos="5954"/>
              </w:tabs>
              <w:ind w:firstLine="0"/>
              <w:jc w:val="center"/>
              <w:rPr>
                <w:bCs/>
                <w:szCs w:val="26"/>
              </w:rPr>
            </w:pPr>
            <w:r>
              <w:rPr>
                <w:bCs/>
                <w:szCs w:val="26"/>
              </w:rPr>
              <w:t>3.1, 3.4</w:t>
            </w:r>
          </w:p>
        </w:tc>
        <w:tc>
          <w:tcPr>
            <w:tcW w:w="668" w:type="pct"/>
            <w:shd w:val="clear" w:color="auto" w:fill="auto"/>
          </w:tcPr>
          <w:p w:rsidR="003E10C6" w:rsidRPr="00A43300" w:rsidRDefault="003E10C6" w:rsidP="003E10C6">
            <w:pPr>
              <w:tabs>
                <w:tab w:val="left" w:pos="284"/>
                <w:tab w:val="left" w:pos="5954"/>
              </w:tabs>
              <w:ind w:firstLine="0"/>
              <w:jc w:val="center"/>
              <w:rPr>
                <w:bCs/>
                <w:szCs w:val="26"/>
              </w:rPr>
            </w:pPr>
            <w:r>
              <w:rPr>
                <w:bCs/>
                <w:szCs w:val="26"/>
              </w:rPr>
              <w:t>3</w:t>
            </w:r>
          </w:p>
        </w:tc>
      </w:tr>
      <w:tr w:rsidR="003E10C6" w:rsidRPr="002B23FE" w:rsidTr="002D6557">
        <w:trPr>
          <w:jc w:val="center"/>
        </w:trPr>
        <w:tc>
          <w:tcPr>
            <w:tcW w:w="308" w:type="pct"/>
            <w:vMerge/>
            <w:shd w:val="clear" w:color="auto" w:fill="auto"/>
            <w:vAlign w:val="center"/>
          </w:tcPr>
          <w:p w:rsidR="003E10C6" w:rsidRPr="002B23FE" w:rsidRDefault="003E10C6" w:rsidP="002D6557">
            <w:pPr>
              <w:tabs>
                <w:tab w:val="left" w:pos="284"/>
                <w:tab w:val="left" w:pos="5954"/>
              </w:tabs>
              <w:spacing w:line="240" w:lineRule="auto"/>
              <w:ind w:firstLine="0"/>
              <w:jc w:val="left"/>
              <w:rPr>
                <w:rFonts w:eastAsia="Calibri" w:cs="Times New Roman"/>
                <w:b/>
                <w:bCs/>
                <w:color w:val="000000" w:themeColor="text1"/>
                <w:szCs w:val="26"/>
              </w:rPr>
            </w:pPr>
          </w:p>
        </w:tc>
        <w:tc>
          <w:tcPr>
            <w:tcW w:w="514" w:type="pct"/>
            <w:shd w:val="clear" w:color="auto" w:fill="auto"/>
            <w:vAlign w:val="center"/>
          </w:tcPr>
          <w:p w:rsidR="003E10C6" w:rsidRPr="002B23FE" w:rsidRDefault="003E10C6" w:rsidP="002D6557">
            <w:pPr>
              <w:tabs>
                <w:tab w:val="left" w:pos="284"/>
                <w:tab w:val="left" w:pos="5954"/>
              </w:tabs>
              <w:spacing w:line="240"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G3.3</w:t>
            </w:r>
          </w:p>
        </w:tc>
        <w:tc>
          <w:tcPr>
            <w:tcW w:w="2899" w:type="pct"/>
            <w:shd w:val="clear" w:color="auto" w:fill="auto"/>
          </w:tcPr>
          <w:p w:rsidR="003E10C6" w:rsidRPr="00A43300" w:rsidRDefault="003E10C6" w:rsidP="003E10C6">
            <w:pPr>
              <w:tabs>
                <w:tab w:val="left" w:pos="284"/>
                <w:tab w:val="left" w:pos="5954"/>
              </w:tabs>
              <w:ind w:firstLine="0"/>
              <w:rPr>
                <w:bCs/>
                <w:szCs w:val="26"/>
              </w:rPr>
            </w:pPr>
            <w:r w:rsidRPr="00A43300">
              <w:rPr>
                <w:szCs w:val="26"/>
              </w:rPr>
              <w:t>Có khả năng thuyết trình</w:t>
            </w:r>
            <w:r>
              <w:rPr>
                <w:szCs w:val="26"/>
              </w:rPr>
              <w:t>, bảo vệ quan điểm cá nhân về</w:t>
            </w:r>
            <w:r w:rsidRPr="00A43300">
              <w:rPr>
                <w:szCs w:val="26"/>
              </w:rPr>
              <w:t xml:space="preserve"> các vấn đề tự học ở nhà và báo cáo kết quả làm việc của nhóm</w:t>
            </w:r>
          </w:p>
        </w:tc>
        <w:tc>
          <w:tcPr>
            <w:tcW w:w="611" w:type="pct"/>
            <w:shd w:val="clear" w:color="auto" w:fill="auto"/>
          </w:tcPr>
          <w:p w:rsidR="003E10C6" w:rsidRPr="00A43300" w:rsidRDefault="003E10C6" w:rsidP="003E10C6">
            <w:pPr>
              <w:tabs>
                <w:tab w:val="left" w:pos="284"/>
                <w:tab w:val="left" w:pos="5954"/>
              </w:tabs>
              <w:ind w:firstLine="0"/>
              <w:jc w:val="center"/>
              <w:rPr>
                <w:bCs/>
                <w:szCs w:val="26"/>
              </w:rPr>
            </w:pPr>
            <w:r>
              <w:rPr>
                <w:bCs/>
                <w:szCs w:val="26"/>
              </w:rPr>
              <w:t>3.1,3.2</w:t>
            </w:r>
          </w:p>
        </w:tc>
        <w:tc>
          <w:tcPr>
            <w:tcW w:w="668" w:type="pct"/>
            <w:shd w:val="clear" w:color="auto" w:fill="auto"/>
          </w:tcPr>
          <w:p w:rsidR="003E10C6" w:rsidRPr="00A43300" w:rsidRDefault="003E10C6" w:rsidP="003E10C6">
            <w:pPr>
              <w:tabs>
                <w:tab w:val="left" w:pos="284"/>
                <w:tab w:val="left" w:pos="5954"/>
              </w:tabs>
              <w:ind w:firstLine="0"/>
              <w:jc w:val="center"/>
              <w:rPr>
                <w:bCs/>
                <w:szCs w:val="26"/>
              </w:rPr>
            </w:pPr>
            <w:r>
              <w:rPr>
                <w:bCs/>
                <w:szCs w:val="26"/>
              </w:rPr>
              <w:t>3</w:t>
            </w:r>
          </w:p>
        </w:tc>
      </w:tr>
    </w:tbl>
    <w:p w:rsidR="00D1111E" w:rsidRPr="002B23FE" w:rsidRDefault="00D1111E"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D1111E" w:rsidRPr="002B23FE" w:rsidRDefault="00D1111E"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D1111E" w:rsidRPr="002B23FE" w:rsidRDefault="00D1111E" w:rsidP="002D6557">
      <w:pPr>
        <w:tabs>
          <w:tab w:val="left" w:pos="0"/>
        </w:tabs>
        <w:spacing w:before="80" w:after="80"/>
        <w:ind w:right="4" w:firstLine="0"/>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450"/>
        <w:gridCol w:w="580"/>
        <w:gridCol w:w="580"/>
        <w:gridCol w:w="580"/>
        <w:gridCol w:w="580"/>
        <w:gridCol w:w="580"/>
        <w:gridCol w:w="580"/>
        <w:gridCol w:w="579"/>
        <w:gridCol w:w="579"/>
        <w:gridCol w:w="579"/>
        <w:gridCol w:w="579"/>
        <w:gridCol w:w="579"/>
        <w:gridCol w:w="579"/>
        <w:gridCol w:w="579"/>
        <w:gridCol w:w="579"/>
        <w:gridCol w:w="569"/>
      </w:tblGrid>
      <w:tr w:rsidR="00D1111E" w:rsidRPr="002B23FE" w:rsidTr="00EA3BA6">
        <w:trPr>
          <w:trHeight w:val="300"/>
        </w:trPr>
        <w:tc>
          <w:tcPr>
            <w:tcW w:w="7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85" w:type="pct"/>
            <w:gridSpan w:val="15"/>
            <w:tcBorders>
              <w:top w:val="single" w:sz="4" w:space="0" w:color="auto"/>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D1111E" w:rsidRPr="002B23FE" w:rsidTr="00EA3BA6">
        <w:trPr>
          <w:trHeight w:val="300"/>
        </w:trPr>
        <w:tc>
          <w:tcPr>
            <w:tcW w:w="715" w:type="pct"/>
            <w:vMerge/>
            <w:tcBorders>
              <w:top w:val="single" w:sz="4" w:space="0" w:color="auto"/>
              <w:left w:val="single" w:sz="4" w:space="0" w:color="auto"/>
              <w:bottom w:val="single" w:sz="4" w:space="0" w:color="auto"/>
              <w:right w:val="single" w:sz="4" w:space="0" w:color="auto"/>
            </w:tcBorders>
            <w:vAlign w:val="center"/>
            <w:hideMark/>
          </w:tcPr>
          <w:p w:rsidR="00D1111E" w:rsidRPr="002B23FE" w:rsidRDefault="00D1111E" w:rsidP="002D6557">
            <w:pPr>
              <w:spacing w:line="240" w:lineRule="auto"/>
              <w:ind w:firstLine="0"/>
              <w:jc w:val="left"/>
              <w:rPr>
                <w:rFonts w:eastAsia="Times New Roman" w:cs="Times New Roman"/>
                <w:b/>
                <w:bCs/>
                <w:color w:val="000000" w:themeColor="text1"/>
                <w:sz w:val="22"/>
              </w:rPr>
            </w:pP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2"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EA3BA6" w:rsidRPr="002B23FE" w:rsidTr="00EA3BA6">
        <w:trPr>
          <w:trHeight w:val="600"/>
        </w:trPr>
        <w:tc>
          <w:tcPr>
            <w:tcW w:w="715" w:type="pct"/>
            <w:tcBorders>
              <w:top w:val="nil"/>
              <w:left w:val="single" w:sz="4" w:space="0" w:color="auto"/>
              <w:bottom w:val="single" w:sz="4" w:space="0" w:color="auto"/>
              <w:right w:val="single" w:sz="4" w:space="0" w:color="auto"/>
            </w:tcBorders>
            <w:shd w:val="clear" w:color="auto" w:fill="auto"/>
            <w:vAlign w:val="center"/>
            <w:hideMark/>
          </w:tcPr>
          <w:p w:rsidR="00EA3BA6" w:rsidRPr="002B23FE" w:rsidRDefault="00EA3BA6"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Quản trị công nghệ và đổi mới</w:t>
            </w:r>
          </w:p>
        </w:tc>
        <w:tc>
          <w:tcPr>
            <w:tcW w:w="286"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3</w:t>
            </w:r>
          </w:p>
        </w:tc>
        <w:tc>
          <w:tcPr>
            <w:tcW w:w="282"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3</w:t>
            </w:r>
          </w:p>
        </w:tc>
      </w:tr>
    </w:tbl>
    <w:p w:rsidR="000013E8" w:rsidRDefault="000013E8" w:rsidP="002D6557">
      <w:pPr>
        <w:spacing w:line="360" w:lineRule="auto"/>
        <w:rPr>
          <w:b/>
          <w:color w:val="000000" w:themeColor="text1"/>
          <w:szCs w:val="26"/>
          <w:lang w:val="da-DK"/>
        </w:rPr>
      </w:pPr>
    </w:p>
    <w:p w:rsidR="00602904" w:rsidRPr="002B23FE" w:rsidRDefault="00602904" w:rsidP="002D6557">
      <w:pPr>
        <w:spacing w:line="360" w:lineRule="auto"/>
        <w:rPr>
          <w:b/>
          <w:color w:val="000000" w:themeColor="text1"/>
          <w:szCs w:val="26"/>
          <w:lang w:val="da-DK"/>
        </w:rPr>
      </w:pPr>
      <w:r w:rsidRPr="002B23FE">
        <w:rPr>
          <w:b/>
          <w:color w:val="000000" w:themeColor="text1"/>
          <w:szCs w:val="26"/>
          <w:lang w:val="da-DK"/>
        </w:rPr>
        <w:t>52. Học phần: Quản trị tri thức</w:t>
      </w:r>
      <w:r w:rsidRPr="002B23FE">
        <w:rPr>
          <w:color w:val="000000" w:themeColor="text1"/>
          <w:szCs w:val="26"/>
          <w:lang w:val="da-DK"/>
        </w:rPr>
        <w:t xml:space="preserve">, </w:t>
      </w:r>
      <w:r w:rsidRPr="002B23FE">
        <w:rPr>
          <w:b/>
          <w:color w:val="000000" w:themeColor="text1"/>
          <w:szCs w:val="26"/>
          <w:lang w:val="da-DK"/>
        </w:rPr>
        <w:t>Mã số HP:  IKM 331</w:t>
      </w:r>
    </w:p>
    <w:p w:rsidR="00602904" w:rsidRPr="002B23FE" w:rsidRDefault="00602904" w:rsidP="002D6557">
      <w:pPr>
        <w:spacing w:line="360" w:lineRule="auto"/>
        <w:rPr>
          <w:color w:val="000000" w:themeColor="text1"/>
          <w:szCs w:val="26"/>
          <w:lang w:val="da-DK"/>
        </w:rPr>
      </w:pPr>
      <w:r w:rsidRPr="002B23FE">
        <w:rPr>
          <w:color w:val="000000" w:themeColor="text1"/>
          <w:szCs w:val="26"/>
          <w:lang w:val="da-DK"/>
        </w:rPr>
        <w:t>Số tín chỉ: 3TC,  Số tiết LT: 36 tiết, số tiết thảo luận:18 tiết</w:t>
      </w:r>
    </w:p>
    <w:p w:rsidR="00602904" w:rsidRPr="002B23FE" w:rsidRDefault="00602904" w:rsidP="002D6557">
      <w:pPr>
        <w:spacing w:line="360" w:lineRule="auto"/>
        <w:rPr>
          <w:color w:val="000000" w:themeColor="text1"/>
          <w:szCs w:val="26"/>
          <w:lang w:val="da-DK"/>
        </w:rPr>
      </w:pPr>
      <w:r w:rsidRPr="002B23FE">
        <w:rPr>
          <w:color w:val="000000" w:themeColor="text1"/>
          <w:szCs w:val="26"/>
          <w:lang w:val="da-DK"/>
        </w:rPr>
        <w:t>- Môn học tiên quyết: Không</w:t>
      </w:r>
    </w:p>
    <w:p w:rsidR="00602904" w:rsidRPr="002B23FE" w:rsidRDefault="00602904" w:rsidP="002D6557">
      <w:pPr>
        <w:spacing w:line="360" w:lineRule="auto"/>
        <w:rPr>
          <w:color w:val="000000" w:themeColor="text1"/>
          <w:szCs w:val="26"/>
          <w:lang w:val="da-DK"/>
        </w:rPr>
      </w:pPr>
      <w:r w:rsidRPr="002B23FE">
        <w:rPr>
          <w:color w:val="000000" w:themeColor="text1"/>
          <w:szCs w:val="26"/>
          <w:lang w:val="da-DK"/>
        </w:rPr>
        <w:t>- Môn học trước: Quản trị học</w:t>
      </w:r>
    </w:p>
    <w:p w:rsidR="00602904" w:rsidRPr="002B23FE" w:rsidRDefault="00602904" w:rsidP="002D6557">
      <w:pPr>
        <w:spacing w:line="360" w:lineRule="auto"/>
        <w:rPr>
          <w:color w:val="000000" w:themeColor="text1"/>
          <w:szCs w:val="26"/>
          <w:lang w:val="da-DK"/>
        </w:rPr>
      </w:pPr>
      <w:r w:rsidRPr="002B23FE">
        <w:rPr>
          <w:color w:val="000000" w:themeColor="text1"/>
          <w:szCs w:val="26"/>
          <w:lang w:val="da-DK"/>
        </w:rPr>
        <w:t>- Môn học song hành: Không</w:t>
      </w:r>
    </w:p>
    <w:p w:rsidR="00602904" w:rsidRPr="002B23FE" w:rsidRDefault="00602904" w:rsidP="002D6557">
      <w:pPr>
        <w:spacing w:line="360" w:lineRule="auto"/>
        <w:rPr>
          <w:color w:val="000000" w:themeColor="text1"/>
          <w:szCs w:val="26"/>
          <w:lang w:val="da-DK"/>
        </w:rPr>
      </w:pPr>
      <w:r w:rsidRPr="002B23FE">
        <w:rPr>
          <w:color w:val="000000" w:themeColor="text1"/>
          <w:szCs w:val="26"/>
          <w:lang w:val="da-DK"/>
        </w:rPr>
        <w:t xml:space="preserve">- Tóm tắt nội dung học phần: Học phần trang bị cho sinh viên những hiểu biết cơ bản về: (1) Tri thức và Tài sản trí tuệ trong đó làm rõ khái niệm tri thức và vốn trí tuệ, Sáng tạo và NCKH, Định giá tài sản trí tuệ; (2) Quản trị tri thức bao gồm: Lịch sử phát triển quản trị tri thức, Các khung lý thuyết quản trị tri thức, Chu trình quản trị tri thức, Văn hóa tổ chức và chiến lược quản trị tri thức, Các mô hình trưởng thành quản trị tri thức, công nghệ thông tin và quản trị tri thức), (3) Kinh tế tri thức gồm: Đặc điểm của nền kinh tế tri thức, Sở hữu trí tuệ và vấn đề bảo hộ tài sản trí tuệ, Việt Nam trong lộ trình hướng đến nền kinh tế tri thức.   </w:t>
      </w:r>
    </w:p>
    <w:p w:rsidR="000013E8" w:rsidRDefault="000013E8" w:rsidP="002D6557">
      <w:pPr>
        <w:rPr>
          <w:rFonts w:cs="Times New Roman"/>
          <w:color w:val="000000" w:themeColor="text1"/>
          <w:szCs w:val="26"/>
          <w:lang w:val="de-DE"/>
        </w:rPr>
      </w:pPr>
    </w:p>
    <w:p w:rsidR="00D1111E" w:rsidRPr="002B23FE" w:rsidRDefault="00D1111E"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100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17"/>
        <w:gridCol w:w="5695"/>
        <w:gridCol w:w="1733"/>
        <w:gridCol w:w="1382"/>
      </w:tblGrid>
      <w:tr w:rsidR="00D1111E" w:rsidRPr="002B23FE" w:rsidTr="000013E8">
        <w:trPr>
          <w:trHeight w:val="845"/>
          <w:tblHeader/>
        </w:trPr>
        <w:tc>
          <w:tcPr>
            <w:tcW w:w="1217" w:type="dxa"/>
            <w:shd w:val="clear" w:color="auto" w:fill="auto"/>
          </w:tcPr>
          <w:p w:rsidR="00D1111E" w:rsidRPr="002B23FE" w:rsidRDefault="00D1111E" w:rsidP="002D6557">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Mục tiêu</w:t>
            </w:r>
          </w:p>
          <w:p w:rsidR="00D1111E" w:rsidRPr="002B23FE" w:rsidRDefault="00D1111E" w:rsidP="002D6557">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(Goals)</w:t>
            </w:r>
          </w:p>
        </w:tc>
        <w:tc>
          <w:tcPr>
            <w:tcW w:w="5695" w:type="dxa"/>
            <w:shd w:val="clear" w:color="auto" w:fill="auto"/>
          </w:tcPr>
          <w:p w:rsidR="00D1111E" w:rsidRPr="002B23FE" w:rsidRDefault="00D1111E" w:rsidP="002D6557">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D1111E" w:rsidRPr="002B23FE" w:rsidRDefault="00D1111E" w:rsidP="002D6557">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 description)</w:t>
            </w:r>
          </w:p>
          <w:p w:rsidR="00D1111E" w:rsidRPr="002B23FE" w:rsidRDefault="00D1111E" w:rsidP="002D6557">
            <w:pPr>
              <w:tabs>
                <w:tab w:val="left" w:pos="284"/>
                <w:tab w:val="left" w:pos="5954"/>
              </w:tabs>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1733" w:type="dxa"/>
            <w:shd w:val="clear" w:color="auto" w:fill="auto"/>
          </w:tcPr>
          <w:p w:rsidR="00D1111E" w:rsidRPr="002B23FE" w:rsidRDefault="00D1111E" w:rsidP="002D6557">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D1111E" w:rsidRPr="002B23FE" w:rsidRDefault="00D1111E" w:rsidP="002D6557">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1382" w:type="dxa"/>
            <w:shd w:val="clear" w:color="auto" w:fill="auto"/>
          </w:tcPr>
          <w:p w:rsidR="00D1111E" w:rsidRPr="002B23FE" w:rsidRDefault="00D1111E" w:rsidP="002D6557">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D1111E" w:rsidRPr="002B23FE" w:rsidTr="000013E8">
        <w:trPr>
          <w:trHeight w:val="333"/>
        </w:trPr>
        <w:tc>
          <w:tcPr>
            <w:tcW w:w="1217" w:type="dxa"/>
            <w:shd w:val="clear" w:color="auto" w:fill="auto"/>
          </w:tcPr>
          <w:p w:rsidR="00D1111E" w:rsidRPr="002B23FE" w:rsidRDefault="00D1111E" w:rsidP="002D6557">
            <w:pPr>
              <w:tabs>
                <w:tab w:val="left" w:pos="284"/>
                <w:tab w:val="left" w:pos="5954"/>
              </w:tabs>
              <w:ind w:firstLine="0"/>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5695" w:type="dxa"/>
            <w:shd w:val="clear" w:color="auto" w:fill="auto"/>
          </w:tcPr>
          <w:p w:rsidR="00D1111E" w:rsidRPr="002B23FE" w:rsidRDefault="00D1111E" w:rsidP="002D6557">
            <w:pPr>
              <w:ind w:firstLine="0"/>
              <w:rPr>
                <w:rFonts w:eastAsia="Calibri" w:cs="Times New Roman"/>
                <w:b/>
                <w:bCs/>
                <w:color w:val="000000" w:themeColor="text1"/>
                <w:szCs w:val="26"/>
              </w:rPr>
            </w:pPr>
            <w:r w:rsidRPr="002B23FE">
              <w:rPr>
                <w:rFonts w:eastAsia="Calibri" w:cs="Times New Roman"/>
                <w:bCs/>
                <w:color w:val="000000" w:themeColor="text1"/>
                <w:szCs w:val="26"/>
              </w:rPr>
              <w:t>Kiến thức cơ bản về</w:t>
            </w:r>
            <w:r w:rsidRPr="002B23FE">
              <w:rPr>
                <w:rFonts w:eastAsia="Calibri" w:cs="Times New Roman"/>
                <w:b/>
                <w:bCs/>
                <w:color w:val="000000" w:themeColor="text1"/>
                <w:szCs w:val="26"/>
              </w:rPr>
              <w:t xml:space="preserve"> </w:t>
            </w:r>
            <w:r w:rsidRPr="002B23FE">
              <w:rPr>
                <w:rFonts w:eastAsia="Times New Roman" w:cs="Times New Roman"/>
                <w:color w:val="000000" w:themeColor="text1"/>
                <w:szCs w:val="26"/>
              </w:rPr>
              <w:t xml:space="preserve">Tri thức và Tài sản trí tuệ </w:t>
            </w:r>
            <w:r w:rsidRPr="002B23FE">
              <w:rPr>
                <w:rFonts w:eastAsia="Calibri" w:cs="Times New Roman"/>
                <w:color w:val="000000" w:themeColor="text1"/>
                <w:szCs w:val="26"/>
              </w:rPr>
              <w:t xml:space="preserve">trong đó làm rõ khái niệm tri thức và vốn trí tuệ, Sáng tạo và NCKH, Định giá tài sản trí tuệ; Quản trị tri thức bao gồm: Lịch sử phát triển quản trị tri thức, Các khung lý thuyết quản trị tri thức, Chu trình quản trị tri thức, Văn hóa tổ chức và chiến lược quản trị tri thức, Các mô hình trưởng thành quản trị tri thức, công nghệ thông tin và quản trị tri thức; Kinh tế tri thức gồm: Đặc điểm của nền kinh tế tri thức, Sở hữu trí tuệ và vấn đề bảo hộ tài sản trí tuệ, Việt Nam trong lộ trình hướng đến nền kinh tế tri thức. </w:t>
            </w:r>
          </w:p>
        </w:tc>
        <w:tc>
          <w:tcPr>
            <w:tcW w:w="1733" w:type="dxa"/>
            <w:shd w:val="clear" w:color="auto" w:fill="auto"/>
          </w:tcPr>
          <w:p w:rsidR="00D1111E" w:rsidRPr="002B23FE" w:rsidRDefault="00D1111E"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1.4</w:t>
            </w:r>
          </w:p>
        </w:tc>
        <w:tc>
          <w:tcPr>
            <w:tcW w:w="1382" w:type="dxa"/>
            <w:shd w:val="clear" w:color="auto" w:fill="auto"/>
          </w:tcPr>
          <w:p w:rsidR="00D1111E" w:rsidRPr="002B23FE" w:rsidRDefault="00D1111E"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D1111E" w:rsidRPr="002B23FE" w:rsidTr="000013E8">
        <w:trPr>
          <w:trHeight w:val="327"/>
        </w:trPr>
        <w:tc>
          <w:tcPr>
            <w:tcW w:w="1217" w:type="dxa"/>
            <w:shd w:val="clear" w:color="auto" w:fill="auto"/>
          </w:tcPr>
          <w:p w:rsidR="00D1111E" w:rsidRPr="002B23FE" w:rsidRDefault="00D1111E" w:rsidP="002D6557">
            <w:pPr>
              <w:tabs>
                <w:tab w:val="left" w:pos="284"/>
                <w:tab w:val="left" w:pos="5954"/>
              </w:tabs>
              <w:ind w:firstLine="0"/>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5695" w:type="dxa"/>
            <w:shd w:val="clear" w:color="auto" w:fill="auto"/>
          </w:tcPr>
          <w:p w:rsidR="00D1111E" w:rsidRPr="002B23FE" w:rsidRDefault="00D1111E" w:rsidP="002D6557">
            <w:pPr>
              <w:ind w:firstLine="0"/>
              <w:rPr>
                <w:rFonts w:eastAsia="Calibri" w:cs="Times New Roman"/>
                <w:color w:val="000000" w:themeColor="text1"/>
                <w:szCs w:val="26"/>
                <w:lang w:val="en-GB"/>
              </w:rPr>
            </w:pPr>
            <w:r w:rsidRPr="002B23FE">
              <w:rPr>
                <w:rFonts w:eastAsia="Calibri" w:cs="Times New Roman"/>
                <w:color w:val="000000" w:themeColor="text1"/>
                <w:szCs w:val="26"/>
                <w:lang w:val="en-GB"/>
              </w:rPr>
              <w:t>Kỹ năng phân tích, giải thích và lập luận để giải quyết các vấn đề cơ bản trong quản trị tri thức</w:t>
            </w:r>
          </w:p>
        </w:tc>
        <w:tc>
          <w:tcPr>
            <w:tcW w:w="1733" w:type="dxa"/>
            <w:shd w:val="clear" w:color="auto" w:fill="auto"/>
          </w:tcPr>
          <w:p w:rsidR="00D1111E" w:rsidRPr="002B23FE" w:rsidRDefault="00D1111E"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2.3;2.4;2.5</w:t>
            </w:r>
          </w:p>
        </w:tc>
        <w:tc>
          <w:tcPr>
            <w:tcW w:w="1382" w:type="dxa"/>
            <w:shd w:val="clear" w:color="auto" w:fill="auto"/>
          </w:tcPr>
          <w:p w:rsidR="00D1111E" w:rsidRPr="002B23FE" w:rsidRDefault="00D1111E"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D1111E" w:rsidRPr="002B23FE" w:rsidTr="000013E8">
        <w:tc>
          <w:tcPr>
            <w:tcW w:w="1217" w:type="dxa"/>
            <w:shd w:val="clear" w:color="auto" w:fill="auto"/>
          </w:tcPr>
          <w:p w:rsidR="00D1111E" w:rsidRPr="002B23FE" w:rsidRDefault="00D1111E" w:rsidP="002D6557">
            <w:pPr>
              <w:tabs>
                <w:tab w:val="left" w:pos="284"/>
                <w:tab w:val="left" w:pos="5954"/>
              </w:tabs>
              <w:ind w:firstLine="0"/>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5695" w:type="dxa"/>
            <w:shd w:val="clear" w:color="auto" w:fill="auto"/>
          </w:tcPr>
          <w:p w:rsidR="00D1111E" w:rsidRPr="002B23FE" w:rsidRDefault="00D1111E" w:rsidP="002D6557">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Kỹ năng làm việc nhóm, giao tiếp và thuyết trình giải thích vấn đề trong nhóm cũng như trước tập thể; </w:t>
            </w:r>
            <w:r w:rsidRPr="002B23FE">
              <w:rPr>
                <w:rFonts w:eastAsia="Calibri" w:cs="Times New Roman"/>
                <w:color w:val="000000" w:themeColor="text1"/>
                <w:szCs w:val="26"/>
                <w:lang w:val="en-GB"/>
              </w:rPr>
              <w:t>tự đọc tài liệu theo hướng dẫn, gợi ý của giảng viên.</w:t>
            </w:r>
          </w:p>
        </w:tc>
        <w:tc>
          <w:tcPr>
            <w:tcW w:w="1733" w:type="dxa"/>
            <w:shd w:val="clear" w:color="auto" w:fill="auto"/>
          </w:tcPr>
          <w:p w:rsidR="00D1111E" w:rsidRPr="002B23FE" w:rsidRDefault="00D1111E"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3.1;3.2;3.3;3.4</w:t>
            </w:r>
          </w:p>
        </w:tc>
        <w:tc>
          <w:tcPr>
            <w:tcW w:w="1382" w:type="dxa"/>
            <w:shd w:val="clear" w:color="auto" w:fill="auto"/>
          </w:tcPr>
          <w:p w:rsidR="00D1111E" w:rsidRPr="002B23FE" w:rsidRDefault="00D1111E"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bl>
    <w:p w:rsidR="00D1111E" w:rsidRPr="002B23FE" w:rsidRDefault="00D1111E" w:rsidP="002D6557">
      <w:pPr>
        <w:ind w:firstLine="0"/>
        <w:rPr>
          <w:rFonts w:cs="Times New Roman"/>
          <w:color w:val="000000" w:themeColor="text1"/>
          <w:szCs w:val="26"/>
          <w:lang w:val="de-DE"/>
        </w:rPr>
      </w:pPr>
      <w:r w:rsidRPr="002B23FE">
        <w:rPr>
          <w:rFonts w:cs="Times New Roman"/>
          <w:color w:val="000000" w:themeColor="text1"/>
          <w:szCs w:val="26"/>
          <w:lang w:val="de-DE"/>
        </w:rPr>
        <w:tab/>
        <w:t xml:space="preserve">-Chuẩn đầu ra của học phần: </w:t>
      </w:r>
    </w:p>
    <w:tbl>
      <w:tblPr>
        <w:tblW w:w="10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92"/>
        <w:gridCol w:w="784"/>
        <w:gridCol w:w="5962"/>
        <w:gridCol w:w="1275"/>
        <w:gridCol w:w="1418"/>
      </w:tblGrid>
      <w:tr w:rsidR="00D1111E" w:rsidRPr="002B23FE" w:rsidTr="000013E8">
        <w:trPr>
          <w:tblHeader/>
        </w:trPr>
        <w:tc>
          <w:tcPr>
            <w:tcW w:w="1376" w:type="dxa"/>
            <w:gridSpan w:val="2"/>
            <w:shd w:val="clear" w:color="auto" w:fill="auto"/>
          </w:tcPr>
          <w:p w:rsidR="00D1111E" w:rsidRPr="002B23FE" w:rsidRDefault="00D1111E"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5962" w:type="dxa"/>
            <w:shd w:val="clear" w:color="auto" w:fill="auto"/>
          </w:tcPr>
          <w:p w:rsidR="00D1111E" w:rsidRPr="002B23FE" w:rsidRDefault="00D1111E"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D1111E" w:rsidRPr="002B23FE" w:rsidRDefault="00D1111E" w:rsidP="002D6557">
            <w:pPr>
              <w:tabs>
                <w:tab w:val="left" w:pos="284"/>
                <w:tab w:val="left" w:pos="5954"/>
              </w:tabs>
              <w:spacing w:before="60" w:after="60" w:line="259"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1275" w:type="dxa"/>
            <w:shd w:val="clear" w:color="auto" w:fill="auto"/>
          </w:tcPr>
          <w:p w:rsidR="00D1111E" w:rsidRPr="002B23FE" w:rsidRDefault="00D1111E"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1418" w:type="dxa"/>
            <w:shd w:val="clear" w:color="auto" w:fill="auto"/>
          </w:tcPr>
          <w:p w:rsidR="00D1111E" w:rsidRPr="002B23FE" w:rsidRDefault="00D1111E" w:rsidP="002D6557">
            <w:pPr>
              <w:tabs>
                <w:tab w:val="left" w:pos="284"/>
                <w:tab w:val="left" w:pos="5954"/>
              </w:tabs>
              <w:spacing w:before="60" w:after="60" w:line="259" w:lineRule="auto"/>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D1111E" w:rsidRPr="002B23FE" w:rsidTr="000013E8">
        <w:tc>
          <w:tcPr>
            <w:tcW w:w="592" w:type="dxa"/>
            <w:vMerge w:val="restart"/>
            <w:shd w:val="clear" w:color="auto" w:fill="auto"/>
            <w:vAlign w:val="center"/>
          </w:tcPr>
          <w:p w:rsidR="00D1111E" w:rsidRPr="002B23FE" w:rsidRDefault="00D1111E"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784" w:type="dxa"/>
            <w:shd w:val="clear" w:color="auto" w:fill="auto"/>
            <w:vAlign w:val="center"/>
          </w:tcPr>
          <w:p w:rsidR="00D1111E" w:rsidRPr="002B23FE" w:rsidRDefault="00D1111E"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5962" w:type="dxa"/>
            <w:shd w:val="clear" w:color="auto" w:fill="auto"/>
          </w:tcPr>
          <w:p w:rsidR="00D1111E" w:rsidRPr="002B23FE" w:rsidRDefault="00D1111E"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Hiểu được </w:t>
            </w:r>
            <w:r w:rsidRPr="002B23FE">
              <w:rPr>
                <w:rFonts w:eastAsia="Calibri" w:cs="Times New Roman"/>
                <w:color w:val="000000" w:themeColor="text1"/>
                <w:szCs w:val="26"/>
              </w:rPr>
              <w:t xml:space="preserve">khái niệm tri thức và vốn trí tuệ, </w:t>
            </w:r>
            <w:r w:rsidRPr="002B23FE">
              <w:rPr>
                <w:rFonts w:eastAsia="Times New Roman" w:cs="Times New Roman"/>
                <w:color w:val="000000" w:themeColor="text1"/>
                <w:szCs w:val="26"/>
              </w:rPr>
              <w:t>sáng tạo, đổi mới, quản trị tri thức, sở hữu trí tuệ</w:t>
            </w:r>
          </w:p>
        </w:tc>
        <w:tc>
          <w:tcPr>
            <w:tcW w:w="1275" w:type="dxa"/>
            <w:shd w:val="clear" w:color="auto" w:fill="auto"/>
            <w:vAlign w:val="center"/>
          </w:tcPr>
          <w:p w:rsidR="00D1111E" w:rsidRPr="002B23FE" w:rsidRDefault="00D1111E"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1.4</w:t>
            </w:r>
          </w:p>
        </w:tc>
        <w:tc>
          <w:tcPr>
            <w:tcW w:w="1418" w:type="dxa"/>
            <w:shd w:val="clear" w:color="auto" w:fill="auto"/>
            <w:vAlign w:val="center"/>
          </w:tcPr>
          <w:p w:rsidR="00D1111E" w:rsidRPr="002B23FE" w:rsidRDefault="00D1111E"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D1111E" w:rsidRPr="002B23FE" w:rsidTr="000013E8">
        <w:tc>
          <w:tcPr>
            <w:tcW w:w="592" w:type="dxa"/>
            <w:vMerge/>
            <w:shd w:val="clear" w:color="auto" w:fill="auto"/>
            <w:vAlign w:val="center"/>
          </w:tcPr>
          <w:p w:rsidR="00D1111E" w:rsidRPr="002B23FE" w:rsidRDefault="00D1111E"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shd w:val="clear" w:color="auto" w:fill="auto"/>
            <w:vAlign w:val="center"/>
          </w:tcPr>
          <w:p w:rsidR="00D1111E" w:rsidRPr="002B23FE" w:rsidRDefault="00D1111E"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5962" w:type="dxa"/>
            <w:shd w:val="clear" w:color="auto" w:fill="auto"/>
          </w:tcPr>
          <w:p w:rsidR="00D1111E" w:rsidRPr="002B23FE" w:rsidRDefault="00D1111E"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Hiểu và định giá được tài sản trí tuệ</w:t>
            </w:r>
          </w:p>
        </w:tc>
        <w:tc>
          <w:tcPr>
            <w:tcW w:w="1275" w:type="dxa"/>
            <w:shd w:val="clear" w:color="auto" w:fill="auto"/>
            <w:vAlign w:val="center"/>
          </w:tcPr>
          <w:p w:rsidR="00D1111E" w:rsidRPr="002B23FE" w:rsidRDefault="00D1111E"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1.4</w:t>
            </w:r>
          </w:p>
        </w:tc>
        <w:tc>
          <w:tcPr>
            <w:tcW w:w="1418" w:type="dxa"/>
            <w:shd w:val="clear" w:color="auto" w:fill="auto"/>
            <w:vAlign w:val="center"/>
          </w:tcPr>
          <w:p w:rsidR="00D1111E" w:rsidRPr="002B23FE" w:rsidRDefault="00D1111E"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D1111E" w:rsidRPr="002B23FE" w:rsidTr="000013E8">
        <w:tc>
          <w:tcPr>
            <w:tcW w:w="592" w:type="dxa"/>
            <w:vMerge/>
            <w:shd w:val="clear" w:color="auto" w:fill="auto"/>
            <w:vAlign w:val="center"/>
          </w:tcPr>
          <w:p w:rsidR="00D1111E" w:rsidRPr="002B23FE" w:rsidRDefault="00D1111E"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shd w:val="clear" w:color="auto" w:fill="auto"/>
            <w:vAlign w:val="center"/>
          </w:tcPr>
          <w:p w:rsidR="00D1111E" w:rsidRPr="002B23FE" w:rsidRDefault="00D1111E"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5962" w:type="dxa"/>
            <w:shd w:val="clear" w:color="auto" w:fill="auto"/>
          </w:tcPr>
          <w:p w:rsidR="00D1111E" w:rsidRPr="002B23FE" w:rsidRDefault="00D1111E"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Hiếu được các chủ đề nghiên cứu nền tảng của QT</w:t>
            </w:r>
            <w:r w:rsidRPr="002B23FE">
              <w:rPr>
                <w:rFonts w:eastAsia="Times New Roman" w:cs="Times New Roman"/>
                <w:color w:val="000000" w:themeColor="text1"/>
                <w:szCs w:val="26"/>
              </w:rPr>
              <w:t>TT và vấn đề trong nghiên cứu về QTTT</w:t>
            </w:r>
          </w:p>
        </w:tc>
        <w:tc>
          <w:tcPr>
            <w:tcW w:w="1275" w:type="dxa"/>
            <w:shd w:val="clear" w:color="auto" w:fill="auto"/>
            <w:vAlign w:val="center"/>
          </w:tcPr>
          <w:p w:rsidR="00D1111E" w:rsidRPr="002B23FE" w:rsidRDefault="00D1111E"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1.4</w:t>
            </w:r>
          </w:p>
        </w:tc>
        <w:tc>
          <w:tcPr>
            <w:tcW w:w="1418" w:type="dxa"/>
            <w:shd w:val="clear" w:color="auto" w:fill="auto"/>
            <w:vAlign w:val="center"/>
          </w:tcPr>
          <w:p w:rsidR="00D1111E" w:rsidRPr="002B23FE" w:rsidRDefault="00D1111E"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D1111E" w:rsidRPr="002B23FE" w:rsidTr="000013E8">
        <w:tc>
          <w:tcPr>
            <w:tcW w:w="592" w:type="dxa"/>
            <w:vMerge/>
            <w:shd w:val="clear" w:color="auto" w:fill="auto"/>
            <w:vAlign w:val="center"/>
          </w:tcPr>
          <w:p w:rsidR="00D1111E" w:rsidRPr="002B23FE" w:rsidRDefault="00D1111E"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shd w:val="clear" w:color="auto" w:fill="auto"/>
            <w:vAlign w:val="center"/>
          </w:tcPr>
          <w:p w:rsidR="00D1111E" w:rsidRPr="002B23FE" w:rsidRDefault="00D1111E"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G1.4</w:t>
            </w:r>
          </w:p>
        </w:tc>
        <w:tc>
          <w:tcPr>
            <w:tcW w:w="5962" w:type="dxa"/>
            <w:shd w:val="clear" w:color="auto" w:fill="auto"/>
          </w:tcPr>
          <w:p w:rsidR="00D1111E" w:rsidRPr="002B23FE" w:rsidRDefault="00D1111E"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Hiểu được </w:t>
            </w:r>
            <w:r w:rsidRPr="002B23FE">
              <w:rPr>
                <w:rFonts w:eastAsia="Times New Roman" w:cs="Times New Roman"/>
                <w:color w:val="000000" w:themeColor="text1"/>
                <w:szCs w:val="26"/>
              </w:rPr>
              <w:t>chu trình QTTT</w:t>
            </w:r>
          </w:p>
        </w:tc>
        <w:tc>
          <w:tcPr>
            <w:tcW w:w="1275" w:type="dxa"/>
            <w:shd w:val="clear" w:color="auto" w:fill="auto"/>
            <w:vAlign w:val="center"/>
          </w:tcPr>
          <w:p w:rsidR="00D1111E" w:rsidRPr="002B23FE" w:rsidRDefault="00D1111E"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1.4</w:t>
            </w:r>
          </w:p>
        </w:tc>
        <w:tc>
          <w:tcPr>
            <w:tcW w:w="1418" w:type="dxa"/>
            <w:shd w:val="clear" w:color="auto" w:fill="auto"/>
            <w:vAlign w:val="center"/>
          </w:tcPr>
          <w:p w:rsidR="00D1111E" w:rsidRPr="002B23FE" w:rsidRDefault="00D1111E"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D1111E" w:rsidRPr="002B23FE" w:rsidTr="000013E8">
        <w:tc>
          <w:tcPr>
            <w:tcW w:w="592" w:type="dxa"/>
            <w:vMerge/>
            <w:shd w:val="clear" w:color="auto" w:fill="auto"/>
            <w:vAlign w:val="center"/>
          </w:tcPr>
          <w:p w:rsidR="00D1111E" w:rsidRPr="002B23FE" w:rsidRDefault="00D1111E"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shd w:val="clear" w:color="auto" w:fill="auto"/>
            <w:vAlign w:val="center"/>
          </w:tcPr>
          <w:p w:rsidR="00D1111E" w:rsidRPr="002B23FE" w:rsidRDefault="00D1111E"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G1.4</w:t>
            </w:r>
          </w:p>
        </w:tc>
        <w:tc>
          <w:tcPr>
            <w:tcW w:w="5962" w:type="dxa"/>
            <w:shd w:val="clear" w:color="auto" w:fill="auto"/>
          </w:tcPr>
          <w:p w:rsidR="00D1111E" w:rsidRPr="002B23FE" w:rsidRDefault="00D1111E"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Times New Roman" w:cs="Times New Roman"/>
                <w:color w:val="000000" w:themeColor="text1"/>
                <w:szCs w:val="26"/>
              </w:rPr>
              <w:t>Hiểu được mối quan hệ giữa Văn hóa tổ chức và QTTT</w:t>
            </w:r>
          </w:p>
        </w:tc>
        <w:tc>
          <w:tcPr>
            <w:tcW w:w="1275" w:type="dxa"/>
            <w:shd w:val="clear" w:color="auto" w:fill="auto"/>
            <w:vAlign w:val="center"/>
          </w:tcPr>
          <w:p w:rsidR="00D1111E" w:rsidRPr="002B23FE" w:rsidRDefault="00D1111E"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1.4</w:t>
            </w:r>
          </w:p>
        </w:tc>
        <w:tc>
          <w:tcPr>
            <w:tcW w:w="1418" w:type="dxa"/>
            <w:shd w:val="clear" w:color="auto" w:fill="auto"/>
            <w:vAlign w:val="center"/>
          </w:tcPr>
          <w:p w:rsidR="00D1111E" w:rsidRPr="002B23FE" w:rsidRDefault="00D1111E"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D1111E" w:rsidRPr="002B23FE" w:rsidTr="000013E8">
        <w:tc>
          <w:tcPr>
            <w:tcW w:w="592" w:type="dxa"/>
            <w:vMerge/>
            <w:shd w:val="clear" w:color="auto" w:fill="auto"/>
            <w:vAlign w:val="center"/>
          </w:tcPr>
          <w:p w:rsidR="00D1111E" w:rsidRPr="002B23FE" w:rsidRDefault="00D1111E"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shd w:val="clear" w:color="auto" w:fill="auto"/>
            <w:vAlign w:val="center"/>
          </w:tcPr>
          <w:p w:rsidR="00D1111E" w:rsidRPr="002B23FE" w:rsidRDefault="00D1111E"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G1.6</w:t>
            </w:r>
          </w:p>
        </w:tc>
        <w:tc>
          <w:tcPr>
            <w:tcW w:w="5962" w:type="dxa"/>
            <w:shd w:val="clear" w:color="auto" w:fill="auto"/>
          </w:tcPr>
          <w:p w:rsidR="00D1111E" w:rsidRPr="002B23FE" w:rsidRDefault="00D1111E"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Times New Roman" w:cs="Times New Roman"/>
                <w:color w:val="000000" w:themeColor="text1"/>
                <w:szCs w:val="26"/>
              </w:rPr>
              <w:t>Hiểu được mô hình trưởng thành về QTTT</w:t>
            </w:r>
          </w:p>
        </w:tc>
        <w:tc>
          <w:tcPr>
            <w:tcW w:w="1275" w:type="dxa"/>
            <w:shd w:val="clear" w:color="auto" w:fill="auto"/>
            <w:vAlign w:val="center"/>
          </w:tcPr>
          <w:p w:rsidR="00D1111E" w:rsidRPr="002B23FE" w:rsidRDefault="00D1111E"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1.4</w:t>
            </w:r>
          </w:p>
        </w:tc>
        <w:tc>
          <w:tcPr>
            <w:tcW w:w="1418" w:type="dxa"/>
            <w:shd w:val="clear" w:color="auto" w:fill="auto"/>
            <w:vAlign w:val="center"/>
          </w:tcPr>
          <w:p w:rsidR="00D1111E" w:rsidRPr="002B23FE" w:rsidRDefault="00D1111E"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D1111E" w:rsidRPr="002B23FE" w:rsidTr="000013E8">
        <w:tc>
          <w:tcPr>
            <w:tcW w:w="592" w:type="dxa"/>
            <w:vMerge/>
            <w:shd w:val="clear" w:color="auto" w:fill="auto"/>
            <w:vAlign w:val="center"/>
          </w:tcPr>
          <w:p w:rsidR="00D1111E" w:rsidRPr="002B23FE" w:rsidRDefault="00D1111E"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shd w:val="clear" w:color="auto" w:fill="auto"/>
            <w:vAlign w:val="center"/>
          </w:tcPr>
          <w:p w:rsidR="00D1111E" w:rsidRPr="002B23FE" w:rsidRDefault="00D1111E"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G1.7</w:t>
            </w:r>
          </w:p>
        </w:tc>
        <w:tc>
          <w:tcPr>
            <w:tcW w:w="5962" w:type="dxa"/>
            <w:shd w:val="clear" w:color="auto" w:fill="auto"/>
          </w:tcPr>
          <w:p w:rsidR="00D1111E" w:rsidRPr="002B23FE" w:rsidRDefault="00D1111E"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Hiểu </w:t>
            </w:r>
            <w:r w:rsidRPr="002B23FE">
              <w:rPr>
                <w:rFonts w:eastAsia="Times New Roman" w:cs="Times New Roman"/>
                <w:color w:val="000000" w:themeColor="text1"/>
                <w:szCs w:val="26"/>
              </w:rPr>
              <w:t>được mối quan hệ giữa CNTT và QTTT</w:t>
            </w:r>
          </w:p>
        </w:tc>
        <w:tc>
          <w:tcPr>
            <w:tcW w:w="1275" w:type="dxa"/>
            <w:shd w:val="clear" w:color="auto" w:fill="auto"/>
            <w:vAlign w:val="center"/>
          </w:tcPr>
          <w:p w:rsidR="00D1111E" w:rsidRPr="002B23FE" w:rsidRDefault="00D1111E"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1.4</w:t>
            </w:r>
          </w:p>
        </w:tc>
        <w:tc>
          <w:tcPr>
            <w:tcW w:w="1418" w:type="dxa"/>
            <w:shd w:val="clear" w:color="auto" w:fill="auto"/>
            <w:vAlign w:val="center"/>
          </w:tcPr>
          <w:p w:rsidR="00D1111E" w:rsidRPr="002B23FE" w:rsidRDefault="00D1111E"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D1111E" w:rsidRPr="002B23FE" w:rsidTr="000013E8">
        <w:tc>
          <w:tcPr>
            <w:tcW w:w="592" w:type="dxa"/>
            <w:vMerge/>
            <w:shd w:val="clear" w:color="auto" w:fill="auto"/>
            <w:vAlign w:val="center"/>
          </w:tcPr>
          <w:p w:rsidR="00D1111E" w:rsidRPr="002B23FE" w:rsidRDefault="00D1111E"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shd w:val="clear" w:color="auto" w:fill="auto"/>
            <w:vAlign w:val="center"/>
          </w:tcPr>
          <w:p w:rsidR="00D1111E" w:rsidRPr="002B23FE" w:rsidRDefault="00D1111E"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G1.8</w:t>
            </w:r>
          </w:p>
        </w:tc>
        <w:tc>
          <w:tcPr>
            <w:tcW w:w="5962" w:type="dxa"/>
            <w:shd w:val="clear" w:color="auto" w:fill="auto"/>
          </w:tcPr>
          <w:p w:rsidR="00D1111E" w:rsidRPr="002B23FE" w:rsidRDefault="00D1111E"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Hiểu được các vấn đề cơ bản trong kinh tế tri thức</w:t>
            </w:r>
          </w:p>
        </w:tc>
        <w:tc>
          <w:tcPr>
            <w:tcW w:w="1275" w:type="dxa"/>
            <w:shd w:val="clear" w:color="auto" w:fill="auto"/>
            <w:vAlign w:val="center"/>
          </w:tcPr>
          <w:p w:rsidR="00D1111E" w:rsidRPr="002B23FE" w:rsidRDefault="00D1111E"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1.4</w:t>
            </w:r>
          </w:p>
        </w:tc>
        <w:tc>
          <w:tcPr>
            <w:tcW w:w="1418" w:type="dxa"/>
            <w:shd w:val="clear" w:color="auto" w:fill="auto"/>
            <w:vAlign w:val="center"/>
          </w:tcPr>
          <w:p w:rsidR="00D1111E" w:rsidRPr="002B23FE" w:rsidRDefault="00D1111E"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D1111E" w:rsidRPr="002B23FE" w:rsidTr="000013E8">
        <w:tc>
          <w:tcPr>
            <w:tcW w:w="592" w:type="dxa"/>
            <w:vMerge w:val="restart"/>
            <w:shd w:val="clear" w:color="auto" w:fill="auto"/>
            <w:vAlign w:val="center"/>
          </w:tcPr>
          <w:p w:rsidR="00D1111E" w:rsidRPr="002B23FE" w:rsidRDefault="00D1111E"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784" w:type="dxa"/>
            <w:shd w:val="clear" w:color="auto" w:fill="auto"/>
            <w:vAlign w:val="center"/>
          </w:tcPr>
          <w:p w:rsidR="00D1111E" w:rsidRPr="002B23FE" w:rsidRDefault="00D1111E"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5962" w:type="dxa"/>
            <w:shd w:val="clear" w:color="auto" w:fill="auto"/>
          </w:tcPr>
          <w:p w:rsidR="00D1111E" w:rsidRPr="002B23FE" w:rsidRDefault="00D1111E"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Áp dụng các </w:t>
            </w:r>
            <w:r w:rsidRPr="002B23FE">
              <w:rPr>
                <w:rFonts w:eastAsia="Times New Roman" w:cs="Times New Roman"/>
                <w:color w:val="000000" w:themeColor="text1"/>
                <w:szCs w:val="26"/>
              </w:rPr>
              <w:t>công cụ để đo lường vốn trí tuệ và hiệu quả QTTT cho DN cụ thể.</w:t>
            </w:r>
          </w:p>
        </w:tc>
        <w:tc>
          <w:tcPr>
            <w:tcW w:w="1275" w:type="dxa"/>
            <w:shd w:val="clear" w:color="auto" w:fill="auto"/>
          </w:tcPr>
          <w:p w:rsidR="00D1111E" w:rsidRPr="002B23FE" w:rsidRDefault="00D1111E"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2.4</w:t>
            </w:r>
          </w:p>
        </w:tc>
        <w:tc>
          <w:tcPr>
            <w:tcW w:w="1418" w:type="dxa"/>
            <w:shd w:val="clear" w:color="auto" w:fill="auto"/>
          </w:tcPr>
          <w:p w:rsidR="00D1111E" w:rsidRPr="002B23FE" w:rsidRDefault="00D1111E"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D1111E" w:rsidRPr="002B23FE" w:rsidTr="000013E8">
        <w:tc>
          <w:tcPr>
            <w:tcW w:w="592" w:type="dxa"/>
            <w:vMerge/>
            <w:shd w:val="clear" w:color="auto" w:fill="auto"/>
            <w:vAlign w:val="center"/>
          </w:tcPr>
          <w:p w:rsidR="00D1111E" w:rsidRPr="002B23FE" w:rsidRDefault="00D1111E"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shd w:val="clear" w:color="auto" w:fill="auto"/>
            <w:vAlign w:val="center"/>
          </w:tcPr>
          <w:p w:rsidR="00D1111E" w:rsidRPr="002B23FE" w:rsidRDefault="00D1111E"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5962" w:type="dxa"/>
            <w:shd w:val="clear" w:color="auto" w:fill="auto"/>
          </w:tcPr>
          <w:p w:rsidR="00D1111E" w:rsidRPr="002B23FE" w:rsidRDefault="00D1111E"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Áp dụng xây dựng được chu trình QTTT phù hợp với </w:t>
            </w:r>
            <w:r w:rsidRPr="002B23FE">
              <w:rPr>
                <w:rFonts w:eastAsia="Times New Roman" w:cs="Times New Roman"/>
                <w:color w:val="000000" w:themeColor="text1"/>
                <w:szCs w:val="26"/>
              </w:rPr>
              <w:t>cho DN cụ thể.</w:t>
            </w:r>
          </w:p>
        </w:tc>
        <w:tc>
          <w:tcPr>
            <w:tcW w:w="1275" w:type="dxa"/>
            <w:shd w:val="clear" w:color="auto" w:fill="auto"/>
          </w:tcPr>
          <w:p w:rsidR="00D1111E" w:rsidRPr="002B23FE" w:rsidRDefault="00D1111E"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2.4</w:t>
            </w:r>
          </w:p>
        </w:tc>
        <w:tc>
          <w:tcPr>
            <w:tcW w:w="1418" w:type="dxa"/>
            <w:shd w:val="clear" w:color="auto" w:fill="auto"/>
          </w:tcPr>
          <w:p w:rsidR="00D1111E" w:rsidRPr="002B23FE" w:rsidRDefault="00D1111E"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D1111E" w:rsidRPr="002B23FE" w:rsidTr="000013E8">
        <w:tc>
          <w:tcPr>
            <w:tcW w:w="592" w:type="dxa"/>
            <w:vMerge/>
            <w:shd w:val="clear" w:color="auto" w:fill="auto"/>
            <w:vAlign w:val="center"/>
          </w:tcPr>
          <w:p w:rsidR="00D1111E" w:rsidRPr="002B23FE" w:rsidRDefault="00D1111E"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shd w:val="clear" w:color="auto" w:fill="auto"/>
            <w:vAlign w:val="center"/>
          </w:tcPr>
          <w:p w:rsidR="00D1111E" w:rsidRPr="002B23FE" w:rsidRDefault="00D1111E"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G2.3</w:t>
            </w:r>
          </w:p>
        </w:tc>
        <w:tc>
          <w:tcPr>
            <w:tcW w:w="5962" w:type="dxa"/>
            <w:shd w:val="clear" w:color="auto" w:fill="auto"/>
          </w:tcPr>
          <w:p w:rsidR="00D1111E" w:rsidRPr="002B23FE" w:rsidRDefault="00D1111E"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Xây dựng được chiến lược QTTT cho </w:t>
            </w:r>
            <w:r w:rsidRPr="002B23FE">
              <w:rPr>
                <w:rFonts w:eastAsia="Times New Roman" w:cs="Times New Roman"/>
                <w:color w:val="000000" w:themeColor="text1"/>
                <w:szCs w:val="26"/>
              </w:rPr>
              <w:t>cho DN cụ thể</w:t>
            </w:r>
          </w:p>
        </w:tc>
        <w:tc>
          <w:tcPr>
            <w:tcW w:w="1275" w:type="dxa"/>
            <w:shd w:val="clear" w:color="auto" w:fill="auto"/>
          </w:tcPr>
          <w:p w:rsidR="00D1111E" w:rsidRPr="002B23FE" w:rsidRDefault="00D1111E"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2.3; 2.5</w:t>
            </w:r>
          </w:p>
        </w:tc>
        <w:tc>
          <w:tcPr>
            <w:tcW w:w="1418" w:type="dxa"/>
            <w:shd w:val="clear" w:color="auto" w:fill="auto"/>
          </w:tcPr>
          <w:p w:rsidR="00D1111E" w:rsidRPr="002B23FE" w:rsidRDefault="00D1111E"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D1111E" w:rsidRPr="002B23FE" w:rsidTr="000013E8">
        <w:tc>
          <w:tcPr>
            <w:tcW w:w="592" w:type="dxa"/>
            <w:vMerge w:val="restart"/>
            <w:shd w:val="clear" w:color="auto" w:fill="auto"/>
            <w:vAlign w:val="center"/>
          </w:tcPr>
          <w:p w:rsidR="00D1111E" w:rsidRPr="002B23FE" w:rsidRDefault="00D1111E"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784" w:type="dxa"/>
            <w:shd w:val="clear" w:color="auto" w:fill="auto"/>
            <w:vAlign w:val="center"/>
          </w:tcPr>
          <w:p w:rsidR="00D1111E" w:rsidRPr="002B23FE" w:rsidRDefault="00D1111E"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5962" w:type="dxa"/>
            <w:shd w:val="clear" w:color="auto" w:fill="auto"/>
          </w:tcPr>
          <w:p w:rsidR="00D1111E" w:rsidRPr="002B23FE" w:rsidRDefault="00D1111E"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Có thái độ tích cực hợp tác với giảng viên và các sinh viên khác trong quá trình học tập</w:t>
            </w:r>
          </w:p>
        </w:tc>
        <w:tc>
          <w:tcPr>
            <w:tcW w:w="1275" w:type="dxa"/>
            <w:shd w:val="clear" w:color="auto" w:fill="auto"/>
          </w:tcPr>
          <w:p w:rsidR="00D1111E" w:rsidRPr="002B23FE" w:rsidRDefault="00D1111E"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3.1</w:t>
            </w:r>
          </w:p>
        </w:tc>
        <w:tc>
          <w:tcPr>
            <w:tcW w:w="1418" w:type="dxa"/>
            <w:shd w:val="clear" w:color="auto" w:fill="auto"/>
          </w:tcPr>
          <w:p w:rsidR="00D1111E" w:rsidRPr="002B23FE" w:rsidRDefault="00D1111E"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D1111E" w:rsidRPr="002B23FE" w:rsidTr="000013E8">
        <w:tc>
          <w:tcPr>
            <w:tcW w:w="592" w:type="dxa"/>
            <w:vMerge/>
            <w:shd w:val="clear" w:color="auto" w:fill="auto"/>
            <w:vAlign w:val="center"/>
          </w:tcPr>
          <w:p w:rsidR="00D1111E" w:rsidRPr="002B23FE" w:rsidRDefault="00D1111E"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shd w:val="clear" w:color="auto" w:fill="auto"/>
            <w:vAlign w:val="center"/>
          </w:tcPr>
          <w:p w:rsidR="00D1111E" w:rsidRPr="002B23FE" w:rsidRDefault="00D1111E"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5962" w:type="dxa"/>
            <w:shd w:val="clear" w:color="auto" w:fill="auto"/>
          </w:tcPr>
          <w:p w:rsidR="00D1111E" w:rsidRPr="002B23FE" w:rsidRDefault="00D1111E"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Phân công và thực hiện công việc trong nhóm một cách hiệu quả</w:t>
            </w:r>
          </w:p>
        </w:tc>
        <w:tc>
          <w:tcPr>
            <w:tcW w:w="1275" w:type="dxa"/>
            <w:shd w:val="clear" w:color="auto" w:fill="auto"/>
          </w:tcPr>
          <w:p w:rsidR="00D1111E" w:rsidRPr="002B23FE" w:rsidRDefault="00D1111E"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3.2;3.4</w:t>
            </w:r>
          </w:p>
        </w:tc>
        <w:tc>
          <w:tcPr>
            <w:tcW w:w="1418" w:type="dxa"/>
            <w:shd w:val="clear" w:color="auto" w:fill="auto"/>
          </w:tcPr>
          <w:p w:rsidR="00D1111E" w:rsidRPr="002B23FE" w:rsidRDefault="00D1111E"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D1111E" w:rsidRPr="002B23FE" w:rsidTr="000013E8">
        <w:tc>
          <w:tcPr>
            <w:tcW w:w="592" w:type="dxa"/>
            <w:vMerge/>
            <w:shd w:val="clear" w:color="auto" w:fill="auto"/>
            <w:vAlign w:val="center"/>
          </w:tcPr>
          <w:p w:rsidR="00D1111E" w:rsidRPr="002B23FE" w:rsidRDefault="00D1111E"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shd w:val="clear" w:color="auto" w:fill="auto"/>
            <w:vAlign w:val="center"/>
          </w:tcPr>
          <w:p w:rsidR="00D1111E" w:rsidRPr="002B23FE" w:rsidRDefault="00D1111E"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G3.3</w:t>
            </w:r>
          </w:p>
        </w:tc>
        <w:tc>
          <w:tcPr>
            <w:tcW w:w="5962" w:type="dxa"/>
            <w:shd w:val="clear" w:color="auto" w:fill="auto"/>
          </w:tcPr>
          <w:p w:rsidR="00D1111E" w:rsidRPr="002B23FE" w:rsidRDefault="00D1111E"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Có khả năng thuyết trình các vấn đề tự học ở nhà và báo cáo kết quả làm việc của nhóm</w:t>
            </w:r>
          </w:p>
        </w:tc>
        <w:tc>
          <w:tcPr>
            <w:tcW w:w="1275" w:type="dxa"/>
            <w:shd w:val="clear" w:color="auto" w:fill="auto"/>
          </w:tcPr>
          <w:p w:rsidR="00D1111E" w:rsidRPr="002B23FE" w:rsidRDefault="00D1111E"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3.3</w:t>
            </w:r>
          </w:p>
        </w:tc>
        <w:tc>
          <w:tcPr>
            <w:tcW w:w="1418" w:type="dxa"/>
            <w:shd w:val="clear" w:color="auto" w:fill="auto"/>
          </w:tcPr>
          <w:p w:rsidR="00D1111E" w:rsidRPr="002B23FE" w:rsidRDefault="00D1111E"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bl>
    <w:p w:rsidR="00D1111E" w:rsidRPr="002B23FE" w:rsidRDefault="00D1111E"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D1111E" w:rsidRPr="002B23FE" w:rsidRDefault="00D1111E"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D1111E" w:rsidRPr="002B23FE" w:rsidRDefault="00D1111E" w:rsidP="002D6557">
      <w:pPr>
        <w:tabs>
          <w:tab w:val="left" w:pos="0"/>
        </w:tabs>
        <w:spacing w:before="80" w:after="80"/>
        <w:ind w:right="4" w:firstLine="0"/>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450"/>
        <w:gridCol w:w="580"/>
        <w:gridCol w:w="580"/>
        <w:gridCol w:w="580"/>
        <w:gridCol w:w="580"/>
        <w:gridCol w:w="580"/>
        <w:gridCol w:w="580"/>
        <w:gridCol w:w="579"/>
        <w:gridCol w:w="579"/>
        <w:gridCol w:w="579"/>
        <w:gridCol w:w="579"/>
        <w:gridCol w:w="579"/>
        <w:gridCol w:w="579"/>
        <w:gridCol w:w="579"/>
        <w:gridCol w:w="579"/>
        <w:gridCol w:w="569"/>
      </w:tblGrid>
      <w:tr w:rsidR="00D1111E" w:rsidRPr="002B23FE" w:rsidTr="00EA3BA6">
        <w:trPr>
          <w:trHeight w:val="300"/>
        </w:trPr>
        <w:tc>
          <w:tcPr>
            <w:tcW w:w="7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85" w:type="pct"/>
            <w:gridSpan w:val="15"/>
            <w:tcBorders>
              <w:top w:val="single" w:sz="4" w:space="0" w:color="auto"/>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D1111E" w:rsidRPr="002B23FE" w:rsidTr="00EA3BA6">
        <w:trPr>
          <w:trHeight w:val="300"/>
        </w:trPr>
        <w:tc>
          <w:tcPr>
            <w:tcW w:w="715" w:type="pct"/>
            <w:vMerge/>
            <w:tcBorders>
              <w:top w:val="single" w:sz="4" w:space="0" w:color="auto"/>
              <w:left w:val="single" w:sz="4" w:space="0" w:color="auto"/>
              <w:bottom w:val="single" w:sz="4" w:space="0" w:color="auto"/>
              <w:right w:val="single" w:sz="4" w:space="0" w:color="auto"/>
            </w:tcBorders>
            <w:vAlign w:val="center"/>
            <w:hideMark/>
          </w:tcPr>
          <w:p w:rsidR="00D1111E" w:rsidRPr="002B23FE" w:rsidRDefault="00D1111E" w:rsidP="002D6557">
            <w:pPr>
              <w:spacing w:line="240" w:lineRule="auto"/>
              <w:ind w:firstLine="0"/>
              <w:jc w:val="left"/>
              <w:rPr>
                <w:rFonts w:eastAsia="Times New Roman" w:cs="Times New Roman"/>
                <w:b/>
                <w:bCs/>
                <w:color w:val="000000" w:themeColor="text1"/>
                <w:sz w:val="22"/>
              </w:rPr>
            </w:pP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2"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EA3BA6" w:rsidRPr="002B23FE" w:rsidTr="00EA3BA6">
        <w:trPr>
          <w:trHeight w:val="300"/>
        </w:trPr>
        <w:tc>
          <w:tcPr>
            <w:tcW w:w="715" w:type="pct"/>
            <w:tcBorders>
              <w:top w:val="nil"/>
              <w:left w:val="single" w:sz="4" w:space="0" w:color="auto"/>
              <w:bottom w:val="single" w:sz="4" w:space="0" w:color="auto"/>
              <w:right w:val="single" w:sz="4" w:space="0" w:color="auto"/>
            </w:tcBorders>
            <w:shd w:val="clear" w:color="auto" w:fill="auto"/>
            <w:vAlign w:val="center"/>
            <w:hideMark/>
          </w:tcPr>
          <w:p w:rsidR="00EA3BA6" w:rsidRPr="002B23FE" w:rsidRDefault="00EA3BA6"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Quản trị tri thức</w:t>
            </w:r>
          </w:p>
        </w:tc>
        <w:tc>
          <w:tcPr>
            <w:tcW w:w="286"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3</w:t>
            </w:r>
          </w:p>
        </w:tc>
        <w:tc>
          <w:tcPr>
            <w:tcW w:w="282" w:type="pct"/>
            <w:tcBorders>
              <w:top w:val="nil"/>
              <w:left w:val="nil"/>
              <w:bottom w:val="single" w:sz="4" w:space="0" w:color="auto"/>
              <w:right w:val="single" w:sz="4" w:space="0" w:color="auto"/>
            </w:tcBorders>
            <w:shd w:val="clear" w:color="auto" w:fill="auto"/>
            <w:noWrap/>
            <w:vAlign w:val="center"/>
            <w:hideMark/>
          </w:tcPr>
          <w:p w:rsidR="00EA3BA6" w:rsidRPr="002B23FE" w:rsidRDefault="00EA3BA6" w:rsidP="002D6557">
            <w:pPr>
              <w:pStyle w:val="BodyText"/>
            </w:pPr>
            <w:r w:rsidRPr="002B23FE">
              <w:t>3</w:t>
            </w:r>
          </w:p>
        </w:tc>
      </w:tr>
    </w:tbl>
    <w:p w:rsidR="00D1111E" w:rsidRPr="002B23FE" w:rsidRDefault="00D1111E" w:rsidP="002D6557">
      <w:pPr>
        <w:spacing w:line="360" w:lineRule="auto"/>
        <w:rPr>
          <w:color w:val="000000" w:themeColor="text1"/>
          <w:szCs w:val="26"/>
          <w:lang w:val="da-DK"/>
        </w:rPr>
      </w:pPr>
    </w:p>
    <w:p w:rsidR="00602904" w:rsidRPr="002B23FE" w:rsidRDefault="00602904" w:rsidP="002D6557">
      <w:pPr>
        <w:tabs>
          <w:tab w:val="left" w:pos="3440"/>
        </w:tabs>
        <w:spacing w:line="360" w:lineRule="auto"/>
        <w:rPr>
          <w:rFonts w:eastAsia="Calibri"/>
          <w:i/>
          <w:iCs/>
          <w:color w:val="000000" w:themeColor="text1"/>
          <w:szCs w:val="26"/>
          <w:lang w:val="da-DK"/>
        </w:rPr>
      </w:pPr>
      <w:r w:rsidRPr="002B23FE">
        <w:rPr>
          <w:rFonts w:eastAsia="Calibri"/>
          <w:b/>
          <w:color w:val="000000" w:themeColor="text1"/>
          <w:szCs w:val="26"/>
          <w:lang w:val="da-DK"/>
        </w:rPr>
        <w:t>53. Học phần</w:t>
      </w:r>
      <w:r w:rsidRPr="002B23FE">
        <w:rPr>
          <w:rFonts w:eastAsia="Calibri"/>
          <w:color w:val="000000" w:themeColor="text1"/>
          <w:szCs w:val="26"/>
          <w:lang w:val="da-DK"/>
        </w:rPr>
        <w:t xml:space="preserve">: </w:t>
      </w:r>
      <w:r w:rsidRPr="002B23FE">
        <w:rPr>
          <w:rFonts w:eastAsia="Calibri"/>
          <w:b/>
          <w:color w:val="000000" w:themeColor="text1"/>
          <w:szCs w:val="26"/>
          <w:lang w:val="da-DK"/>
        </w:rPr>
        <w:t>Kỹ thuật nghiệp vụ ngoại thương</w:t>
      </w:r>
      <w:r w:rsidRPr="002B23FE">
        <w:rPr>
          <w:rFonts w:eastAsia="Calibri"/>
          <w:b/>
          <w:color w:val="000000" w:themeColor="text1"/>
          <w:szCs w:val="26"/>
          <w:lang w:val="da-DK"/>
        </w:rPr>
        <w:tab/>
      </w:r>
      <w:r w:rsidRPr="002B23FE">
        <w:rPr>
          <w:rFonts w:eastAsia="Calibri"/>
          <w:color w:val="000000" w:themeColor="text1"/>
          <w:szCs w:val="26"/>
          <w:lang w:val="da-DK"/>
        </w:rPr>
        <w:tab/>
      </w:r>
      <w:r w:rsidRPr="002B23FE">
        <w:rPr>
          <w:rFonts w:eastAsia="Calibri"/>
          <w:b/>
          <w:color w:val="000000" w:themeColor="text1"/>
          <w:szCs w:val="26"/>
          <w:lang w:val="da-DK"/>
        </w:rPr>
        <w:t>Mã số HP: TPR331</w:t>
      </w:r>
      <w:r w:rsidRPr="002B23FE">
        <w:rPr>
          <w:rFonts w:eastAsia="Calibri"/>
          <w:color w:val="000000" w:themeColor="text1"/>
          <w:szCs w:val="26"/>
          <w:lang w:val="da-DK"/>
        </w:rPr>
        <w:t xml:space="preserve">          </w:t>
      </w:r>
    </w:p>
    <w:p w:rsidR="00602904" w:rsidRPr="002B23FE" w:rsidRDefault="00602904" w:rsidP="002D6557">
      <w:pPr>
        <w:spacing w:line="360" w:lineRule="auto"/>
        <w:rPr>
          <w:rFonts w:eastAsia="Calibri"/>
          <w:i/>
          <w:iCs/>
          <w:color w:val="000000" w:themeColor="text1"/>
          <w:szCs w:val="26"/>
          <w:lang w:val="da-DK"/>
        </w:rPr>
      </w:pPr>
      <w:r w:rsidRPr="002B23FE">
        <w:rPr>
          <w:rFonts w:eastAsia="Calibri"/>
          <w:color w:val="000000" w:themeColor="text1"/>
          <w:szCs w:val="26"/>
          <w:lang w:val="da-DK"/>
        </w:rPr>
        <w:t>Số tín chỉ: 3TC,  Số tiết LT: 36 tiết, số tiết thực hành: 18 tiết</w:t>
      </w:r>
    </w:p>
    <w:p w:rsidR="00602904" w:rsidRPr="002B23FE" w:rsidRDefault="00602904" w:rsidP="002D6557">
      <w:pPr>
        <w:spacing w:line="360" w:lineRule="auto"/>
        <w:rPr>
          <w:rFonts w:eastAsia="Calibri"/>
          <w:i/>
          <w:iCs/>
          <w:color w:val="000000" w:themeColor="text1"/>
          <w:szCs w:val="26"/>
          <w:lang w:val="da-DK"/>
        </w:rPr>
      </w:pPr>
      <w:r w:rsidRPr="002B23FE">
        <w:rPr>
          <w:rFonts w:eastAsia="Calibri"/>
          <w:color w:val="000000" w:themeColor="text1"/>
          <w:szCs w:val="26"/>
          <w:lang w:val="da-DK"/>
        </w:rPr>
        <w:t>- Môn học tiên quyết: Không</w:t>
      </w:r>
    </w:p>
    <w:p w:rsidR="00602904" w:rsidRPr="002B23FE" w:rsidRDefault="00602904" w:rsidP="002D6557">
      <w:pPr>
        <w:spacing w:line="360" w:lineRule="auto"/>
        <w:rPr>
          <w:rFonts w:eastAsia="Calibri"/>
          <w:i/>
          <w:iCs/>
          <w:color w:val="000000" w:themeColor="text1"/>
          <w:szCs w:val="26"/>
          <w:lang w:val="da-DK"/>
        </w:rPr>
      </w:pPr>
      <w:r w:rsidRPr="002B23FE">
        <w:rPr>
          <w:rFonts w:eastAsia="Calibri"/>
          <w:color w:val="000000" w:themeColor="text1"/>
          <w:szCs w:val="26"/>
          <w:lang w:val="da-DK"/>
        </w:rPr>
        <w:t>- Môn học trước: Không</w:t>
      </w:r>
    </w:p>
    <w:p w:rsidR="00602904" w:rsidRPr="002B23FE" w:rsidRDefault="00602904" w:rsidP="002D6557">
      <w:pPr>
        <w:spacing w:line="360" w:lineRule="auto"/>
        <w:rPr>
          <w:rFonts w:eastAsia="Calibri"/>
          <w:i/>
          <w:iCs/>
          <w:color w:val="000000" w:themeColor="text1"/>
          <w:szCs w:val="26"/>
          <w:lang w:val="da-DK"/>
        </w:rPr>
      </w:pPr>
      <w:r w:rsidRPr="002B23FE">
        <w:rPr>
          <w:rFonts w:eastAsia="Calibri"/>
          <w:color w:val="000000" w:themeColor="text1"/>
          <w:szCs w:val="26"/>
          <w:lang w:val="da-DK"/>
        </w:rPr>
        <w:t>- Môn học song hành: Không</w:t>
      </w:r>
    </w:p>
    <w:p w:rsidR="00602904" w:rsidRPr="002B23FE" w:rsidRDefault="00602904" w:rsidP="002D6557">
      <w:pPr>
        <w:spacing w:line="360" w:lineRule="auto"/>
        <w:rPr>
          <w:rFonts w:eastAsia="Calibri"/>
          <w:color w:val="000000" w:themeColor="text1"/>
          <w:szCs w:val="26"/>
          <w:lang w:val="da-DK"/>
        </w:rPr>
      </w:pPr>
      <w:r w:rsidRPr="002B23FE">
        <w:rPr>
          <w:rFonts w:eastAsia="Calibri"/>
          <w:color w:val="000000" w:themeColor="text1"/>
          <w:szCs w:val="26"/>
          <w:lang w:val="da-DK"/>
        </w:rPr>
        <w:t xml:space="preserve">- Tóm tắt nội dung học phần: Học phần cung cấp các kiến thức cơ bản có liên quan đến lĩnh vực kinh doanh quốc tế; các nghiệp vụ giao dịch và thanh toán trên thị trường ngoại thương; các điều kiện thương mại quốc tế được áp dụng rộng rãi; các nội dung liên quan đến việc ký kết hợp đồng thương mại quốc tế và các công việc cần chuẩn bị cho một quá trình giao </w:t>
      </w:r>
      <w:r w:rsidRPr="002B23FE">
        <w:rPr>
          <w:rFonts w:eastAsia="Calibri"/>
          <w:color w:val="000000" w:themeColor="text1"/>
          <w:szCs w:val="26"/>
          <w:lang w:val="da-DK"/>
        </w:rPr>
        <w:lastRenderedPageBreak/>
        <w:t xml:space="preserve">dịch; các nghiệp vụ, chứng từ thanh toán quốc tế và quá trình giao dịch ngoại thương giúp người học hình thành những kỹ năng cần thiết để trở thành một nhà quản lý các nghiệp vụ ngoại thương, quản lý các giao dịch kinh doanh quốc tế. </w:t>
      </w:r>
    </w:p>
    <w:p w:rsidR="00EB1559" w:rsidRPr="002B23FE" w:rsidRDefault="00D1111E"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495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95"/>
        <w:gridCol w:w="4446"/>
        <w:gridCol w:w="3240"/>
        <w:gridCol w:w="1051"/>
      </w:tblGrid>
      <w:tr w:rsidR="00D1111E" w:rsidRPr="002B23FE" w:rsidTr="000013E8">
        <w:trPr>
          <w:trHeight w:val="845"/>
          <w:tblHeader/>
        </w:trPr>
        <w:tc>
          <w:tcPr>
            <w:tcW w:w="645" w:type="pct"/>
            <w:shd w:val="clear" w:color="auto" w:fill="auto"/>
          </w:tcPr>
          <w:p w:rsidR="00D1111E" w:rsidRPr="002B23FE" w:rsidRDefault="00D1111E" w:rsidP="000013E8">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D1111E" w:rsidRPr="002B23FE" w:rsidRDefault="00D1111E" w:rsidP="000013E8">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(Goals)</w:t>
            </w:r>
          </w:p>
        </w:tc>
        <w:tc>
          <w:tcPr>
            <w:tcW w:w="2216" w:type="pct"/>
            <w:shd w:val="clear" w:color="auto" w:fill="auto"/>
          </w:tcPr>
          <w:p w:rsidR="00D1111E" w:rsidRPr="002B23FE" w:rsidRDefault="00D1111E" w:rsidP="000013E8">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D1111E" w:rsidRPr="002B23FE" w:rsidRDefault="00D1111E" w:rsidP="000013E8">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 description)</w:t>
            </w:r>
          </w:p>
          <w:p w:rsidR="00D1111E" w:rsidRPr="002B23FE" w:rsidRDefault="00D1111E" w:rsidP="000013E8">
            <w:pPr>
              <w:tabs>
                <w:tab w:val="left" w:pos="284"/>
                <w:tab w:val="left" w:pos="5954"/>
              </w:tabs>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1615" w:type="pct"/>
            <w:shd w:val="clear" w:color="auto" w:fill="auto"/>
          </w:tcPr>
          <w:p w:rsidR="00D1111E" w:rsidRPr="002B23FE" w:rsidRDefault="00D1111E" w:rsidP="000013E8">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D1111E" w:rsidRPr="002B23FE" w:rsidRDefault="00D1111E" w:rsidP="000013E8">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524" w:type="pct"/>
            <w:shd w:val="clear" w:color="auto" w:fill="auto"/>
          </w:tcPr>
          <w:p w:rsidR="00D1111E" w:rsidRPr="002B23FE" w:rsidRDefault="00D1111E" w:rsidP="000013E8">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D1111E" w:rsidRPr="002B23FE" w:rsidTr="000013E8">
        <w:trPr>
          <w:trHeight w:val="3703"/>
        </w:trPr>
        <w:tc>
          <w:tcPr>
            <w:tcW w:w="645" w:type="pct"/>
            <w:shd w:val="clear" w:color="auto" w:fill="auto"/>
          </w:tcPr>
          <w:p w:rsidR="00D1111E" w:rsidRPr="002B23FE" w:rsidRDefault="00D1111E" w:rsidP="000013E8">
            <w:pPr>
              <w:tabs>
                <w:tab w:val="left" w:pos="284"/>
                <w:tab w:val="left" w:pos="5954"/>
              </w:tabs>
              <w:ind w:firstLine="0"/>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2216" w:type="pct"/>
            <w:shd w:val="clear" w:color="auto" w:fill="auto"/>
          </w:tcPr>
          <w:p w:rsidR="00D1111E" w:rsidRPr="002B23FE" w:rsidRDefault="00F62DC6" w:rsidP="000013E8">
            <w:pPr>
              <w:ind w:firstLine="0"/>
              <w:contextualSpacing/>
              <w:rPr>
                <w:rFonts w:eastAsia="Calibri" w:cs="Times New Roman"/>
                <w:color w:val="000000" w:themeColor="text1"/>
                <w:szCs w:val="26"/>
                <w:lang w:val="da-DK"/>
              </w:rPr>
            </w:pPr>
            <w:r w:rsidRPr="002B23FE">
              <w:rPr>
                <w:rFonts w:eastAsia="Calibri" w:cs="Times New Roman"/>
                <w:color w:val="000000" w:themeColor="text1"/>
                <w:szCs w:val="26"/>
              </w:rPr>
              <w:t>N</w:t>
            </w:r>
            <w:r w:rsidR="00D1111E" w:rsidRPr="002B23FE">
              <w:rPr>
                <w:rFonts w:eastAsia="Batang" w:cs="Times New Roman"/>
                <w:color w:val="000000" w:themeColor="text1"/>
                <w:szCs w:val="26"/>
                <w:lang w:val="da-DK" w:eastAsia="ko-KR"/>
              </w:rPr>
              <w:t xml:space="preserve">hững kiến thức cơ bản </w:t>
            </w:r>
            <w:r w:rsidR="00D1111E" w:rsidRPr="002B23FE">
              <w:rPr>
                <w:rFonts w:eastAsia="Calibri" w:cs="Times New Roman"/>
                <w:color w:val="000000" w:themeColor="text1"/>
                <w:szCs w:val="26"/>
              </w:rPr>
              <w:t>những vấn đề khái quát nhất về kỹ thuật nghiệp vụ ngoại thương như khái niệm, bản chất, vai trò và giới thiệu các loại nghiệp vụ hiện có trên thế giới trong kinh doanh ngoại thương, các nhân tố ảnh hưởng đến việc thực hiện các nghiệp vụ giao dịch ngoại thương và các văn bản pháp lý hướng dẫn việc thực hiện các nghiệp vụ ngoại thương.</w:t>
            </w:r>
          </w:p>
        </w:tc>
        <w:tc>
          <w:tcPr>
            <w:tcW w:w="1615" w:type="pct"/>
            <w:shd w:val="clear" w:color="auto" w:fill="auto"/>
          </w:tcPr>
          <w:p w:rsidR="00D1111E" w:rsidRPr="002B23FE" w:rsidRDefault="00D1111E" w:rsidP="000013E8">
            <w:pPr>
              <w:ind w:firstLine="0"/>
              <w:jc w:val="left"/>
              <w:rPr>
                <w:rFonts w:eastAsia="Calibri" w:cs="Times New Roman"/>
                <w:bCs/>
                <w:color w:val="000000" w:themeColor="text1"/>
                <w:szCs w:val="26"/>
              </w:rPr>
            </w:pPr>
            <w:r w:rsidRPr="002B23FE">
              <w:rPr>
                <w:rFonts w:eastAsia="Calibri" w:cs="Times New Roman"/>
                <w:bCs/>
                <w:color w:val="000000" w:themeColor="text1"/>
                <w:szCs w:val="26"/>
              </w:rPr>
              <w:t>1.2 (CTĐT Kế toán; KT- kiểm toán; QT Marketing)</w:t>
            </w:r>
          </w:p>
          <w:p w:rsidR="00D1111E" w:rsidRPr="002B23FE" w:rsidRDefault="00D1111E" w:rsidP="000013E8">
            <w:pPr>
              <w:ind w:firstLine="0"/>
              <w:jc w:val="left"/>
              <w:rPr>
                <w:rFonts w:ascii="Calibri" w:eastAsia="Calibri" w:hAnsi="Calibri" w:cs="Times New Roman"/>
                <w:color w:val="000000" w:themeColor="text1"/>
                <w:szCs w:val="26"/>
              </w:rPr>
            </w:pPr>
            <w:r w:rsidRPr="002B23FE">
              <w:rPr>
                <w:rFonts w:eastAsia="Calibri" w:cs="Times New Roman"/>
                <w:bCs/>
                <w:color w:val="000000" w:themeColor="text1"/>
                <w:szCs w:val="26"/>
              </w:rPr>
              <w:t xml:space="preserve">1.3 (CTĐT QTKD; Logistics &amp; QLCCU); </w:t>
            </w:r>
          </w:p>
          <w:p w:rsidR="00D1111E" w:rsidRPr="002B23FE" w:rsidRDefault="00D1111E" w:rsidP="000013E8">
            <w:pPr>
              <w:ind w:firstLine="0"/>
              <w:jc w:val="left"/>
              <w:rPr>
                <w:rFonts w:ascii="Calibri" w:eastAsia="Calibri" w:hAnsi="Calibri" w:cs="Times New Roman"/>
                <w:color w:val="000000" w:themeColor="text1"/>
                <w:szCs w:val="26"/>
              </w:rPr>
            </w:pPr>
            <w:r w:rsidRPr="002B23FE">
              <w:rPr>
                <w:rFonts w:eastAsia="Calibri" w:cs="Times New Roman"/>
                <w:bCs/>
                <w:color w:val="000000" w:themeColor="text1"/>
                <w:szCs w:val="26"/>
              </w:rPr>
              <w:t xml:space="preserve">1.4 (CTĐT QTKD; Logistics &amp; QLCCU); </w:t>
            </w:r>
          </w:p>
          <w:p w:rsidR="00D1111E" w:rsidRPr="002B23FE" w:rsidRDefault="00D1111E" w:rsidP="000013E8">
            <w:pPr>
              <w:ind w:firstLine="0"/>
              <w:jc w:val="left"/>
              <w:rPr>
                <w:rFonts w:eastAsia="Calibri" w:cs="Times New Roman"/>
                <w:bCs/>
                <w:color w:val="000000" w:themeColor="text1"/>
                <w:szCs w:val="26"/>
              </w:rPr>
            </w:pPr>
            <w:r w:rsidRPr="002B23FE">
              <w:rPr>
                <w:rFonts w:eastAsia="Calibri" w:cs="Times New Roman"/>
                <w:bCs/>
                <w:color w:val="000000" w:themeColor="text1"/>
                <w:szCs w:val="26"/>
              </w:rPr>
              <w:t>1.5 (CTĐT QTKD; Logistics &amp;QLCCU);</w:t>
            </w:r>
          </w:p>
        </w:tc>
        <w:tc>
          <w:tcPr>
            <w:tcW w:w="524" w:type="pct"/>
            <w:shd w:val="clear" w:color="auto" w:fill="auto"/>
          </w:tcPr>
          <w:p w:rsidR="00D1111E" w:rsidRPr="002B23FE" w:rsidRDefault="00D1111E"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p w:rsidR="00D1111E" w:rsidRPr="002B23FE" w:rsidRDefault="00D1111E" w:rsidP="000013E8">
            <w:pPr>
              <w:tabs>
                <w:tab w:val="left" w:pos="284"/>
                <w:tab w:val="left" w:pos="5954"/>
              </w:tabs>
              <w:ind w:firstLine="0"/>
              <w:jc w:val="center"/>
              <w:rPr>
                <w:rFonts w:eastAsia="Calibri" w:cs="Times New Roman"/>
                <w:bCs/>
                <w:color w:val="000000" w:themeColor="text1"/>
                <w:szCs w:val="26"/>
              </w:rPr>
            </w:pPr>
          </w:p>
          <w:p w:rsidR="00D1111E" w:rsidRPr="002B23FE" w:rsidRDefault="00D1111E"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p w:rsidR="00D1111E" w:rsidRPr="002B23FE" w:rsidRDefault="00D1111E" w:rsidP="000013E8">
            <w:pPr>
              <w:tabs>
                <w:tab w:val="left" w:pos="284"/>
                <w:tab w:val="left" w:pos="5954"/>
              </w:tabs>
              <w:ind w:firstLine="0"/>
              <w:jc w:val="center"/>
              <w:rPr>
                <w:rFonts w:eastAsia="Calibri" w:cs="Times New Roman"/>
                <w:bCs/>
                <w:color w:val="000000" w:themeColor="text1"/>
                <w:szCs w:val="26"/>
              </w:rPr>
            </w:pPr>
          </w:p>
          <w:p w:rsidR="00D1111E" w:rsidRPr="002B23FE" w:rsidRDefault="00D1111E"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p w:rsidR="00D1111E" w:rsidRPr="002B23FE" w:rsidRDefault="00D1111E" w:rsidP="000013E8">
            <w:pPr>
              <w:tabs>
                <w:tab w:val="left" w:pos="284"/>
                <w:tab w:val="left" w:pos="5954"/>
              </w:tabs>
              <w:ind w:firstLine="0"/>
              <w:jc w:val="center"/>
              <w:rPr>
                <w:rFonts w:eastAsia="Calibri" w:cs="Times New Roman"/>
                <w:bCs/>
                <w:color w:val="000000" w:themeColor="text1"/>
                <w:szCs w:val="26"/>
              </w:rPr>
            </w:pPr>
          </w:p>
          <w:p w:rsidR="00D1111E" w:rsidRPr="002B23FE" w:rsidRDefault="00D1111E"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p w:rsidR="00D1111E" w:rsidRPr="002B23FE" w:rsidRDefault="00D1111E" w:rsidP="000013E8">
            <w:pPr>
              <w:tabs>
                <w:tab w:val="left" w:pos="284"/>
                <w:tab w:val="left" w:pos="5954"/>
              </w:tabs>
              <w:ind w:firstLine="0"/>
              <w:jc w:val="center"/>
              <w:rPr>
                <w:rFonts w:eastAsia="Calibri" w:cs="Times New Roman"/>
                <w:bCs/>
                <w:color w:val="000000" w:themeColor="text1"/>
                <w:szCs w:val="26"/>
              </w:rPr>
            </w:pPr>
          </w:p>
        </w:tc>
      </w:tr>
      <w:tr w:rsidR="00D1111E" w:rsidRPr="002B23FE" w:rsidTr="000013E8">
        <w:trPr>
          <w:trHeight w:val="327"/>
        </w:trPr>
        <w:tc>
          <w:tcPr>
            <w:tcW w:w="645" w:type="pct"/>
            <w:shd w:val="clear" w:color="auto" w:fill="auto"/>
          </w:tcPr>
          <w:p w:rsidR="00D1111E" w:rsidRPr="002B23FE" w:rsidRDefault="00D1111E" w:rsidP="000013E8">
            <w:pPr>
              <w:tabs>
                <w:tab w:val="left" w:pos="284"/>
                <w:tab w:val="left" w:pos="5954"/>
              </w:tabs>
              <w:ind w:firstLine="0"/>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2216" w:type="pct"/>
            <w:shd w:val="clear" w:color="auto" w:fill="auto"/>
          </w:tcPr>
          <w:p w:rsidR="00D1111E" w:rsidRPr="002B23FE" w:rsidRDefault="00D1111E" w:rsidP="000013E8">
            <w:pPr>
              <w:tabs>
                <w:tab w:val="left" w:pos="360"/>
              </w:tabs>
              <w:ind w:firstLine="0"/>
              <w:contextualSpacing/>
              <w:rPr>
                <w:rFonts w:eastAsia="Calibri" w:cs="Times New Roman"/>
                <w:iCs/>
                <w:color w:val="000000" w:themeColor="text1"/>
                <w:szCs w:val="26"/>
                <w:lang w:val="da-DK"/>
              </w:rPr>
            </w:pPr>
            <w:r w:rsidRPr="002B23FE">
              <w:rPr>
                <w:rFonts w:eastAsia="Calibri" w:cs="Times New Roman"/>
                <w:iCs/>
                <w:color w:val="000000" w:themeColor="text1"/>
                <w:szCs w:val="26"/>
                <w:lang w:val="da-DK"/>
              </w:rPr>
              <w:t xml:space="preserve">Xây dựng được kế hoạch để thực hiện các công việc kinh doanh ngoại thương từ cấp doanh nghiệp đến các cấp cao. Từ cấp vi mô đến cấp vĩ mô. </w:t>
            </w:r>
          </w:p>
        </w:tc>
        <w:tc>
          <w:tcPr>
            <w:tcW w:w="1615" w:type="pct"/>
            <w:shd w:val="clear" w:color="auto" w:fill="auto"/>
          </w:tcPr>
          <w:p w:rsidR="00D1111E" w:rsidRPr="002B23FE" w:rsidRDefault="00D1111E"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xml:space="preserve">2.2 (CTĐT KT; KT-KT; QT Marketing); </w:t>
            </w:r>
          </w:p>
          <w:p w:rsidR="00D1111E" w:rsidRPr="002B23FE" w:rsidRDefault="00D1111E"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2.3 (CTĐT QTKD; Logistics &amp;QLCCU)</w:t>
            </w:r>
          </w:p>
          <w:p w:rsidR="00D1111E" w:rsidRPr="002B23FE" w:rsidRDefault="00D1111E"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xml:space="preserve">2.5 (CTĐT QTKD; Logistics &amp;QLCCU); </w:t>
            </w:r>
          </w:p>
          <w:p w:rsidR="00D1111E" w:rsidRPr="002B23FE" w:rsidRDefault="00D1111E"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2.4 (CTĐT QTKD; Logistics &amp;QLCCU)</w:t>
            </w:r>
          </w:p>
        </w:tc>
        <w:tc>
          <w:tcPr>
            <w:tcW w:w="524" w:type="pct"/>
            <w:shd w:val="clear" w:color="auto" w:fill="auto"/>
          </w:tcPr>
          <w:p w:rsidR="00D1111E" w:rsidRPr="002B23FE" w:rsidRDefault="00D1111E"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p w:rsidR="00D1111E" w:rsidRPr="002B23FE" w:rsidRDefault="00D1111E" w:rsidP="000013E8">
            <w:pPr>
              <w:tabs>
                <w:tab w:val="left" w:pos="284"/>
                <w:tab w:val="left" w:pos="5954"/>
              </w:tabs>
              <w:ind w:firstLine="0"/>
              <w:jc w:val="center"/>
              <w:rPr>
                <w:rFonts w:eastAsia="Calibri" w:cs="Times New Roman"/>
                <w:bCs/>
                <w:color w:val="000000" w:themeColor="text1"/>
                <w:szCs w:val="26"/>
              </w:rPr>
            </w:pPr>
          </w:p>
          <w:p w:rsidR="00D1111E" w:rsidRPr="002B23FE" w:rsidRDefault="00D1111E"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p w:rsidR="00D1111E" w:rsidRPr="002B23FE" w:rsidRDefault="00D1111E" w:rsidP="000013E8">
            <w:pPr>
              <w:tabs>
                <w:tab w:val="left" w:pos="284"/>
                <w:tab w:val="left" w:pos="5954"/>
              </w:tabs>
              <w:ind w:firstLine="0"/>
              <w:jc w:val="center"/>
              <w:rPr>
                <w:rFonts w:eastAsia="Calibri" w:cs="Times New Roman"/>
                <w:bCs/>
                <w:color w:val="000000" w:themeColor="text1"/>
                <w:szCs w:val="26"/>
              </w:rPr>
            </w:pPr>
          </w:p>
          <w:p w:rsidR="00D1111E" w:rsidRPr="002B23FE" w:rsidRDefault="00D1111E"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p w:rsidR="00D1111E" w:rsidRPr="002B23FE" w:rsidRDefault="00D1111E" w:rsidP="000013E8">
            <w:pPr>
              <w:tabs>
                <w:tab w:val="left" w:pos="284"/>
                <w:tab w:val="left" w:pos="5954"/>
              </w:tabs>
              <w:ind w:firstLine="0"/>
              <w:jc w:val="center"/>
              <w:rPr>
                <w:rFonts w:eastAsia="Calibri" w:cs="Times New Roman"/>
                <w:bCs/>
                <w:color w:val="000000" w:themeColor="text1"/>
                <w:szCs w:val="26"/>
              </w:rPr>
            </w:pPr>
          </w:p>
          <w:p w:rsidR="00D1111E" w:rsidRPr="002B23FE" w:rsidRDefault="00D1111E"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D1111E" w:rsidRPr="002B23FE" w:rsidTr="000013E8">
        <w:tc>
          <w:tcPr>
            <w:tcW w:w="645" w:type="pct"/>
            <w:shd w:val="clear" w:color="auto" w:fill="auto"/>
          </w:tcPr>
          <w:p w:rsidR="00D1111E" w:rsidRPr="002B23FE" w:rsidRDefault="00D1111E" w:rsidP="000013E8">
            <w:pPr>
              <w:tabs>
                <w:tab w:val="left" w:pos="284"/>
                <w:tab w:val="left" w:pos="5954"/>
              </w:tabs>
              <w:ind w:firstLine="0"/>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2216" w:type="pct"/>
            <w:shd w:val="clear" w:color="auto" w:fill="auto"/>
          </w:tcPr>
          <w:p w:rsidR="00D1111E" w:rsidRPr="002B23FE" w:rsidRDefault="00D1111E" w:rsidP="000013E8">
            <w:pPr>
              <w:ind w:firstLine="0"/>
              <w:rPr>
                <w:rFonts w:eastAsia="Calibri" w:cs="Times New Roman"/>
                <w:b/>
                <w:bCs/>
                <w:color w:val="000000" w:themeColor="text1"/>
                <w:szCs w:val="26"/>
              </w:rPr>
            </w:pPr>
            <w:r w:rsidRPr="002B23FE">
              <w:rPr>
                <w:rFonts w:eastAsia="Calibri" w:cs="Times New Roman"/>
                <w:color w:val="000000" w:themeColor="text1"/>
                <w:szCs w:val="26"/>
              </w:rPr>
              <w:t xml:space="preserve">Thể hiện sự yêu thích, đam mê tìm hiểu những vấn đề liên quan đến môn học. Có ý thức vận dụng nội dung dạy học vào cuộc sống nói chung và cuộc sống nghề nghiệp nói riêng. </w:t>
            </w:r>
          </w:p>
        </w:tc>
        <w:tc>
          <w:tcPr>
            <w:tcW w:w="1615" w:type="pct"/>
            <w:shd w:val="clear" w:color="auto" w:fill="auto"/>
          </w:tcPr>
          <w:p w:rsidR="00D1111E" w:rsidRPr="002B23FE" w:rsidRDefault="00D1111E"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3.1 CTĐT QTKD; Logistics &amp; QLCCUKT; KT-KT</w:t>
            </w:r>
          </w:p>
          <w:p w:rsidR="00D1111E" w:rsidRPr="002B23FE" w:rsidRDefault="00D1111E"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3.2 CTĐT QTKD; Logistics &amp; QLCCU; QT Marketing</w:t>
            </w:r>
          </w:p>
          <w:p w:rsidR="00D1111E" w:rsidRPr="002B23FE" w:rsidRDefault="00D1111E"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3.3 CTĐT QTKD; Logistics &amp; QLCCU</w:t>
            </w:r>
          </w:p>
          <w:p w:rsidR="00D1111E" w:rsidRPr="002B23FE" w:rsidRDefault="00D1111E"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xml:space="preserve">3.4 CTĐT QTKD; Logistics </w:t>
            </w:r>
            <w:r w:rsidRPr="002B23FE">
              <w:rPr>
                <w:rFonts w:eastAsia="Calibri" w:cs="Times New Roman"/>
                <w:bCs/>
                <w:color w:val="000000" w:themeColor="text1"/>
                <w:szCs w:val="26"/>
              </w:rPr>
              <w:lastRenderedPageBreak/>
              <w:t>&amp; QLCCU</w:t>
            </w:r>
          </w:p>
        </w:tc>
        <w:tc>
          <w:tcPr>
            <w:tcW w:w="524" w:type="pct"/>
            <w:shd w:val="clear" w:color="auto" w:fill="auto"/>
          </w:tcPr>
          <w:p w:rsidR="00D1111E" w:rsidRPr="002B23FE" w:rsidRDefault="00D1111E"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3</w:t>
            </w:r>
          </w:p>
          <w:p w:rsidR="00D1111E" w:rsidRPr="002B23FE" w:rsidRDefault="00D1111E" w:rsidP="000013E8">
            <w:pPr>
              <w:tabs>
                <w:tab w:val="left" w:pos="284"/>
                <w:tab w:val="left" w:pos="5954"/>
              </w:tabs>
              <w:ind w:firstLine="0"/>
              <w:jc w:val="center"/>
              <w:rPr>
                <w:rFonts w:eastAsia="Calibri" w:cs="Times New Roman"/>
                <w:bCs/>
                <w:color w:val="000000" w:themeColor="text1"/>
                <w:szCs w:val="26"/>
              </w:rPr>
            </w:pPr>
          </w:p>
        </w:tc>
      </w:tr>
    </w:tbl>
    <w:p w:rsidR="00D1111E" w:rsidRPr="002B23FE" w:rsidRDefault="00D1111E"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-Chuẩn đầu ra của học phần: </w:t>
      </w:r>
    </w:p>
    <w:tbl>
      <w:tblPr>
        <w:tblW w:w="48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7"/>
        <w:gridCol w:w="816"/>
        <w:gridCol w:w="4063"/>
        <w:gridCol w:w="3542"/>
        <w:gridCol w:w="868"/>
      </w:tblGrid>
      <w:tr w:rsidR="00D1111E" w:rsidRPr="002B23FE" w:rsidTr="000013E8">
        <w:trPr>
          <w:tblHeader/>
        </w:trPr>
        <w:tc>
          <w:tcPr>
            <w:tcW w:w="723" w:type="pct"/>
            <w:gridSpan w:val="2"/>
            <w:shd w:val="clear" w:color="auto" w:fill="auto"/>
            <w:vAlign w:val="center"/>
          </w:tcPr>
          <w:p w:rsidR="00D1111E" w:rsidRPr="002B23FE" w:rsidRDefault="00D1111E" w:rsidP="000013E8">
            <w:pPr>
              <w:tabs>
                <w:tab w:val="left" w:pos="284"/>
                <w:tab w:val="left" w:pos="5954"/>
              </w:tabs>
              <w:spacing w:line="288"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2051" w:type="pct"/>
            <w:shd w:val="clear" w:color="auto" w:fill="auto"/>
            <w:vAlign w:val="center"/>
          </w:tcPr>
          <w:p w:rsidR="00D1111E" w:rsidRPr="002B23FE" w:rsidRDefault="00D1111E" w:rsidP="000013E8">
            <w:pPr>
              <w:tabs>
                <w:tab w:val="left" w:pos="284"/>
                <w:tab w:val="left" w:pos="5954"/>
              </w:tabs>
              <w:spacing w:line="288"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D1111E" w:rsidRPr="002B23FE" w:rsidRDefault="00D1111E" w:rsidP="000013E8">
            <w:pPr>
              <w:tabs>
                <w:tab w:val="left" w:pos="284"/>
                <w:tab w:val="left" w:pos="5954"/>
              </w:tabs>
              <w:spacing w:line="288"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1788" w:type="pct"/>
            <w:shd w:val="clear" w:color="auto" w:fill="auto"/>
            <w:vAlign w:val="center"/>
          </w:tcPr>
          <w:p w:rsidR="00D1111E" w:rsidRPr="002B23FE" w:rsidRDefault="00D1111E" w:rsidP="000013E8">
            <w:pPr>
              <w:tabs>
                <w:tab w:val="left" w:pos="284"/>
                <w:tab w:val="left" w:pos="5954"/>
              </w:tabs>
              <w:spacing w:line="288"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438" w:type="pct"/>
            <w:shd w:val="clear" w:color="auto" w:fill="auto"/>
            <w:vAlign w:val="center"/>
          </w:tcPr>
          <w:p w:rsidR="00D1111E" w:rsidRPr="002B23FE" w:rsidRDefault="00D1111E" w:rsidP="000013E8">
            <w:pPr>
              <w:tabs>
                <w:tab w:val="left" w:pos="284"/>
                <w:tab w:val="left" w:pos="5954"/>
              </w:tabs>
              <w:spacing w:line="288" w:lineRule="auto"/>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D1111E" w:rsidRPr="002B23FE" w:rsidTr="000013E8">
        <w:tc>
          <w:tcPr>
            <w:tcW w:w="311" w:type="pct"/>
            <w:vMerge w:val="restart"/>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412" w:type="pct"/>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2051" w:type="pct"/>
            <w:shd w:val="clear" w:color="auto" w:fill="auto"/>
          </w:tcPr>
          <w:p w:rsidR="00D1111E" w:rsidRPr="002B23FE" w:rsidRDefault="00D1111E" w:rsidP="000013E8">
            <w:pPr>
              <w:tabs>
                <w:tab w:val="left" w:pos="284"/>
                <w:tab w:val="left" w:pos="5954"/>
              </w:tabs>
              <w:spacing w:line="288" w:lineRule="auto"/>
              <w:ind w:firstLine="0"/>
              <w:rPr>
                <w:rFonts w:eastAsia="Calibri" w:cs="Times New Roman"/>
                <w:bCs/>
                <w:color w:val="000000" w:themeColor="text1"/>
                <w:szCs w:val="26"/>
              </w:rPr>
            </w:pPr>
            <w:r w:rsidRPr="002B23FE">
              <w:rPr>
                <w:rFonts w:eastAsia="Calibri" w:cs="Times New Roman"/>
                <w:bCs/>
                <w:color w:val="000000" w:themeColor="text1"/>
                <w:szCs w:val="26"/>
              </w:rPr>
              <w:t>Có được hiểu biết cơ bản về Nghiệp vụ ngoại thương</w:t>
            </w:r>
          </w:p>
        </w:tc>
        <w:tc>
          <w:tcPr>
            <w:tcW w:w="1788" w:type="pct"/>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1.4 ( QTKD;Logis tics &amp;QLCCU); 1.2 (Kế toán; KT- kiểm toán; QT Marketing)</w:t>
            </w:r>
          </w:p>
        </w:tc>
        <w:tc>
          <w:tcPr>
            <w:tcW w:w="438" w:type="pct"/>
            <w:shd w:val="clear" w:color="auto" w:fill="auto"/>
            <w:vAlign w:val="center"/>
          </w:tcPr>
          <w:p w:rsidR="00D1111E" w:rsidRPr="002B23FE" w:rsidRDefault="00D1111E" w:rsidP="000013E8">
            <w:pPr>
              <w:tabs>
                <w:tab w:val="left" w:pos="284"/>
                <w:tab w:val="left" w:pos="5954"/>
              </w:tabs>
              <w:spacing w:line="288"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D1111E" w:rsidRPr="002B23FE" w:rsidTr="000013E8">
        <w:tc>
          <w:tcPr>
            <w:tcW w:w="311" w:type="pct"/>
            <w:vMerge/>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
                <w:bCs/>
                <w:color w:val="000000" w:themeColor="text1"/>
                <w:szCs w:val="26"/>
              </w:rPr>
            </w:pPr>
          </w:p>
        </w:tc>
        <w:tc>
          <w:tcPr>
            <w:tcW w:w="412" w:type="pct"/>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2051" w:type="pct"/>
            <w:shd w:val="clear" w:color="auto" w:fill="auto"/>
          </w:tcPr>
          <w:p w:rsidR="00D1111E" w:rsidRPr="002B23FE" w:rsidRDefault="00D1111E" w:rsidP="000013E8">
            <w:pPr>
              <w:tabs>
                <w:tab w:val="left" w:pos="284"/>
                <w:tab w:val="left" w:pos="5954"/>
              </w:tabs>
              <w:spacing w:line="288" w:lineRule="auto"/>
              <w:ind w:firstLine="0"/>
              <w:rPr>
                <w:rFonts w:eastAsia="Calibri" w:cs="Times New Roman"/>
                <w:bCs/>
                <w:color w:val="000000" w:themeColor="text1"/>
                <w:szCs w:val="26"/>
              </w:rPr>
            </w:pPr>
            <w:r w:rsidRPr="002B23FE">
              <w:rPr>
                <w:rFonts w:eastAsia="Calibri" w:cs="Times New Roman"/>
                <w:bCs/>
                <w:color w:val="000000" w:themeColor="text1"/>
                <w:szCs w:val="26"/>
              </w:rPr>
              <w:t>Nắm bắt được các phương thức giao dịch cơ bản trong ngoại thương</w:t>
            </w:r>
          </w:p>
        </w:tc>
        <w:tc>
          <w:tcPr>
            <w:tcW w:w="1788" w:type="pct"/>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1.4 ( QTKD;Logis tics &amp;QLCCU); 1.2 (Kế toán; KT- kiểm toán; QT Marketing)</w:t>
            </w:r>
          </w:p>
        </w:tc>
        <w:tc>
          <w:tcPr>
            <w:tcW w:w="438" w:type="pct"/>
            <w:shd w:val="clear" w:color="auto" w:fill="auto"/>
            <w:vAlign w:val="center"/>
          </w:tcPr>
          <w:p w:rsidR="00D1111E" w:rsidRPr="002B23FE" w:rsidRDefault="00D1111E" w:rsidP="000013E8">
            <w:pPr>
              <w:tabs>
                <w:tab w:val="left" w:pos="284"/>
                <w:tab w:val="left" w:pos="5954"/>
              </w:tabs>
              <w:spacing w:line="288"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D1111E" w:rsidRPr="002B23FE" w:rsidTr="000013E8">
        <w:tc>
          <w:tcPr>
            <w:tcW w:w="311" w:type="pct"/>
            <w:vMerge/>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
                <w:bCs/>
                <w:color w:val="000000" w:themeColor="text1"/>
                <w:szCs w:val="26"/>
              </w:rPr>
            </w:pPr>
          </w:p>
        </w:tc>
        <w:tc>
          <w:tcPr>
            <w:tcW w:w="412" w:type="pct"/>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2051" w:type="pct"/>
            <w:shd w:val="clear" w:color="auto" w:fill="auto"/>
          </w:tcPr>
          <w:p w:rsidR="00D1111E" w:rsidRPr="002B23FE" w:rsidRDefault="00D1111E" w:rsidP="000013E8">
            <w:pPr>
              <w:tabs>
                <w:tab w:val="left" w:pos="284"/>
                <w:tab w:val="left" w:pos="5954"/>
              </w:tabs>
              <w:spacing w:line="288" w:lineRule="auto"/>
              <w:ind w:firstLine="0"/>
              <w:rPr>
                <w:rFonts w:eastAsia="Calibri" w:cs="Times New Roman"/>
                <w:bCs/>
                <w:color w:val="000000" w:themeColor="text1"/>
                <w:szCs w:val="26"/>
              </w:rPr>
            </w:pPr>
            <w:r w:rsidRPr="002B23FE">
              <w:rPr>
                <w:rFonts w:eastAsia="Calibri" w:cs="Times New Roman"/>
                <w:bCs/>
                <w:color w:val="000000" w:themeColor="text1"/>
                <w:szCs w:val="26"/>
              </w:rPr>
              <w:t>Vận dụng được các phương thức thanh toán quốc tế thường được dùng trong giao dịch ngoại thương</w:t>
            </w:r>
          </w:p>
        </w:tc>
        <w:tc>
          <w:tcPr>
            <w:tcW w:w="1788" w:type="pct"/>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1.4 ( QTKD;Logis tics &amp;QLCCU); 1.2 (Kế toán; KT- kiểm toán; QT Marketing)</w:t>
            </w:r>
          </w:p>
        </w:tc>
        <w:tc>
          <w:tcPr>
            <w:tcW w:w="438" w:type="pct"/>
            <w:shd w:val="clear" w:color="auto" w:fill="auto"/>
            <w:vAlign w:val="center"/>
          </w:tcPr>
          <w:p w:rsidR="00D1111E" w:rsidRPr="002B23FE" w:rsidRDefault="00D1111E" w:rsidP="000013E8">
            <w:pPr>
              <w:tabs>
                <w:tab w:val="left" w:pos="284"/>
                <w:tab w:val="left" w:pos="5954"/>
              </w:tabs>
              <w:spacing w:line="288"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D1111E" w:rsidRPr="002B23FE" w:rsidTr="000013E8">
        <w:tc>
          <w:tcPr>
            <w:tcW w:w="311" w:type="pct"/>
            <w:vMerge/>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
                <w:bCs/>
                <w:color w:val="000000" w:themeColor="text1"/>
                <w:szCs w:val="26"/>
              </w:rPr>
            </w:pPr>
          </w:p>
        </w:tc>
        <w:tc>
          <w:tcPr>
            <w:tcW w:w="412" w:type="pct"/>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G1.4</w:t>
            </w:r>
          </w:p>
        </w:tc>
        <w:tc>
          <w:tcPr>
            <w:tcW w:w="2051" w:type="pct"/>
            <w:shd w:val="clear" w:color="auto" w:fill="auto"/>
          </w:tcPr>
          <w:p w:rsidR="00D1111E" w:rsidRPr="002B23FE" w:rsidRDefault="00D1111E" w:rsidP="000013E8">
            <w:pPr>
              <w:tabs>
                <w:tab w:val="left" w:pos="284"/>
                <w:tab w:val="left" w:pos="5954"/>
              </w:tabs>
              <w:spacing w:line="288"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Có kiến thức về các tập quán thương mại quốc tế thông qua Incoterms 2010 </w:t>
            </w:r>
          </w:p>
        </w:tc>
        <w:tc>
          <w:tcPr>
            <w:tcW w:w="1788" w:type="pct"/>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1.4 ( QTKD;Logis tics &amp;QLCCU); 1.2 (Kế toán; KT- kiểm</w:t>
            </w:r>
          </w:p>
        </w:tc>
        <w:tc>
          <w:tcPr>
            <w:tcW w:w="438" w:type="pct"/>
            <w:shd w:val="clear" w:color="auto" w:fill="auto"/>
            <w:vAlign w:val="center"/>
          </w:tcPr>
          <w:p w:rsidR="00D1111E" w:rsidRPr="002B23FE" w:rsidRDefault="00D1111E" w:rsidP="000013E8">
            <w:pPr>
              <w:tabs>
                <w:tab w:val="left" w:pos="284"/>
                <w:tab w:val="left" w:pos="5954"/>
              </w:tabs>
              <w:spacing w:line="288"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D1111E" w:rsidRPr="002B23FE" w:rsidTr="000013E8">
        <w:tc>
          <w:tcPr>
            <w:tcW w:w="311" w:type="pct"/>
            <w:vMerge/>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
                <w:bCs/>
                <w:color w:val="000000" w:themeColor="text1"/>
                <w:szCs w:val="26"/>
              </w:rPr>
            </w:pPr>
          </w:p>
        </w:tc>
        <w:tc>
          <w:tcPr>
            <w:tcW w:w="412" w:type="pct"/>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G1.5</w:t>
            </w:r>
          </w:p>
        </w:tc>
        <w:tc>
          <w:tcPr>
            <w:tcW w:w="2051" w:type="pct"/>
            <w:shd w:val="clear" w:color="auto" w:fill="auto"/>
          </w:tcPr>
          <w:p w:rsidR="00D1111E" w:rsidRPr="002B23FE" w:rsidRDefault="00D1111E" w:rsidP="000013E8">
            <w:pPr>
              <w:tabs>
                <w:tab w:val="left" w:pos="284"/>
                <w:tab w:val="left" w:pos="5954"/>
              </w:tabs>
              <w:spacing w:line="288" w:lineRule="auto"/>
              <w:ind w:firstLine="0"/>
              <w:rPr>
                <w:rFonts w:eastAsia="Calibri" w:cs="Times New Roman"/>
                <w:bCs/>
                <w:color w:val="000000" w:themeColor="text1"/>
                <w:szCs w:val="26"/>
              </w:rPr>
            </w:pPr>
            <w:r w:rsidRPr="002B23FE">
              <w:rPr>
                <w:rFonts w:eastAsia="Calibri" w:cs="Times New Roman"/>
                <w:bCs/>
                <w:color w:val="000000" w:themeColor="text1"/>
                <w:szCs w:val="26"/>
              </w:rPr>
              <w:t>Hiểu biết các nội dung cơ bản về hợp đồng TMQT</w:t>
            </w:r>
          </w:p>
        </w:tc>
        <w:tc>
          <w:tcPr>
            <w:tcW w:w="1788" w:type="pct"/>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1.4 ( QTKD;Logis tics &amp;QLCCU); 1.2 (Kế toán; KT- kiểm</w:t>
            </w:r>
          </w:p>
        </w:tc>
        <w:tc>
          <w:tcPr>
            <w:tcW w:w="438" w:type="pct"/>
            <w:shd w:val="clear" w:color="auto" w:fill="auto"/>
            <w:vAlign w:val="center"/>
          </w:tcPr>
          <w:p w:rsidR="00D1111E" w:rsidRPr="002B23FE" w:rsidRDefault="00D1111E" w:rsidP="000013E8">
            <w:pPr>
              <w:tabs>
                <w:tab w:val="left" w:pos="284"/>
                <w:tab w:val="left" w:pos="5954"/>
              </w:tabs>
              <w:spacing w:line="288"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D1111E" w:rsidRPr="002B23FE" w:rsidTr="000013E8">
        <w:tc>
          <w:tcPr>
            <w:tcW w:w="311" w:type="pct"/>
            <w:vMerge/>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
                <w:bCs/>
                <w:color w:val="000000" w:themeColor="text1"/>
                <w:szCs w:val="26"/>
              </w:rPr>
            </w:pPr>
          </w:p>
        </w:tc>
        <w:tc>
          <w:tcPr>
            <w:tcW w:w="412" w:type="pct"/>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G1.6</w:t>
            </w:r>
          </w:p>
        </w:tc>
        <w:tc>
          <w:tcPr>
            <w:tcW w:w="2051" w:type="pct"/>
            <w:shd w:val="clear" w:color="auto" w:fill="auto"/>
          </w:tcPr>
          <w:p w:rsidR="00D1111E" w:rsidRPr="002B23FE" w:rsidRDefault="00D1111E" w:rsidP="000013E8">
            <w:pPr>
              <w:tabs>
                <w:tab w:val="left" w:pos="284"/>
                <w:tab w:val="left" w:pos="5954"/>
              </w:tabs>
              <w:spacing w:line="288"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Hiểu được các vấn đề về vận tải biển trong giao dịch ngoại thương </w:t>
            </w:r>
          </w:p>
        </w:tc>
        <w:tc>
          <w:tcPr>
            <w:tcW w:w="1788" w:type="pct"/>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1.3 ( QTKD;Logis tics &amp;QLCCU); 1.2 (Kế toán; KT- kiểm toán; QT Marketing)</w:t>
            </w:r>
          </w:p>
        </w:tc>
        <w:tc>
          <w:tcPr>
            <w:tcW w:w="438" w:type="pct"/>
            <w:shd w:val="clear" w:color="auto" w:fill="auto"/>
            <w:vAlign w:val="center"/>
          </w:tcPr>
          <w:p w:rsidR="00D1111E" w:rsidRPr="002B23FE" w:rsidRDefault="00D1111E" w:rsidP="000013E8">
            <w:pPr>
              <w:tabs>
                <w:tab w:val="left" w:pos="284"/>
                <w:tab w:val="left" w:pos="5954"/>
              </w:tabs>
              <w:spacing w:line="288"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D1111E" w:rsidRPr="002B23FE" w:rsidTr="000013E8">
        <w:tc>
          <w:tcPr>
            <w:tcW w:w="311" w:type="pct"/>
            <w:vMerge/>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
                <w:bCs/>
                <w:color w:val="000000" w:themeColor="text1"/>
                <w:szCs w:val="26"/>
              </w:rPr>
            </w:pPr>
          </w:p>
        </w:tc>
        <w:tc>
          <w:tcPr>
            <w:tcW w:w="412" w:type="pct"/>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G1.7</w:t>
            </w:r>
          </w:p>
        </w:tc>
        <w:tc>
          <w:tcPr>
            <w:tcW w:w="2051" w:type="pct"/>
            <w:shd w:val="clear" w:color="auto" w:fill="auto"/>
          </w:tcPr>
          <w:p w:rsidR="00D1111E" w:rsidRPr="002B23FE" w:rsidRDefault="00D1111E" w:rsidP="000013E8">
            <w:pPr>
              <w:tabs>
                <w:tab w:val="left" w:pos="284"/>
                <w:tab w:val="left" w:pos="5954"/>
              </w:tabs>
              <w:spacing w:line="288" w:lineRule="auto"/>
              <w:ind w:firstLine="0"/>
              <w:rPr>
                <w:rFonts w:eastAsia="Calibri" w:cs="Times New Roman"/>
                <w:bCs/>
                <w:color w:val="000000" w:themeColor="text1"/>
                <w:szCs w:val="26"/>
              </w:rPr>
            </w:pPr>
            <w:r w:rsidRPr="002B23FE">
              <w:rPr>
                <w:rFonts w:eastAsia="Calibri" w:cs="Times New Roman"/>
                <w:bCs/>
                <w:color w:val="000000" w:themeColor="text1"/>
                <w:szCs w:val="26"/>
              </w:rPr>
              <w:t>Hiểu được các nội dung về bảo hiểm cho hàng hóa xuất nhập khẩu</w:t>
            </w:r>
          </w:p>
        </w:tc>
        <w:tc>
          <w:tcPr>
            <w:tcW w:w="1788" w:type="pct"/>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1.4; ( QTKD;Logis tics &amp;QLCCU); 1.2 (Kế toán; KT- kiểm toán; QT Marketing)</w:t>
            </w:r>
          </w:p>
        </w:tc>
        <w:tc>
          <w:tcPr>
            <w:tcW w:w="438" w:type="pct"/>
            <w:shd w:val="clear" w:color="auto" w:fill="auto"/>
            <w:vAlign w:val="center"/>
          </w:tcPr>
          <w:p w:rsidR="00D1111E" w:rsidRPr="002B23FE" w:rsidRDefault="00D1111E" w:rsidP="000013E8">
            <w:pPr>
              <w:tabs>
                <w:tab w:val="left" w:pos="284"/>
                <w:tab w:val="left" w:pos="5954"/>
              </w:tabs>
              <w:spacing w:line="288"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D1111E" w:rsidRPr="002B23FE" w:rsidTr="000013E8">
        <w:tc>
          <w:tcPr>
            <w:tcW w:w="311" w:type="pct"/>
            <w:vMerge/>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
                <w:bCs/>
                <w:color w:val="000000" w:themeColor="text1"/>
                <w:szCs w:val="26"/>
              </w:rPr>
            </w:pPr>
          </w:p>
        </w:tc>
        <w:tc>
          <w:tcPr>
            <w:tcW w:w="412" w:type="pct"/>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G1.8</w:t>
            </w:r>
          </w:p>
        </w:tc>
        <w:tc>
          <w:tcPr>
            <w:tcW w:w="2051" w:type="pct"/>
            <w:shd w:val="clear" w:color="auto" w:fill="auto"/>
          </w:tcPr>
          <w:p w:rsidR="00D1111E" w:rsidRPr="002B23FE" w:rsidRDefault="00D1111E" w:rsidP="000013E8">
            <w:pPr>
              <w:tabs>
                <w:tab w:val="left" w:pos="284"/>
                <w:tab w:val="left" w:pos="5954"/>
              </w:tabs>
              <w:spacing w:line="288" w:lineRule="auto"/>
              <w:ind w:firstLine="0"/>
              <w:rPr>
                <w:rFonts w:eastAsia="Calibri" w:cs="Times New Roman"/>
                <w:bCs/>
                <w:color w:val="000000" w:themeColor="text1"/>
                <w:szCs w:val="26"/>
              </w:rPr>
            </w:pPr>
            <w:r w:rsidRPr="002B23FE">
              <w:rPr>
                <w:rFonts w:eastAsia="Calibri" w:cs="Times New Roman"/>
                <w:bCs/>
                <w:color w:val="000000" w:themeColor="text1"/>
                <w:szCs w:val="26"/>
              </w:rPr>
              <w:t>Có kiến thức để lập được các chứng từ thường dùng trong kinh doanh xuất nhập khẩu</w:t>
            </w:r>
          </w:p>
        </w:tc>
        <w:tc>
          <w:tcPr>
            <w:tcW w:w="1788" w:type="pct"/>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1.4; 1.5 ( QTKD;Logis tics &amp;QLCCU); 1.2 (Kế toán; KT- kiểm toán; QT Marketing)</w:t>
            </w:r>
          </w:p>
        </w:tc>
        <w:tc>
          <w:tcPr>
            <w:tcW w:w="438" w:type="pct"/>
            <w:shd w:val="clear" w:color="auto" w:fill="auto"/>
            <w:vAlign w:val="center"/>
          </w:tcPr>
          <w:p w:rsidR="00D1111E" w:rsidRPr="002B23FE" w:rsidRDefault="00D1111E" w:rsidP="000013E8">
            <w:pPr>
              <w:tabs>
                <w:tab w:val="left" w:pos="284"/>
                <w:tab w:val="left" w:pos="5954"/>
              </w:tabs>
              <w:spacing w:line="288"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D1111E" w:rsidRPr="002B23FE" w:rsidTr="000013E8">
        <w:tc>
          <w:tcPr>
            <w:tcW w:w="311" w:type="pct"/>
            <w:vMerge/>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
                <w:bCs/>
                <w:color w:val="000000" w:themeColor="text1"/>
                <w:szCs w:val="26"/>
              </w:rPr>
            </w:pPr>
          </w:p>
        </w:tc>
        <w:tc>
          <w:tcPr>
            <w:tcW w:w="412" w:type="pct"/>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G1.9</w:t>
            </w:r>
          </w:p>
        </w:tc>
        <w:tc>
          <w:tcPr>
            <w:tcW w:w="2051" w:type="pct"/>
            <w:shd w:val="clear" w:color="auto" w:fill="auto"/>
          </w:tcPr>
          <w:p w:rsidR="00D1111E" w:rsidRPr="002B23FE" w:rsidRDefault="00D1111E" w:rsidP="000013E8">
            <w:pPr>
              <w:tabs>
                <w:tab w:val="left" w:pos="284"/>
                <w:tab w:val="left" w:pos="5954"/>
              </w:tabs>
              <w:spacing w:line="288" w:lineRule="auto"/>
              <w:ind w:firstLine="0"/>
              <w:rPr>
                <w:rFonts w:eastAsia="Calibri" w:cs="Times New Roman"/>
                <w:bCs/>
                <w:color w:val="000000" w:themeColor="text1"/>
                <w:szCs w:val="26"/>
              </w:rPr>
            </w:pPr>
            <w:r w:rsidRPr="002B23FE">
              <w:rPr>
                <w:rFonts w:eastAsia="Calibri" w:cs="Times New Roman"/>
                <w:bCs/>
                <w:color w:val="000000" w:themeColor="text1"/>
                <w:szCs w:val="26"/>
              </w:rPr>
              <w:t>Có kiến thức cơ bản về thực hành kinh doanh xuất nhập khẩu</w:t>
            </w:r>
          </w:p>
        </w:tc>
        <w:tc>
          <w:tcPr>
            <w:tcW w:w="1788" w:type="pct"/>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 xml:space="preserve">1.4; 1.5 ( QTKD;Logis tics &amp;QLCCU); 1.2 (Kế toán; KT- </w:t>
            </w:r>
            <w:r w:rsidRPr="002B23FE">
              <w:rPr>
                <w:rFonts w:eastAsia="Calibri" w:cs="Times New Roman"/>
                <w:bCs/>
                <w:color w:val="000000" w:themeColor="text1"/>
                <w:szCs w:val="26"/>
              </w:rPr>
              <w:lastRenderedPageBreak/>
              <w:t>kiểm; 1.2</w:t>
            </w:r>
          </w:p>
        </w:tc>
        <w:tc>
          <w:tcPr>
            <w:tcW w:w="438" w:type="pct"/>
            <w:shd w:val="clear" w:color="auto" w:fill="auto"/>
            <w:vAlign w:val="center"/>
          </w:tcPr>
          <w:p w:rsidR="00D1111E" w:rsidRPr="002B23FE" w:rsidRDefault="00D1111E" w:rsidP="000013E8">
            <w:pPr>
              <w:tabs>
                <w:tab w:val="left" w:pos="284"/>
                <w:tab w:val="left" w:pos="5954"/>
              </w:tabs>
              <w:spacing w:line="288"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3</w:t>
            </w:r>
          </w:p>
        </w:tc>
      </w:tr>
      <w:tr w:rsidR="00D1111E" w:rsidRPr="002B23FE" w:rsidTr="000013E8">
        <w:tc>
          <w:tcPr>
            <w:tcW w:w="311" w:type="pct"/>
            <w:vMerge w:val="restart"/>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lastRenderedPageBreak/>
              <w:t>G2</w:t>
            </w:r>
          </w:p>
        </w:tc>
        <w:tc>
          <w:tcPr>
            <w:tcW w:w="412" w:type="pct"/>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2051" w:type="pct"/>
            <w:shd w:val="clear" w:color="auto" w:fill="auto"/>
          </w:tcPr>
          <w:p w:rsidR="00D1111E" w:rsidRPr="002B23FE" w:rsidRDefault="00D1111E" w:rsidP="000013E8">
            <w:pPr>
              <w:tabs>
                <w:tab w:val="left" w:pos="360"/>
              </w:tabs>
              <w:spacing w:line="288" w:lineRule="auto"/>
              <w:ind w:firstLine="0"/>
              <w:contextualSpacing/>
              <w:rPr>
                <w:rFonts w:eastAsia="Calibri" w:cs="Times New Roman"/>
                <w:bCs/>
                <w:color w:val="000000" w:themeColor="text1"/>
                <w:szCs w:val="26"/>
              </w:rPr>
            </w:pPr>
            <w:r w:rsidRPr="002B23FE">
              <w:rPr>
                <w:rFonts w:eastAsia="Calibri" w:cs="Times New Roman"/>
                <w:color w:val="000000" w:themeColor="text1"/>
                <w:szCs w:val="26"/>
                <w:lang w:val="da-DK"/>
              </w:rPr>
              <w:t xml:space="preserve">Có kỹ năng tư duy, phân tích và ra quyết định, kỹ năng phát hiện và giải quyết vấn đề liên quan đến các nghiệp vụ thương mại quốc tế. </w:t>
            </w:r>
          </w:p>
        </w:tc>
        <w:tc>
          <w:tcPr>
            <w:tcW w:w="1788" w:type="pct"/>
            <w:shd w:val="clear" w:color="auto" w:fill="auto"/>
          </w:tcPr>
          <w:p w:rsidR="00D1111E" w:rsidRPr="002B23FE" w:rsidRDefault="00D1111E" w:rsidP="000013E8">
            <w:pPr>
              <w:tabs>
                <w:tab w:val="left" w:pos="284"/>
                <w:tab w:val="left" w:pos="5954"/>
              </w:tabs>
              <w:spacing w:line="288"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2.2 (KT; Kt-KT; QT Marketing); 2.3 (QTKD; Logistics &amp;QLCCU)</w:t>
            </w:r>
          </w:p>
        </w:tc>
        <w:tc>
          <w:tcPr>
            <w:tcW w:w="438" w:type="pct"/>
            <w:shd w:val="clear" w:color="auto" w:fill="auto"/>
            <w:vAlign w:val="center"/>
          </w:tcPr>
          <w:p w:rsidR="00D1111E" w:rsidRPr="002B23FE" w:rsidRDefault="00D1111E" w:rsidP="000013E8">
            <w:pPr>
              <w:tabs>
                <w:tab w:val="left" w:pos="284"/>
                <w:tab w:val="left" w:pos="5954"/>
              </w:tabs>
              <w:spacing w:line="288"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D1111E" w:rsidRPr="002B23FE" w:rsidTr="000013E8">
        <w:tc>
          <w:tcPr>
            <w:tcW w:w="311" w:type="pct"/>
            <w:vMerge/>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
                <w:bCs/>
                <w:color w:val="000000" w:themeColor="text1"/>
                <w:szCs w:val="26"/>
              </w:rPr>
            </w:pPr>
          </w:p>
        </w:tc>
        <w:tc>
          <w:tcPr>
            <w:tcW w:w="412" w:type="pct"/>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2051" w:type="pct"/>
            <w:shd w:val="clear" w:color="auto" w:fill="auto"/>
          </w:tcPr>
          <w:p w:rsidR="00D1111E" w:rsidRPr="002B23FE" w:rsidRDefault="00D1111E" w:rsidP="000013E8">
            <w:pPr>
              <w:tabs>
                <w:tab w:val="left" w:pos="284"/>
                <w:tab w:val="left" w:pos="5954"/>
              </w:tabs>
              <w:spacing w:line="288" w:lineRule="auto"/>
              <w:ind w:firstLine="0"/>
              <w:rPr>
                <w:rFonts w:eastAsia="Calibri" w:cs="Times New Roman"/>
                <w:bCs/>
                <w:color w:val="000000" w:themeColor="text1"/>
                <w:szCs w:val="26"/>
              </w:rPr>
            </w:pPr>
            <w:r w:rsidRPr="002B23FE">
              <w:rPr>
                <w:rFonts w:eastAsia="Calibri" w:cs="Times New Roman"/>
                <w:bCs/>
                <w:color w:val="000000" w:themeColor="text1"/>
                <w:szCs w:val="26"/>
              </w:rPr>
              <w:t>Thuyết trình các bài thảo luận.</w:t>
            </w:r>
          </w:p>
        </w:tc>
        <w:tc>
          <w:tcPr>
            <w:tcW w:w="1788" w:type="pct"/>
            <w:shd w:val="clear" w:color="auto" w:fill="auto"/>
          </w:tcPr>
          <w:p w:rsidR="00D1111E" w:rsidRPr="002B23FE" w:rsidRDefault="00D1111E" w:rsidP="000013E8">
            <w:pPr>
              <w:tabs>
                <w:tab w:val="left" w:pos="284"/>
                <w:tab w:val="left" w:pos="5954"/>
              </w:tabs>
              <w:spacing w:line="288"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2.5 (QTKD); 2.2 (Logistic&amp;QLCCU; KT; KT-KT; QT Marketing)</w:t>
            </w:r>
          </w:p>
        </w:tc>
        <w:tc>
          <w:tcPr>
            <w:tcW w:w="438" w:type="pct"/>
            <w:shd w:val="clear" w:color="auto" w:fill="auto"/>
            <w:vAlign w:val="center"/>
          </w:tcPr>
          <w:p w:rsidR="00D1111E" w:rsidRPr="002B23FE" w:rsidRDefault="00D1111E" w:rsidP="000013E8">
            <w:pPr>
              <w:tabs>
                <w:tab w:val="left" w:pos="284"/>
                <w:tab w:val="left" w:pos="5954"/>
              </w:tabs>
              <w:spacing w:line="288"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D1111E" w:rsidRPr="002B23FE" w:rsidTr="000013E8">
        <w:tc>
          <w:tcPr>
            <w:tcW w:w="311" w:type="pct"/>
            <w:vMerge/>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
                <w:bCs/>
                <w:color w:val="000000" w:themeColor="text1"/>
                <w:szCs w:val="26"/>
              </w:rPr>
            </w:pPr>
          </w:p>
        </w:tc>
        <w:tc>
          <w:tcPr>
            <w:tcW w:w="412" w:type="pct"/>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G2.3</w:t>
            </w:r>
          </w:p>
        </w:tc>
        <w:tc>
          <w:tcPr>
            <w:tcW w:w="2051" w:type="pct"/>
            <w:shd w:val="clear" w:color="auto" w:fill="auto"/>
          </w:tcPr>
          <w:p w:rsidR="00D1111E" w:rsidRPr="002B23FE" w:rsidRDefault="00D1111E" w:rsidP="000013E8">
            <w:pPr>
              <w:tabs>
                <w:tab w:val="left" w:pos="284"/>
                <w:tab w:val="left" w:pos="5954"/>
              </w:tabs>
              <w:spacing w:line="288" w:lineRule="auto"/>
              <w:ind w:firstLine="0"/>
              <w:rPr>
                <w:rFonts w:eastAsia="Calibri" w:cs="Times New Roman"/>
                <w:bCs/>
                <w:color w:val="000000" w:themeColor="text1"/>
                <w:szCs w:val="26"/>
              </w:rPr>
            </w:pPr>
            <w:r w:rsidRPr="002B23FE">
              <w:rPr>
                <w:rFonts w:eastAsia="Calibri" w:cs="Times New Roman"/>
                <w:iCs/>
                <w:color w:val="000000" w:themeColor="text1"/>
                <w:szCs w:val="26"/>
                <w:lang w:val="da-DK"/>
              </w:rPr>
              <w:t>R</w:t>
            </w:r>
            <w:r w:rsidRPr="002B23FE">
              <w:rPr>
                <w:rFonts w:eastAsia="Calibri" w:cs="Times New Roman"/>
                <w:color w:val="000000" w:themeColor="text1"/>
                <w:szCs w:val="26"/>
                <w:lang w:val="da-DK"/>
              </w:rPr>
              <w:t>èn luyện cho sinh viên kỹ năng tự nghiên cứu, kỹ năng làm việc nhóm.</w:t>
            </w:r>
          </w:p>
        </w:tc>
        <w:tc>
          <w:tcPr>
            <w:tcW w:w="1788" w:type="pct"/>
            <w:shd w:val="clear" w:color="auto" w:fill="auto"/>
          </w:tcPr>
          <w:p w:rsidR="00D1111E" w:rsidRPr="002B23FE" w:rsidRDefault="00D1111E" w:rsidP="000013E8">
            <w:pPr>
              <w:tabs>
                <w:tab w:val="left" w:pos="284"/>
                <w:tab w:val="left" w:pos="5954"/>
              </w:tabs>
              <w:spacing w:line="288"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2.2 (Logistics &amp;QLCCU; KT; KT-KT; QT Marketing); 2.4 (QTKD)</w:t>
            </w:r>
          </w:p>
        </w:tc>
        <w:tc>
          <w:tcPr>
            <w:tcW w:w="438" w:type="pct"/>
            <w:shd w:val="clear" w:color="auto" w:fill="auto"/>
            <w:vAlign w:val="center"/>
          </w:tcPr>
          <w:p w:rsidR="00D1111E" w:rsidRPr="002B23FE" w:rsidRDefault="00D1111E" w:rsidP="000013E8">
            <w:pPr>
              <w:tabs>
                <w:tab w:val="left" w:pos="284"/>
                <w:tab w:val="left" w:pos="5954"/>
              </w:tabs>
              <w:spacing w:line="288"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D1111E" w:rsidRPr="002B23FE" w:rsidTr="000013E8">
        <w:tc>
          <w:tcPr>
            <w:tcW w:w="311" w:type="pct"/>
            <w:vMerge w:val="restart"/>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412" w:type="pct"/>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2051" w:type="pct"/>
            <w:shd w:val="clear" w:color="auto" w:fill="auto"/>
          </w:tcPr>
          <w:p w:rsidR="00D1111E" w:rsidRPr="002B23FE" w:rsidRDefault="00D1111E" w:rsidP="000013E8">
            <w:pPr>
              <w:tabs>
                <w:tab w:val="left" w:pos="284"/>
                <w:tab w:val="left" w:pos="5954"/>
              </w:tabs>
              <w:spacing w:line="288" w:lineRule="auto"/>
              <w:ind w:firstLine="0"/>
              <w:rPr>
                <w:rFonts w:eastAsia="Calibri" w:cs="Times New Roman"/>
                <w:bCs/>
                <w:color w:val="000000" w:themeColor="text1"/>
                <w:szCs w:val="26"/>
              </w:rPr>
            </w:pPr>
            <w:r w:rsidRPr="002B23FE">
              <w:rPr>
                <w:rFonts w:eastAsia="Calibri" w:cs="Times New Roman"/>
                <w:bCs/>
                <w:color w:val="000000" w:themeColor="text1"/>
                <w:szCs w:val="26"/>
              </w:rPr>
              <w:t>Phát triển khả năng làm việc độc lập; thái độ hợp tác tích cực với giáo viên và các sinh viên trong quá trình học và làm bài thảo luận.</w:t>
            </w:r>
          </w:p>
        </w:tc>
        <w:tc>
          <w:tcPr>
            <w:tcW w:w="1788" w:type="pct"/>
            <w:shd w:val="clear" w:color="auto" w:fill="auto"/>
          </w:tcPr>
          <w:p w:rsidR="00D1111E" w:rsidRPr="002B23FE" w:rsidRDefault="00D1111E" w:rsidP="000013E8">
            <w:pPr>
              <w:tabs>
                <w:tab w:val="left" w:pos="284"/>
                <w:tab w:val="left" w:pos="5954"/>
              </w:tabs>
              <w:spacing w:line="288"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3.1 (QTKD; Logistics &amp;QLCCU; KT; KT-KT)</w:t>
            </w:r>
          </w:p>
          <w:p w:rsidR="00D1111E" w:rsidRPr="002B23FE" w:rsidRDefault="00D1111E" w:rsidP="000013E8">
            <w:pPr>
              <w:tabs>
                <w:tab w:val="left" w:pos="284"/>
                <w:tab w:val="left" w:pos="5954"/>
              </w:tabs>
              <w:spacing w:line="288"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3.4 (QTKD)</w:t>
            </w:r>
          </w:p>
        </w:tc>
        <w:tc>
          <w:tcPr>
            <w:tcW w:w="438" w:type="pct"/>
            <w:shd w:val="clear" w:color="auto" w:fill="auto"/>
          </w:tcPr>
          <w:p w:rsidR="00D1111E" w:rsidRPr="002B23FE" w:rsidRDefault="00D1111E" w:rsidP="000013E8">
            <w:pPr>
              <w:tabs>
                <w:tab w:val="left" w:pos="284"/>
                <w:tab w:val="left" w:pos="5954"/>
              </w:tabs>
              <w:spacing w:line="288"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p w:rsidR="00D1111E" w:rsidRPr="002B23FE" w:rsidRDefault="00D1111E" w:rsidP="000013E8">
            <w:pPr>
              <w:tabs>
                <w:tab w:val="left" w:pos="284"/>
                <w:tab w:val="left" w:pos="5954"/>
              </w:tabs>
              <w:spacing w:line="288" w:lineRule="auto"/>
              <w:ind w:firstLine="0"/>
              <w:jc w:val="center"/>
              <w:rPr>
                <w:rFonts w:eastAsia="Calibri" w:cs="Times New Roman"/>
                <w:bCs/>
                <w:color w:val="000000" w:themeColor="text1"/>
                <w:szCs w:val="26"/>
              </w:rPr>
            </w:pPr>
          </w:p>
          <w:p w:rsidR="00D1111E" w:rsidRPr="002B23FE" w:rsidRDefault="00D1111E" w:rsidP="000013E8">
            <w:pPr>
              <w:tabs>
                <w:tab w:val="left" w:pos="284"/>
                <w:tab w:val="left" w:pos="5954"/>
              </w:tabs>
              <w:spacing w:line="288" w:lineRule="auto"/>
              <w:ind w:firstLine="0"/>
              <w:jc w:val="center"/>
              <w:rPr>
                <w:rFonts w:eastAsia="Calibri" w:cs="Times New Roman"/>
                <w:bCs/>
                <w:color w:val="000000" w:themeColor="text1"/>
                <w:szCs w:val="26"/>
              </w:rPr>
            </w:pPr>
          </w:p>
          <w:p w:rsidR="00D1111E" w:rsidRPr="002B23FE" w:rsidRDefault="00D1111E" w:rsidP="000013E8">
            <w:pPr>
              <w:tabs>
                <w:tab w:val="left" w:pos="284"/>
                <w:tab w:val="left" w:pos="5954"/>
              </w:tabs>
              <w:spacing w:line="288"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D1111E" w:rsidRPr="002B23FE" w:rsidTr="000013E8">
        <w:tc>
          <w:tcPr>
            <w:tcW w:w="311" w:type="pct"/>
            <w:vMerge/>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
                <w:bCs/>
                <w:color w:val="000000" w:themeColor="text1"/>
                <w:szCs w:val="26"/>
              </w:rPr>
            </w:pPr>
          </w:p>
        </w:tc>
        <w:tc>
          <w:tcPr>
            <w:tcW w:w="412" w:type="pct"/>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2051" w:type="pct"/>
            <w:shd w:val="clear" w:color="auto" w:fill="auto"/>
          </w:tcPr>
          <w:p w:rsidR="00D1111E" w:rsidRPr="002B23FE" w:rsidRDefault="00D1111E" w:rsidP="000013E8">
            <w:pPr>
              <w:tabs>
                <w:tab w:val="left" w:pos="284"/>
                <w:tab w:val="left" w:pos="5954"/>
              </w:tabs>
              <w:spacing w:line="288" w:lineRule="auto"/>
              <w:ind w:firstLine="0"/>
              <w:rPr>
                <w:rFonts w:eastAsia="Calibri" w:cs="Times New Roman"/>
                <w:bCs/>
                <w:color w:val="000000" w:themeColor="text1"/>
                <w:szCs w:val="26"/>
              </w:rPr>
            </w:pPr>
            <w:r w:rsidRPr="002B23FE">
              <w:rPr>
                <w:rFonts w:eastAsia="Calibri" w:cs="Times New Roman"/>
                <w:bCs/>
                <w:color w:val="000000" w:themeColor="text1"/>
                <w:szCs w:val="26"/>
              </w:rPr>
              <w:t>Phân công công việc trong nhóm thảo luận một cách hiệu quả.</w:t>
            </w:r>
          </w:p>
        </w:tc>
        <w:tc>
          <w:tcPr>
            <w:tcW w:w="1788" w:type="pct"/>
            <w:shd w:val="clear" w:color="auto" w:fill="auto"/>
          </w:tcPr>
          <w:p w:rsidR="00D1111E" w:rsidRPr="002B23FE" w:rsidRDefault="00D1111E" w:rsidP="000013E8">
            <w:pPr>
              <w:tabs>
                <w:tab w:val="left" w:pos="284"/>
                <w:tab w:val="left" w:pos="5954"/>
              </w:tabs>
              <w:spacing w:line="288"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3.4 (QTKD); 3.1 (QLCCU; KT; KT-KT; QT Marketing); 3.2 (QT Marketing)</w:t>
            </w:r>
          </w:p>
        </w:tc>
        <w:tc>
          <w:tcPr>
            <w:tcW w:w="438" w:type="pct"/>
            <w:shd w:val="clear" w:color="auto" w:fill="auto"/>
          </w:tcPr>
          <w:p w:rsidR="00D1111E" w:rsidRPr="002B23FE" w:rsidRDefault="00D1111E" w:rsidP="000013E8">
            <w:pPr>
              <w:tabs>
                <w:tab w:val="left" w:pos="284"/>
                <w:tab w:val="left" w:pos="5954"/>
              </w:tabs>
              <w:spacing w:line="288"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D1111E" w:rsidRPr="002B23FE" w:rsidTr="000013E8">
        <w:tc>
          <w:tcPr>
            <w:tcW w:w="311" w:type="pct"/>
            <w:vMerge/>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
                <w:bCs/>
                <w:color w:val="000000" w:themeColor="text1"/>
                <w:szCs w:val="26"/>
              </w:rPr>
            </w:pPr>
          </w:p>
        </w:tc>
        <w:tc>
          <w:tcPr>
            <w:tcW w:w="412" w:type="pct"/>
            <w:shd w:val="clear" w:color="auto" w:fill="auto"/>
            <w:vAlign w:val="center"/>
          </w:tcPr>
          <w:p w:rsidR="00D1111E" w:rsidRPr="002B23FE" w:rsidRDefault="00D1111E" w:rsidP="000013E8">
            <w:pPr>
              <w:tabs>
                <w:tab w:val="left" w:pos="284"/>
                <w:tab w:val="left" w:pos="5954"/>
              </w:tabs>
              <w:spacing w:line="288"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G3.3</w:t>
            </w:r>
          </w:p>
        </w:tc>
        <w:tc>
          <w:tcPr>
            <w:tcW w:w="2051" w:type="pct"/>
            <w:shd w:val="clear" w:color="auto" w:fill="auto"/>
          </w:tcPr>
          <w:p w:rsidR="00D1111E" w:rsidRPr="002B23FE" w:rsidRDefault="00D1111E" w:rsidP="000013E8">
            <w:pPr>
              <w:tabs>
                <w:tab w:val="left" w:pos="284"/>
                <w:tab w:val="left" w:pos="5954"/>
              </w:tabs>
              <w:spacing w:line="288" w:lineRule="auto"/>
              <w:ind w:firstLine="0"/>
              <w:rPr>
                <w:rFonts w:eastAsia="Calibri" w:cs="Times New Roman"/>
                <w:bCs/>
                <w:color w:val="000000" w:themeColor="text1"/>
                <w:szCs w:val="26"/>
              </w:rPr>
            </w:pPr>
            <w:r w:rsidRPr="002B23FE">
              <w:rPr>
                <w:rFonts w:eastAsia="Calibri" w:cs="Times New Roman"/>
                <w:bCs/>
                <w:color w:val="000000" w:themeColor="text1"/>
                <w:szCs w:val="26"/>
              </w:rPr>
              <w:t>Có khả năng thuyết trình các vấn đề tự học, báo cáo kết quả thảo luận.</w:t>
            </w:r>
          </w:p>
        </w:tc>
        <w:tc>
          <w:tcPr>
            <w:tcW w:w="1788" w:type="pct"/>
            <w:shd w:val="clear" w:color="auto" w:fill="auto"/>
          </w:tcPr>
          <w:p w:rsidR="00D1111E" w:rsidRPr="002B23FE" w:rsidRDefault="00D1111E" w:rsidP="000013E8">
            <w:pPr>
              <w:tabs>
                <w:tab w:val="left" w:pos="284"/>
                <w:tab w:val="left" w:pos="5954"/>
              </w:tabs>
              <w:spacing w:line="288"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3.4 (QTKD); 3.1 (QLCCU; KT; KT-KT; QT Marketing); 3.2 (QT Marketing)</w:t>
            </w:r>
          </w:p>
        </w:tc>
        <w:tc>
          <w:tcPr>
            <w:tcW w:w="438" w:type="pct"/>
            <w:shd w:val="clear" w:color="auto" w:fill="auto"/>
          </w:tcPr>
          <w:p w:rsidR="00D1111E" w:rsidRPr="002B23FE" w:rsidRDefault="00D1111E" w:rsidP="000013E8">
            <w:pPr>
              <w:tabs>
                <w:tab w:val="left" w:pos="284"/>
                <w:tab w:val="left" w:pos="5954"/>
              </w:tabs>
              <w:spacing w:line="288"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bl>
    <w:p w:rsidR="00D1111E" w:rsidRPr="002B23FE" w:rsidRDefault="00D1111E"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D1111E" w:rsidRPr="002B23FE" w:rsidRDefault="00D1111E"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D1111E" w:rsidRPr="002B23FE" w:rsidRDefault="00D1111E"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450"/>
        <w:gridCol w:w="580"/>
        <w:gridCol w:w="580"/>
        <w:gridCol w:w="580"/>
        <w:gridCol w:w="580"/>
        <w:gridCol w:w="580"/>
        <w:gridCol w:w="580"/>
        <w:gridCol w:w="579"/>
        <w:gridCol w:w="579"/>
        <w:gridCol w:w="579"/>
        <w:gridCol w:w="579"/>
        <w:gridCol w:w="579"/>
        <w:gridCol w:w="579"/>
        <w:gridCol w:w="579"/>
        <w:gridCol w:w="579"/>
        <w:gridCol w:w="569"/>
      </w:tblGrid>
      <w:tr w:rsidR="00D1111E" w:rsidRPr="002B23FE" w:rsidTr="00F36A86">
        <w:trPr>
          <w:trHeight w:val="300"/>
        </w:trPr>
        <w:tc>
          <w:tcPr>
            <w:tcW w:w="7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85" w:type="pct"/>
            <w:gridSpan w:val="15"/>
            <w:tcBorders>
              <w:top w:val="single" w:sz="4" w:space="0" w:color="auto"/>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D1111E" w:rsidRPr="002B23FE" w:rsidTr="00F36A86">
        <w:trPr>
          <w:trHeight w:val="300"/>
        </w:trPr>
        <w:tc>
          <w:tcPr>
            <w:tcW w:w="715" w:type="pct"/>
            <w:vMerge/>
            <w:tcBorders>
              <w:top w:val="single" w:sz="4" w:space="0" w:color="auto"/>
              <w:left w:val="single" w:sz="4" w:space="0" w:color="auto"/>
              <w:bottom w:val="single" w:sz="4" w:space="0" w:color="auto"/>
              <w:right w:val="single" w:sz="4" w:space="0" w:color="auto"/>
            </w:tcBorders>
            <w:vAlign w:val="center"/>
            <w:hideMark/>
          </w:tcPr>
          <w:p w:rsidR="00D1111E" w:rsidRPr="002B23FE" w:rsidRDefault="00D1111E" w:rsidP="002D6557">
            <w:pPr>
              <w:spacing w:line="240" w:lineRule="auto"/>
              <w:ind w:firstLine="0"/>
              <w:jc w:val="left"/>
              <w:rPr>
                <w:rFonts w:eastAsia="Times New Roman" w:cs="Times New Roman"/>
                <w:b/>
                <w:bCs/>
                <w:color w:val="000000" w:themeColor="text1"/>
                <w:sz w:val="22"/>
              </w:rPr>
            </w:pP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6"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2" w:type="pct"/>
            <w:tcBorders>
              <w:top w:val="nil"/>
              <w:left w:val="nil"/>
              <w:bottom w:val="single" w:sz="4" w:space="0" w:color="auto"/>
              <w:right w:val="single" w:sz="4" w:space="0" w:color="auto"/>
            </w:tcBorders>
            <w:shd w:val="clear" w:color="auto" w:fill="auto"/>
            <w:noWrap/>
            <w:vAlign w:val="center"/>
            <w:hideMark/>
          </w:tcPr>
          <w:p w:rsidR="00D1111E" w:rsidRPr="002B23FE" w:rsidRDefault="00D111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F36A86" w:rsidRPr="002B23FE" w:rsidTr="00F36A86">
        <w:trPr>
          <w:trHeight w:val="600"/>
        </w:trPr>
        <w:tc>
          <w:tcPr>
            <w:tcW w:w="715" w:type="pct"/>
            <w:tcBorders>
              <w:top w:val="nil"/>
              <w:left w:val="single" w:sz="4" w:space="0" w:color="auto"/>
              <w:bottom w:val="single" w:sz="4" w:space="0" w:color="auto"/>
              <w:right w:val="single" w:sz="4" w:space="0" w:color="auto"/>
            </w:tcBorders>
            <w:shd w:val="clear" w:color="auto" w:fill="auto"/>
            <w:vAlign w:val="center"/>
            <w:hideMark/>
          </w:tcPr>
          <w:p w:rsidR="00F36A86" w:rsidRPr="002B23FE" w:rsidRDefault="00F36A86"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Kỹ thuật NV ngoại thương</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1</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82"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r>
    </w:tbl>
    <w:p w:rsidR="000013E8" w:rsidRDefault="000013E8" w:rsidP="002D6557">
      <w:pPr>
        <w:spacing w:line="360" w:lineRule="auto"/>
        <w:rPr>
          <w:rFonts w:eastAsia="Calibri"/>
          <w:b/>
          <w:color w:val="000000" w:themeColor="text1"/>
          <w:szCs w:val="26"/>
          <w:lang w:val="da-DK"/>
        </w:rPr>
      </w:pPr>
    </w:p>
    <w:p w:rsidR="00602904" w:rsidRPr="002B23FE" w:rsidRDefault="00602904" w:rsidP="002D6557">
      <w:pPr>
        <w:spacing w:line="360" w:lineRule="auto"/>
        <w:rPr>
          <w:rFonts w:eastAsia="Calibri"/>
          <w:b/>
          <w:color w:val="000000" w:themeColor="text1"/>
          <w:szCs w:val="26"/>
          <w:lang w:val="da-DK"/>
        </w:rPr>
      </w:pPr>
      <w:r w:rsidRPr="002B23FE">
        <w:rPr>
          <w:rFonts w:eastAsia="Calibri"/>
          <w:b/>
          <w:color w:val="000000" w:themeColor="text1"/>
          <w:szCs w:val="26"/>
          <w:lang w:val="da-DK"/>
        </w:rPr>
        <w:t xml:space="preserve">54. Học phần: Quản trị bán hàng, Mã số HP: SAM331            </w:t>
      </w:r>
    </w:p>
    <w:p w:rsidR="00602904" w:rsidRPr="002B23FE" w:rsidRDefault="00602904" w:rsidP="002D6557">
      <w:pPr>
        <w:numPr>
          <w:ilvl w:val="0"/>
          <w:numId w:val="26"/>
        </w:numPr>
        <w:tabs>
          <w:tab w:val="left" w:pos="142"/>
          <w:tab w:val="left" w:pos="851"/>
        </w:tabs>
        <w:spacing w:line="360" w:lineRule="auto"/>
        <w:ind w:firstLine="349"/>
        <w:contextualSpacing/>
        <w:rPr>
          <w:rFonts w:eastAsia="Calibri"/>
          <w:color w:val="000000" w:themeColor="text1"/>
          <w:szCs w:val="26"/>
          <w:lang w:val="da-DK"/>
        </w:rPr>
      </w:pPr>
      <w:r w:rsidRPr="002B23FE">
        <w:rPr>
          <w:rFonts w:eastAsia="Calibri"/>
          <w:color w:val="000000" w:themeColor="text1"/>
          <w:szCs w:val="26"/>
          <w:lang w:val="da-DK"/>
        </w:rPr>
        <w:t>Số tín chỉ 3 TC,  Số tiết LT: 36 tiết, số tiết thực hành: 18 tiết</w:t>
      </w:r>
    </w:p>
    <w:p w:rsidR="00602904" w:rsidRPr="002B23FE" w:rsidRDefault="00602904" w:rsidP="002D6557">
      <w:pPr>
        <w:numPr>
          <w:ilvl w:val="0"/>
          <w:numId w:val="26"/>
        </w:numPr>
        <w:tabs>
          <w:tab w:val="left" w:pos="142"/>
          <w:tab w:val="left" w:pos="720"/>
          <w:tab w:val="left" w:pos="851"/>
        </w:tabs>
        <w:spacing w:line="360" w:lineRule="auto"/>
        <w:ind w:firstLine="349"/>
        <w:contextualSpacing/>
        <w:rPr>
          <w:rFonts w:eastAsia="Calibri"/>
          <w:color w:val="000000" w:themeColor="text1"/>
          <w:szCs w:val="26"/>
          <w:lang w:val="nl-NL"/>
        </w:rPr>
      </w:pPr>
      <w:r w:rsidRPr="002B23FE">
        <w:rPr>
          <w:rFonts w:eastAsia="Calibri"/>
          <w:bCs/>
          <w:color w:val="000000" w:themeColor="text1"/>
          <w:szCs w:val="26"/>
        </w:rPr>
        <w:t xml:space="preserve">Môn học tiên quyết: </w:t>
      </w:r>
      <w:r w:rsidRPr="002B23FE">
        <w:rPr>
          <w:rFonts w:eastAsia="TimesNewRoman"/>
          <w:color w:val="000000" w:themeColor="text1"/>
          <w:szCs w:val="26"/>
          <w:lang w:val="nl-NL"/>
        </w:rPr>
        <w:t>Marketing căn bản</w:t>
      </w:r>
    </w:p>
    <w:p w:rsidR="00602904" w:rsidRPr="002B23FE" w:rsidRDefault="00602904" w:rsidP="002D6557">
      <w:pPr>
        <w:numPr>
          <w:ilvl w:val="0"/>
          <w:numId w:val="26"/>
        </w:numPr>
        <w:tabs>
          <w:tab w:val="left" w:pos="142"/>
          <w:tab w:val="left" w:pos="720"/>
          <w:tab w:val="left" w:pos="851"/>
        </w:tabs>
        <w:spacing w:line="360" w:lineRule="auto"/>
        <w:ind w:firstLine="349"/>
        <w:contextualSpacing/>
        <w:rPr>
          <w:rFonts w:eastAsia="Calibri"/>
          <w:color w:val="000000" w:themeColor="text1"/>
          <w:szCs w:val="26"/>
          <w:lang w:val="nl-NL"/>
        </w:rPr>
      </w:pPr>
      <w:r w:rsidRPr="002B23FE">
        <w:rPr>
          <w:rFonts w:eastAsia="Calibri"/>
          <w:bCs/>
          <w:color w:val="000000" w:themeColor="text1"/>
          <w:szCs w:val="26"/>
        </w:rPr>
        <w:lastRenderedPageBreak/>
        <w:t>Môn học trước: Không</w:t>
      </w:r>
    </w:p>
    <w:p w:rsidR="00602904" w:rsidRPr="002B23FE" w:rsidRDefault="00602904" w:rsidP="002D6557">
      <w:pPr>
        <w:numPr>
          <w:ilvl w:val="0"/>
          <w:numId w:val="26"/>
        </w:numPr>
        <w:tabs>
          <w:tab w:val="left" w:pos="142"/>
          <w:tab w:val="left" w:pos="851"/>
        </w:tabs>
        <w:spacing w:line="360" w:lineRule="auto"/>
        <w:ind w:firstLine="349"/>
        <w:contextualSpacing/>
        <w:rPr>
          <w:rFonts w:eastAsia="Calibri"/>
          <w:color w:val="000000" w:themeColor="text1"/>
          <w:szCs w:val="26"/>
        </w:rPr>
      </w:pPr>
      <w:r w:rsidRPr="002B23FE">
        <w:rPr>
          <w:rFonts w:eastAsia="Calibri"/>
          <w:bCs/>
          <w:color w:val="000000" w:themeColor="text1"/>
          <w:szCs w:val="26"/>
        </w:rPr>
        <w:t>Môn học song hành: Không</w:t>
      </w:r>
    </w:p>
    <w:p w:rsidR="00602904" w:rsidRPr="002B23FE" w:rsidRDefault="00CA63CB" w:rsidP="002D6557">
      <w:pPr>
        <w:tabs>
          <w:tab w:val="left" w:pos="851"/>
        </w:tabs>
        <w:ind w:firstLine="709"/>
        <w:rPr>
          <w:color w:val="000000" w:themeColor="text1"/>
          <w:szCs w:val="26"/>
        </w:rPr>
      </w:pPr>
      <w:r w:rsidRPr="002B23FE">
        <w:rPr>
          <w:color w:val="000000" w:themeColor="text1"/>
          <w:lang w:val="da-DK"/>
        </w:rPr>
        <w:t>-</w:t>
      </w:r>
      <w:r w:rsidR="00602904" w:rsidRPr="002B23FE">
        <w:rPr>
          <w:color w:val="000000" w:themeColor="text1"/>
          <w:lang w:val="da-DK"/>
        </w:rPr>
        <w:t xml:space="preserve">Tóm tắt nội dung học phần: </w:t>
      </w:r>
      <w:r w:rsidR="00602904" w:rsidRPr="002B23FE">
        <w:rPr>
          <w:color w:val="000000" w:themeColor="text1"/>
        </w:rPr>
        <w:t>Học phần Quản trị bán hàng cung cấp cho người học những kiến thức trong lĩnh vực tiêu thụ hàng hóa và công tác quản trị tiêu thụ hàng hóa tại các doanh nghiệp, giúp người học vận dụng các kiến thức kỹ năng của môn học vào hoạt động quản trị bán hàng của doanh nghiệp.</w:t>
      </w:r>
      <w:r w:rsidR="00EB1559" w:rsidRPr="002B23FE">
        <w:rPr>
          <w:color w:val="000000" w:themeColor="text1"/>
        </w:rPr>
        <w:t xml:space="preserve"> </w:t>
      </w:r>
      <w:r w:rsidR="00602904" w:rsidRPr="002B23FE">
        <w:rPr>
          <w:color w:val="000000" w:themeColor="text1"/>
          <w:szCs w:val="26"/>
        </w:rPr>
        <w:t>Môn học Quản trị bán hàng</w:t>
      </w:r>
      <w:r w:rsidR="00EB1559" w:rsidRPr="002B23FE">
        <w:rPr>
          <w:color w:val="000000" w:themeColor="text1"/>
          <w:szCs w:val="26"/>
        </w:rPr>
        <w:t xml:space="preserve"> là</w:t>
      </w:r>
      <w:r w:rsidR="00602904" w:rsidRPr="002B23FE">
        <w:rPr>
          <w:color w:val="000000" w:themeColor="text1"/>
          <w:szCs w:val="26"/>
        </w:rPr>
        <w:t xml:space="preserve"> một môn học mang tính ứng dụng cao và rất lý thú sẽ giúp cho người học tiếp cận từ những khái niệm cơ bản về quản trị bán hàng, tầm quan trọng của hoạt động này và có cái nhìn tổng thể về toàn bộ môn học Quản trị bán hàng đó là: Bản chất của nghề bán hàng, Giám đốc bán hàng chuyên nghiệp, Lãnh đạo-Phân tích- Dự báo- Hạn ngạch và Lập ngân sách bán hàng, Quản lý năng suất của lực lượng bán hàng, Xây dựng đội ngũ bán hàng- tuyển dụng và lựa chọn, Thực hiện chương trình huấn luyện bán hàng, Quản lý đội ngũ bán hàng. </w:t>
      </w:r>
    </w:p>
    <w:p w:rsidR="00D1111E" w:rsidRPr="002B23FE" w:rsidRDefault="00D1111E"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32"/>
        <w:gridCol w:w="4186"/>
        <w:gridCol w:w="3479"/>
        <w:gridCol w:w="1134"/>
      </w:tblGrid>
      <w:tr w:rsidR="00B763C5" w:rsidRPr="002B23FE" w:rsidTr="000013E8">
        <w:trPr>
          <w:trHeight w:val="845"/>
          <w:tblHeader/>
        </w:trPr>
        <w:tc>
          <w:tcPr>
            <w:tcW w:w="1232" w:type="dxa"/>
            <w:shd w:val="clear" w:color="auto" w:fill="auto"/>
          </w:tcPr>
          <w:p w:rsidR="00B763C5" w:rsidRPr="002B23FE" w:rsidRDefault="00B763C5" w:rsidP="000013E8">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B763C5" w:rsidRPr="002B23FE" w:rsidRDefault="00B763C5" w:rsidP="000013E8">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(Goals)</w:t>
            </w:r>
          </w:p>
        </w:tc>
        <w:tc>
          <w:tcPr>
            <w:tcW w:w="4186" w:type="dxa"/>
            <w:shd w:val="clear" w:color="auto" w:fill="auto"/>
          </w:tcPr>
          <w:p w:rsidR="00B763C5" w:rsidRPr="002B23FE" w:rsidRDefault="00B763C5" w:rsidP="000013E8">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B763C5" w:rsidRPr="002B23FE" w:rsidRDefault="00B763C5" w:rsidP="000013E8">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 description)</w:t>
            </w:r>
          </w:p>
          <w:p w:rsidR="00B763C5" w:rsidRPr="002B23FE" w:rsidRDefault="00B763C5" w:rsidP="000013E8">
            <w:pPr>
              <w:tabs>
                <w:tab w:val="left" w:pos="284"/>
                <w:tab w:val="left" w:pos="5954"/>
              </w:tabs>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3479" w:type="dxa"/>
            <w:shd w:val="clear" w:color="auto" w:fill="auto"/>
          </w:tcPr>
          <w:p w:rsidR="00B763C5" w:rsidRPr="002B23FE" w:rsidRDefault="00B763C5" w:rsidP="000013E8">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B763C5" w:rsidRPr="002B23FE" w:rsidRDefault="00B763C5" w:rsidP="000013E8">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1134" w:type="dxa"/>
            <w:shd w:val="clear" w:color="auto" w:fill="auto"/>
          </w:tcPr>
          <w:p w:rsidR="00B763C5" w:rsidRPr="002B23FE" w:rsidRDefault="00B763C5" w:rsidP="000013E8">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B763C5" w:rsidRPr="002B23FE" w:rsidTr="000013E8">
        <w:trPr>
          <w:trHeight w:val="333"/>
        </w:trPr>
        <w:tc>
          <w:tcPr>
            <w:tcW w:w="1232" w:type="dxa"/>
            <w:shd w:val="clear" w:color="auto" w:fill="auto"/>
          </w:tcPr>
          <w:p w:rsidR="00B763C5" w:rsidRPr="002B23FE" w:rsidRDefault="00B763C5" w:rsidP="000013E8">
            <w:pPr>
              <w:tabs>
                <w:tab w:val="left" w:pos="284"/>
                <w:tab w:val="left" w:pos="5954"/>
              </w:tabs>
              <w:ind w:firstLine="0"/>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4186" w:type="dxa"/>
            <w:shd w:val="clear" w:color="auto" w:fill="auto"/>
          </w:tcPr>
          <w:p w:rsidR="00B763C5" w:rsidRPr="002B23FE" w:rsidRDefault="00B763C5" w:rsidP="000013E8">
            <w:pPr>
              <w:autoSpaceDE w:val="0"/>
              <w:autoSpaceDN w:val="0"/>
              <w:adjustRightInd w:val="0"/>
              <w:ind w:firstLine="0"/>
              <w:rPr>
                <w:rFonts w:eastAsia="Times New Roman" w:cs="Times New Roman"/>
                <w:color w:val="000000" w:themeColor="text1"/>
                <w:szCs w:val="26"/>
              </w:rPr>
            </w:pPr>
            <w:r w:rsidRPr="002B23FE">
              <w:rPr>
                <w:rFonts w:eastAsia="Times New Roman" w:cs="Times New Roman"/>
                <w:color w:val="000000" w:themeColor="text1"/>
                <w:szCs w:val="26"/>
              </w:rPr>
              <w:t>Cung cấp các nội dung kiến thức của hoạt động quản trị bán hàng và những nhiệm vụ căn bản của hoạt động quản trị bán hàng tại doanh nghiệp: Phân tích, Dự báo, Xác lập chỉ tiêu bán hàng, Quản lý năng suất của lực lượng bán hàng, Xây dựng đội ngũ bán hàng, Quản lý đội ngũ bán hàng.</w:t>
            </w:r>
          </w:p>
        </w:tc>
        <w:tc>
          <w:tcPr>
            <w:tcW w:w="3479" w:type="dxa"/>
            <w:shd w:val="clear" w:color="auto" w:fill="auto"/>
          </w:tcPr>
          <w:p w:rsidR="00B763C5" w:rsidRPr="002B23FE" w:rsidRDefault="00B763C5"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+ 1.1; 1.2; 1.5; 1.8; 2.3; 2.4; 3.3 CTĐT Quản trị marketing</w:t>
            </w:r>
          </w:p>
          <w:p w:rsidR="00B763C5" w:rsidRPr="002B23FE" w:rsidRDefault="00B763C5" w:rsidP="000013E8">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+ 1.1; 1.2; 1.4; 1.5: CTĐT Quản trị kinh doanh </w:t>
            </w:r>
          </w:p>
        </w:tc>
        <w:tc>
          <w:tcPr>
            <w:tcW w:w="1134" w:type="dxa"/>
            <w:shd w:val="clear" w:color="auto" w:fill="auto"/>
          </w:tcPr>
          <w:p w:rsidR="00B763C5" w:rsidRPr="002B23FE" w:rsidRDefault="00B763C5"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r w:rsidR="00B763C5" w:rsidRPr="002B23FE" w:rsidTr="000013E8">
        <w:trPr>
          <w:trHeight w:val="327"/>
        </w:trPr>
        <w:tc>
          <w:tcPr>
            <w:tcW w:w="1232" w:type="dxa"/>
            <w:shd w:val="clear" w:color="auto" w:fill="auto"/>
          </w:tcPr>
          <w:p w:rsidR="00B763C5" w:rsidRPr="002B23FE" w:rsidRDefault="00B763C5" w:rsidP="000013E8">
            <w:pPr>
              <w:tabs>
                <w:tab w:val="left" w:pos="284"/>
                <w:tab w:val="left" w:pos="5954"/>
              </w:tabs>
              <w:ind w:firstLine="0"/>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4186" w:type="dxa"/>
            <w:shd w:val="clear" w:color="auto" w:fill="auto"/>
          </w:tcPr>
          <w:p w:rsidR="00B763C5" w:rsidRPr="002B23FE" w:rsidRDefault="00B763C5" w:rsidP="000013E8">
            <w:pPr>
              <w:ind w:firstLine="0"/>
              <w:rPr>
                <w:rFonts w:eastAsia="Calibri" w:cs="Times New Roman"/>
                <w:color w:val="000000" w:themeColor="text1"/>
                <w:szCs w:val="26"/>
                <w:lang w:val="en-GB"/>
              </w:rPr>
            </w:pPr>
            <w:r w:rsidRPr="002B23FE">
              <w:rPr>
                <w:rFonts w:eastAsia="Times New Roman" w:cs="Times New Roman"/>
                <w:color w:val="000000" w:themeColor="text1"/>
                <w:szCs w:val="26"/>
              </w:rPr>
              <w:t>Có khả năng tổ chức các hoạt động bán hàng trong doanh nghiệp như: Lập kế hoạch, tổ chức và lãnh đạo các hoạt động bán hàng.</w:t>
            </w:r>
          </w:p>
        </w:tc>
        <w:tc>
          <w:tcPr>
            <w:tcW w:w="3479" w:type="dxa"/>
            <w:shd w:val="clear" w:color="auto" w:fill="auto"/>
          </w:tcPr>
          <w:p w:rsidR="00B763C5" w:rsidRPr="002B23FE" w:rsidRDefault="00B763C5"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+ 2.2; 2.3; 3.3: Chương trình đào tạo Quản trị marketing</w:t>
            </w:r>
          </w:p>
          <w:p w:rsidR="00B763C5" w:rsidRPr="002B23FE" w:rsidRDefault="00B763C5" w:rsidP="000013E8">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+ 2.3; 2.4; 2.5: CTĐT Quản trị kinh doanh</w:t>
            </w:r>
          </w:p>
        </w:tc>
        <w:tc>
          <w:tcPr>
            <w:tcW w:w="1134" w:type="dxa"/>
            <w:shd w:val="clear" w:color="auto" w:fill="auto"/>
          </w:tcPr>
          <w:p w:rsidR="00B763C5" w:rsidRPr="002B23FE" w:rsidRDefault="00B763C5"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r w:rsidR="00B763C5" w:rsidRPr="002B23FE" w:rsidTr="000013E8">
        <w:tc>
          <w:tcPr>
            <w:tcW w:w="1232" w:type="dxa"/>
            <w:shd w:val="clear" w:color="auto" w:fill="auto"/>
          </w:tcPr>
          <w:p w:rsidR="00B763C5" w:rsidRPr="002B23FE" w:rsidRDefault="00B763C5" w:rsidP="000013E8">
            <w:pPr>
              <w:tabs>
                <w:tab w:val="left" w:pos="284"/>
                <w:tab w:val="left" w:pos="5954"/>
              </w:tabs>
              <w:ind w:firstLine="0"/>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4186" w:type="dxa"/>
            <w:shd w:val="clear" w:color="auto" w:fill="auto"/>
          </w:tcPr>
          <w:p w:rsidR="00B763C5" w:rsidRPr="002B23FE" w:rsidRDefault="00B763C5" w:rsidP="000013E8">
            <w:pPr>
              <w:tabs>
                <w:tab w:val="left" w:pos="284"/>
                <w:tab w:val="left" w:pos="5954"/>
              </w:tabs>
              <w:ind w:firstLine="0"/>
              <w:rPr>
                <w:rFonts w:eastAsia="Calibri" w:cs="Times New Roman"/>
                <w:color w:val="000000" w:themeColor="text1"/>
                <w:szCs w:val="26"/>
              </w:rPr>
            </w:pPr>
            <w:r w:rsidRPr="002B23FE">
              <w:rPr>
                <w:rFonts w:eastAsia="Calibri" w:cs="Times New Roman"/>
                <w:color w:val="000000" w:themeColor="text1"/>
                <w:szCs w:val="26"/>
              </w:rPr>
              <w:t>Có khả năng tự học tập, tự nghiên cứu, tự tin, sáng tạo; có trách nhiệm với các nhiệm vụ được giao, có kỹ năng thuyết trình và làm việc nhóm.</w:t>
            </w:r>
          </w:p>
        </w:tc>
        <w:tc>
          <w:tcPr>
            <w:tcW w:w="3479" w:type="dxa"/>
            <w:shd w:val="clear" w:color="auto" w:fill="auto"/>
          </w:tcPr>
          <w:p w:rsidR="00B763C5" w:rsidRPr="002B23FE" w:rsidRDefault="00B763C5"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+ 2.4; 3.1 CTĐT: Quản trị marketing</w:t>
            </w:r>
          </w:p>
          <w:p w:rsidR="00B763C5" w:rsidRPr="002B23FE" w:rsidRDefault="00B763C5" w:rsidP="000013E8">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xml:space="preserve">+ 3.1; 3.2; 3.3; 3.4: CTĐT Quản trị kinh doanh </w:t>
            </w:r>
          </w:p>
        </w:tc>
        <w:tc>
          <w:tcPr>
            <w:tcW w:w="1134" w:type="dxa"/>
            <w:shd w:val="clear" w:color="auto" w:fill="auto"/>
          </w:tcPr>
          <w:p w:rsidR="00B763C5" w:rsidRPr="002B23FE" w:rsidRDefault="00B763C5" w:rsidP="000013E8">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bl>
    <w:p w:rsidR="00D1111E" w:rsidRPr="002B23FE" w:rsidRDefault="00D1111E" w:rsidP="002D6557">
      <w:pPr>
        <w:rPr>
          <w:rFonts w:cs="Times New Roman"/>
          <w:color w:val="000000" w:themeColor="text1"/>
          <w:szCs w:val="26"/>
          <w:lang w:val="de-DE"/>
        </w:rPr>
      </w:pPr>
      <w:r w:rsidRPr="002B23FE">
        <w:rPr>
          <w:rFonts w:cs="Times New Roman"/>
          <w:color w:val="000000" w:themeColor="text1"/>
          <w:szCs w:val="26"/>
          <w:lang w:val="de-DE"/>
        </w:rPr>
        <w:t xml:space="preserve">-Chuẩn đầu ra của học phần: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784"/>
        <w:gridCol w:w="3694"/>
        <w:gridCol w:w="3685"/>
        <w:gridCol w:w="1276"/>
      </w:tblGrid>
      <w:tr w:rsidR="00B763C5" w:rsidRPr="002B23FE" w:rsidTr="000013E8">
        <w:trPr>
          <w:tblHeader/>
        </w:trPr>
        <w:tc>
          <w:tcPr>
            <w:tcW w:w="1376" w:type="dxa"/>
            <w:gridSpan w:val="2"/>
            <w:shd w:val="clear" w:color="auto" w:fill="auto"/>
          </w:tcPr>
          <w:p w:rsidR="00B763C5" w:rsidRPr="002B23FE" w:rsidRDefault="00B763C5"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Chuẩn đầu ra HP</w:t>
            </w:r>
          </w:p>
        </w:tc>
        <w:tc>
          <w:tcPr>
            <w:tcW w:w="3694" w:type="dxa"/>
            <w:shd w:val="clear" w:color="auto" w:fill="auto"/>
          </w:tcPr>
          <w:p w:rsidR="00B763C5" w:rsidRPr="002B23FE" w:rsidRDefault="00B763C5"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B763C5" w:rsidRPr="002B23FE" w:rsidRDefault="00B763C5" w:rsidP="002D6557">
            <w:pPr>
              <w:tabs>
                <w:tab w:val="left" w:pos="284"/>
                <w:tab w:val="left" w:pos="5954"/>
              </w:tabs>
              <w:spacing w:before="60" w:after="60" w:line="259"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3685" w:type="dxa"/>
            <w:shd w:val="clear" w:color="auto" w:fill="auto"/>
          </w:tcPr>
          <w:p w:rsidR="00B763C5" w:rsidRPr="002B23FE" w:rsidRDefault="00B763C5"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1276" w:type="dxa"/>
            <w:shd w:val="clear" w:color="auto" w:fill="auto"/>
          </w:tcPr>
          <w:p w:rsidR="00B763C5" w:rsidRPr="002B23FE" w:rsidRDefault="00B763C5" w:rsidP="002D6557">
            <w:pPr>
              <w:tabs>
                <w:tab w:val="left" w:pos="284"/>
                <w:tab w:val="left" w:pos="5954"/>
              </w:tabs>
              <w:spacing w:before="60" w:after="60" w:line="259" w:lineRule="auto"/>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B763C5" w:rsidRPr="002B23FE" w:rsidTr="000013E8">
        <w:tc>
          <w:tcPr>
            <w:tcW w:w="592" w:type="dxa"/>
            <w:vMerge w:val="restart"/>
            <w:shd w:val="clear" w:color="auto" w:fill="auto"/>
            <w:vAlign w:val="center"/>
          </w:tcPr>
          <w:p w:rsidR="00B763C5" w:rsidRPr="002B23FE" w:rsidRDefault="00B763C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784" w:type="dxa"/>
            <w:shd w:val="clear" w:color="auto" w:fill="auto"/>
            <w:vAlign w:val="center"/>
          </w:tcPr>
          <w:p w:rsidR="00B763C5" w:rsidRPr="002B23FE" w:rsidRDefault="00B763C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3694" w:type="dxa"/>
            <w:shd w:val="clear" w:color="auto" w:fill="auto"/>
          </w:tcPr>
          <w:p w:rsidR="00B763C5" w:rsidRPr="002B23FE" w:rsidRDefault="00B763C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Hiểu được các khái niệm, vấn đề cơ bản trong lĩnh vực bán hàng và quản trị bán hàng.</w:t>
            </w:r>
          </w:p>
        </w:tc>
        <w:tc>
          <w:tcPr>
            <w:tcW w:w="3685" w:type="dxa"/>
            <w:shd w:val="clear" w:color="auto" w:fill="auto"/>
          </w:tcPr>
          <w:p w:rsidR="00B763C5" w:rsidRPr="002B23FE" w:rsidRDefault="00B763C5" w:rsidP="002D6557">
            <w:pPr>
              <w:tabs>
                <w:tab w:val="left" w:pos="284"/>
                <w:tab w:val="left" w:pos="5954"/>
              </w:tabs>
              <w:spacing w:before="60" w:after="6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+ 1.1; 1.2: Chương trình đào tạo Quản trị marketing</w:t>
            </w:r>
          </w:p>
          <w:p w:rsidR="00B763C5" w:rsidRPr="002B23FE" w:rsidRDefault="00B763C5" w:rsidP="002D6557">
            <w:pPr>
              <w:tabs>
                <w:tab w:val="left" w:pos="284"/>
                <w:tab w:val="left" w:pos="5954"/>
              </w:tabs>
              <w:spacing w:before="60" w:after="6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 xml:space="preserve">+ 1.1; 1.2; 1.4; 1.5: CTĐT Quản trị kinh doanh </w:t>
            </w:r>
          </w:p>
        </w:tc>
        <w:tc>
          <w:tcPr>
            <w:tcW w:w="1276" w:type="dxa"/>
            <w:shd w:val="clear" w:color="auto" w:fill="auto"/>
          </w:tcPr>
          <w:p w:rsidR="00B763C5" w:rsidRPr="002B23FE" w:rsidRDefault="00B763C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B763C5" w:rsidRPr="002B23FE" w:rsidTr="000013E8">
        <w:tc>
          <w:tcPr>
            <w:tcW w:w="592" w:type="dxa"/>
            <w:vMerge/>
            <w:shd w:val="clear" w:color="auto" w:fill="auto"/>
            <w:vAlign w:val="center"/>
          </w:tcPr>
          <w:p w:rsidR="00B763C5" w:rsidRPr="002B23FE" w:rsidRDefault="00B763C5"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shd w:val="clear" w:color="auto" w:fill="auto"/>
            <w:vAlign w:val="center"/>
          </w:tcPr>
          <w:p w:rsidR="00B763C5" w:rsidRPr="002B23FE" w:rsidRDefault="00B763C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3694" w:type="dxa"/>
            <w:shd w:val="clear" w:color="auto" w:fill="auto"/>
          </w:tcPr>
          <w:p w:rsidR="00B763C5" w:rsidRPr="002B23FE" w:rsidRDefault="00B763C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Vận dụng được các kiến thức để:</w:t>
            </w:r>
            <w:r w:rsidRPr="002B23FE">
              <w:rPr>
                <w:rFonts w:ascii="Calibri" w:eastAsia="Calibri" w:hAnsi="Calibri" w:cs="Times New Roman"/>
                <w:color w:val="000000" w:themeColor="text1"/>
                <w:szCs w:val="26"/>
              </w:rPr>
              <w:t xml:space="preserve"> </w:t>
            </w:r>
            <w:r w:rsidRPr="002B23FE">
              <w:rPr>
                <w:rFonts w:eastAsia="Calibri" w:cs="Times New Roman"/>
                <w:color w:val="000000" w:themeColor="text1"/>
                <w:szCs w:val="26"/>
              </w:rPr>
              <w:t>Phân tích, dự báo, xác lập chỉ tiêu bán hàng, Quản lý năng suất của lực lượng bán hàng</w:t>
            </w:r>
          </w:p>
        </w:tc>
        <w:tc>
          <w:tcPr>
            <w:tcW w:w="3685" w:type="dxa"/>
            <w:shd w:val="clear" w:color="auto" w:fill="auto"/>
          </w:tcPr>
          <w:p w:rsidR="00B763C5" w:rsidRPr="002B23FE" w:rsidRDefault="00B763C5"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+ 1.5; 1.8; 2.3; 3.3: Chương trình đào tạo Quản trị marketing</w:t>
            </w:r>
          </w:p>
          <w:p w:rsidR="00B763C5" w:rsidRPr="002B23FE" w:rsidRDefault="00B763C5"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 xml:space="preserve">+ 1.1; 1.2; 1.4; 1.5: CTĐT Quản trị kinh doanh </w:t>
            </w:r>
          </w:p>
        </w:tc>
        <w:tc>
          <w:tcPr>
            <w:tcW w:w="1276" w:type="dxa"/>
            <w:shd w:val="clear" w:color="auto" w:fill="auto"/>
          </w:tcPr>
          <w:p w:rsidR="00B763C5" w:rsidRPr="002B23FE" w:rsidRDefault="00B763C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r w:rsidR="00B763C5" w:rsidRPr="002B23FE" w:rsidTr="000013E8">
        <w:tc>
          <w:tcPr>
            <w:tcW w:w="592" w:type="dxa"/>
            <w:vMerge/>
            <w:shd w:val="clear" w:color="auto" w:fill="auto"/>
            <w:vAlign w:val="center"/>
          </w:tcPr>
          <w:p w:rsidR="00B763C5" w:rsidRPr="002B23FE" w:rsidRDefault="00B763C5"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shd w:val="clear" w:color="auto" w:fill="auto"/>
            <w:vAlign w:val="center"/>
          </w:tcPr>
          <w:p w:rsidR="00B763C5" w:rsidRPr="002B23FE" w:rsidRDefault="00B763C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3694" w:type="dxa"/>
            <w:shd w:val="clear" w:color="auto" w:fill="auto"/>
          </w:tcPr>
          <w:p w:rsidR="00B763C5" w:rsidRPr="002B23FE" w:rsidRDefault="00B763C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Áp dụng </w:t>
            </w:r>
            <w:r w:rsidRPr="002B23FE">
              <w:rPr>
                <w:rFonts w:eastAsia="Calibri" w:cs="Times New Roman"/>
                <w:color w:val="000000" w:themeColor="text1"/>
                <w:szCs w:val="26"/>
              </w:rPr>
              <w:t>các nội dung kiến thức để: Xây dựng đội ngũ bán hàng, Quản lý đội ngũ bán hàng.</w:t>
            </w:r>
          </w:p>
        </w:tc>
        <w:tc>
          <w:tcPr>
            <w:tcW w:w="3685" w:type="dxa"/>
            <w:shd w:val="clear" w:color="auto" w:fill="auto"/>
          </w:tcPr>
          <w:p w:rsidR="00B763C5" w:rsidRPr="002B23FE" w:rsidRDefault="00B763C5"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+ 1.2; 1.8; 2.4: Chương trình đào tạo Quản trị marketing</w:t>
            </w:r>
          </w:p>
          <w:p w:rsidR="00B763C5" w:rsidRPr="002B23FE" w:rsidRDefault="00B763C5"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2B23FE">
              <w:rPr>
                <w:rFonts w:ascii="Calibri" w:eastAsia="Calibri" w:hAnsi="Calibri" w:cs="Times New Roman"/>
                <w:bCs/>
                <w:i/>
                <w:color w:val="000000" w:themeColor="text1"/>
                <w:sz w:val="22"/>
                <w:szCs w:val="26"/>
              </w:rPr>
              <w:t xml:space="preserve">+ </w:t>
            </w:r>
            <w:r w:rsidRPr="002B23FE">
              <w:rPr>
                <w:rFonts w:eastAsia="Calibri" w:cs="Times New Roman"/>
                <w:bCs/>
                <w:color w:val="000000" w:themeColor="text1"/>
                <w:szCs w:val="26"/>
              </w:rPr>
              <w:t xml:space="preserve">1.1; 1.2; 1.4; 1.5: CTĐT Quản trị kinh doanh </w:t>
            </w:r>
          </w:p>
        </w:tc>
        <w:tc>
          <w:tcPr>
            <w:tcW w:w="1276" w:type="dxa"/>
            <w:shd w:val="clear" w:color="auto" w:fill="auto"/>
          </w:tcPr>
          <w:p w:rsidR="00B763C5" w:rsidRPr="002B23FE" w:rsidRDefault="00B763C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B763C5" w:rsidRPr="002B23FE" w:rsidTr="000013E8">
        <w:tc>
          <w:tcPr>
            <w:tcW w:w="592" w:type="dxa"/>
            <w:vMerge w:val="restart"/>
            <w:shd w:val="clear" w:color="auto" w:fill="auto"/>
            <w:vAlign w:val="center"/>
          </w:tcPr>
          <w:p w:rsidR="00B763C5" w:rsidRPr="002B23FE" w:rsidRDefault="00B763C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784" w:type="dxa"/>
            <w:shd w:val="clear" w:color="auto" w:fill="auto"/>
            <w:vAlign w:val="center"/>
          </w:tcPr>
          <w:p w:rsidR="00B763C5" w:rsidRPr="002B23FE" w:rsidRDefault="00B763C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3694" w:type="dxa"/>
            <w:shd w:val="clear" w:color="auto" w:fill="auto"/>
          </w:tcPr>
          <w:p w:rsidR="00B763C5" w:rsidRPr="002B23FE" w:rsidRDefault="00B763C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Có khả năng xây dựng và tổ chức thực hiện các kế hoạch tiêu thụ sản phẩm cho doanh nghiệp</w:t>
            </w:r>
          </w:p>
        </w:tc>
        <w:tc>
          <w:tcPr>
            <w:tcW w:w="3685" w:type="dxa"/>
            <w:shd w:val="clear" w:color="auto" w:fill="auto"/>
          </w:tcPr>
          <w:p w:rsidR="00B763C5" w:rsidRPr="002B23FE" w:rsidRDefault="00B763C5"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+ 2.2; 2.3: Chương trình đào tạo Quản trị marketing</w:t>
            </w:r>
          </w:p>
          <w:p w:rsidR="00B763C5" w:rsidRPr="002B23FE" w:rsidRDefault="00B763C5"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 xml:space="preserve">+  2.3; 2.4; 2.5: CTĐT Quản trị kinh doanh </w:t>
            </w:r>
          </w:p>
        </w:tc>
        <w:tc>
          <w:tcPr>
            <w:tcW w:w="1276" w:type="dxa"/>
            <w:shd w:val="clear" w:color="auto" w:fill="auto"/>
          </w:tcPr>
          <w:p w:rsidR="00B763C5" w:rsidRPr="002B23FE" w:rsidRDefault="00B763C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r w:rsidR="00B763C5" w:rsidRPr="002B23FE" w:rsidTr="000013E8">
        <w:tc>
          <w:tcPr>
            <w:tcW w:w="592" w:type="dxa"/>
            <w:vMerge/>
            <w:shd w:val="clear" w:color="auto" w:fill="auto"/>
            <w:vAlign w:val="center"/>
          </w:tcPr>
          <w:p w:rsidR="00B763C5" w:rsidRPr="002B23FE" w:rsidRDefault="00B763C5"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shd w:val="clear" w:color="auto" w:fill="auto"/>
            <w:vAlign w:val="center"/>
          </w:tcPr>
          <w:p w:rsidR="00B763C5" w:rsidRPr="002B23FE" w:rsidRDefault="00B763C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3694" w:type="dxa"/>
            <w:shd w:val="clear" w:color="auto" w:fill="auto"/>
          </w:tcPr>
          <w:p w:rsidR="00B763C5" w:rsidRPr="002B23FE" w:rsidRDefault="00B763C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Có khả năng lãnh đạo, duy trì và phát triển lực lượng bán hàng cho doanh nghiệp.</w:t>
            </w:r>
          </w:p>
        </w:tc>
        <w:tc>
          <w:tcPr>
            <w:tcW w:w="3685" w:type="dxa"/>
            <w:shd w:val="clear" w:color="auto" w:fill="auto"/>
          </w:tcPr>
          <w:p w:rsidR="00B763C5" w:rsidRPr="002B23FE" w:rsidRDefault="00B763C5"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+ 2.2; 2.3, 2.4: Chương trình đào tạo Quản trị marketing</w:t>
            </w:r>
          </w:p>
          <w:p w:rsidR="00B763C5" w:rsidRPr="002B23FE" w:rsidRDefault="00B763C5" w:rsidP="002D6557">
            <w:pPr>
              <w:tabs>
                <w:tab w:val="left" w:pos="284"/>
                <w:tab w:val="left" w:pos="5954"/>
              </w:tabs>
              <w:spacing w:before="120" w:after="12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 xml:space="preserve">+ 2.3; 2.4; 2.5: CTĐT Quản trị kinh doanh </w:t>
            </w:r>
          </w:p>
        </w:tc>
        <w:tc>
          <w:tcPr>
            <w:tcW w:w="1276" w:type="dxa"/>
            <w:shd w:val="clear" w:color="auto" w:fill="auto"/>
          </w:tcPr>
          <w:p w:rsidR="00B763C5" w:rsidRPr="002B23FE" w:rsidRDefault="00B763C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r w:rsidR="00B763C5" w:rsidRPr="002B23FE" w:rsidTr="000013E8">
        <w:tc>
          <w:tcPr>
            <w:tcW w:w="592" w:type="dxa"/>
            <w:vMerge w:val="restart"/>
            <w:shd w:val="clear" w:color="auto" w:fill="auto"/>
            <w:vAlign w:val="center"/>
          </w:tcPr>
          <w:p w:rsidR="00B763C5" w:rsidRPr="002B23FE" w:rsidRDefault="00B763C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784" w:type="dxa"/>
            <w:shd w:val="clear" w:color="auto" w:fill="auto"/>
            <w:vAlign w:val="center"/>
          </w:tcPr>
          <w:p w:rsidR="00B763C5" w:rsidRPr="002B23FE" w:rsidRDefault="00B763C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3694" w:type="dxa"/>
            <w:shd w:val="clear" w:color="auto" w:fill="auto"/>
          </w:tcPr>
          <w:p w:rsidR="00B763C5" w:rsidRPr="002B23FE" w:rsidRDefault="00B763C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Có khả năng tự tìm kiếm tài liệu, tự học tập và nghiên cứu</w:t>
            </w:r>
          </w:p>
        </w:tc>
        <w:tc>
          <w:tcPr>
            <w:tcW w:w="3685" w:type="dxa"/>
            <w:shd w:val="clear" w:color="auto" w:fill="auto"/>
          </w:tcPr>
          <w:p w:rsidR="00B763C5" w:rsidRPr="002B23FE" w:rsidRDefault="00B763C5" w:rsidP="002D6557">
            <w:pPr>
              <w:tabs>
                <w:tab w:val="left" w:pos="284"/>
                <w:tab w:val="left" w:pos="5954"/>
              </w:tabs>
              <w:spacing w:before="60" w:after="6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+ 3.1 Chương trình đào tạo Quản trị marketing</w:t>
            </w:r>
          </w:p>
          <w:p w:rsidR="00B763C5" w:rsidRPr="002B23FE" w:rsidRDefault="00B763C5" w:rsidP="002D6557">
            <w:pPr>
              <w:tabs>
                <w:tab w:val="left" w:pos="284"/>
                <w:tab w:val="left" w:pos="5954"/>
              </w:tabs>
              <w:spacing w:before="60" w:after="6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 xml:space="preserve">+ 3.1; 3.2; 3.3; 3.4: CTĐT Quản trị kinh doanh </w:t>
            </w:r>
          </w:p>
        </w:tc>
        <w:tc>
          <w:tcPr>
            <w:tcW w:w="1276" w:type="dxa"/>
            <w:shd w:val="clear" w:color="auto" w:fill="auto"/>
          </w:tcPr>
          <w:p w:rsidR="00B763C5" w:rsidRPr="002B23FE" w:rsidRDefault="00B763C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B763C5" w:rsidRPr="002B23FE" w:rsidTr="000013E8">
        <w:tc>
          <w:tcPr>
            <w:tcW w:w="592" w:type="dxa"/>
            <w:vMerge/>
            <w:shd w:val="clear" w:color="auto" w:fill="auto"/>
            <w:vAlign w:val="center"/>
          </w:tcPr>
          <w:p w:rsidR="00B763C5" w:rsidRPr="002B23FE" w:rsidRDefault="00B763C5"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shd w:val="clear" w:color="auto" w:fill="auto"/>
            <w:vAlign w:val="center"/>
          </w:tcPr>
          <w:p w:rsidR="00B763C5" w:rsidRPr="002B23FE" w:rsidRDefault="00B763C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3694" w:type="dxa"/>
            <w:shd w:val="clear" w:color="auto" w:fill="auto"/>
          </w:tcPr>
          <w:p w:rsidR="00B763C5" w:rsidRPr="002B23FE" w:rsidRDefault="00B763C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Có trách nhiệm với nhiệm vụ được phân công</w:t>
            </w:r>
          </w:p>
        </w:tc>
        <w:tc>
          <w:tcPr>
            <w:tcW w:w="3685" w:type="dxa"/>
            <w:shd w:val="clear" w:color="auto" w:fill="auto"/>
          </w:tcPr>
          <w:p w:rsidR="00B763C5" w:rsidRPr="002B23FE" w:rsidRDefault="00B763C5" w:rsidP="002D6557">
            <w:pPr>
              <w:tabs>
                <w:tab w:val="left" w:pos="284"/>
                <w:tab w:val="left" w:pos="5954"/>
              </w:tabs>
              <w:spacing w:before="60" w:after="6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3.2 Chương trình đào tạo Quản trị marketing</w:t>
            </w:r>
          </w:p>
          <w:p w:rsidR="00B763C5" w:rsidRPr="002B23FE" w:rsidRDefault="00B763C5" w:rsidP="002D6557">
            <w:pPr>
              <w:tabs>
                <w:tab w:val="left" w:pos="284"/>
                <w:tab w:val="left" w:pos="5954"/>
              </w:tabs>
              <w:spacing w:before="60" w:after="60" w:line="259" w:lineRule="auto"/>
              <w:ind w:firstLine="0"/>
              <w:jc w:val="left"/>
              <w:rPr>
                <w:rFonts w:eastAsia="Calibri" w:cs="Times New Roman"/>
                <w:bCs/>
                <w:color w:val="000000" w:themeColor="text1"/>
                <w:szCs w:val="26"/>
              </w:rPr>
            </w:pPr>
            <w:r w:rsidRPr="002B23FE">
              <w:rPr>
                <w:rFonts w:ascii="Calibri" w:eastAsia="Calibri" w:hAnsi="Calibri" w:cs="Times New Roman"/>
                <w:bCs/>
                <w:i/>
                <w:color w:val="000000" w:themeColor="text1"/>
                <w:sz w:val="22"/>
                <w:szCs w:val="26"/>
              </w:rPr>
              <w:t xml:space="preserve">+ </w:t>
            </w:r>
            <w:r w:rsidRPr="002B23FE">
              <w:rPr>
                <w:rFonts w:eastAsia="Calibri" w:cs="Times New Roman"/>
                <w:bCs/>
                <w:color w:val="000000" w:themeColor="text1"/>
                <w:szCs w:val="26"/>
              </w:rPr>
              <w:t xml:space="preserve">3.1; 3.2; 3.3; 3.4: CTĐT Quản trị kinh doanh </w:t>
            </w:r>
          </w:p>
        </w:tc>
        <w:tc>
          <w:tcPr>
            <w:tcW w:w="1276" w:type="dxa"/>
            <w:shd w:val="clear" w:color="auto" w:fill="auto"/>
          </w:tcPr>
          <w:p w:rsidR="00B763C5" w:rsidRPr="002B23FE" w:rsidRDefault="00B763C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B763C5" w:rsidRPr="002B23FE" w:rsidTr="000013E8">
        <w:tc>
          <w:tcPr>
            <w:tcW w:w="592" w:type="dxa"/>
            <w:vMerge/>
            <w:shd w:val="clear" w:color="auto" w:fill="auto"/>
            <w:vAlign w:val="center"/>
          </w:tcPr>
          <w:p w:rsidR="00B763C5" w:rsidRPr="002B23FE" w:rsidRDefault="00B763C5"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784" w:type="dxa"/>
            <w:shd w:val="clear" w:color="auto" w:fill="auto"/>
            <w:vAlign w:val="center"/>
          </w:tcPr>
          <w:p w:rsidR="00B763C5" w:rsidRPr="002B23FE" w:rsidRDefault="00B763C5"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G3.3</w:t>
            </w:r>
          </w:p>
        </w:tc>
        <w:tc>
          <w:tcPr>
            <w:tcW w:w="3694" w:type="dxa"/>
            <w:shd w:val="clear" w:color="auto" w:fill="auto"/>
          </w:tcPr>
          <w:p w:rsidR="00B763C5" w:rsidRPr="002B23FE" w:rsidRDefault="00B763C5"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Có khả năng thuyết trình, quản lý và làm việc nhóm</w:t>
            </w:r>
          </w:p>
        </w:tc>
        <w:tc>
          <w:tcPr>
            <w:tcW w:w="3685" w:type="dxa"/>
            <w:shd w:val="clear" w:color="auto" w:fill="auto"/>
          </w:tcPr>
          <w:p w:rsidR="00B763C5" w:rsidRPr="002B23FE" w:rsidRDefault="00B763C5" w:rsidP="002D6557">
            <w:pPr>
              <w:tabs>
                <w:tab w:val="left" w:pos="284"/>
                <w:tab w:val="left" w:pos="5954"/>
              </w:tabs>
              <w:spacing w:before="60" w:after="6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+ 2.2; 3.2 Chương trình đào tạo Quản trị marketing</w:t>
            </w:r>
          </w:p>
          <w:p w:rsidR="00B763C5" w:rsidRPr="002B23FE" w:rsidRDefault="00B763C5" w:rsidP="002D6557">
            <w:pPr>
              <w:tabs>
                <w:tab w:val="left" w:pos="284"/>
                <w:tab w:val="left" w:pos="5954"/>
              </w:tabs>
              <w:spacing w:before="60" w:after="60" w:line="259" w:lineRule="auto"/>
              <w:ind w:firstLine="0"/>
              <w:jc w:val="left"/>
              <w:rPr>
                <w:rFonts w:eastAsia="Calibri" w:cs="Times New Roman"/>
                <w:bCs/>
                <w:color w:val="000000" w:themeColor="text1"/>
                <w:szCs w:val="26"/>
              </w:rPr>
            </w:pPr>
            <w:r w:rsidRPr="002B23FE">
              <w:rPr>
                <w:rFonts w:eastAsia="Calibri" w:cs="Times New Roman"/>
                <w:bCs/>
                <w:color w:val="000000" w:themeColor="text1"/>
                <w:szCs w:val="26"/>
              </w:rPr>
              <w:t xml:space="preserve">+ 3.1; 3.2; 3.3 CTĐT Quản trị </w:t>
            </w:r>
            <w:r w:rsidRPr="002B23FE">
              <w:rPr>
                <w:rFonts w:eastAsia="Calibri" w:cs="Times New Roman"/>
                <w:bCs/>
                <w:color w:val="000000" w:themeColor="text1"/>
                <w:szCs w:val="26"/>
              </w:rPr>
              <w:lastRenderedPageBreak/>
              <w:t xml:space="preserve">kinh doanh </w:t>
            </w:r>
          </w:p>
        </w:tc>
        <w:tc>
          <w:tcPr>
            <w:tcW w:w="1276" w:type="dxa"/>
            <w:shd w:val="clear" w:color="auto" w:fill="auto"/>
          </w:tcPr>
          <w:p w:rsidR="00B763C5" w:rsidRPr="002B23FE" w:rsidRDefault="00B763C5"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3</w:t>
            </w:r>
          </w:p>
        </w:tc>
      </w:tr>
    </w:tbl>
    <w:p w:rsidR="00D1111E" w:rsidRPr="002B23FE" w:rsidRDefault="00D1111E"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-Ma trận quan hệ giữa CĐR học phần với CĐR CTĐT: </w:t>
      </w:r>
    </w:p>
    <w:p w:rsidR="00D1111E" w:rsidRPr="002B23FE" w:rsidRDefault="00D1111E"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D1111E" w:rsidRPr="002B23FE" w:rsidRDefault="00D1111E"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450"/>
        <w:gridCol w:w="580"/>
        <w:gridCol w:w="580"/>
        <w:gridCol w:w="580"/>
        <w:gridCol w:w="580"/>
        <w:gridCol w:w="580"/>
        <w:gridCol w:w="580"/>
        <w:gridCol w:w="579"/>
        <w:gridCol w:w="579"/>
        <w:gridCol w:w="579"/>
        <w:gridCol w:w="579"/>
        <w:gridCol w:w="579"/>
        <w:gridCol w:w="579"/>
        <w:gridCol w:w="579"/>
        <w:gridCol w:w="579"/>
        <w:gridCol w:w="569"/>
      </w:tblGrid>
      <w:tr w:rsidR="00EB1559" w:rsidRPr="002B23FE" w:rsidTr="00F36A86">
        <w:trPr>
          <w:trHeight w:val="300"/>
        </w:trPr>
        <w:tc>
          <w:tcPr>
            <w:tcW w:w="7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559" w:rsidRPr="002B23FE" w:rsidRDefault="00EB155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85" w:type="pct"/>
            <w:gridSpan w:val="15"/>
            <w:tcBorders>
              <w:top w:val="single" w:sz="4" w:space="0" w:color="auto"/>
              <w:left w:val="nil"/>
              <w:bottom w:val="single" w:sz="4" w:space="0" w:color="auto"/>
              <w:right w:val="single" w:sz="4" w:space="0" w:color="auto"/>
            </w:tcBorders>
            <w:shd w:val="clear" w:color="auto" w:fill="auto"/>
            <w:noWrap/>
            <w:vAlign w:val="center"/>
            <w:hideMark/>
          </w:tcPr>
          <w:p w:rsidR="00EB1559" w:rsidRPr="002B23FE" w:rsidRDefault="00EB155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EB1559" w:rsidRPr="002B23FE" w:rsidTr="00F36A86">
        <w:trPr>
          <w:trHeight w:val="300"/>
        </w:trPr>
        <w:tc>
          <w:tcPr>
            <w:tcW w:w="715" w:type="pct"/>
            <w:vMerge/>
            <w:tcBorders>
              <w:top w:val="single" w:sz="4" w:space="0" w:color="auto"/>
              <w:left w:val="single" w:sz="4" w:space="0" w:color="auto"/>
              <w:bottom w:val="single" w:sz="4" w:space="0" w:color="auto"/>
              <w:right w:val="single" w:sz="4" w:space="0" w:color="auto"/>
            </w:tcBorders>
            <w:vAlign w:val="center"/>
            <w:hideMark/>
          </w:tcPr>
          <w:p w:rsidR="00EB1559" w:rsidRPr="002B23FE" w:rsidRDefault="00EB1559" w:rsidP="002D6557">
            <w:pPr>
              <w:spacing w:line="240" w:lineRule="auto"/>
              <w:ind w:firstLine="0"/>
              <w:jc w:val="left"/>
              <w:rPr>
                <w:rFonts w:eastAsia="Times New Roman" w:cs="Times New Roman"/>
                <w:b/>
                <w:bCs/>
                <w:color w:val="000000" w:themeColor="text1"/>
                <w:sz w:val="22"/>
              </w:rPr>
            </w:pPr>
          </w:p>
        </w:tc>
        <w:tc>
          <w:tcPr>
            <w:tcW w:w="286" w:type="pct"/>
            <w:tcBorders>
              <w:top w:val="nil"/>
              <w:left w:val="nil"/>
              <w:bottom w:val="single" w:sz="4" w:space="0" w:color="auto"/>
              <w:right w:val="single" w:sz="4" w:space="0" w:color="auto"/>
            </w:tcBorders>
            <w:shd w:val="clear" w:color="auto" w:fill="auto"/>
            <w:noWrap/>
            <w:vAlign w:val="center"/>
            <w:hideMark/>
          </w:tcPr>
          <w:p w:rsidR="00EB1559" w:rsidRPr="002B23FE" w:rsidRDefault="00EB155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6" w:type="pct"/>
            <w:tcBorders>
              <w:top w:val="nil"/>
              <w:left w:val="nil"/>
              <w:bottom w:val="single" w:sz="4" w:space="0" w:color="auto"/>
              <w:right w:val="single" w:sz="4" w:space="0" w:color="auto"/>
            </w:tcBorders>
            <w:shd w:val="clear" w:color="auto" w:fill="auto"/>
            <w:noWrap/>
            <w:vAlign w:val="center"/>
            <w:hideMark/>
          </w:tcPr>
          <w:p w:rsidR="00EB1559" w:rsidRPr="002B23FE" w:rsidRDefault="00EB155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6" w:type="pct"/>
            <w:tcBorders>
              <w:top w:val="nil"/>
              <w:left w:val="nil"/>
              <w:bottom w:val="single" w:sz="4" w:space="0" w:color="auto"/>
              <w:right w:val="single" w:sz="4" w:space="0" w:color="auto"/>
            </w:tcBorders>
            <w:shd w:val="clear" w:color="auto" w:fill="auto"/>
            <w:noWrap/>
            <w:vAlign w:val="center"/>
            <w:hideMark/>
          </w:tcPr>
          <w:p w:rsidR="00EB1559" w:rsidRPr="002B23FE" w:rsidRDefault="00EB155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EB1559" w:rsidRPr="002B23FE" w:rsidRDefault="00EB155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6" w:type="pct"/>
            <w:tcBorders>
              <w:top w:val="nil"/>
              <w:left w:val="nil"/>
              <w:bottom w:val="single" w:sz="4" w:space="0" w:color="auto"/>
              <w:right w:val="single" w:sz="4" w:space="0" w:color="auto"/>
            </w:tcBorders>
            <w:shd w:val="clear" w:color="auto" w:fill="auto"/>
            <w:noWrap/>
            <w:vAlign w:val="center"/>
            <w:hideMark/>
          </w:tcPr>
          <w:p w:rsidR="00EB1559" w:rsidRPr="002B23FE" w:rsidRDefault="00EB155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6" w:type="pct"/>
            <w:tcBorders>
              <w:top w:val="nil"/>
              <w:left w:val="nil"/>
              <w:bottom w:val="single" w:sz="4" w:space="0" w:color="auto"/>
              <w:right w:val="single" w:sz="4" w:space="0" w:color="auto"/>
            </w:tcBorders>
            <w:shd w:val="clear" w:color="auto" w:fill="auto"/>
            <w:noWrap/>
            <w:vAlign w:val="center"/>
            <w:hideMark/>
          </w:tcPr>
          <w:p w:rsidR="00EB1559" w:rsidRPr="002B23FE" w:rsidRDefault="00EB155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6" w:type="pct"/>
            <w:tcBorders>
              <w:top w:val="nil"/>
              <w:left w:val="nil"/>
              <w:bottom w:val="single" w:sz="4" w:space="0" w:color="auto"/>
              <w:right w:val="single" w:sz="4" w:space="0" w:color="auto"/>
            </w:tcBorders>
            <w:shd w:val="clear" w:color="auto" w:fill="auto"/>
            <w:noWrap/>
            <w:vAlign w:val="center"/>
            <w:hideMark/>
          </w:tcPr>
          <w:p w:rsidR="00EB1559" w:rsidRPr="002B23FE" w:rsidRDefault="00EB155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6" w:type="pct"/>
            <w:tcBorders>
              <w:top w:val="nil"/>
              <w:left w:val="nil"/>
              <w:bottom w:val="single" w:sz="4" w:space="0" w:color="auto"/>
              <w:right w:val="single" w:sz="4" w:space="0" w:color="auto"/>
            </w:tcBorders>
            <w:shd w:val="clear" w:color="auto" w:fill="auto"/>
            <w:noWrap/>
            <w:vAlign w:val="center"/>
            <w:hideMark/>
          </w:tcPr>
          <w:p w:rsidR="00EB1559" w:rsidRPr="002B23FE" w:rsidRDefault="00EB155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6" w:type="pct"/>
            <w:tcBorders>
              <w:top w:val="nil"/>
              <w:left w:val="nil"/>
              <w:bottom w:val="single" w:sz="4" w:space="0" w:color="auto"/>
              <w:right w:val="single" w:sz="4" w:space="0" w:color="auto"/>
            </w:tcBorders>
            <w:shd w:val="clear" w:color="auto" w:fill="auto"/>
            <w:noWrap/>
            <w:vAlign w:val="center"/>
            <w:hideMark/>
          </w:tcPr>
          <w:p w:rsidR="00EB1559" w:rsidRPr="002B23FE" w:rsidRDefault="00EB155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6" w:type="pct"/>
            <w:tcBorders>
              <w:top w:val="nil"/>
              <w:left w:val="nil"/>
              <w:bottom w:val="single" w:sz="4" w:space="0" w:color="auto"/>
              <w:right w:val="single" w:sz="4" w:space="0" w:color="auto"/>
            </w:tcBorders>
            <w:shd w:val="clear" w:color="auto" w:fill="auto"/>
            <w:noWrap/>
            <w:vAlign w:val="center"/>
            <w:hideMark/>
          </w:tcPr>
          <w:p w:rsidR="00EB1559" w:rsidRPr="002B23FE" w:rsidRDefault="00EB155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6" w:type="pct"/>
            <w:tcBorders>
              <w:top w:val="nil"/>
              <w:left w:val="nil"/>
              <w:bottom w:val="single" w:sz="4" w:space="0" w:color="auto"/>
              <w:right w:val="single" w:sz="4" w:space="0" w:color="auto"/>
            </w:tcBorders>
            <w:shd w:val="clear" w:color="auto" w:fill="auto"/>
            <w:noWrap/>
            <w:vAlign w:val="center"/>
            <w:hideMark/>
          </w:tcPr>
          <w:p w:rsidR="00EB1559" w:rsidRPr="002B23FE" w:rsidRDefault="00EB155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6" w:type="pct"/>
            <w:tcBorders>
              <w:top w:val="nil"/>
              <w:left w:val="nil"/>
              <w:bottom w:val="single" w:sz="4" w:space="0" w:color="auto"/>
              <w:right w:val="single" w:sz="4" w:space="0" w:color="auto"/>
            </w:tcBorders>
            <w:shd w:val="clear" w:color="auto" w:fill="auto"/>
            <w:noWrap/>
            <w:vAlign w:val="center"/>
            <w:hideMark/>
          </w:tcPr>
          <w:p w:rsidR="00EB1559" w:rsidRPr="002B23FE" w:rsidRDefault="00EB155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6" w:type="pct"/>
            <w:tcBorders>
              <w:top w:val="nil"/>
              <w:left w:val="nil"/>
              <w:bottom w:val="single" w:sz="4" w:space="0" w:color="auto"/>
              <w:right w:val="single" w:sz="4" w:space="0" w:color="auto"/>
            </w:tcBorders>
            <w:shd w:val="clear" w:color="auto" w:fill="auto"/>
            <w:noWrap/>
            <w:vAlign w:val="center"/>
            <w:hideMark/>
          </w:tcPr>
          <w:p w:rsidR="00EB1559" w:rsidRPr="002B23FE" w:rsidRDefault="00EB155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6" w:type="pct"/>
            <w:tcBorders>
              <w:top w:val="nil"/>
              <w:left w:val="nil"/>
              <w:bottom w:val="single" w:sz="4" w:space="0" w:color="auto"/>
              <w:right w:val="single" w:sz="4" w:space="0" w:color="auto"/>
            </w:tcBorders>
            <w:shd w:val="clear" w:color="auto" w:fill="auto"/>
            <w:noWrap/>
            <w:vAlign w:val="center"/>
            <w:hideMark/>
          </w:tcPr>
          <w:p w:rsidR="00EB1559" w:rsidRPr="002B23FE" w:rsidRDefault="00EB155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2" w:type="pct"/>
            <w:tcBorders>
              <w:top w:val="nil"/>
              <w:left w:val="nil"/>
              <w:bottom w:val="single" w:sz="4" w:space="0" w:color="auto"/>
              <w:right w:val="single" w:sz="4" w:space="0" w:color="auto"/>
            </w:tcBorders>
            <w:shd w:val="clear" w:color="auto" w:fill="auto"/>
            <w:noWrap/>
            <w:vAlign w:val="center"/>
            <w:hideMark/>
          </w:tcPr>
          <w:p w:rsidR="00EB1559" w:rsidRPr="002B23FE" w:rsidRDefault="00EB1559"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F36A86" w:rsidRPr="002B23FE" w:rsidTr="00F36A86">
        <w:trPr>
          <w:trHeight w:val="300"/>
        </w:trPr>
        <w:tc>
          <w:tcPr>
            <w:tcW w:w="715" w:type="pct"/>
            <w:tcBorders>
              <w:top w:val="nil"/>
              <w:left w:val="single" w:sz="4" w:space="0" w:color="auto"/>
              <w:bottom w:val="single" w:sz="4" w:space="0" w:color="auto"/>
              <w:right w:val="single" w:sz="4" w:space="0" w:color="auto"/>
            </w:tcBorders>
            <w:shd w:val="clear" w:color="auto" w:fill="auto"/>
            <w:vAlign w:val="center"/>
            <w:hideMark/>
          </w:tcPr>
          <w:p w:rsidR="00F36A86" w:rsidRPr="002B23FE" w:rsidRDefault="00F36A86"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Quản trị bán hàng</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1</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1</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82"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r>
    </w:tbl>
    <w:p w:rsidR="00D1111E" w:rsidRPr="002B23FE" w:rsidRDefault="00D1111E" w:rsidP="002D6557">
      <w:pPr>
        <w:tabs>
          <w:tab w:val="left" w:pos="540"/>
        </w:tabs>
        <w:spacing w:line="360" w:lineRule="auto"/>
        <w:rPr>
          <w:color w:val="000000" w:themeColor="text1"/>
          <w:szCs w:val="26"/>
        </w:rPr>
      </w:pPr>
    </w:p>
    <w:p w:rsidR="00602904" w:rsidRPr="002B23FE" w:rsidRDefault="00602904" w:rsidP="002D6557">
      <w:pPr>
        <w:spacing w:line="360" w:lineRule="auto"/>
        <w:rPr>
          <w:rFonts w:eastAsia="Calibri"/>
          <w:b/>
          <w:color w:val="000000" w:themeColor="text1"/>
          <w:szCs w:val="26"/>
          <w:lang w:val="pt-BR"/>
        </w:rPr>
      </w:pPr>
      <w:r w:rsidRPr="002B23FE">
        <w:rPr>
          <w:rFonts w:eastAsia="Calibri"/>
          <w:b/>
          <w:color w:val="000000" w:themeColor="text1"/>
          <w:szCs w:val="26"/>
          <w:lang w:val="pt-BR"/>
        </w:rPr>
        <w:t xml:space="preserve">55. Học phần: Quản trị quan hệ khách hàng, Mã số HP: CRM331      </w:t>
      </w:r>
    </w:p>
    <w:p w:rsidR="00602904" w:rsidRPr="002B23FE" w:rsidRDefault="00602904" w:rsidP="002D6557">
      <w:pPr>
        <w:numPr>
          <w:ilvl w:val="1"/>
          <w:numId w:val="27"/>
        </w:numPr>
        <w:tabs>
          <w:tab w:val="left" w:pos="142"/>
          <w:tab w:val="left" w:pos="851"/>
        </w:tabs>
        <w:spacing w:line="360" w:lineRule="auto"/>
        <w:ind w:left="0" w:firstLine="709"/>
        <w:contextualSpacing/>
        <w:rPr>
          <w:rFonts w:eastAsia="Calibri"/>
          <w:color w:val="000000" w:themeColor="text1"/>
          <w:szCs w:val="26"/>
          <w:lang w:val="pt-BR"/>
        </w:rPr>
      </w:pPr>
      <w:r w:rsidRPr="002B23FE">
        <w:rPr>
          <w:rFonts w:eastAsia="Calibri"/>
          <w:color w:val="000000" w:themeColor="text1"/>
          <w:szCs w:val="26"/>
          <w:lang w:val="pt-BR"/>
        </w:rPr>
        <w:t>Số tín chỉ 3 TC,  Số tiết LT: 36 tiết, số tiết thực hành: 18 tiết</w:t>
      </w:r>
    </w:p>
    <w:p w:rsidR="00602904" w:rsidRPr="002B23FE" w:rsidRDefault="00602904" w:rsidP="002D6557">
      <w:pPr>
        <w:numPr>
          <w:ilvl w:val="1"/>
          <w:numId w:val="27"/>
        </w:numPr>
        <w:tabs>
          <w:tab w:val="left" w:pos="142"/>
          <w:tab w:val="left" w:pos="720"/>
          <w:tab w:val="left" w:pos="851"/>
        </w:tabs>
        <w:spacing w:line="360" w:lineRule="auto"/>
        <w:ind w:left="0" w:firstLine="709"/>
        <w:contextualSpacing/>
        <w:rPr>
          <w:rFonts w:eastAsia="Calibri"/>
          <w:color w:val="000000" w:themeColor="text1"/>
          <w:szCs w:val="26"/>
          <w:lang w:val="nl-NL"/>
        </w:rPr>
      </w:pPr>
      <w:r w:rsidRPr="002B23FE">
        <w:rPr>
          <w:rFonts w:eastAsia="Calibri"/>
          <w:bCs/>
          <w:color w:val="000000" w:themeColor="text1"/>
          <w:szCs w:val="26"/>
        </w:rPr>
        <w:t xml:space="preserve">Môn học tiên quyết: </w:t>
      </w:r>
      <w:r w:rsidRPr="002B23FE">
        <w:rPr>
          <w:rFonts w:eastAsia="TimesNewRoman"/>
          <w:color w:val="000000" w:themeColor="text1"/>
          <w:szCs w:val="26"/>
          <w:lang w:val="nl-NL"/>
        </w:rPr>
        <w:t>Marketing căn bản</w:t>
      </w:r>
    </w:p>
    <w:p w:rsidR="00602904" w:rsidRPr="002B23FE" w:rsidRDefault="00602904" w:rsidP="002D6557">
      <w:pPr>
        <w:numPr>
          <w:ilvl w:val="1"/>
          <w:numId w:val="27"/>
        </w:numPr>
        <w:tabs>
          <w:tab w:val="left" w:pos="142"/>
          <w:tab w:val="left" w:pos="720"/>
          <w:tab w:val="left" w:pos="851"/>
        </w:tabs>
        <w:spacing w:line="360" w:lineRule="auto"/>
        <w:ind w:left="0" w:firstLine="709"/>
        <w:contextualSpacing/>
        <w:rPr>
          <w:rFonts w:eastAsia="Calibri"/>
          <w:color w:val="000000" w:themeColor="text1"/>
          <w:szCs w:val="26"/>
          <w:lang w:val="nl-NL"/>
        </w:rPr>
      </w:pPr>
      <w:r w:rsidRPr="002B23FE">
        <w:rPr>
          <w:rFonts w:eastAsia="Calibri"/>
          <w:bCs/>
          <w:color w:val="000000" w:themeColor="text1"/>
          <w:szCs w:val="26"/>
        </w:rPr>
        <w:t>Môn học trước: Không</w:t>
      </w:r>
    </w:p>
    <w:p w:rsidR="00602904" w:rsidRPr="002B23FE" w:rsidRDefault="00602904" w:rsidP="002D6557">
      <w:pPr>
        <w:numPr>
          <w:ilvl w:val="1"/>
          <w:numId w:val="27"/>
        </w:numPr>
        <w:tabs>
          <w:tab w:val="left" w:pos="142"/>
          <w:tab w:val="left" w:pos="851"/>
        </w:tabs>
        <w:spacing w:line="360" w:lineRule="auto"/>
        <w:ind w:left="0" w:firstLine="709"/>
        <w:contextualSpacing/>
        <w:rPr>
          <w:rFonts w:eastAsia="Calibri"/>
          <w:color w:val="000000" w:themeColor="text1"/>
          <w:szCs w:val="26"/>
        </w:rPr>
      </w:pPr>
      <w:r w:rsidRPr="002B23FE">
        <w:rPr>
          <w:rFonts w:eastAsia="Calibri"/>
          <w:bCs/>
          <w:color w:val="000000" w:themeColor="text1"/>
          <w:szCs w:val="26"/>
        </w:rPr>
        <w:t>Môn học song hành: Không</w:t>
      </w:r>
    </w:p>
    <w:p w:rsidR="00602904" w:rsidRPr="002B23FE" w:rsidRDefault="00602904" w:rsidP="002D6557">
      <w:pPr>
        <w:numPr>
          <w:ilvl w:val="1"/>
          <w:numId w:val="27"/>
        </w:numPr>
        <w:tabs>
          <w:tab w:val="left" w:pos="142"/>
          <w:tab w:val="left" w:pos="851"/>
        </w:tabs>
        <w:spacing w:line="360" w:lineRule="auto"/>
        <w:ind w:left="0" w:firstLine="709"/>
        <w:contextualSpacing/>
        <w:rPr>
          <w:color w:val="000000" w:themeColor="text1"/>
          <w:szCs w:val="26"/>
          <w:lang w:val="pt-BR"/>
        </w:rPr>
      </w:pPr>
      <w:r w:rsidRPr="002B23FE">
        <w:rPr>
          <w:color w:val="000000" w:themeColor="text1"/>
          <w:szCs w:val="26"/>
        </w:rPr>
        <w:t>Tóm tắt nội dung học phần:</w:t>
      </w:r>
    </w:p>
    <w:p w:rsidR="00602904" w:rsidRPr="002B23FE" w:rsidRDefault="00602904" w:rsidP="002D6557">
      <w:pPr>
        <w:numPr>
          <w:ilvl w:val="1"/>
          <w:numId w:val="27"/>
        </w:numPr>
        <w:tabs>
          <w:tab w:val="left" w:pos="142"/>
          <w:tab w:val="left" w:pos="851"/>
        </w:tabs>
        <w:spacing w:line="360" w:lineRule="auto"/>
        <w:ind w:left="0" w:firstLine="709"/>
        <w:contextualSpacing/>
        <w:rPr>
          <w:bCs/>
          <w:color w:val="000000" w:themeColor="text1"/>
          <w:szCs w:val="26"/>
          <w:lang w:val="pt-BR"/>
        </w:rPr>
      </w:pPr>
      <w:r w:rsidRPr="002B23FE">
        <w:rPr>
          <w:bCs/>
          <w:color w:val="000000" w:themeColor="text1"/>
          <w:szCs w:val="26"/>
          <w:lang w:val="pt-BR"/>
        </w:rPr>
        <w:t>Học phần Quản trị quan hệ khách hàng cung cấp cho người học những kiến thức cơ bản về việc tổ chức và điều hành các hoạt động quản trị thông tin khách hàng và mối quan hệ giữa doanh nghiệp với khách hàng. Cụ thể, học phần này trang bị cho sinh viên các kiến thức cơ bản về bản chất của quản trị quan hệ khách hàng, các hoạt động chủ yếu, mối quan hệ giữa quản trị quan hệ khách hàng với các hoạt động quản trị chức năng khác trong doanh nghiệp. Ngoài ra, học phần này cũng cung cấp các kiến thức về các hoạt động cung cấp dịch vụ cho khách hàng, quy trình lựa chọn chiến lược quản trị quan hệ khách hàng và các công việc tác nghiệp cụ thể khác như quản trị xung đột và duy trì sự hài lòng của khách hàng, kiểm tra, đánh giá và điều chỉnh chiến lược quản trị.</w:t>
      </w:r>
    </w:p>
    <w:p w:rsidR="0050660C" w:rsidRPr="002B23FE" w:rsidRDefault="0050660C" w:rsidP="002D6557">
      <w:pPr>
        <w:tabs>
          <w:tab w:val="left" w:pos="142"/>
          <w:tab w:val="left" w:pos="851"/>
        </w:tabs>
        <w:spacing w:line="360" w:lineRule="auto"/>
        <w:contextualSpacing/>
        <w:rPr>
          <w:bCs/>
          <w:color w:val="000000" w:themeColor="text1"/>
          <w:szCs w:val="26"/>
          <w:lang w:val="pt-BR"/>
        </w:rPr>
      </w:pPr>
    </w:p>
    <w:p w:rsidR="0050660C" w:rsidRPr="002B23FE" w:rsidRDefault="0050660C" w:rsidP="002D6557">
      <w:pPr>
        <w:tabs>
          <w:tab w:val="left" w:pos="142"/>
          <w:tab w:val="left" w:pos="851"/>
        </w:tabs>
        <w:spacing w:line="360" w:lineRule="auto"/>
        <w:contextualSpacing/>
        <w:rPr>
          <w:bCs/>
          <w:color w:val="000000" w:themeColor="text1"/>
          <w:szCs w:val="26"/>
          <w:lang w:val="pt-BR"/>
        </w:rPr>
      </w:pPr>
    </w:p>
    <w:p w:rsidR="0050660C" w:rsidRPr="002B23FE" w:rsidRDefault="0050660C" w:rsidP="002D6557">
      <w:pPr>
        <w:tabs>
          <w:tab w:val="left" w:pos="142"/>
          <w:tab w:val="left" w:pos="851"/>
        </w:tabs>
        <w:spacing w:line="360" w:lineRule="auto"/>
        <w:contextualSpacing/>
        <w:rPr>
          <w:bCs/>
          <w:color w:val="000000" w:themeColor="text1"/>
          <w:szCs w:val="26"/>
          <w:lang w:val="pt-BR"/>
        </w:rPr>
      </w:pPr>
    </w:p>
    <w:p w:rsidR="00D1111E" w:rsidRPr="002B23FE" w:rsidRDefault="00D1111E" w:rsidP="002D6557">
      <w:pPr>
        <w:ind w:firstLine="709"/>
        <w:rPr>
          <w:color w:val="000000" w:themeColor="text1"/>
          <w:szCs w:val="26"/>
          <w:lang w:val="de-DE"/>
        </w:rPr>
      </w:pPr>
      <w:r w:rsidRPr="002B23FE">
        <w:rPr>
          <w:color w:val="000000" w:themeColor="text1"/>
          <w:szCs w:val="26"/>
          <w:lang w:val="de-DE"/>
        </w:rPr>
        <w:t xml:space="preserve">-Giới thiệu mục tiêu học phần: </w:t>
      </w: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16"/>
        <w:gridCol w:w="4704"/>
        <w:gridCol w:w="2835"/>
        <w:gridCol w:w="1276"/>
      </w:tblGrid>
      <w:tr w:rsidR="00EB1559" w:rsidRPr="002B23FE" w:rsidTr="000013E8">
        <w:trPr>
          <w:trHeight w:val="845"/>
          <w:tblHeader/>
        </w:trPr>
        <w:tc>
          <w:tcPr>
            <w:tcW w:w="1216" w:type="dxa"/>
            <w:shd w:val="clear" w:color="auto" w:fill="auto"/>
          </w:tcPr>
          <w:p w:rsidR="00EB1559" w:rsidRPr="002B23FE" w:rsidRDefault="00EB1559" w:rsidP="000013E8">
            <w:pPr>
              <w:tabs>
                <w:tab w:val="left" w:pos="284"/>
                <w:tab w:val="left" w:pos="5954"/>
              </w:tabs>
              <w:spacing w:line="288"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Mục tiêu</w:t>
            </w:r>
          </w:p>
          <w:p w:rsidR="00EB1559" w:rsidRPr="002B23FE" w:rsidRDefault="00EB1559" w:rsidP="000013E8">
            <w:pPr>
              <w:tabs>
                <w:tab w:val="left" w:pos="284"/>
                <w:tab w:val="left" w:pos="5954"/>
              </w:tabs>
              <w:spacing w:line="288" w:lineRule="auto"/>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(Goals)</w:t>
            </w:r>
          </w:p>
        </w:tc>
        <w:tc>
          <w:tcPr>
            <w:tcW w:w="4704" w:type="dxa"/>
            <w:shd w:val="clear" w:color="auto" w:fill="auto"/>
          </w:tcPr>
          <w:p w:rsidR="00EB1559" w:rsidRPr="002B23FE" w:rsidRDefault="00EB1559" w:rsidP="000013E8">
            <w:pPr>
              <w:tabs>
                <w:tab w:val="left" w:pos="284"/>
                <w:tab w:val="left" w:pos="5954"/>
              </w:tabs>
              <w:spacing w:line="288"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EB1559" w:rsidRPr="002B23FE" w:rsidRDefault="00EB1559" w:rsidP="000013E8">
            <w:pPr>
              <w:tabs>
                <w:tab w:val="left" w:pos="284"/>
                <w:tab w:val="left" w:pos="5954"/>
              </w:tabs>
              <w:spacing w:line="288" w:lineRule="auto"/>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 description)</w:t>
            </w:r>
          </w:p>
          <w:p w:rsidR="00EB1559" w:rsidRPr="002B23FE" w:rsidRDefault="00EB1559" w:rsidP="000013E8">
            <w:pPr>
              <w:tabs>
                <w:tab w:val="left" w:pos="284"/>
                <w:tab w:val="left" w:pos="5954"/>
              </w:tabs>
              <w:spacing w:line="288"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2835" w:type="dxa"/>
            <w:shd w:val="clear" w:color="auto" w:fill="auto"/>
          </w:tcPr>
          <w:p w:rsidR="00EB1559" w:rsidRPr="002B23FE" w:rsidRDefault="00EB1559" w:rsidP="000013E8">
            <w:pPr>
              <w:tabs>
                <w:tab w:val="left" w:pos="284"/>
                <w:tab w:val="left" w:pos="5954"/>
              </w:tabs>
              <w:spacing w:line="288"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EB1559" w:rsidRPr="002B23FE" w:rsidRDefault="00EB1559" w:rsidP="000013E8">
            <w:pPr>
              <w:tabs>
                <w:tab w:val="left" w:pos="284"/>
                <w:tab w:val="left" w:pos="5954"/>
              </w:tabs>
              <w:spacing w:line="288"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1276" w:type="dxa"/>
            <w:shd w:val="clear" w:color="auto" w:fill="auto"/>
          </w:tcPr>
          <w:p w:rsidR="00EB1559" w:rsidRPr="002B23FE" w:rsidRDefault="00EB1559" w:rsidP="000013E8">
            <w:pPr>
              <w:tabs>
                <w:tab w:val="left" w:pos="284"/>
                <w:tab w:val="left" w:pos="5954"/>
              </w:tabs>
              <w:spacing w:line="288"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EB1559" w:rsidRPr="002B23FE" w:rsidTr="000013E8">
        <w:trPr>
          <w:trHeight w:val="333"/>
        </w:trPr>
        <w:tc>
          <w:tcPr>
            <w:tcW w:w="1216" w:type="dxa"/>
            <w:shd w:val="clear" w:color="auto" w:fill="auto"/>
          </w:tcPr>
          <w:p w:rsidR="00EB1559" w:rsidRPr="002B23FE" w:rsidRDefault="00EB1559" w:rsidP="000013E8">
            <w:pPr>
              <w:tabs>
                <w:tab w:val="left" w:pos="284"/>
                <w:tab w:val="left" w:pos="5954"/>
              </w:tabs>
              <w:spacing w:line="288" w:lineRule="auto"/>
              <w:ind w:firstLine="0"/>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4704" w:type="dxa"/>
            <w:shd w:val="clear" w:color="auto" w:fill="auto"/>
          </w:tcPr>
          <w:p w:rsidR="00EB1559" w:rsidRPr="002B23FE" w:rsidRDefault="00EB1559" w:rsidP="000013E8">
            <w:pPr>
              <w:widowControl w:val="0"/>
              <w:autoSpaceDE w:val="0"/>
              <w:autoSpaceDN w:val="0"/>
              <w:spacing w:line="288" w:lineRule="auto"/>
              <w:ind w:firstLine="0"/>
              <w:rPr>
                <w:rFonts w:eastAsia="Calibri" w:cs="Times New Roman"/>
                <w:bCs/>
                <w:color w:val="000000" w:themeColor="text1"/>
                <w:szCs w:val="26"/>
              </w:rPr>
            </w:pPr>
            <w:r w:rsidRPr="002B23FE">
              <w:rPr>
                <w:rFonts w:eastAsia="Calibri" w:cs="Times New Roman"/>
                <w:bCs/>
                <w:color w:val="000000" w:themeColor="text1"/>
                <w:szCs w:val="26"/>
              </w:rPr>
              <w:t>Hiểu rõ tầm quan trọng của việc chăm sóc khách hàng và hoạt động quản trị quan hệ khách hàng;</w:t>
            </w:r>
          </w:p>
          <w:p w:rsidR="00EB1559" w:rsidRPr="002B23FE" w:rsidRDefault="00EB1559" w:rsidP="000013E8">
            <w:pPr>
              <w:widowControl w:val="0"/>
              <w:autoSpaceDE w:val="0"/>
              <w:autoSpaceDN w:val="0"/>
              <w:spacing w:line="288" w:lineRule="auto"/>
              <w:ind w:firstLine="0"/>
              <w:rPr>
                <w:rFonts w:eastAsia="Calibri" w:cs="Times New Roman"/>
                <w:bCs/>
                <w:color w:val="000000" w:themeColor="text1"/>
                <w:szCs w:val="26"/>
              </w:rPr>
            </w:pPr>
            <w:r w:rsidRPr="002B23FE">
              <w:rPr>
                <w:rFonts w:eastAsia="Calibri" w:cs="Times New Roman"/>
                <w:bCs/>
                <w:color w:val="000000" w:themeColor="text1"/>
                <w:szCs w:val="26"/>
              </w:rPr>
              <w:t>Nhận thức và phân biệt được các chiến lược quản trị quan hệ khách hàng;</w:t>
            </w:r>
          </w:p>
          <w:p w:rsidR="00EB1559" w:rsidRPr="002B23FE" w:rsidRDefault="00EB1559" w:rsidP="000013E8">
            <w:pPr>
              <w:widowControl w:val="0"/>
              <w:autoSpaceDE w:val="0"/>
              <w:autoSpaceDN w:val="0"/>
              <w:spacing w:line="288" w:lineRule="auto"/>
              <w:ind w:firstLine="0"/>
              <w:rPr>
                <w:rFonts w:eastAsia="Calibri" w:cs="Times New Roman"/>
                <w:bCs/>
                <w:color w:val="000000" w:themeColor="text1"/>
                <w:szCs w:val="26"/>
              </w:rPr>
            </w:pPr>
            <w:r w:rsidRPr="002B23FE">
              <w:rPr>
                <w:rFonts w:eastAsia="Calibri" w:cs="Times New Roman"/>
                <w:bCs/>
                <w:color w:val="000000" w:themeColor="text1"/>
                <w:szCs w:val="26"/>
              </w:rPr>
              <w:t>Hiểu và vận dụng tốt quy trình quản trị quan hệ khách hàng;</w:t>
            </w:r>
          </w:p>
          <w:p w:rsidR="00EB1559" w:rsidRPr="002B23FE" w:rsidRDefault="00EB1559" w:rsidP="000013E8">
            <w:pPr>
              <w:widowControl w:val="0"/>
              <w:autoSpaceDE w:val="0"/>
              <w:autoSpaceDN w:val="0"/>
              <w:spacing w:line="288" w:lineRule="auto"/>
              <w:ind w:firstLine="0"/>
              <w:rPr>
                <w:rFonts w:eastAsia="Calibri" w:cs="Times New Roman"/>
                <w:bCs/>
                <w:color w:val="000000" w:themeColor="text1"/>
                <w:szCs w:val="26"/>
              </w:rPr>
            </w:pPr>
            <w:r w:rsidRPr="002B23FE">
              <w:rPr>
                <w:rFonts w:eastAsia="Calibri" w:cs="Times New Roman"/>
                <w:bCs/>
                <w:color w:val="000000" w:themeColor="text1"/>
                <w:szCs w:val="26"/>
              </w:rPr>
              <w:t>Nắm vững kỹ thuật và có kiến thức các nội dung về quản lý xung đột khách hàng, về kiểm tra, đánh giá và điều chỉnh hoạt động quản trị quan hệ khách hàng.</w:t>
            </w:r>
          </w:p>
        </w:tc>
        <w:tc>
          <w:tcPr>
            <w:tcW w:w="2835" w:type="dxa"/>
          </w:tcPr>
          <w:p w:rsidR="00EB1559" w:rsidRPr="002B23FE" w:rsidRDefault="00EB1559" w:rsidP="000013E8">
            <w:pPr>
              <w:numPr>
                <w:ilvl w:val="0"/>
                <w:numId w:val="35"/>
              </w:numPr>
              <w:tabs>
                <w:tab w:val="left" w:pos="284"/>
                <w:tab w:val="left" w:pos="5954"/>
              </w:tabs>
              <w:spacing w:line="288" w:lineRule="auto"/>
              <w:ind w:left="0" w:firstLine="0"/>
              <w:jc w:val="left"/>
              <w:rPr>
                <w:rFonts w:eastAsia="Calibri" w:cs="Times New Roman"/>
                <w:bCs/>
                <w:color w:val="000000" w:themeColor="text1"/>
                <w:szCs w:val="26"/>
              </w:rPr>
            </w:pPr>
            <w:r w:rsidRPr="002B23FE">
              <w:rPr>
                <w:rFonts w:eastAsia="Calibri" w:cs="Times New Roman"/>
                <w:bCs/>
                <w:color w:val="000000" w:themeColor="text1"/>
                <w:szCs w:val="26"/>
              </w:rPr>
              <w:t>1.4; 1.7; 1.8 CTĐT Quản trị marketing</w:t>
            </w:r>
          </w:p>
          <w:p w:rsidR="00EB1559" w:rsidRPr="002B23FE" w:rsidRDefault="00EB1559" w:rsidP="000013E8">
            <w:pPr>
              <w:numPr>
                <w:ilvl w:val="0"/>
                <w:numId w:val="35"/>
              </w:numPr>
              <w:tabs>
                <w:tab w:val="left" w:pos="284"/>
                <w:tab w:val="left" w:pos="5954"/>
              </w:tabs>
              <w:spacing w:line="288" w:lineRule="auto"/>
              <w:ind w:left="0" w:firstLine="0"/>
              <w:jc w:val="left"/>
              <w:rPr>
                <w:rFonts w:eastAsia="Calibri" w:cs="Times New Roman"/>
                <w:bCs/>
                <w:color w:val="000000" w:themeColor="text1"/>
                <w:szCs w:val="26"/>
              </w:rPr>
            </w:pPr>
            <w:r w:rsidRPr="002B23FE">
              <w:rPr>
                <w:rFonts w:eastAsia="Calibri" w:cs="Times New Roman"/>
                <w:bCs/>
                <w:color w:val="000000" w:themeColor="text1"/>
                <w:szCs w:val="26"/>
              </w:rPr>
              <w:t>1.3; 1.4; 1.5: CTĐT QTKD</w:t>
            </w:r>
          </w:p>
          <w:p w:rsidR="00EB1559" w:rsidRPr="002B23FE" w:rsidRDefault="00EB1559" w:rsidP="000013E8">
            <w:pPr>
              <w:numPr>
                <w:ilvl w:val="0"/>
                <w:numId w:val="35"/>
              </w:numPr>
              <w:tabs>
                <w:tab w:val="left" w:pos="284"/>
                <w:tab w:val="left" w:pos="5954"/>
              </w:tabs>
              <w:spacing w:line="288" w:lineRule="auto"/>
              <w:ind w:left="0" w:firstLine="0"/>
              <w:jc w:val="left"/>
              <w:rPr>
                <w:rFonts w:eastAsia="Calibri" w:cs="Times New Roman"/>
                <w:bCs/>
                <w:color w:val="000000" w:themeColor="text1"/>
                <w:szCs w:val="26"/>
              </w:rPr>
            </w:pPr>
            <w:r w:rsidRPr="002B23FE">
              <w:rPr>
                <w:rFonts w:eastAsia="Calibri" w:cs="Times New Roman"/>
                <w:bCs/>
                <w:color w:val="000000" w:themeColor="text1"/>
                <w:szCs w:val="26"/>
              </w:rPr>
              <w:t>1.1; 1.3; 1.4; 1.5: CTĐT QTKD CLC</w:t>
            </w:r>
          </w:p>
          <w:p w:rsidR="00EB1559" w:rsidRPr="002B23FE" w:rsidRDefault="00EB1559" w:rsidP="000013E8">
            <w:pPr>
              <w:numPr>
                <w:ilvl w:val="0"/>
                <w:numId w:val="35"/>
              </w:numPr>
              <w:tabs>
                <w:tab w:val="left" w:pos="284"/>
                <w:tab w:val="left" w:pos="5954"/>
              </w:tabs>
              <w:spacing w:line="288" w:lineRule="auto"/>
              <w:ind w:left="0" w:firstLine="0"/>
              <w:jc w:val="left"/>
              <w:rPr>
                <w:rFonts w:eastAsia="Calibri" w:cs="Times New Roman"/>
                <w:bCs/>
                <w:color w:val="000000" w:themeColor="text1"/>
                <w:szCs w:val="26"/>
              </w:rPr>
            </w:pPr>
            <w:r w:rsidRPr="002B23FE">
              <w:rPr>
                <w:rFonts w:eastAsia="Calibri" w:cs="Times New Roman"/>
                <w:bCs/>
                <w:color w:val="000000" w:themeColor="text1"/>
                <w:szCs w:val="26"/>
              </w:rPr>
              <w:t>1.2; 1.4: CTĐT Logistics và QL CCU</w:t>
            </w:r>
          </w:p>
        </w:tc>
        <w:tc>
          <w:tcPr>
            <w:tcW w:w="1276" w:type="dxa"/>
            <w:shd w:val="clear" w:color="auto" w:fill="auto"/>
          </w:tcPr>
          <w:p w:rsidR="00EB1559" w:rsidRPr="002B23FE" w:rsidRDefault="00EB1559" w:rsidP="000013E8">
            <w:pPr>
              <w:tabs>
                <w:tab w:val="left" w:pos="284"/>
                <w:tab w:val="left" w:pos="5954"/>
              </w:tabs>
              <w:spacing w:line="288" w:lineRule="auto"/>
              <w:ind w:firstLine="0"/>
              <w:rPr>
                <w:rFonts w:eastAsia="Calibri" w:cs="Times New Roman"/>
                <w:bCs/>
                <w:color w:val="000000" w:themeColor="text1"/>
                <w:szCs w:val="26"/>
              </w:rPr>
            </w:pPr>
            <w:r w:rsidRPr="002B23FE">
              <w:rPr>
                <w:rFonts w:eastAsia="Calibri" w:cs="Times New Roman"/>
                <w:bCs/>
                <w:color w:val="000000" w:themeColor="text1"/>
                <w:szCs w:val="26"/>
              </w:rPr>
              <w:t>3</w:t>
            </w:r>
          </w:p>
        </w:tc>
      </w:tr>
      <w:tr w:rsidR="00EB1559" w:rsidRPr="002B23FE" w:rsidTr="000013E8">
        <w:trPr>
          <w:trHeight w:val="327"/>
        </w:trPr>
        <w:tc>
          <w:tcPr>
            <w:tcW w:w="1216" w:type="dxa"/>
            <w:shd w:val="clear" w:color="auto" w:fill="auto"/>
          </w:tcPr>
          <w:p w:rsidR="00EB1559" w:rsidRPr="002B23FE" w:rsidRDefault="00EB1559" w:rsidP="000013E8">
            <w:pPr>
              <w:tabs>
                <w:tab w:val="left" w:pos="284"/>
                <w:tab w:val="left" w:pos="5954"/>
              </w:tabs>
              <w:spacing w:line="288" w:lineRule="auto"/>
              <w:ind w:firstLine="0"/>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4704" w:type="dxa"/>
            <w:shd w:val="clear" w:color="auto" w:fill="auto"/>
          </w:tcPr>
          <w:p w:rsidR="00EB1559" w:rsidRPr="002B23FE" w:rsidRDefault="00EB1559" w:rsidP="000013E8">
            <w:pPr>
              <w:widowControl w:val="0"/>
              <w:autoSpaceDE w:val="0"/>
              <w:autoSpaceDN w:val="0"/>
              <w:spacing w:line="288" w:lineRule="auto"/>
              <w:ind w:firstLine="0"/>
              <w:rPr>
                <w:rFonts w:eastAsia="Calibri" w:cs="Times New Roman"/>
                <w:bCs/>
                <w:color w:val="000000" w:themeColor="text1"/>
                <w:szCs w:val="26"/>
              </w:rPr>
            </w:pPr>
            <w:r w:rsidRPr="002B23FE">
              <w:rPr>
                <w:rFonts w:eastAsia="Calibri" w:cs="Times New Roman"/>
                <w:bCs/>
                <w:color w:val="000000" w:themeColor="text1"/>
                <w:szCs w:val="26"/>
              </w:rPr>
              <w:t>Có khả năng phân tích, đánh giá và xây dựng mô hình tổ chức dữ liệu khách hàng;Có khả năng xây dựng chiến lược quan hệ khách hàng, đánh giá và điều chỉnh hoạt động quản trị quan hệ khách hàng;</w:t>
            </w:r>
          </w:p>
          <w:p w:rsidR="00EB1559" w:rsidRPr="002B23FE" w:rsidRDefault="00EB1559" w:rsidP="000013E8">
            <w:pPr>
              <w:widowControl w:val="0"/>
              <w:autoSpaceDE w:val="0"/>
              <w:autoSpaceDN w:val="0"/>
              <w:spacing w:line="288" w:lineRule="auto"/>
              <w:ind w:firstLine="0"/>
              <w:rPr>
                <w:rFonts w:eastAsia="Calibri" w:cs="Times New Roman"/>
                <w:bCs/>
                <w:color w:val="000000" w:themeColor="text1"/>
                <w:szCs w:val="26"/>
              </w:rPr>
            </w:pPr>
            <w:r w:rsidRPr="002B23FE">
              <w:rPr>
                <w:rFonts w:eastAsia="Calibri" w:cs="Times New Roman"/>
                <w:bCs/>
                <w:color w:val="000000" w:themeColor="text1"/>
                <w:szCs w:val="26"/>
              </w:rPr>
              <w:t>Có kỹ năng chăm sóc khách hàng;Có kỹ năng duy trì quan hệ lâu dài với khách hàng và thực hiện được các chiến lược quản trị marketing;</w:t>
            </w:r>
          </w:p>
          <w:p w:rsidR="00EB1559" w:rsidRPr="002B23FE" w:rsidRDefault="00EB1559" w:rsidP="000013E8">
            <w:pPr>
              <w:widowControl w:val="0"/>
              <w:autoSpaceDE w:val="0"/>
              <w:autoSpaceDN w:val="0"/>
              <w:spacing w:line="288" w:lineRule="auto"/>
              <w:ind w:firstLine="0"/>
              <w:rPr>
                <w:rFonts w:eastAsia="Times New Roman" w:cs="Times New Roman"/>
                <w:color w:val="000000" w:themeColor="text1"/>
                <w:sz w:val="24"/>
                <w:szCs w:val="24"/>
                <w:lang w:val="en-GB"/>
              </w:rPr>
            </w:pPr>
            <w:r w:rsidRPr="002B23FE">
              <w:rPr>
                <w:rFonts w:eastAsia="Calibri" w:cs="Times New Roman"/>
                <w:bCs/>
                <w:color w:val="000000" w:themeColor="text1"/>
                <w:szCs w:val="26"/>
              </w:rPr>
              <w:t>Có năng lực nhận định và kịp thời giải quyết xung đột phát sinh trong quan hệ với khách hàng.</w:t>
            </w:r>
          </w:p>
        </w:tc>
        <w:tc>
          <w:tcPr>
            <w:tcW w:w="2835" w:type="dxa"/>
          </w:tcPr>
          <w:p w:rsidR="00EB1559" w:rsidRPr="002B23FE" w:rsidRDefault="00EB1559" w:rsidP="000013E8">
            <w:pPr>
              <w:numPr>
                <w:ilvl w:val="0"/>
                <w:numId w:val="35"/>
              </w:numPr>
              <w:tabs>
                <w:tab w:val="left" w:pos="284"/>
                <w:tab w:val="left" w:pos="5954"/>
              </w:tabs>
              <w:spacing w:line="288" w:lineRule="auto"/>
              <w:ind w:left="0" w:firstLine="0"/>
              <w:jc w:val="left"/>
              <w:rPr>
                <w:rFonts w:eastAsia="Calibri" w:cs="Times New Roman"/>
                <w:bCs/>
                <w:color w:val="000000" w:themeColor="text1"/>
                <w:szCs w:val="26"/>
              </w:rPr>
            </w:pPr>
            <w:r w:rsidRPr="002B23FE">
              <w:rPr>
                <w:rFonts w:eastAsia="Calibri" w:cs="Times New Roman"/>
                <w:bCs/>
                <w:color w:val="000000" w:themeColor="text1"/>
                <w:szCs w:val="26"/>
              </w:rPr>
              <w:t>2.2; 2.3; 1.4: CTĐT Quản trị marketing</w:t>
            </w:r>
          </w:p>
          <w:p w:rsidR="00EB1559" w:rsidRPr="002B23FE" w:rsidRDefault="00EB1559" w:rsidP="000013E8">
            <w:pPr>
              <w:numPr>
                <w:ilvl w:val="0"/>
                <w:numId w:val="35"/>
              </w:numPr>
              <w:tabs>
                <w:tab w:val="left" w:pos="284"/>
                <w:tab w:val="left" w:pos="5954"/>
              </w:tabs>
              <w:spacing w:line="288" w:lineRule="auto"/>
              <w:ind w:left="0" w:firstLine="0"/>
              <w:jc w:val="left"/>
              <w:rPr>
                <w:rFonts w:eastAsia="Calibri" w:cs="Times New Roman"/>
                <w:bCs/>
                <w:color w:val="000000" w:themeColor="text1"/>
                <w:szCs w:val="26"/>
              </w:rPr>
            </w:pPr>
            <w:r w:rsidRPr="002B23FE">
              <w:rPr>
                <w:rFonts w:eastAsia="Calibri" w:cs="Times New Roman"/>
                <w:bCs/>
                <w:color w:val="000000" w:themeColor="text1"/>
                <w:szCs w:val="26"/>
              </w:rPr>
              <w:t>2.2; 2.3; 2.4: CTĐT QTKD</w:t>
            </w:r>
          </w:p>
          <w:p w:rsidR="00EB1559" w:rsidRPr="002B23FE" w:rsidRDefault="00EB1559" w:rsidP="000013E8">
            <w:pPr>
              <w:numPr>
                <w:ilvl w:val="0"/>
                <w:numId w:val="35"/>
              </w:numPr>
              <w:tabs>
                <w:tab w:val="left" w:pos="284"/>
                <w:tab w:val="left" w:pos="5954"/>
              </w:tabs>
              <w:spacing w:line="288" w:lineRule="auto"/>
              <w:ind w:left="0" w:firstLine="0"/>
              <w:jc w:val="left"/>
              <w:rPr>
                <w:rFonts w:eastAsia="Calibri" w:cs="Times New Roman"/>
                <w:bCs/>
                <w:color w:val="000000" w:themeColor="text1"/>
                <w:szCs w:val="26"/>
              </w:rPr>
            </w:pPr>
            <w:r w:rsidRPr="002B23FE">
              <w:rPr>
                <w:rFonts w:eastAsia="Calibri" w:cs="Times New Roman"/>
                <w:bCs/>
                <w:color w:val="000000" w:themeColor="text1"/>
                <w:szCs w:val="26"/>
              </w:rPr>
              <w:t>2.1; 2.2; 2.3 2.2; 2.3; 2.4: CTĐT QTKD CLC</w:t>
            </w:r>
          </w:p>
          <w:p w:rsidR="00EB1559" w:rsidRPr="002B23FE" w:rsidRDefault="00EB1559" w:rsidP="000013E8">
            <w:pPr>
              <w:numPr>
                <w:ilvl w:val="0"/>
                <w:numId w:val="35"/>
              </w:numPr>
              <w:tabs>
                <w:tab w:val="left" w:pos="284"/>
                <w:tab w:val="left" w:pos="5954"/>
              </w:tabs>
              <w:spacing w:line="288" w:lineRule="auto"/>
              <w:ind w:left="0" w:firstLine="0"/>
              <w:jc w:val="left"/>
              <w:rPr>
                <w:rFonts w:eastAsia="Calibri" w:cs="Times New Roman"/>
                <w:bCs/>
                <w:color w:val="000000" w:themeColor="text1"/>
                <w:szCs w:val="26"/>
              </w:rPr>
            </w:pPr>
            <w:r w:rsidRPr="002B23FE">
              <w:rPr>
                <w:rFonts w:eastAsia="Calibri" w:cs="Times New Roman"/>
                <w:bCs/>
                <w:color w:val="000000" w:themeColor="text1"/>
                <w:szCs w:val="26"/>
              </w:rPr>
              <w:t>2.2; 2.3: CTĐT Logistics và QL CCU</w:t>
            </w:r>
          </w:p>
        </w:tc>
        <w:tc>
          <w:tcPr>
            <w:tcW w:w="1276" w:type="dxa"/>
            <w:shd w:val="clear" w:color="auto" w:fill="auto"/>
          </w:tcPr>
          <w:p w:rsidR="00EB1559" w:rsidRPr="002B23FE" w:rsidRDefault="00EB1559" w:rsidP="000013E8">
            <w:pPr>
              <w:tabs>
                <w:tab w:val="left" w:pos="284"/>
                <w:tab w:val="left" w:pos="5954"/>
              </w:tabs>
              <w:spacing w:line="288" w:lineRule="auto"/>
              <w:ind w:firstLine="0"/>
              <w:rPr>
                <w:rFonts w:eastAsia="Calibri" w:cs="Times New Roman"/>
                <w:bCs/>
                <w:color w:val="000000" w:themeColor="text1"/>
                <w:szCs w:val="26"/>
              </w:rPr>
            </w:pPr>
            <w:r w:rsidRPr="002B23FE">
              <w:rPr>
                <w:rFonts w:eastAsia="Calibri" w:cs="Times New Roman"/>
                <w:bCs/>
                <w:color w:val="000000" w:themeColor="text1"/>
                <w:szCs w:val="26"/>
              </w:rPr>
              <w:t>4</w:t>
            </w:r>
          </w:p>
        </w:tc>
      </w:tr>
      <w:tr w:rsidR="00EB1559" w:rsidRPr="002B23FE" w:rsidTr="000013E8">
        <w:trPr>
          <w:trHeight w:val="722"/>
        </w:trPr>
        <w:tc>
          <w:tcPr>
            <w:tcW w:w="1216" w:type="dxa"/>
            <w:shd w:val="clear" w:color="auto" w:fill="auto"/>
          </w:tcPr>
          <w:p w:rsidR="00EB1559" w:rsidRPr="002B23FE" w:rsidRDefault="00EB1559" w:rsidP="000013E8">
            <w:pPr>
              <w:tabs>
                <w:tab w:val="left" w:pos="284"/>
                <w:tab w:val="left" w:pos="5954"/>
              </w:tabs>
              <w:spacing w:line="288" w:lineRule="auto"/>
              <w:ind w:firstLine="0"/>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4704" w:type="dxa"/>
            <w:shd w:val="clear" w:color="auto" w:fill="auto"/>
          </w:tcPr>
          <w:p w:rsidR="00EB1559" w:rsidRPr="002B23FE" w:rsidRDefault="00EB1559" w:rsidP="000013E8">
            <w:pPr>
              <w:widowControl w:val="0"/>
              <w:autoSpaceDE w:val="0"/>
              <w:autoSpaceDN w:val="0"/>
              <w:spacing w:line="288" w:lineRule="auto"/>
              <w:ind w:firstLine="0"/>
              <w:rPr>
                <w:rFonts w:eastAsia="Times New Roman" w:cs="Times New Roman"/>
                <w:color w:val="000000" w:themeColor="text1"/>
                <w:sz w:val="24"/>
                <w:szCs w:val="24"/>
                <w:lang w:val="vi"/>
              </w:rPr>
            </w:pPr>
            <w:r w:rsidRPr="002B23FE">
              <w:rPr>
                <w:rFonts w:eastAsia="Times New Roman" w:cs="Times New Roman"/>
                <w:color w:val="000000" w:themeColor="text1"/>
                <w:szCs w:val="26"/>
                <w:lang w:val="da-DK"/>
              </w:rPr>
              <w:t>Có năng lực dẫn dắt về chuyên môn, nghiệp vụ đã được đào tạo; có khả năng tự định hướng, thích nghi với các môi trường làm việc khác nhau; tự học tập, tích lũy kiến thức, kinh nghiệm để nâng cao trình độ chuyên môn nghiệp vụ</w:t>
            </w:r>
          </w:p>
        </w:tc>
        <w:tc>
          <w:tcPr>
            <w:tcW w:w="2835" w:type="dxa"/>
          </w:tcPr>
          <w:p w:rsidR="00EB1559" w:rsidRPr="002B23FE" w:rsidRDefault="00EB1559" w:rsidP="000013E8">
            <w:pPr>
              <w:numPr>
                <w:ilvl w:val="0"/>
                <w:numId w:val="35"/>
              </w:numPr>
              <w:tabs>
                <w:tab w:val="left" w:pos="284"/>
                <w:tab w:val="left" w:pos="5954"/>
              </w:tabs>
              <w:spacing w:line="288" w:lineRule="auto"/>
              <w:ind w:left="0" w:firstLine="0"/>
              <w:jc w:val="left"/>
              <w:rPr>
                <w:rFonts w:eastAsia="Calibri" w:cs="Times New Roman"/>
                <w:bCs/>
                <w:color w:val="000000" w:themeColor="text1"/>
                <w:szCs w:val="26"/>
              </w:rPr>
            </w:pPr>
            <w:r w:rsidRPr="002B23FE">
              <w:rPr>
                <w:rFonts w:eastAsia="Calibri" w:cs="Times New Roman"/>
                <w:bCs/>
                <w:color w:val="000000" w:themeColor="text1"/>
                <w:szCs w:val="26"/>
              </w:rPr>
              <w:t>3.1; 3.2; 3.3 CTĐT Quản trị marketing</w:t>
            </w:r>
          </w:p>
          <w:p w:rsidR="00EB1559" w:rsidRPr="002B23FE" w:rsidRDefault="00EB1559" w:rsidP="000013E8">
            <w:pPr>
              <w:numPr>
                <w:ilvl w:val="0"/>
                <w:numId w:val="35"/>
              </w:numPr>
              <w:tabs>
                <w:tab w:val="left" w:pos="284"/>
                <w:tab w:val="left" w:pos="5954"/>
              </w:tabs>
              <w:spacing w:line="288" w:lineRule="auto"/>
              <w:ind w:left="0" w:firstLine="0"/>
              <w:jc w:val="left"/>
              <w:rPr>
                <w:rFonts w:eastAsia="Calibri" w:cs="Times New Roman"/>
                <w:bCs/>
                <w:color w:val="000000" w:themeColor="text1"/>
                <w:szCs w:val="26"/>
              </w:rPr>
            </w:pPr>
            <w:r w:rsidRPr="002B23FE">
              <w:rPr>
                <w:rFonts w:eastAsia="Calibri" w:cs="Times New Roman"/>
                <w:bCs/>
                <w:color w:val="000000" w:themeColor="text1"/>
                <w:szCs w:val="26"/>
              </w:rPr>
              <w:t>3.1; 3.2; 3.3 CTĐT QTKD</w:t>
            </w:r>
          </w:p>
          <w:p w:rsidR="00EB1559" w:rsidRPr="002B23FE" w:rsidRDefault="00EB1559" w:rsidP="000013E8">
            <w:pPr>
              <w:numPr>
                <w:ilvl w:val="0"/>
                <w:numId w:val="35"/>
              </w:numPr>
              <w:tabs>
                <w:tab w:val="left" w:pos="284"/>
                <w:tab w:val="left" w:pos="5954"/>
              </w:tabs>
              <w:spacing w:line="288" w:lineRule="auto"/>
              <w:ind w:left="0" w:firstLine="0"/>
              <w:jc w:val="left"/>
              <w:rPr>
                <w:rFonts w:eastAsia="Calibri" w:cs="Times New Roman"/>
                <w:bCs/>
                <w:color w:val="000000" w:themeColor="text1"/>
                <w:szCs w:val="26"/>
              </w:rPr>
            </w:pPr>
            <w:r w:rsidRPr="002B23FE">
              <w:rPr>
                <w:rFonts w:eastAsia="Calibri" w:cs="Times New Roman"/>
                <w:bCs/>
                <w:color w:val="000000" w:themeColor="text1"/>
                <w:szCs w:val="26"/>
              </w:rPr>
              <w:t>3.1; 3.2; 3.3 CTĐT QTKD CLC</w:t>
            </w:r>
          </w:p>
          <w:p w:rsidR="00EB1559" w:rsidRPr="002B23FE" w:rsidRDefault="00EB1559" w:rsidP="000013E8">
            <w:pPr>
              <w:numPr>
                <w:ilvl w:val="0"/>
                <w:numId w:val="35"/>
              </w:numPr>
              <w:tabs>
                <w:tab w:val="left" w:pos="284"/>
                <w:tab w:val="left" w:pos="5954"/>
              </w:tabs>
              <w:spacing w:line="288" w:lineRule="auto"/>
              <w:ind w:left="0" w:firstLine="0"/>
              <w:jc w:val="left"/>
              <w:rPr>
                <w:rFonts w:eastAsia="Calibri" w:cs="Times New Roman"/>
                <w:bCs/>
                <w:color w:val="000000" w:themeColor="text1"/>
                <w:szCs w:val="26"/>
              </w:rPr>
            </w:pPr>
            <w:r w:rsidRPr="002B23FE">
              <w:rPr>
                <w:rFonts w:eastAsia="Calibri" w:cs="Times New Roman"/>
                <w:bCs/>
                <w:color w:val="000000" w:themeColor="text1"/>
                <w:szCs w:val="26"/>
              </w:rPr>
              <w:t>3.2; 3.3; 3.4: CTĐT Logistics và QL CCU</w:t>
            </w:r>
          </w:p>
        </w:tc>
        <w:tc>
          <w:tcPr>
            <w:tcW w:w="1276" w:type="dxa"/>
            <w:shd w:val="clear" w:color="auto" w:fill="auto"/>
          </w:tcPr>
          <w:p w:rsidR="00EB1559" w:rsidRPr="002B23FE" w:rsidRDefault="00EB1559" w:rsidP="000013E8">
            <w:pPr>
              <w:tabs>
                <w:tab w:val="left" w:pos="284"/>
                <w:tab w:val="left" w:pos="5954"/>
              </w:tabs>
              <w:spacing w:line="288" w:lineRule="auto"/>
              <w:ind w:firstLine="0"/>
              <w:rPr>
                <w:rFonts w:eastAsia="Calibri" w:cs="Times New Roman"/>
                <w:bCs/>
                <w:color w:val="000000" w:themeColor="text1"/>
                <w:szCs w:val="26"/>
              </w:rPr>
            </w:pPr>
            <w:r w:rsidRPr="002B23FE">
              <w:rPr>
                <w:rFonts w:eastAsia="Calibri" w:cs="Times New Roman"/>
                <w:bCs/>
                <w:color w:val="000000" w:themeColor="text1"/>
                <w:szCs w:val="26"/>
              </w:rPr>
              <w:t>3</w:t>
            </w:r>
          </w:p>
        </w:tc>
      </w:tr>
    </w:tbl>
    <w:p w:rsidR="000013E8" w:rsidRDefault="000013E8" w:rsidP="002D6557">
      <w:pPr>
        <w:ind w:firstLine="709"/>
        <w:rPr>
          <w:color w:val="000000" w:themeColor="text1"/>
          <w:szCs w:val="26"/>
          <w:lang w:val="de-DE"/>
        </w:rPr>
      </w:pPr>
    </w:p>
    <w:p w:rsidR="00D1111E" w:rsidRPr="002B23FE" w:rsidRDefault="00D1111E" w:rsidP="002D6557">
      <w:pPr>
        <w:ind w:firstLine="709"/>
        <w:rPr>
          <w:color w:val="000000" w:themeColor="text1"/>
          <w:szCs w:val="26"/>
          <w:lang w:val="de-DE"/>
        </w:rPr>
      </w:pPr>
      <w:r w:rsidRPr="002B23FE">
        <w:rPr>
          <w:color w:val="000000" w:themeColor="text1"/>
          <w:szCs w:val="26"/>
          <w:lang w:val="de-DE"/>
        </w:rPr>
        <w:tab/>
        <w:t xml:space="preserve">-Chuẩn đầu ra của học phần: </w:t>
      </w:r>
    </w:p>
    <w:tbl>
      <w:tblPr>
        <w:tblW w:w="49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829"/>
        <w:gridCol w:w="3762"/>
        <w:gridCol w:w="3682"/>
        <w:gridCol w:w="1138"/>
      </w:tblGrid>
      <w:tr w:rsidR="00EB1559" w:rsidRPr="002B23FE" w:rsidTr="000013E8">
        <w:trPr>
          <w:tblHeader/>
        </w:trPr>
        <w:tc>
          <w:tcPr>
            <w:tcW w:w="723" w:type="pct"/>
            <w:gridSpan w:val="2"/>
            <w:shd w:val="clear" w:color="auto" w:fill="auto"/>
          </w:tcPr>
          <w:p w:rsidR="00EB1559" w:rsidRPr="002B23FE" w:rsidRDefault="00EB1559" w:rsidP="002D6557">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Chuẩn đầu ra HP</w:t>
            </w:r>
          </w:p>
        </w:tc>
        <w:tc>
          <w:tcPr>
            <w:tcW w:w="1875" w:type="pct"/>
            <w:shd w:val="clear" w:color="auto" w:fill="auto"/>
          </w:tcPr>
          <w:p w:rsidR="00EB1559" w:rsidRPr="002B23FE" w:rsidRDefault="00EB1559" w:rsidP="002D6557">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EB1559" w:rsidRPr="002B23FE" w:rsidRDefault="00EB1559" w:rsidP="002D6557">
            <w:pPr>
              <w:tabs>
                <w:tab w:val="left" w:pos="284"/>
                <w:tab w:val="left" w:pos="5954"/>
              </w:tabs>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1835" w:type="pct"/>
            <w:shd w:val="clear" w:color="auto" w:fill="auto"/>
          </w:tcPr>
          <w:p w:rsidR="00EB1559" w:rsidRPr="002B23FE" w:rsidRDefault="00EB1559" w:rsidP="000013E8">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567" w:type="pct"/>
            <w:shd w:val="clear" w:color="auto" w:fill="auto"/>
          </w:tcPr>
          <w:p w:rsidR="00EB1559" w:rsidRPr="002B23FE" w:rsidRDefault="00EB1559" w:rsidP="002D6557">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EB1559" w:rsidRPr="002B23FE" w:rsidTr="000013E8">
        <w:trPr>
          <w:trHeight w:val="729"/>
        </w:trPr>
        <w:tc>
          <w:tcPr>
            <w:tcW w:w="310" w:type="pct"/>
            <w:vMerge w:val="restart"/>
            <w:shd w:val="clear" w:color="auto" w:fill="auto"/>
            <w:vAlign w:val="center"/>
          </w:tcPr>
          <w:p w:rsidR="00EB1559" w:rsidRPr="002B23FE" w:rsidRDefault="00EB1559"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413" w:type="pct"/>
            <w:shd w:val="clear" w:color="auto" w:fill="auto"/>
            <w:vAlign w:val="center"/>
          </w:tcPr>
          <w:p w:rsidR="00EB1559" w:rsidRPr="002B23FE" w:rsidRDefault="00EB1559"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1875" w:type="pct"/>
            <w:shd w:val="clear" w:color="auto" w:fill="auto"/>
          </w:tcPr>
          <w:p w:rsidR="00EB1559" w:rsidRPr="002B23FE" w:rsidRDefault="00EB1559" w:rsidP="002D6557">
            <w:pPr>
              <w:widowControl w:val="0"/>
              <w:autoSpaceDE w:val="0"/>
              <w:autoSpaceDN w:val="0"/>
              <w:ind w:firstLine="0"/>
              <w:rPr>
                <w:rFonts w:eastAsia="Calibri" w:cs="Times New Roman"/>
                <w:bCs/>
                <w:color w:val="000000" w:themeColor="text1"/>
                <w:szCs w:val="26"/>
              </w:rPr>
            </w:pPr>
            <w:r w:rsidRPr="002B23FE">
              <w:rPr>
                <w:rFonts w:eastAsia="Calibri" w:cs="Times New Roman"/>
                <w:bCs/>
                <w:color w:val="000000" w:themeColor="text1"/>
                <w:szCs w:val="26"/>
              </w:rPr>
              <w:t>Hiểu rõ tầm quan trọng của việc chăm sóc khách hàng và hoạt động quản trị quan hệ khách hàng;</w:t>
            </w:r>
            <w:r w:rsidRPr="002B23FE">
              <w:rPr>
                <w:rFonts w:eastAsia="Calibri" w:cs="Times New Roman"/>
                <w:bCs/>
                <w:color w:val="000000" w:themeColor="text1"/>
                <w:szCs w:val="26"/>
              </w:rPr>
              <w:tab/>
              <w:t>Nhận thức và phân biệt được các chiến lược quản trị quan hệ khách hàng;</w:t>
            </w:r>
          </w:p>
        </w:tc>
        <w:tc>
          <w:tcPr>
            <w:tcW w:w="1835" w:type="pct"/>
          </w:tcPr>
          <w:p w:rsidR="00EB1559" w:rsidRPr="002B23FE" w:rsidRDefault="00EB1559" w:rsidP="002D6557">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xml:space="preserve">+ 1.4: CTĐT Quản trị marketing: </w:t>
            </w:r>
          </w:p>
          <w:p w:rsidR="00EB1559" w:rsidRPr="002B23FE" w:rsidRDefault="00EB1559" w:rsidP="002D6557">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+ 1.3: CTĐT QTKD</w:t>
            </w:r>
          </w:p>
          <w:p w:rsidR="00EB1559" w:rsidRPr="002B23FE" w:rsidRDefault="00EB1559" w:rsidP="002D6557">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1.3: CTĐT QTKD CLC</w:t>
            </w:r>
          </w:p>
          <w:p w:rsidR="00EB1559" w:rsidRPr="002B23FE" w:rsidRDefault="00EB1559" w:rsidP="002D6557">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+ 1.2; 1.4: CTĐT Logistics và QL CCU</w:t>
            </w:r>
          </w:p>
        </w:tc>
        <w:tc>
          <w:tcPr>
            <w:tcW w:w="567" w:type="pct"/>
            <w:shd w:val="clear" w:color="auto" w:fill="auto"/>
          </w:tcPr>
          <w:p w:rsidR="00EB1559" w:rsidRPr="002B23FE" w:rsidRDefault="00EB1559"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EB1559" w:rsidRPr="002B23FE" w:rsidTr="000013E8">
        <w:tc>
          <w:tcPr>
            <w:tcW w:w="310" w:type="pct"/>
            <w:vMerge/>
            <w:shd w:val="clear" w:color="auto" w:fill="auto"/>
            <w:vAlign w:val="center"/>
          </w:tcPr>
          <w:p w:rsidR="00EB1559" w:rsidRPr="002B23FE" w:rsidRDefault="00EB1559" w:rsidP="002D6557">
            <w:pPr>
              <w:tabs>
                <w:tab w:val="left" w:pos="284"/>
                <w:tab w:val="left" w:pos="5954"/>
              </w:tabs>
              <w:ind w:firstLine="0"/>
              <w:jc w:val="left"/>
              <w:rPr>
                <w:rFonts w:eastAsia="Calibri" w:cs="Times New Roman"/>
                <w:b/>
                <w:bCs/>
                <w:color w:val="000000" w:themeColor="text1"/>
                <w:szCs w:val="26"/>
              </w:rPr>
            </w:pPr>
          </w:p>
        </w:tc>
        <w:tc>
          <w:tcPr>
            <w:tcW w:w="413" w:type="pct"/>
            <w:shd w:val="clear" w:color="auto" w:fill="auto"/>
            <w:vAlign w:val="center"/>
          </w:tcPr>
          <w:p w:rsidR="00EB1559" w:rsidRPr="002B23FE" w:rsidRDefault="00EB1559"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1875" w:type="pct"/>
            <w:shd w:val="clear" w:color="auto" w:fill="auto"/>
          </w:tcPr>
          <w:p w:rsidR="00EB1559" w:rsidRPr="002B23FE" w:rsidRDefault="00EB1559" w:rsidP="002D6557">
            <w:pPr>
              <w:widowControl w:val="0"/>
              <w:autoSpaceDE w:val="0"/>
              <w:autoSpaceDN w:val="0"/>
              <w:ind w:firstLine="0"/>
              <w:rPr>
                <w:rFonts w:eastAsia="Calibri" w:cs="Times New Roman"/>
                <w:bCs/>
                <w:color w:val="000000" w:themeColor="text1"/>
                <w:szCs w:val="26"/>
              </w:rPr>
            </w:pPr>
            <w:r w:rsidRPr="002B23FE">
              <w:rPr>
                <w:rFonts w:eastAsia="Calibri" w:cs="Times New Roman"/>
                <w:bCs/>
                <w:color w:val="000000" w:themeColor="text1"/>
                <w:szCs w:val="26"/>
              </w:rPr>
              <w:t>Hiểu và vận dụng tốt quy trình quản trị quan hệ khách hàng;</w:t>
            </w:r>
          </w:p>
          <w:p w:rsidR="00EB1559" w:rsidRPr="002B23FE" w:rsidRDefault="00EB1559" w:rsidP="002D6557">
            <w:pPr>
              <w:widowControl w:val="0"/>
              <w:autoSpaceDE w:val="0"/>
              <w:autoSpaceDN w:val="0"/>
              <w:ind w:firstLine="0"/>
              <w:rPr>
                <w:rFonts w:eastAsia="Calibri" w:cs="Times New Roman"/>
                <w:bCs/>
                <w:color w:val="000000" w:themeColor="text1"/>
                <w:szCs w:val="26"/>
              </w:rPr>
            </w:pPr>
          </w:p>
        </w:tc>
        <w:tc>
          <w:tcPr>
            <w:tcW w:w="1835" w:type="pct"/>
          </w:tcPr>
          <w:p w:rsidR="00EB1559" w:rsidRPr="002B23FE" w:rsidRDefault="00EB1559" w:rsidP="002D6557">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+1.7: CTĐT Quản trị marketing</w:t>
            </w:r>
          </w:p>
          <w:p w:rsidR="00EB1559" w:rsidRPr="002B23FE" w:rsidRDefault="00EB1559" w:rsidP="002D6557">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+ 1.4: CTĐT QTKD</w:t>
            </w:r>
          </w:p>
          <w:p w:rsidR="00EB1559" w:rsidRPr="002B23FE" w:rsidRDefault="00EB1559" w:rsidP="002D6557">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+ 1.4:  CTĐT QTKD CLC</w:t>
            </w:r>
          </w:p>
          <w:p w:rsidR="00EB1559" w:rsidRPr="002B23FE" w:rsidRDefault="00EB1559" w:rsidP="002D6557">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+ 1.2; 1.4: CTĐT Logistics và QL CCU</w:t>
            </w:r>
          </w:p>
        </w:tc>
        <w:tc>
          <w:tcPr>
            <w:tcW w:w="567" w:type="pct"/>
            <w:shd w:val="clear" w:color="auto" w:fill="auto"/>
          </w:tcPr>
          <w:p w:rsidR="00EB1559" w:rsidRPr="002B23FE" w:rsidRDefault="00EB1559"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EB1559" w:rsidRPr="002B23FE" w:rsidTr="000013E8">
        <w:tc>
          <w:tcPr>
            <w:tcW w:w="310" w:type="pct"/>
            <w:vMerge/>
            <w:shd w:val="clear" w:color="auto" w:fill="auto"/>
            <w:vAlign w:val="center"/>
          </w:tcPr>
          <w:p w:rsidR="00EB1559" w:rsidRPr="002B23FE" w:rsidRDefault="00EB1559" w:rsidP="002D6557">
            <w:pPr>
              <w:tabs>
                <w:tab w:val="left" w:pos="284"/>
                <w:tab w:val="left" w:pos="5954"/>
              </w:tabs>
              <w:ind w:firstLine="0"/>
              <w:jc w:val="left"/>
              <w:rPr>
                <w:rFonts w:eastAsia="Calibri" w:cs="Times New Roman"/>
                <w:b/>
                <w:bCs/>
                <w:color w:val="000000" w:themeColor="text1"/>
                <w:szCs w:val="26"/>
              </w:rPr>
            </w:pPr>
          </w:p>
        </w:tc>
        <w:tc>
          <w:tcPr>
            <w:tcW w:w="413" w:type="pct"/>
            <w:shd w:val="clear" w:color="auto" w:fill="auto"/>
            <w:vAlign w:val="center"/>
          </w:tcPr>
          <w:p w:rsidR="00EB1559" w:rsidRPr="002B23FE" w:rsidRDefault="00EB1559"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1875" w:type="pct"/>
            <w:shd w:val="clear" w:color="auto" w:fill="auto"/>
          </w:tcPr>
          <w:p w:rsidR="00EB1559" w:rsidRPr="002B23FE" w:rsidRDefault="00EB1559" w:rsidP="002D6557">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Nắm vững kỹ thuật và có kiến thức các nội dung về quản lý xung đột khách hàng, về kiểm tra, đánh giá và điều chỉnh hoạt động quản trị quan hệ khách hàng.</w:t>
            </w:r>
            <w:r w:rsidRPr="002B23FE">
              <w:rPr>
                <w:rFonts w:ascii="Calibri" w:eastAsia="Calibri" w:hAnsi="Calibri" w:cs="Times New Roman"/>
                <w:bCs/>
                <w:color w:val="000000" w:themeColor="text1"/>
                <w:szCs w:val="26"/>
              </w:rPr>
              <w:tab/>
              <w:t>Nắm vững kỹ thuật và có kiến thức các nội dung về quản lý xung đột khách hàng, về kiểm tra, đánh giá và điều chỉnh hoạt động quản trị quan hệ khách hàng.</w:t>
            </w:r>
          </w:p>
        </w:tc>
        <w:tc>
          <w:tcPr>
            <w:tcW w:w="1835" w:type="pct"/>
          </w:tcPr>
          <w:p w:rsidR="00EB1559" w:rsidRPr="002B23FE" w:rsidRDefault="00EB1559" w:rsidP="002D6557">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+ 1.8: CTĐT Quản trị marketing</w:t>
            </w:r>
          </w:p>
          <w:p w:rsidR="00EB1559" w:rsidRPr="002B23FE" w:rsidRDefault="00EB1559" w:rsidP="002D6557">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+ 1.5 CTĐT QTKD</w:t>
            </w:r>
          </w:p>
          <w:p w:rsidR="00EB1559" w:rsidRPr="002B23FE" w:rsidRDefault="00EB1559" w:rsidP="002D6557">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+ 1.5: CTĐT QTKD CLC</w:t>
            </w:r>
          </w:p>
          <w:p w:rsidR="00EB1559" w:rsidRPr="002B23FE" w:rsidRDefault="00EB1559" w:rsidP="002D6557">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+ 1.2; 1.4: CTĐT Logistics và QL CCU</w:t>
            </w:r>
          </w:p>
        </w:tc>
        <w:tc>
          <w:tcPr>
            <w:tcW w:w="567" w:type="pct"/>
            <w:shd w:val="clear" w:color="auto" w:fill="auto"/>
          </w:tcPr>
          <w:p w:rsidR="00EB1559" w:rsidRPr="002B23FE" w:rsidRDefault="00EB1559"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r w:rsidR="00EB1559" w:rsidRPr="002B23FE" w:rsidTr="000013E8">
        <w:tc>
          <w:tcPr>
            <w:tcW w:w="310" w:type="pct"/>
            <w:vMerge w:val="restart"/>
            <w:shd w:val="clear" w:color="auto" w:fill="auto"/>
            <w:vAlign w:val="center"/>
          </w:tcPr>
          <w:p w:rsidR="00EB1559" w:rsidRPr="002B23FE" w:rsidRDefault="00EB1559"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413" w:type="pct"/>
            <w:shd w:val="clear" w:color="auto" w:fill="auto"/>
            <w:vAlign w:val="center"/>
          </w:tcPr>
          <w:p w:rsidR="00EB1559" w:rsidRPr="002B23FE" w:rsidRDefault="00EB1559"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1875" w:type="pct"/>
            <w:shd w:val="clear" w:color="auto" w:fill="auto"/>
          </w:tcPr>
          <w:p w:rsidR="00EB1559" w:rsidRPr="002B23FE" w:rsidRDefault="00EB1559" w:rsidP="002D6557">
            <w:pPr>
              <w:widowControl w:val="0"/>
              <w:autoSpaceDE w:val="0"/>
              <w:autoSpaceDN w:val="0"/>
              <w:ind w:firstLine="0"/>
              <w:rPr>
                <w:rFonts w:eastAsia="Calibri" w:cs="Times New Roman"/>
                <w:bCs/>
                <w:color w:val="000000" w:themeColor="text1"/>
                <w:szCs w:val="26"/>
              </w:rPr>
            </w:pPr>
            <w:r w:rsidRPr="002B23FE">
              <w:rPr>
                <w:rFonts w:eastAsia="Calibri" w:cs="Times New Roman"/>
                <w:bCs/>
                <w:color w:val="000000" w:themeColor="text1"/>
                <w:szCs w:val="26"/>
              </w:rPr>
              <w:t>Có khả năng phân tích, đánh giá và xây dựng mô hình tổ chức dữ liệu khách hàng;Có khả năng xây dựng chiến lược quan hệ khách hàng, đánh giá và điều chỉnh hoạt động quản trị quan hệ khách hàng;</w:t>
            </w:r>
          </w:p>
        </w:tc>
        <w:tc>
          <w:tcPr>
            <w:tcW w:w="1835" w:type="pct"/>
          </w:tcPr>
          <w:p w:rsidR="00EB1559" w:rsidRPr="002B23FE" w:rsidRDefault="00EB1559" w:rsidP="002D6557">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+ 2.2: CTĐT Quản trị marketing</w:t>
            </w:r>
          </w:p>
          <w:p w:rsidR="00EB1559" w:rsidRPr="002B23FE" w:rsidRDefault="00EB1559" w:rsidP="002D6557">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+ 2.2: CTĐT QTKD</w:t>
            </w:r>
          </w:p>
          <w:p w:rsidR="00EB1559" w:rsidRPr="002B23FE" w:rsidRDefault="00EB1559" w:rsidP="002D6557">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+ 2.2: CTĐT QTKD CLC</w:t>
            </w:r>
          </w:p>
          <w:p w:rsidR="00EB1559" w:rsidRPr="002B23FE" w:rsidRDefault="00EB1559" w:rsidP="002D6557">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+ 2.2; 2.4: CTĐT Logistics và QL CCU</w:t>
            </w:r>
          </w:p>
        </w:tc>
        <w:tc>
          <w:tcPr>
            <w:tcW w:w="567" w:type="pct"/>
            <w:shd w:val="clear" w:color="auto" w:fill="auto"/>
          </w:tcPr>
          <w:p w:rsidR="00EB1559" w:rsidRPr="002B23FE" w:rsidRDefault="00EB1559"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r w:rsidR="00EB1559" w:rsidRPr="002B23FE" w:rsidTr="000013E8">
        <w:tc>
          <w:tcPr>
            <w:tcW w:w="310" w:type="pct"/>
            <w:vMerge/>
            <w:shd w:val="clear" w:color="auto" w:fill="auto"/>
            <w:vAlign w:val="center"/>
          </w:tcPr>
          <w:p w:rsidR="00EB1559" w:rsidRPr="002B23FE" w:rsidRDefault="00EB1559" w:rsidP="002D6557">
            <w:pPr>
              <w:tabs>
                <w:tab w:val="left" w:pos="284"/>
                <w:tab w:val="left" w:pos="5954"/>
              </w:tabs>
              <w:ind w:firstLine="0"/>
              <w:jc w:val="left"/>
              <w:rPr>
                <w:rFonts w:eastAsia="Calibri" w:cs="Times New Roman"/>
                <w:b/>
                <w:bCs/>
                <w:color w:val="000000" w:themeColor="text1"/>
                <w:szCs w:val="26"/>
              </w:rPr>
            </w:pPr>
          </w:p>
        </w:tc>
        <w:tc>
          <w:tcPr>
            <w:tcW w:w="413" w:type="pct"/>
            <w:shd w:val="clear" w:color="auto" w:fill="auto"/>
            <w:vAlign w:val="center"/>
          </w:tcPr>
          <w:p w:rsidR="00EB1559" w:rsidRPr="002B23FE" w:rsidRDefault="00EB1559"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1875" w:type="pct"/>
            <w:shd w:val="clear" w:color="auto" w:fill="auto"/>
          </w:tcPr>
          <w:p w:rsidR="00EB1559" w:rsidRPr="002B23FE" w:rsidRDefault="00EB1559" w:rsidP="002D6557">
            <w:pPr>
              <w:widowControl w:val="0"/>
              <w:autoSpaceDE w:val="0"/>
              <w:autoSpaceDN w:val="0"/>
              <w:ind w:firstLine="0"/>
              <w:rPr>
                <w:rFonts w:eastAsia="Calibri" w:cs="Times New Roman"/>
                <w:bCs/>
                <w:color w:val="000000" w:themeColor="text1"/>
                <w:szCs w:val="26"/>
              </w:rPr>
            </w:pPr>
            <w:r w:rsidRPr="002B23FE">
              <w:rPr>
                <w:rFonts w:eastAsia="Calibri" w:cs="Times New Roman"/>
                <w:bCs/>
                <w:color w:val="000000" w:themeColor="text1"/>
                <w:szCs w:val="26"/>
              </w:rPr>
              <w:t>Có kỹ năng chăm sóc khách hàng;Có kỹ năng duy trì quan hệ lâu dài với khách hàng và thực hiện được các chiến lược quản trị marketing;</w:t>
            </w:r>
          </w:p>
        </w:tc>
        <w:tc>
          <w:tcPr>
            <w:tcW w:w="1835" w:type="pct"/>
          </w:tcPr>
          <w:p w:rsidR="00EB1559" w:rsidRPr="002B23FE" w:rsidRDefault="00EB1559" w:rsidP="002D6557">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+ 2.3: CTĐT Quản trị marketing</w:t>
            </w:r>
          </w:p>
          <w:p w:rsidR="00EB1559" w:rsidRPr="002B23FE" w:rsidRDefault="00EB1559" w:rsidP="002D6557">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+ 2.3; 2.4; 2.5: CTĐT QTKD</w:t>
            </w:r>
          </w:p>
          <w:p w:rsidR="00EB1559" w:rsidRPr="002B23FE" w:rsidRDefault="00EB1559" w:rsidP="002D6557">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+ 2.3; 2.4; 2.5: CTĐT QTKD CLC</w:t>
            </w:r>
          </w:p>
          <w:p w:rsidR="00EB1559" w:rsidRPr="002B23FE" w:rsidRDefault="00EB1559" w:rsidP="002D6557">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+ 2.2; 2.4 CTĐT Logistics và QL CCU</w:t>
            </w:r>
          </w:p>
        </w:tc>
        <w:tc>
          <w:tcPr>
            <w:tcW w:w="567" w:type="pct"/>
            <w:shd w:val="clear" w:color="auto" w:fill="auto"/>
          </w:tcPr>
          <w:p w:rsidR="00EB1559" w:rsidRPr="002B23FE" w:rsidRDefault="00EB1559"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r w:rsidR="00EB1559" w:rsidRPr="002B23FE" w:rsidTr="000013E8">
        <w:tc>
          <w:tcPr>
            <w:tcW w:w="310" w:type="pct"/>
            <w:vMerge/>
            <w:shd w:val="clear" w:color="auto" w:fill="auto"/>
            <w:vAlign w:val="center"/>
          </w:tcPr>
          <w:p w:rsidR="00EB1559" w:rsidRPr="002B23FE" w:rsidRDefault="00EB1559" w:rsidP="002D6557">
            <w:pPr>
              <w:tabs>
                <w:tab w:val="left" w:pos="284"/>
                <w:tab w:val="left" w:pos="5954"/>
              </w:tabs>
              <w:ind w:firstLine="0"/>
              <w:jc w:val="left"/>
              <w:rPr>
                <w:rFonts w:eastAsia="Calibri" w:cs="Times New Roman"/>
                <w:b/>
                <w:bCs/>
                <w:color w:val="000000" w:themeColor="text1"/>
                <w:szCs w:val="26"/>
              </w:rPr>
            </w:pPr>
          </w:p>
        </w:tc>
        <w:tc>
          <w:tcPr>
            <w:tcW w:w="413" w:type="pct"/>
            <w:shd w:val="clear" w:color="auto" w:fill="auto"/>
            <w:vAlign w:val="center"/>
          </w:tcPr>
          <w:p w:rsidR="00EB1559" w:rsidRPr="002B23FE" w:rsidRDefault="00EB1559"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G2.3</w:t>
            </w:r>
          </w:p>
        </w:tc>
        <w:tc>
          <w:tcPr>
            <w:tcW w:w="1875" w:type="pct"/>
            <w:shd w:val="clear" w:color="auto" w:fill="auto"/>
          </w:tcPr>
          <w:p w:rsidR="00EB1559" w:rsidRPr="002B23FE" w:rsidRDefault="00EB1559" w:rsidP="002D6557">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Có năng lực nhận định và kịp thời giải quyết xung đột phát sinh </w:t>
            </w:r>
            <w:r w:rsidRPr="002B23FE">
              <w:rPr>
                <w:rFonts w:eastAsia="Calibri" w:cs="Times New Roman"/>
                <w:bCs/>
                <w:color w:val="000000" w:themeColor="text1"/>
                <w:szCs w:val="26"/>
              </w:rPr>
              <w:lastRenderedPageBreak/>
              <w:t>trong quan hệ với khách hàng.</w:t>
            </w:r>
          </w:p>
        </w:tc>
        <w:tc>
          <w:tcPr>
            <w:tcW w:w="1835" w:type="pct"/>
          </w:tcPr>
          <w:p w:rsidR="00EB1559" w:rsidRPr="002B23FE" w:rsidRDefault="00EB1559" w:rsidP="002D6557">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+ 2.4: CTĐT Quản trị marketing</w:t>
            </w:r>
          </w:p>
          <w:p w:rsidR="00EB1559" w:rsidRPr="002B23FE" w:rsidRDefault="00EB1559" w:rsidP="002D6557">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+ 2.4; 2.5: CTĐT QTKD</w:t>
            </w:r>
          </w:p>
          <w:p w:rsidR="00EB1559" w:rsidRPr="002B23FE" w:rsidRDefault="00EB1559" w:rsidP="002D6557">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lastRenderedPageBreak/>
              <w:t>+ 2.4; 2.5 CTĐT QTKD CLC</w:t>
            </w:r>
          </w:p>
          <w:p w:rsidR="00EB1559" w:rsidRPr="002B23FE" w:rsidRDefault="00EB1559" w:rsidP="002D6557">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+ 2.2; 2.4: CTĐT Logistics và QL CCU</w:t>
            </w:r>
          </w:p>
        </w:tc>
        <w:tc>
          <w:tcPr>
            <w:tcW w:w="567" w:type="pct"/>
            <w:shd w:val="clear" w:color="auto" w:fill="auto"/>
          </w:tcPr>
          <w:p w:rsidR="00EB1559" w:rsidRPr="002B23FE" w:rsidRDefault="00EB1559"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4</w:t>
            </w:r>
          </w:p>
        </w:tc>
      </w:tr>
      <w:tr w:rsidR="00EB1559" w:rsidRPr="002B23FE" w:rsidTr="000013E8">
        <w:tc>
          <w:tcPr>
            <w:tcW w:w="310" w:type="pct"/>
            <w:vMerge w:val="restart"/>
            <w:shd w:val="clear" w:color="auto" w:fill="auto"/>
            <w:vAlign w:val="center"/>
          </w:tcPr>
          <w:p w:rsidR="00EB1559" w:rsidRPr="002B23FE" w:rsidRDefault="00EB1559"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lastRenderedPageBreak/>
              <w:t>G3</w:t>
            </w:r>
          </w:p>
        </w:tc>
        <w:tc>
          <w:tcPr>
            <w:tcW w:w="413" w:type="pct"/>
            <w:shd w:val="clear" w:color="auto" w:fill="auto"/>
            <w:vAlign w:val="center"/>
          </w:tcPr>
          <w:p w:rsidR="00EB1559" w:rsidRPr="002B23FE" w:rsidRDefault="00EB1559"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1875" w:type="pct"/>
            <w:shd w:val="clear" w:color="auto" w:fill="auto"/>
          </w:tcPr>
          <w:p w:rsidR="00EB1559" w:rsidRPr="002B23FE" w:rsidRDefault="00EB1559" w:rsidP="002D6557">
            <w:pPr>
              <w:ind w:firstLine="0"/>
              <w:rPr>
                <w:rFonts w:eastAsia="Times New Roman" w:cs="Times New Roman"/>
                <w:color w:val="000000" w:themeColor="text1"/>
                <w:szCs w:val="26"/>
              </w:rPr>
            </w:pPr>
            <w:r w:rsidRPr="002B23FE">
              <w:rPr>
                <w:rFonts w:eastAsia="Times New Roman" w:cs="Times New Roman"/>
                <w:color w:val="000000" w:themeColor="text1"/>
                <w:szCs w:val="26"/>
              </w:rPr>
              <w:t>Có khả năng tự học tập để nâng cao trình độ chuyên môn nghiệp vụ và năng lực của bản thân. Có khả năng làm việc độc lập và thích ứng trong các điều kiện làm việc khác nhau.</w:t>
            </w:r>
          </w:p>
        </w:tc>
        <w:tc>
          <w:tcPr>
            <w:tcW w:w="1835" w:type="pct"/>
          </w:tcPr>
          <w:p w:rsidR="00EB1559" w:rsidRPr="002B23FE" w:rsidRDefault="00EB1559" w:rsidP="002D6557">
            <w:pPr>
              <w:numPr>
                <w:ilvl w:val="0"/>
                <w:numId w:val="35"/>
              </w:numPr>
              <w:tabs>
                <w:tab w:val="left" w:pos="284"/>
                <w:tab w:val="left" w:pos="5954"/>
              </w:tabs>
              <w:ind w:left="0" w:firstLine="0"/>
              <w:jc w:val="left"/>
              <w:rPr>
                <w:rFonts w:eastAsia="Calibri" w:cs="Times New Roman"/>
                <w:bCs/>
                <w:color w:val="000000" w:themeColor="text1"/>
                <w:szCs w:val="26"/>
              </w:rPr>
            </w:pPr>
            <w:r w:rsidRPr="002B23FE">
              <w:rPr>
                <w:rFonts w:eastAsia="Calibri" w:cs="Times New Roman"/>
                <w:bCs/>
                <w:color w:val="000000" w:themeColor="text1"/>
                <w:szCs w:val="26"/>
              </w:rPr>
              <w:t>3.1: CTĐT Quản trị marketing</w:t>
            </w:r>
          </w:p>
          <w:p w:rsidR="00EB1559" w:rsidRPr="002B23FE" w:rsidRDefault="00EB1559" w:rsidP="002D6557">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- 3.1; 3.3: CTĐT QTKD</w:t>
            </w:r>
          </w:p>
          <w:p w:rsidR="00EB1559" w:rsidRPr="002B23FE" w:rsidRDefault="00EB1559" w:rsidP="002D6557">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- 3.1; 3.3: CTĐT QTKD CLC</w:t>
            </w:r>
          </w:p>
          <w:p w:rsidR="00EB1559" w:rsidRPr="002B23FE" w:rsidRDefault="00EB1559" w:rsidP="002D6557">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+ 3.2; 3.3; 3.4: CTĐT Logistics và QL CCU</w:t>
            </w:r>
          </w:p>
        </w:tc>
        <w:tc>
          <w:tcPr>
            <w:tcW w:w="567" w:type="pct"/>
            <w:shd w:val="clear" w:color="auto" w:fill="auto"/>
          </w:tcPr>
          <w:p w:rsidR="00EB1559" w:rsidRPr="002B23FE" w:rsidRDefault="00EB1559"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EB1559" w:rsidRPr="002B23FE" w:rsidTr="000013E8">
        <w:tc>
          <w:tcPr>
            <w:tcW w:w="310" w:type="pct"/>
            <w:vMerge/>
            <w:shd w:val="clear" w:color="auto" w:fill="auto"/>
            <w:vAlign w:val="center"/>
          </w:tcPr>
          <w:p w:rsidR="00EB1559" w:rsidRPr="002B23FE" w:rsidRDefault="00EB1559" w:rsidP="002D6557">
            <w:pPr>
              <w:tabs>
                <w:tab w:val="left" w:pos="284"/>
                <w:tab w:val="left" w:pos="5954"/>
              </w:tabs>
              <w:ind w:firstLine="0"/>
              <w:jc w:val="left"/>
              <w:rPr>
                <w:rFonts w:eastAsia="Calibri" w:cs="Times New Roman"/>
                <w:b/>
                <w:bCs/>
                <w:color w:val="000000" w:themeColor="text1"/>
                <w:szCs w:val="26"/>
              </w:rPr>
            </w:pPr>
          </w:p>
        </w:tc>
        <w:tc>
          <w:tcPr>
            <w:tcW w:w="413" w:type="pct"/>
            <w:shd w:val="clear" w:color="auto" w:fill="auto"/>
            <w:vAlign w:val="center"/>
          </w:tcPr>
          <w:p w:rsidR="00EB1559" w:rsidRPr="002B23FE" w:rsidRDefault="00EB1559"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1875" w:type="pct"/>
            <w:shd w:val="clear" w:color="auto" w:fill="auto"/>
          </w:tcPr>
          <w:p w:rsidR="00EB1559" w:rsidRPr="002B23FE" w:rsidRDefault="00EB1559" w:rsidP="002D6557">
            <w:pPr>
              <w:widowControl w:val="0"/>
              <w:autoSpaceDE w:val="0"/>
              <w:autoSpaceDN w:val="0"/>
              <w:ind w:firstLine="0"/>
              <w:rPr>
                <w:rFonts w:eastAsia="Calibri" w:cs="Times New Roman"/>
                <w:bCs/>
                <w:color w:val="000000" w:themeColor="text1"/>
                <w:szCs w:val="26"/>
              </w:rPr>
            </w:pPr>
            <w:r w:rsidRPr="002B23FE">
              <w:rPr>
                <w:rFonts w:eastAsia="Calibri" w:cs="Times New Roman"/>
                <w:bCs/>
                <w:color w:val="000000" w:themeColor="text1"/>
                <w:szCs w:val="26"/>
              </w:rPr>
              <w:t>Có kỹ năng chăm sóc khách hàng;Có kỹ năng duy trì quan hệ lâu dài với khách hàng và thực hiện được các chiến lược quản trị marketing;</w:t>
            </w:r>
          </w:p>
        </w:tc>
        <w:tc>
          <w:tcPr>
            <w:tcW w:w="1835" w:type="pct"/>
          </w:tcPr>
          <w:p w:rsidR="00EB1559" w:rsidRPr="002B23FE" w:rsidRDefault="00EB1559" w:rsidP="002D6557">
            <w:pPr>
              <w:numPr>
                <w:ilvl w:val="0"/>
                <w:numId w:val="35"/>
              </w:numPr>
              <w:tabs>
                <w:tab w:val="left" w:pos="284"/>
                <w:tab w:val="left" w:pos="5954"/>
              </w:tabs>
              <w:ind w:left="0" w:firstLine="0"/>
              <w:jc w:val="left"/>
              <w:rPr>
                <w:rFonts w:eastAsia="Calibri" w:cs="Times New Roman"/>
                <w:bCs/>
                <w:color w:val="000000" w:themeColor="text1"/>
                <w:szCs w:val="26"/>
              </w:rPr>
            </w:pPr>
            <w:r w:rsidRPr="002B23FE">
              <w:rPr>
                <w:rFonts w:eastAsia="Calibri" w:cs="Times New Roman"/>
                <w:bCs/>
                <w:color w:val="000000" w:themeColor="text1"/>
                <w:szCs w:val="26"/>
              </w:rPr>
              <w:t>3.2: CTĐT Quản trị marketing: 3.2</w:t>
            </w:r>
          </w:p>
          <w:p w:rsidR="00EB1559" w:rsidRPr="002B23FE" w:rsidRDefault="00EB1559" w:rsidP="002D6557">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- 3.2: CTĐT QTKD</w:t>
            </w:r>
          </w:p>
          <w:p w:rsidR="00EB1559" w:rsidRPr="002B23FE" w:rsidRDefault="00EB1559" w:rsidP="002D6557">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- 3.2: CTĐT QTKD CLC</w:t>
            </w:r>
          </w:p>
          <w:p w:rsidR="00EB1559" w:rsidRPr="002B23FE" w:rsidRDefault="00EB1559" w:rsidP="002D6557">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+ 3.2; 3.3; 3.4: CTĐT Logistics và QL CCU</w:t>
            </w:r>
          </w:p>
        </w:tc>
        <w:tc>
          <w:tcPr>
            <w:tcW w:w="567" w:type="pct"/>
            <w:shd w:val="clear" w:color="auto" w:fill="auto"/>
          </w:tcPr>
          <w:p w:rsidR="00EB1559" w:rsidRPr="002B23FE" w:rsidRDefault="00EB1559"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EB1559" w:rsidRPr="002B23FE" w:rsidTr="000013E8">
        <w:tc>
          <w:tcPr>
            <w:tcW w:w="310" w:type="pct"/>
            <w:vMerge/>
            <w:shd w:val="clear" w:color="auto" w:fill="auto"/>
            <w:vAlign w:val="center"/>
          </w:tcPr>
          <w:p w:rsidR="00EB1559" w:rsidRPr="002B23FE" w:rsidRDefault="00EB1559" w:rsidP="002D6557">
            <w:pPr>
              <w:tabs>
                <w:tab w:val="left" w:pos="284"/>
                <w:tab w:val="left" w:pos="5954"/>
              </w:tabs>
              <w:ind w:firstLine="0"/>
              <w:jc w:val="left"/>
              <w:rPr>
                <w:rFonts w:eastAsia="Calibri" w:cs="Times New Roman"/>
                <w:b/>
                <w:bCs/>
                <w:color w:val="000000" w:themeColor="text1"/>
                <w:szCs w:val="26"/>
              </w:rPr>
            </w:pPr>
          </w:p>
        </w:tc>
        <w:tc>
          <w:tcPr>
            <w:tcW w:w="413" w:type="pct"/>
            <w:shd w:val="clear" w:color="auto" w:fill="auto"/>
            <w:vAlign w:val="center"/>
          </w:tcPr>
          <w:p w:rsidR="00EB1559" w:rsidRPr="002B23FE" w:rsidRDefault="00EB1559" w:rsidP="002D6557">
            <w:pPr>
              <w:tabs>
                <w:tab w:val="left" w:pos="284"/>
                <w:tab w:val="left" w:pos="5954"/>
              </w:tabs>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G3.3</w:t>
            </w:r>
          </w:p>
        </w:tc>
        <w:tc>
          <w:tcPr>
            <w:tcW w:w="1875" w:type="pct"/>
            <w:shd w:val="clear" w:color="auto" w:fill="auto"/>
          </w:tcPr>
          <w:p w:rsidR="00EB1559" w:rsidRPr="002B23FE" w:rsidRDefault="00EB1559" w:rsidP="002D6557">
            <w:pPr>
              <w:tabs>
                <w:tab w:val="left" w:pos="284"/>
                <w:tab w:val="left" w:pos="5954"/>
              </w:tabs>
              <w:ind w:firstLine="0"/>
              <w:rPr>
                <w:rFonts w:eastAsia="Calibri" w:cs="Times New Roman"/>
                <w:bCs/>
                <w:color w:val="000000" w:themeColor="text1"/>
                <w:szCs w:val="26"/>
              </w:rPr>
            </w:pPr>
            <w:r w:rsidRPr="002B23FE">
              <w:rPr>
                <w:rFonts w:eastAsia="Times New Roman" w:cs="Times New Roman"/>
                <w:color w:val="000000" w:themeColor="text1"/>
                <w:szCs w:val="26"/>
              </w:rPr>
              <w:t>Trung thực, tự tin, linh hoạt, sáng tạo và cầu tiến; có khả năng phân tích, lập kế hoạch, tổ chức thực hiện, kiểm tra đánh giá và điều chỉnh các hoạt động marketing và các hoạt động khác</w:t>
            </w:r>
            <w:r w:rsidRPr="002B23FE">
              <w:rPr>
                <w:rFonts w:ascii="Calibri" w:eastAsia="Calibri" w:hAnsi="Calibri" w:cs="Times New Roman"/>
                <w:color w:val="000000" w:themeColor="text1"/>
                <w:szCs w:val="26"/>
              </w:rPr>
              <w:t>.</w:t>
            </w:r>
          </w:p>
        </w:tc>
        <w:tc>
          <w:tcPr>
            <w:tcW w:w="1835" w:type="pct"/>
          </w:tcPr>
          <w:p w:rsidR="00EB1559" w:rsidRPr="002B23FE" w:rsidRDefault="00EB1559" w:rsidP="002D6557">
            <w:pPr>
              <w:numPr>
                <w:ilvl w:val="0"/>
                <w:numId w:val="35"/>
              </w:numPr>
              <w:tabs>
                <w:tab w:val="left" w:pos="284"/>
                <w:tab w:val="left" w:pos="5954"/>
              </w:tabs>
              <w:ind w:left="0" w:firstLine="0"/>
              <w:jc w:val="left"/>
              <w:rPr>
                <w:rFonts w:eastAsia="Calibri" w:cs="Times New Roman"/>
                <w:bCs/>
                <w:color w:val="000000" w:themeColor="text1"/>
                <w:szCs w:val="26"/>
              </w:rPr>
            </w:pPr>
            <w:r w:rsidRPr="002B23FE">
              <w:rPr>
                <w:rFonts w:eastAsia="Calibri" w:cs="Times New Roman"/>
                <w:bCs/>
                <w:color w:val="000000" w:themeColor="text1"/>
                <w:szCs w:val="26"/>
              </w:rPr>
              <w:t>3.2: CTĐT Quản trị marketing</w:t>
            </w:r>
          </w:p>
          <w:p w:rsidR="00EB1559" w:rsidRPr="002B23FE" w:rsidRDefault="00EB1559" w:rsidP="002D6557">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- 3.3: CTĐT QTKD</w:t>
            </w:r>
          </w:p>
          <w:p w:rsidR="00EB1559" w:rsidRPr="002B23FE" w:rsidRDefault="00EB1559" w:rsidP="002D6557">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- 3.3: CTĐT QTKD CLC</w:t>
            </w:r>
          </w:p>
          <w:p w:rsidR="00EB1559" w:rsidRPr="002B23FE" w:rsidRDefault="00EB1559" w:rsidP="002D6557">
            <w:pPr>
              <w:tabs>
                <w:tab w:val="left" w:pos="284"/>
                <w:tab w:val="left" w:pos="5954"/>
              </w:tabs>
              <w:ind w:firstLine="0"/>
              <w:jc w:val="left"/>
              <w:rPr>
                <w:rFonts w:eastAsia="Calibri" w:cs="Times New Roman"/>
                <w:bCs/>
                <w:color w:val="000000" w:themeColor="text1"/>
                <w:szCs w:val="26"/>
              </w:rPr>
            </w:pPr>
            <w:r w:rsidRPr="002B23FE">
              <w:rPr>
                <w:rFonts w:eastAsia="Calibri" w:cs="Times New Roman"/>
                <w:bCs/>
                <w:color w:val="000000" w:themeColor="text1"/>
                <w:szCs w:val="26"/>
              </w:rPr>
              <w:t>+ 3.2; 3.3; 3.4: CTĐT Logistics và QL CCU</w:t>
            </w:r>
          </w:p>
        </w:tc>
        <w:tc>
          <w:tcPr>
            <w:tcW w:w="567" w:type="pct"/>
            <w:shd w:val="clear" w:color="auto" w:fill="auto"/>
          </w:tcPr>
          <w:p w:rsidR="00EB1559" w:rsidRPr="002B23FE" w:rsidRDefault="00EB1559" w:rsidP="002D6557">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bl>
    <w:p w:rsidR="00D1111E" w:rsidRPr="002B23FE" w:rsidRDefault="00D1111E" w:rsidP="002D6557">
      <w:pPr>
        <w:ind w:firstLine="709"/>
        <w:rPr>
          <w:color w:val="000000" w:themeColor="text1"/>
          <w:szCs w:val="26"/>
          <w:lang w:val="de-DE"/>
        </w:rPr>
      </w:pPr>
      <w:r w:rsidRPr="002B23FE">
        <w:rPr>
          <w:color w:val="000000" w:themeColor="text1"/>
          <w:szCs w:val="26"/>
          <w:lang w:val="de-DE"/>
        </w:rPr>
        <w:t xml:space="preserve">-Ma trận quan hệ giữa CĐR học phần với CĐR CTĐT: </w:t>
      </w:r>
    </w:p>
    <w:p w:rsidR="00D1111E" w:rsidRPr="002B23FE" w:rsidRDefault="00D1111E" w:rsidP="002D6557">
      <w:pPr>
        <w:spacing w:before="80" w:after="80"/>
        <w:ind w:firstLine="709"/>
        <w:rPr>
          <w:color w:val="000000" w:themeColor="text1"/>
          <w:szCs w:val="26"/>
        </w:rPr>
      </w:pPr>
      <w:r w:rsidRPr="002B23FE">
        <w:rPr>
          <w:color w:val="000000" w:themeColor="text1"/>
          <w:szCs w:val="26"/>
        </w:rPr>
        <w:t>Mức độ đáp ứng được mã hóa theo 3 mức trong đó:</w:t>
      </w:r>
    </w:p>
    <w:p w:rsidR="00D1111E" w:rsidRPr="002B23FE" w:rsidRDefault="00D1111E" w:rsidP="002D6557">
      <w:pPr>
        <w:tabs>
          <w:tab w:val="left" w:pos="0"/>
        </w:tabs>
        <w:spacing w:before="80" w:after="80"/>
        <w:ind w:right="4" w:firstLine="709"/>
        <w:rPr>
          <w:rFonts w:eastAsia="Times New Roman"/>
          <w:color w:val="000000" w:themeColor="text1"/>
          <w:szCs w:val="26"/>
        </w:rPr>
      </w:pPr>
      <w:r w:rsidRPr="002B23FE">
        <w:rPr>
          <w:rFonts w:eastAsia="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450"/>
        <w:gridCol w:w="580"/>
        <w:gridCol w:w="580"/>
        <w:gridCol w:w="580"/>
        <w:gridCol w:w="580"/>
        <w:gridCol w:w="580"/>
        <w:gridCol w:w="580"/>
        <w:gridCol w:w="579"/>
        <w:gridCol w:w="579"/>
        <w:gridCol w:w="579"/>
        <w:gridCol w:w="579"/>
        <w:gridCol w:w="579"/>
        <w:gridCol w:w="579"/>
        <w:gridCol w:w="579"/>
        <w:gridCol w:w="579"/>
        <w:gridCol w:w="569"/>
      </w:tblGrid>
      <w:tr w:rsidR="00E11DC4" w:rsidRPr="002B23FE" w:rsidTr="00F36A86">
        <w:trPr>
          <w:trHeight w:val="300"/>
        </w:trPr>
        <w:tc>
          <w:tcPr>
            <w:tcW w:w="7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1DC4" w:rsidRPr="002B23FE" w:rsidRDefault="00E11DC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85" w:type="pct"/>
            <w:gridSpan w:val="15"/>
            <w:tcBorders>
              <w:top w:val="single" w:sz="4" w:space="0" w:color="auto"/>
              <w:left w:val="nil"/>
              <w:bottom w:val="single" w:sz="4" w:space="0" w:color="auto"/>
              <w:right w:val="single" w:sz="4" w:space="0" w:color="auto"/>
            </w:tcBorders>
            <w:shd w:val="clear" w:color="auto" w:fill="auto"/>
            <w:noWrap/>
            <w:vAlign w:val="center"/>
            <w:hideMark/>
          </w:tcPr>
          <w:p w:rsidR="00E11DC4" w:rsidRPr="002B23FE" w:rsidRDefault="00E11DC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E11DC4" w:rsidRPr="002B23FE" w:rsidTr="00F36A86">
        <w:trPr>
          <w:trHeight w:val="300"/>
        </w:trPr>
        <w:tc>
          <w:tcPr>
            <w:tcW w:w="715" w:type="pct"/>
            <w:vMerge/>
            <w:tcBorders>
              <w:top w:val="single" w:sz="4" w:space="0" w:color="auto"/>
              <w:left w:val="single" w:sz="4" w:space="0" w:color="auto"/>
              <w:bottom w:val="single" w:sz="4" w:space="0" w:color="auto"/>
              <w:right w:val="single" w:sz="4" w:space="0" w:color="auto"/>
            </w:tcBorders>
            <w:vAlign w:val="center"/>
            <w:hideMark/>
          </w:tcPr>
          <w:p w:rsidR="00E11DC4" w:rsidRPr="002B23FE" w:rsidRDefault="00E11DC4" w:rsidP="002D6557">
            <w:pPr>
              <w:spacing w:line="240" w:lineRule="auto"/>
              <w:ind w:firstLine="0"/>
              <w:jc w:val="left"/>
              <w:rPr>
                <w:rFonts w:eastAsia="Times New Roman" w:cs="Times New Roman"/>
                <w:b/>
                <w:bCs/>
                <w:color w:val="000000" w:themeColor="text1"/>
                <w:sz w:val="22"/>
              </w:rPr>
            </w:pPr>
          </w:p>
        </w:tc>
        <w:tc>
          <w:tcPr>
            <w:tcW w:w="286" w:type="pct"/>
            <w:tcBorders>
              <w:top w:val="nil"/>
              <w:left w:val="nil"/>
              <w:bottom w:val="single" w:sz="4" w:space="0" w:color="auto"/>
              <w:right w:val="single" w:sz="4" w:space="0" w:color="auto"/>
            </w:tcBorders>
            <w:shd w:val="clear" w:color="auto" w:fill="auto"/>
            <w:noWrap/>
            <w:vAlign w:val="center"/>
            <w:hideMark/>
          </w:tcPr>
          <w:p w:rsidR="00E11DC4" w:rsidRPr="002B23FE" w:rsidRDefault="00E11DC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6" w:type="pct"/>
            <w:tcBorders>
              <w:top w:val="nil"/>
              <w:left w:val="nil"/>
              <w:bottom w:val="single" w:sz="4" w:space="0" w:color="auto"/>
              <w:right w:val="single" w:sz="4" w:space="0" w:color="auto"/>
            </w:tcBorders>
            <w:shd w:val="clear" w:color="auto" w:fill="auto"/>
            <w:noWrap/>
            <w:vAlign w:val="center"/>
            <w:hideMark/>
          </w:tcPr>
          <w:p w:rsidR="00E11DC4" w:rsidRPr="002B23FE" w:rsidRDefault="00E11DC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6" w:type="pct"/>
            <w:tcBorders>
              <w:top w:val="nil"/>
              <w:left w:val="nil"/>
              <w:bottom w:val="single" w:sz="4" w:space="0" w:color="auto"/>
              <w:right w:val="single" w:sz="4" w:space="0" w:color="auto"/>
            </w:tcBorders>
            <w:shd w:val="clear" w:color="auto" w:fill="auto"/>
            <w:noWrap/>
            <w:vAlign w:val="center"/>
            <w:hideMark/>
          </w:tcPr>
          <w:p w:rsidR="00E11DC4" w:rsidRPr="002B23FE" w:rsidRDefault="00E11DC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E11DC4" w:rsidRPr="002B23FE" w:rsidRDefault="00E11DC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6" w:type="pct"/>
            <w:tcBorders>
              <w:top w:val="nil"/>
              <w:left w:val="nil"/>
              <w:bottom w:val="single" w:sz="4" w:space="0" w:color="auto"/>
              <w:right w:val="single" w:sz="4" w:space="0" w:color="auto"/>
            </w:tcBorders>
            <w:shd w:val="clear" w:color="auto" w:fill="auto"/>
            <w:noWrap/>
            <w:vAlign w:val="center"/>
            <w:hideMark/>
          </w:tcPr>
          <w:p w:rsidR="00E11DC4" w:rsidRPr="002B23FE" w:rsidRDefault="00E11DC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6" w:type="pct"/>
            <w:tcBorders>
              <w:top w:val="nil"/>
              <w:left w:val="nil"/>
              <w:bottom w:val="single" w:sz="4" w:space="0" w:color="auto"/>
              <w:right w:val="single" w:sz="4" w:space="0" w:color="auto"/>
            </w:tcBorders>
            <w:shd w:val="clear" w:color="auto" w:fill="auto"/>
            <w:noWrap/>
            <w:vAlign w:val="center"/>
            <w:hideMark/>
          </w:tcPr>
          <w:p w:rsidR="00E11DC4" w:rsidRPr="002B23FE" w:rsidRDefault="00E11DC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6" w:type="pct"/>
            <w:tcBorders>
              <w:top w:val="nil"/>
              <w:left w:val="nil"/>
              <w:bottom w:val="single" w:sz="4" w:space="0" w:color="auto"/>
              <w:right w:val="single" w:sz="4" w:space="0" w:color="auto"/>
            </w:tcBorders>
            <w:shd w:val="clear" w:color="auto" w:fill="auto"/>
            <w:noWrap/>
            <w:vAlign w:val="center"/>
            <w:hideMark/>
          </w:tcPr>
          <w:p w:rsidR="00E11DC4" w:rsidRPr="002B23FE" w:rsidRDefault="00E11DC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6" w:type="pct"/>
            <w:tcBorders>
              <w:top w:val="nil"/>
              <w:left w:val="nil"/>
              <w:bottom w:val="single" w:sz="4" w:space="0" w:color="auto"/>
              <w:right w:val="single" w:sz="4" w:space="0" w:color="auto"/>
            </w:tcBorders>
            <w:shd w:val="clear" w:color="auto" w:fill="auto"/>
            <w:noWrap/>
            <w:vAlign w:val="center"/>
            <w:hideMark/>
          </w:tcPr>
          <w:p w:rsidR="00E11DC4" w:rsidRPr="002B23FE" w:rsidRDefault="00E11DC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6" w:type="pct"/>
            <w:tcBorders>
              <w:top w:val="nil"/>
              <w:left w:val="nil"/>
              <w:bottom w:val="single" w:sz="4" w:space="0" w:color="auto"/>
              <w:right w:val="single" w:sz="4" w:space="0" w:color="auto"/>
            </w:tcBorders>
            <w:shd w:val="clear" w:color="auto" w:fill="auto"/>
            <w:noWrap/>
            <w:vAlign w:val="center"/>
            <w:hideMark/>
          </w:tcPr>
          <w:p w:rsidR="00E11DC4" w:rsidRPr="002B23FE" w:rsidRDefault="00E11DC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6" w:type="pct"/>
            <w:tcBorders>
              <w:top w:val="nil"/>
              <w:left w:val="nil"/>
              <w:bottom w:val="single" w:sz="4" w:space="0" w:color="auto"/>
              <w:right w:val="single" w:sz="4" w:space="0" w:color="auto"/>
            </w:tcBorders>
            <w:shd w:val="clear" w:color="auto" w:fill="auto"/>
            <w:noWrap/>
            <w:vAlign w:val="center"/>
            <w:hideMark/>
          </w:tcPr>
          <w:p w:rsidR="00E11DC4" w:rsidRPr="002B23FE" w:rsidRDefault="00E11DC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6" w:type="pct"/>
            <w:tcBorders>
              <w:top w:val="nil"/>
              <w:left w:val="nil"/>
              <w:bottom w:val="single" w:sz="4" w:space="0" w:color="auto"/>
              <w:right w:val="single" w:sz="4" w:space="0" w:color="auto"/>
            </w:tcBorders>
            <w:shd w:val="clear" w:color="auto" w:fill="auto"/>
            <w:noWrap/>
            <w:vAlign w:val="center"/>
            <w:hideMark/>
          </w:tcPr>
          <w:p w:rsidR="00E11DC4" w:rsidRPr="002B23FE" w:rsidRDefault="00E11DC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6" w:type="pct"/>
            <w:tcBorders>
              <w:top w:val="nil"/>
              <w:left w:val="nil"/>
              <w:bottom w:val="single" w:sz="4" w:space="0" w:color="auto"/>
              <w:right w:val="single" w:sz="4" w:space="0" w:color="auto"/>
            </w:tcBorders>
            <w:shd w:val="clear" w:color="auto" w:fill="auto"/>
            <w:noWrap/>
            <w:vAlign w:val="center"/>
            <w:hideMark/>
          </w:tcPr>
          <w:p w:rsidR="00E11DC4" w:rsidRPr="002B23FE" w:rsidRDefault="00E11DC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6" w:type="pct"/>
            <w:tcBorders>
              <w:top w:val="nil"/>
              <w:left w:val="nil"/>
              <w:bottom w:val="single" w:sz="4" w:space="0" w:color="auto"/>
              <w:right w:val="single" w:sz="4" w:space="0" w:color="auto"/>
            </w:tcBorders>
            <w:shd w:val="clear" w:color="auto" w:fill="auto"/>
            <w:noWrap/>
            <w:vAlign w:val="center"/>
            <w:hideMark/>
          </w:tcPr>
          <w:p w:rsidR="00E11DC4" w:rsidRPr="002B23FE" w:rsidRDefault="00E11DC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6" w:type="pct"/>
            <w:tcBorders>
              <w:top w:val="nil"/>
              <w:left w:val="nil"/>
              <w:bottom w:val="single" w:sz="4" w:space="0" w:color="auto"/>
              <w:right w:val="single" w:sz="4" w:space="0" w:color="auto"/>
            </w:tcBorders>
            <w:shd w:val="clear" w:color="auto" w:fill="auto"/>
            <w:noWrap/>
            <w:vAlign w:val="center"/>
            <w:hideMark/>
          </w:tcPr>
          <w:p w:rsidR="00E11DC4" w:rsidRPr="002B23FE" w:rsidRDefault="00E11DC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2" w:type="pct"/>
            <w:tcBorders>
              <w:top w:val="nil"/>
              <w:left w:val="nil"/>
              <w:bottom w:val="single" w:sz="4" w:space="0" w:color="auto"/>
              <w:right w:val="single" w:sz="4" w:space="0" w:color="auto"/>
            </w:tcBorders>
            <w:shd w:val="clear" w:color="auto" w:fill="auto"/>
            <w:noWrap/>
            <w:vAlign w:val="center"/>
            <w:hideMark/>
          </w:tcPr>
          <w:p w:rsidR="00E11DC4" w:rsidRPr="002B23FE" w:rsidRDefault="00E11DC4"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F36A86" w:rsidRPr="002B23FE" w:rsidTr="00F36A86">
        <w:trPr>
          <w:trHeight w:val="600"/>
        </w:trPr>
        <w:tc>
          <w:tcPr>
            <w:tcW w:w="715" w:type="pct"/>
            <w:tcBorders>
              <w:top w:val="nil"/>
              <w:left w:val="single" w:sz="4" w:space="0" w:color="auto"/>
              <w:bottom w:val="single" w:sz="4" w:space="0" w:color="auto"/>
              <w:right w:val="single" w:sz="4" w:space="0" w:color="auto"/>
            </w:tcBorders>
            <w:shd w:val="clear" w:color="auto" w:fill="auto"/>
            <w:vAlign w:val="center"/>
            <w:hideMark/>
          </w:tcPr>
          <w:p w:rsidR="00F36A86" w:rsidRPr="002B23FE" w:rsidRDefault="00F36A86"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Quản trị quan hệ khách hàng</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2</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82"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 </w:t>
            </w:r>
          </w:p>
        </w:tc>
      </w:tr>
    </w:tbl>
    <w:p w:rsidR="00D1111E" w:rsidRDefault="00D1111E" w:rsidP="002D6557">
      <w:pPr>
        <w:tabs>
          <w:tab w:val="left" w:pos="142"/>
        </w:tabs>
        <w:spacing w:line="360" w:lineRule="auto"/>
        <w:ind w:firstLine="0"/>
        <w:contextualSpacing/>
        <w:rPr>
          <w:bCs/>
          <w:color w:val="000000" w:themeColor="text1"/>
          <w:szCs w:val="26"/>
          <w:lang w:val="pt-BR"/>
        </w:rPr>
      </w:pPr>
    </w:p>
    <w:p w:rsidR="000013E8" w:rsidRPr="002B23FE" w:rsidRDefault="000013E8" w:rsidP="002D6557">
      <w:pPr>
        <w:tabs>
          <w:tab w:val="left" w:pos="142"/>
        </w:tabs>
        <w:spacing w:line="360" w:lineRule="auto"/>
        <w:ind w:firstLine="0"/>
        <w:contextualSpacing/>
        <w:rPr>
          <w:bCs/>
          <w:color w:val="000000" w:themeColor="text1"/>
          <w:szCs w:val="26"/>
          <w:lang w:val="pt-BR"/>
        </w:rPr>
      </w:pPr>
    </w:p>
    <w:p w:rsidR="00602904" w:rsidRPr="002B23FE" w:rsidRDefault="00602904" w:rsidP="002D6557">
      <w:pPr>
        <w:spacing w:line="360" w:lineRule="auto"/>
        <w:contextualSpacing/>
        <w:rPr>
          <w:b/>
          <w:color w:val="000000" w:themeColor="text1"/>
          <w:szCs w:val="26"/>
          <w:lang w:val="pt-BR"/>
        </w:rPr>
      </w:pPr>
      <w:r w:rsidRPr="002B23FE">
        <w:rPr>
          <w:rFonts w:eastAsia="Calibri"/>
          <w:b/>
          <w:color w:val="000000" w:themeColor="text1"/>
          <w:szCs w:val="26"/>
          <w:lang w:val="pt-BR"/>
        </w:rPr>
        <w:lastRenderedPageBreak/>
        <w:t>56. Học phần: Tâm lý học quản trị kinh doanh, Mã số HP: TBA 331</w:t>
      </w:r>
      <w:r w:rsidRPr="002B23FE">
        <w:rPr>
          <w:rFonts w:eastAsia="Calibri"/>
          <w:color w:val="000000" w:themeColor="text1"/>
          <w:szCs w:val="26"/>
          <w:lang w:val="pt-BR"/>
        </w:rPr>
        <w:t xml:space="preserve">            </w:t>
      </w:r>
      <w:r w:rsidRPr="002B23FE">
        <w:rPr>
          <w:b/>
          <w:color w:val="000000" w:themeColor="text1"/>
          <w:szCs w:val="26"/>
          <w:lang w:val="pt-BR"/>
        </w:rPr>
        <w:t xml:space="preserve"> </w:t>
      </w:r>
    </w:p>
    <w:p w:rsidR="00602904" w:rsidRPr="002B23FE" w:rsidRDefault="00602904" w:rsidP="002D6557">
      <w:pPr>
        <w:spacing w:line="360" w:lineRule="auto"/>
        <w:rPr>
          <w:bCs/>
          <w:color w:val="000000" w:themeColor="text1"/>
          <w:szCs w:val="26"/>
          <w:lang w:val="pt-BR"/>
        </w:rPr>
      </w:pPr>
      <w:r w:rsidRPr="002B23FE">
        <w:rPr>
          <w:bCs/>
          <w:color w:val="000000" w:themeColor="text1"/>
          <w:szCs w:val="26"/>
          <w:lang w:val="pt-BR"/>
        </w:rPr>
        <w:t>- Số tín chỉ 3 TC,  Số tiết LT: 36 tiết, số tiết thực hành: 18 tiết</w:t>
      </w:r>
    </w:p>
    <w:p w:rsidR="00602904" w:rsidRPr="002B23FE" w:rsidRDefault="00602904" w:rsidP="002D6557">
      <w:pPr>
        <w:tabs>
          <w:tab w:val="left" w:pos="2610"/>
        </w:tabs>
        <w:spacing w:line="360" w:lineRule="auto"/>
        <w:rPr>
          <w:bCs/>
          <w:color w:val="000000" w:themeColor="text1"/>
          <w:szCs w:val="26"/>
          <w:lang w:val="pt-BR"/>
        </w:rPr>
      </w:pPr>
      <w:r w:rsidRPr="002B23FE">
        <w:rPr>
          <w:bCs/>
          <w:color w:val="000000" w:themeColor="text1"/>
          <w:szCs w:val="26"/>
          <w:lang w:val="pt-BR"/>
        </w:rPr>
        <w:t>- Môn học trước: Triết học Mác - Lênin, Lịch sử các học thuyết kinh tế.</w:t>
      </w:r>
    </w:p>
    <w:p w:rsidR="00602904" w:rsidRPr="002B23FE" w:rsidRDefault="00602904" w:rsidP="002D6557">
      <w:pPr>
        <w:tabs>
          <w:tab w:val="left" w:pos="2610"/>
        </w:tabs>
        <w:spacing w:line="360" w:lineRule="auto"/>
        <w:rPr>
          <w:bCs/>
          <w:color w:val="000000" w:themeColor="text1"/>
          <w:szCs w:val="26"/>
          <w:lang w:val="pt-BR"/>
        </w:rPr>
      </w:pPr>
      <w:r w:rsidRPr="002B23FE">
        <w:rPr>
          <w:bCs/>
          <w:color w:val="000000" w:themeColor="text1"/>
          <w:szCs w:val="26"/>
          <w:lang w:val="pt-BR"/>
        </w:rPr>
        <w:t>- Môn học tiên quyết: Triết học Mác - Lênin, Lịch sử các học thuyết kinh tế, Quản trị học, Marketing căn bản.</w:t>
      </w:r>
    </w:p>
    <w:p w:rsidR="00602904" w:rsidRPr="002B23FE" w:rsidRDefault="00602904" w:rsidP="002D6557">
      <w:pPr>
        <w:spacing w:line="360" w:lineRule="auto"/>
        <w:rPr>
          <w:rFonts w:eastAsia="Calibri"/>
          <w:color w:val="000000" w:themeColor="text1"/>
          <w:szCs w:val="26"/>
          <w:lang w:val="pt-BR"/>
        </w:rPr>
      </w:pPr>
      <w:r w:rsidRPr="002B23FE">
        <w:rPr>
          <w:rFonts w:eastAsia="Calibri"/>
          <w:color w:val="000000" w:themeColor="text1"/>
          <w:szCs w:val="26"/>
          <w:lang w:val="pt-BR"/>
        </w:rPr>
        <w:t xml:space="preserve">- Môn học song hành: </w:t>
      </w:r>
      <w:r w:rsidRPr="002B23FE">
        <w:rPr>
          <w:rFonts w:eastAsia="TimesNewRoman"/>
          <w:color w:val="000000" w:themeColor="text1"/>
          <w:szCs w:val="26"/>
          <w:lang w:val="nl-NL"/>
        </w:rPr>
        <w:t>Quản trị học, Marketing căn bản.</w:t>
      </w:r>
    </w:p>
    <w:p w:rsidR="00602904" w:rsidRPr="002B23FE" w:rsidRDefault="00602904" w:rsidP="002D6557">
      <w:pPr>
        <w:tabs>
          <w:tab w:val="left" w:pos="2610"/>
        </w:tabs>
        <w:spacing w:line="360" w:lineRule="auto"/>
        <w:rPr>
          <w:rFonts w:eastAsia="Calibri"/>
          <w:color w:val="000000" w:themeColor="text1"/>
          <w:szCs w:val="26"/>
          <w:lang w:val="nl-NL"/>
        </w:rPr>
      </w:pPr>
      <w:r w:rsidRPr="002B23FE">
        <w:rPr>
          <w:rFonts w:eastAsia="Calibri"/>
          <w:color w:val="000000" w:themeColor="text1"/>
          <w:szCs w:val="26"/>
          <w:lang w:val="pt-BR"/>
        </w:rPr>
        <w:t xml:space="preserve">- Tóm tắt nội dung học phần: </w:t>
      </w:r>
      <w:r w:rsidRPr="002B23FE">
        <w:rPr>
          <w:rFonts w:eastAsia="Calibri"/>
          <w:color w:val="000000" w:themeColor="text1"/>
          <w:szCs w:val="26"/>
          <w:lang w:val="nl-NL"/>
        </w:rPr>
        <w:t xml:space="preserve">Tâm lý học quản trị kinh doanh là một học phần quan trọng dành cho khối ngành kinh tế. Bản thân môn học sẽ giúp người nghiên cứu biết được các hiện tượng tâm lý của con người và các quy luật tâm lý đó diễn ra trong hoạt động sản xuất kinh doanh. Hơn thế nữa, học phần sẽ trang bị cho sinh viên những kiến thức lý luận thực tiễn về tâm lý trong hoạt động quản trị và hoạt động kinh doanh, rèn luyện được các kỹ năng cơ bản trong giao tiếp, từ đó giúp sinh viên vận dụng hiệu quả vào đời sống hàng ngày cũng như công việc trong tương lai. </w:t>
      </w:r>
    </w:p>
    <w:p w:rsidR="0020661E" w:rsidRPr="002B23FE" w:rsidRDefault="0020661E"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32"/>
        <w:gridCol w:w="4405"/>
        <w:gridCol w:w="3260"/>
        <w:gridCol w:w="1134"/>
      </w:tblGrid>
      <w:tr w:rsidR="0020661E" w:rsidRPr="002B23FE" w:rsidTr="00D01C00">
        <w:trPr>
          <w:trHeight w:val="845"/>
          <w:tblHeader/>
        </w:trPr>
        <w:tc>
          <w:tcPr>
            <w:tcW w:w="1232" w:type="dxa"/>
            <w:shd w:val="clear" w:color="auto" w:fill="auto"/>
            <w:vAlign w:val="center"/>
          </w:tcPr>
          <w:p w:rsidR="0020661E" w:rsidRPr="002B23FE" w:rsidRDefault="0020661E" w:rsidP="002D6557">
            <w:pPr>
              <w:tabs>
                <w:tab w:val="left" w:pos="284"/>
                <w:tab w:val="left" w:pos="5954"/>
              </w:tabs>
              <w:spacing w:line="336" w:lineRule="auto"/>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Mục tiêu</w:t>
            </w:r>
          </w:p>
          <w:p w:rsidR="0020661E" w:rsidRPr="002B23FE" w:rsidRDefault="0020661E" w:rsidP="002D6557">
            <w:pPr>
              <w:tabs>
                <w:tab w:val="left" w:pos="284"/>
                <w:tab w:val="left" w:pos="5954"/>
              </w:tabs>
              <w:spacing w:line="336" w:lineRule="auto"/>
              <w:ind w:firstLine="0"/>
              <w:jc w:val="center"/>
              <w:rPr>
                <w:rFonts w:eastAsia="Times New Roman" w:cs="Times New Roman"/>
                <w:b/>
                <w:bCs/>
                <w:i/>
                <w:color w:val="000000" w:themeColor="text1"/>
                <w:szCs w:val="26"/>
              </w:rPr>
            </w:pPr>
            <w:r w:rsidRPr="002B23FE">
              <w:rPr>
                <w:rFonts w:eastAsia="Times New Roman" w:cs="Times New Roman"/>
                <w:b/>
                <w:bCs/>
                <w:i/>
                <w:color w:val="000000" w:themeColor="text1"/>
                <w:szCs w:val="26"/>
              </w:rPr>
              <w:t>(Goals)</w:t>
            </w:r>
          </w:p>
        </w:tc>
        <w:tc>
          <w:tcPr>
            <w:tcW w:w="4405" w:type="dxa"/>
            <w:shd w:val="clear" w:color="auto" w:fill="auto"/>
            <w:vAlign w:val="center"/>
          </w:tcPr>
          <w:p w:rsidR="0020661E" w:rsidRPr="002B23FE" w:rsidRDefault="0020661E" w:rsidP="002D6557">
            <w:pPr>
              <w:tabs>
                <w:tab w:val="left" w:pos="284"/>
                <w:tab w:val="left" w:pos="5954"/>
              </w:tabs>
              <w:spacing w:line="336" w:lineRule="auto"/>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Mô tả</w:t>
            </w:r>
          </w:p>
          <w:p w:rsidR="0020661E" w:rsidRPr="002B23FE" w:rsidRDefault="0020661E" w:rsidP="002D6557">
            <w:pPr>
              <w:tabs>
                <w:tab w:val="left" w:pos="284"/>
                <w:tab w:val="left" w:pos="5954"/>
              </w:tabs>
              <w:spacing w:line="336" w:lineRule="auto"/>
              <w:ind w:firstLine="0"/>
              <w:jc w:val="center"/>
              <w:rPr>
                <w:rFonts w:eastAsia="Times New Roman" w:cs="Times New Roman"/>
                <w:b/>
                <w:bCs/>
                <w:i/>
                <w:color w:val="000000" w:themeColor="text1"/>
                <w:szCs w:val="26"/>
              </w:rPr>
            </w:pPr>
            <w:r w:rsidRPr="002B23FE">
              <w:rPr>
                <w:rFonts w:eastAsia="Times New Roman" w:cs="Times New Roman"/>
                <w:b/>
                <w:bCs/>
                <w:i/>
                <w:color w:val="000000" w:themeColor="text1"/>
                <w:szCs w:val="26"/>
              </w:rPr>
              <w:t>(Goal description)</w:t>
            </w:r>
          </w:p>
          <w:p w:rsidR="0020661E" w:rsidRPr="002B23FE" w:rsidRDefault="0020661E" w:rsidP="002D6557">
            <w:pPr>
              <w:tabs>
                <w:tab w:val="left" w:pos="284"/>
                <w:tab w:val="left" w:pos="5954"/>
              </w:tabs>
              <w:spacing w:line="336" w:lineRule="auto"/>
              <w:ind w:firstLine="0"/>
              <w:jc w:val="center"/>
              <w:rPr>
                <w:rFonts w:eastAsia="Times New Roman" w:cs="Times New Roman"/>
                <w:bCs/>
                <w:i/>
                <w:color w:val="000000" w:themeColor="text1"/>
                <w:szCs w:val="26"/>
              </w:rPr>
            </w:pPr>
            <w:r w:rsidRPr="002B23FE">
              <w:rPr>
                <w:rFonts w:eastAsia="Times New Roman" w:cs="Times New Roman"/>
                <w:bCs/>
                <w:i/>
                <w:color w:val="000000" w:themeColor="text1"/>
                <w:szCs w:val="26"/>
              </w:rPr>
              <w:t>Học phần này trang bị cho sinh viên:</w:t>
            </w:r>
          </w:p>
        </w:tc>
        <w:tc>
          <w:tcPr>
            <w:tcW w:w="3260" w:type="dxa"/>
            <w:shd w:val="clear" w:color="auto" w:fill="auto"/>
            <w:vAlign w:val="center"/>
          </w:tcPr>
          <w:p w:rsidR="0020661E" w:rsidRPr="002B23FE" w:rsidRDefault="0020661E" w:rsidP="002D6557">
            <w:pPr>
              <w:tabs>
                <w:tab w:val="left" w:pos="284"/>
                <w:tab w:val="left" w:pos="5954"/>
              </w:tabs>
              <w:spacing w:line="336" w:lineRule="auto"/>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Chuẩn đầu ra</w:t>
            </w:r>
          </w:p>
          <w:p w:rsidR="0020661E" w:rsidRPr="002B23FE" w:rsidRDefault="0020661E" w:rsidP="002D6557">
            <w:pPr>
              <w:tabs>
                <w:tab w:val="left" w:pos="284"/>
                <w:tab w:val="left" w:pos="5954"/>
              </w:tabs>
              <w:spacing w:line="336" w:lineRule="auto"/>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CTĐT</w:t>
            </w:r>
          </w:p>
        </w:tc>
        <w:tc>
          <w:tcPr>
            <w:tcW w:w="1134" w:type="dxa"/>
            <w:shd w:val="clear" w:color="auto" w:fill="auto"/>
            <w:vAlign w:val="center"/>
          </w:tcPr>
          <w:p w:rsidR="0020661E" w:rsidRPr="002B23FE" w:rsidRDefault="0020661E" w:rsidP="002D6557">
            <w:pPr>
              <w:tabs>
                <w:tab w:val="left" w:pos="284"/>
                <w:tab w:val="left" w:pos="5954"/>
              </w:tabs>
              <w:spacing w:line="336" w:lineRule="auto"/>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Trình độ năng lực</w:t>
            </w:r>
          </w:p>
        </w:tc>
      </w:tr>
      <w:tr w:rsidR="00D76D96" w:rsidRPr="002B23FE" w:rsidTr="00D01C00">
        <w:trPr>
          <w:trHeight w:val="333"/>
        </w:trPr>
        <w:tc>
          <w:tcPr>
            <w:tcW w:w="1232" w:type="dxa"/>
            <w:shd w:val="clear" w:color="auto" w:fill="auto"/>
            <w:vAlign w:val="center"/>
          </w:tcPr>
          <w:p w:rsidR="00D76D96" w:rsidRPr="002B23FE" w:rsidRDefault="00D76D96" w:rsidP="002D6557">
            <w:pPr>
              <w:tabs>
                <w:tab w:val="left" w:pos="284"/>
                <w:tab w:val="left" w:pos="5954"/>
              </w:tabs>
              <w:spacing w:line="336" w:lineRule="auto"/>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G1</w:t>
            </w:r>
          </w:p>
        </w:tc>
        <w:tc>
          <w:tcPr>
            <w:tcW w:w="4405" w:type="dxa"/>
            <w:shd w:val="clear" w:color="auto" w:fill="auto"/>
          </w:tcPr>
          <w:p w:rsidR="00D76D96" w:rsidRPr="0085604F" w:rsidRDefault="00D76D96" w:rsidP="00D76D96">
            <w:pPr>
              <w:ind w:firstLine="0"/>
              <w:rPr>
                <w:b/>
                <w:bCs/>
                <w:szCs w:val="26"/>
              </w:rPr>
            </w:pPr>
            <w:r w:rsidRPr="0085604F">
              <w:rPr>
                <w:rFonts w:eastAsia="Times New Roman"/>
                <w:szCs w:val="26"/>
              </w:rPr>
              <w:t xml:space="preserve">Kiến thức về </w:t>
            </w:r>
            <w:r>
              <w:rPr>
                <w:rFonts w:eastAsia="Times New Roman"/>
                <w:szCs w:val="26"/>
              </w:rPr>
              <w:t>tâm lý học cá nhân, tâm lý trong tập thể và vận dụng của tâm lý học trong hoạt động quản trị và hoạt động kinh doanh</w:t>
            </w:r>
          </w:p>
        </w:tc>
        <w:tc>
          <w:tcPr>
            <w:tcW w:w="3260" w:type="dxa"/>
            <w:shd w:val="clear" w:color="auto" w:fill="auto"/>
            <w:vAlign w:val="center"/>
          </w:tcPr>
          <w:p w:rsidR="00D76D96" w:rsidRPr="0085604F" w:rsidRDefault="00D76D96" w:rsidP="00D76D96">
            <w:pPr>
              <w:tabs>
                <w:tab w:val="left" w:pos="284"/>
                <w:tab w:val="left" w:pos="5954"/>
              </w:tabs>
              <w:ind w:firstLine="0"/>
              <w:jc w:val="center"/>
              <w:rPr>
                <w:bCs/>
                <w:szCs w:val="26"/>
              </w:rPr>
            </w:pPr>
            <w:r>
              <w:rPr>
                <w:bCs/>
                <w:szCs w:val="26"/>
              </w:rPr>
              <w:t>1.1, 1.4, 1.5 CTĐT Quản trị kinh doanh</w:t>
            </w:r>
          </w:p>
        </w:tc>
        <w:tc>
          <w:tcPr>
            <w:tcW w:w="1134" w:type="dxa"/>
            <w:shd w:val="clear" w:color="auto" w:fill="auto"/>
            <w:vAlign w:val="center"/>
          </w:tcPr>
          <w:p w:rsidR="00D76D96" w:rsidRPr="0085604F" w:rsidRDefault="00D76D96" w:rsidP="00D76D96">
            <w:pPr>
              <w:tabs>
                <w:tab w:val="left" w:pos="284"/>
                <w:tab w:val="left" w:pos="5954"/>
              </w:tabs>
              <w:spacing w:line="336" w:lineRule="auto"/>
              <w:ind w:firstLine="0"/>
              <w:jc w:val="center"/>
              <w:rPr>
                <w:bCs/>
                <w:szCs w:val="26"/>
              </w:rPr>
            </w:pPr>
            <w:r>
              <w:rPr>
                <w:bCs/>
                <w:szCs w:val="26"/>
              </w:rPr>
              <w:t>3</w:t>
            </w:r>
          </w:p>
        </w:tc>
      </w:tr>
      <w:tr w:rsidR="00D76D96" w:rsidRPr="002B23FE" w:rsidTr="00D01C00">
        <w:trPr>
          <w:trHeight w:val="327"/>
        </w:trPr>
        <w:tc>
          <w:tcPr>
            <w:tcW w:w="1232" w:type="dxa"/>
            <w:shd w:val="clear" w:color="auto" w:fill="auto"/>
            <w:vAlign w:val="center"/>
          </w:tcPr>
          <w:p w:rsidR="00D76D96" w:rsidRPr="002B23FE" w:rsidRDefault="00D76D96" w:rsidP="002D6557">
            <w:pPr>
              <w:tabs>
                <w:tab w:val="left" w:pos="284"/>
                <w:tab w:val="left" w:pos="5954"/>
              </w:tabs>
              <w:spacing w:line="336" w:lineRule="auto"/>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G2</w:t>
            </w:r>
          </w:p>
        </w:tc>
        <w:tc>
          <w:tcPr>
            <w:tcW w:w="4405" w:type="dxa"/>
            <w:shd w:val="clear" w:color="auto" w:fill="auto"/>
          </w:tcPr>
          <w:p w:rsidR="00D76D96" w:rsidRPr="0085604F" w:rsidRDefault="00D76D96" w:rsidP="00D76D96">
            <w:pPr>
              <w:ind w:firstLine="0"/>
              <w:rPr>
                <w:szCs w:val="26"/>
                <w:lang w:val="en-GB"/>
              </w:rPr>
            </w:pPr>
            <w:r>
              <w:rPr>
                <w:szCs w:val="26"/>
                <w:lang w:val="en-GB"/>
              </w:rPr>
              <w:t>Kỹ năng</w:t>
            </w:r>
            <w:r w:rsidRPr="0085604F">
              <w:rPr>
                <w:szCs w:val="26"/>
                <w:lang w:val="en-GB"/>
              </w:rPr>
              <w:t xml:space="preserve"> </w:t>
            </w:r>
            <w:r>
              <w:rPr>
                <w:szCs w:val="26"/>
                <w:lang w:val="en-GB"/>
              </w:rPr>
              <w:t xml:space="preserve">năm bắt, </w:t>
            </w:r>
            <w:r w:rsidRPr="00733422">
              <w:rPr>
                <w:rFonts w:cs="Times New Roman"/>
                <w:szCs w:val="26"/>
                <w:lang w:val="nl-NL"/>
              </w:rPr>
              <w:t>lựa chọn, phân tích, thực thi các vấn đề tâm lý học</w:t>
            </w:r>
          </w:p>
        </w:tc>
        <w:tc>
          <w:tcPr>
            <w:tcW w:w="3260" w:type="dxa"/>
            <w:shd w:val="clear" w:color="auto" w:fill="auto"/>
            <w:vAlign w:val="center"/>
          </w:tcPr>
          <w:p w:rsidR="00D76D96" w:rsidRPr="0085604F" w:rsidRDefault="00D76D96" w:rsidP="00D76D96">
            <w:pPr>
              <w:tabs>
                <w:tab w:val="left" w:pos="284"/>
                <w:tab w:val="left" w:pos="5954"/>
              </w:tabs>
              <w:ind w:firstLine="0"/>
              <w:jc w:val="center"/>
              <w:rPr>
                <w:bCs/>
                <w:szCs w:val="26"/>
              </w:rPr>
            </w:pPr>
            <w:r>
              <w:rPr>
                <w:bCs/>
                <w:szCs w:val="26"/>
              </w:rPr>
              <w:t>2.2, 2.4 CTĐT Quản trị kinh doanh</w:t>
            </w:r>
          </w:p>
        </w:tc>
        <w:tc>
          <w:tcPr>
            <w:tcW w:w="1134" w:type="dxa"/>
            <w:shd w:val="clear" w:color="auto" w:fill="auto"/>
            <w:vAlign w:val="center"/>
          </w:tcPr>
          <w:p w:rsidR="00D76D96" w:rsidRPr="0085604F" w:rsidRDefault="00D76D96" w:rsidP="00D76D96">
            <w:pPr>
              <w:tabs>
                <w:tab w:val="left" w:pos="284"/>
                <w:tab w:val="left" w:pos="5954"/>
              </w:tabs>
              <w:spacing w:line="336" w:lineRule="auto"/>
              <w:ind w:firstLine="0"/>
              <w:jc w:val="center"/>
              <w:rPr>
                <w:bCs/>
                <w:szCs w:val="26"/>
              </w:rPr>
            </w:pPr>
            <w:r>
              <w:rPr>
                <w:bCs/>
                <w:szCs w:val="26"/>
              </w:rPr>
              <w:t>3</w:t>
            </w:r>
          </w:p>
        </w:tc>
      </w:tr>
      <w:tr w:rsidR="00D76D96" w:rsidRPr="002B23FE" w:rsidTr="00D01C00">
        <w:tc>
          <w:tcPr>
            <w:tcW w:w="1232" w:type="dxa"/>
            <w:shd w:val="clear" w:color="auto" w:fill="auto"/>
            <w:vAlign w:val="center"/>
          </w:tcPr>
          <w:p w:rsidR="00D76D96" w:rsidRPr="002B23FE" w:rsidRDefault="00D76D96" w:rsidP="002D6557">
            <w:pPr>
              <w:tabs>
                <w:tab w:val="left" w:pos="284"/>
                <w:tab w:val="left" w:pos="5954"/>
              </w:tabs>
              <w:spacing w:line="336" w:lineRule="auto"/>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G3</w:t>
            </w:r>
          </w:p>
        </w:tc>
        <w:tc>
          <w:tcPr>
            <w:tcW w:w="4405" w:type="dxa"/>
            <w:shd w:val="clear" w:color="auto" w:fill="auto"/>
          </w:tcPr>
          <w:p w:rsidR="00D76D96" w:rsidRDefault="00D76D96" w:rsidP="00D76D96">
            <w:pPr>
              <w:tabs>
                <w:tab w:val="left" w:pos="284"/>
                <w:tab w:val="left" w:pos="5954"/>
              </w:tabs>
              <w:ind w:firstLine="0"/>
              <w:rPr>
                <w:bCs/>
                <w:szCs w:val="26"/>
              </w:rPr>
            </w:pPr>
            <w:r>
              <w:rPr>
                <w:bCs/>
                <w:szCs w:val="26"/>
              </w:rPr>
              <w:t>Năng lực tự chủ, làm việc độc lập và làm việc nhóm</w:t>
            </w:r>
          </w:p>
        </w:tc>
        <w:tc>
          <w:tcPr>
            <w:tcW w:w="3260" w:type="dxa"/>
            <w:shd w:val="clear" w:color="auto" w:fill="auto"/>
          </w:tcPr>
          <w:p w:rsidR="00D76D96" w:rsidRDefault="00D76D96" w:rsidP="00D76D96">
            <w:pPr>
              <w:tabs>
                <w:tab w:val="left" w:pos="284"/>
                <w:tab w:val="left" w:pos="5954"/>
              </w:tabs>
              <w:ind w:firstLine="0"/>
              <w:rPr>
                <w:bCs/>
                <w:szCs w:val="26"/>
              </w:rPr>
            </w:pPr>
            <w:r>
              <w:rPr>
                <w:bCs/>
                <w:szCs w:val="26"/>
              </w:rPr>
              <w:t>3.1, 3.2, 3.3 CTĐT Quản trị kinh doanh, CTĐT Quản trị Marketing</w:t>
            </w:r>
          </w:p>
        </w:tc>
        <w:tc>
          <w:tcPr>
            <w:tcW w:w="1134" w:type="dxa"/>
            <w:shd w:val="clear" w:color="auto" w:fill="auto"/>
          </w:tcPr>
          <w:p w:rsidR="00D76D96" w:rsidRDefault="00D76D96" w:rsidP="00D76D96">
            <w:pPr>
              <w:tabs>
                <w:tab w:val="left" w:pos="284"/>
                <w:tab w:val="left" w:pos="5954"/>
              </w:tabs>
              <w:spacing w:before="120" w:after="120"/>
              <w:ind w:firstLine="0"/>
              <w:jc w:val="center"/>
              <w:rPr>
                <w:bCs/>
                <w:szCs w:val="26"/>
              </w:rPr>
            </w:pPr>
            <w:r>
              <w:rPr>
                <w:bCs/>
                <w:szCs w:val="26"/>
              </w:rPr>
              <w:t>3</w:t>
            </w:r>
          </w:p>
        </w:tc>
      </w:tr>
    </w:tbl>
    <w:p w:rsidR="0020661E" w:rsidRPr="002B23FE" w:rsidRDefault="0020661E" w:rsidP="002D6557">
      <w:pPr>
        <w:rPr>
          <w:rFonts w:cs="Times New Roman"/>
          <w:color w:val="000000" w:themeColor="text1"/>
          <w:szCs w:val="26"/>
          <w:lang w:val="de-DE"/>
        </w:rPr>
      </w:pPr>
      <w:r w:rsidRPr="002B23FE">
        <w:rPr>
          <w:rFonts w:cs="Times New Roman"/>
          <w:color w:val="000000" w:themeColor="text1"/>
          <w:szCs w:val="26"/>
          <w:lang w:val="de-DE"/>
        </w:rPr>
        <w:t xml:space="preserve">-Chuẩn đầu ra của học phần: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784"/>
        <w:gridCol w:w="4402"/>
        <w:gridCol w:w="2977"/>
        <w:gridCol w:w="1276"/>
      </w:tblGrid>
      <w:tr w:rsidR="0020661E" w:rsidRPr="002B23FE" w:rsidTr="00D01C00">
        <w:trPr>
          <w:tblHeader/>
        </w:trPr>
        <w:tc>
          <w:tcPr>
            <w:tcW w:w="1376" w:type="dxa"/>
            <w:gridSpan w:val="2"/>
            <w:shd w:val="clear" w:color="auto" w:fill="auto"/>
          </w:tcPr>
          <w:p w:rsidR="0020661E" w:rsidRPr="002B23FE" w:rsidRDefault="0020661E" w:rsidP="002D6557">
            <w:pPr>
              <w:tabs>
                <w:tab w:val="left" w:pos="284"/>
                <w:tab w:val="left" w:pos="5954"/>
              </w:tabs>
              <w:spacing w:line="336" w:lineRule="auto"/>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Chuẩn đầu ra HP</w:t>
            </w:r>
          </w:p>
        </w:tc>
        <w:tc>
          <w:tcPr>
            <w:tcW w:w="4402" w:type="dxa"/>
            <w:shd w:val="clear" w:color="auto" w:fill="auto"/>
          </w:tcPr>
          <w:p w:rsidR="0020661E" w:rsidRPr="002B23FE" w:rsidRDefault="0020661E" w:rsidP="002D6557">
            <w:pPr>
              <w:tabs>
                <w:tab w:val="left" w:pos="284"/>
                <w:tab w:val="left" w:pos="5954"/>
              </w:tabs>
              <w:spacing w:line="336" w:lineRule="auto"/>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Mô tả</w:t>
            </w:r>
          </w:p>
          <w:p w:rsidR="0020661E" w:rsidRPr="002B23FE" w:rsidRDefault="0020661E" w:rsidP="002D6557">
            <w:pPr>
              <w:tabs>
                <w:tab w:val="left" w:pos="284"/>
                <w:tab w:val="left" w:pos="5954"/>
              </w:tabs>
              <w:spacing w:line="336" w:lineRule="auto"/>
              <w:ind w:firstLine="0"/>
              <w:jc w:val="center"/>
              <w:rPr>
                <w:rFonts w:eastAsia="Times New Roman" w:cs="Times New Roman"/>
                <w:bCs/>
                <w:i/>
                <w:color w:val="000000" w:themeColor="text1"/>
                <w:szCs w:val="26"/>
              </w:rPr>
            </w:pPr>
            <w:r w:rsidRPr="002B23FE">
              <w:rPr>
                <w:rFonts w:eastAsia="Times New Roman" w:cs="Times New Roman"/>
                <w:bCs/>
                <w:i/>
                <w:color w:val="000000" w:themeColor="text1"/>
                <w:szCs w:val="26"/>
              </w:rPr>
              <w:t>Sau khi học xong môn học này, người học có thể:</w:t>
            </w:r>
          </w:p>
        </w:tc>
        <w:tc>
          <w:tcPr>
            <w:tcW w:w="2977" w:type="dxa"/>
            <w:shd w:val="clear" w:color="auto" w:fill="auto"/>
          </w:tcPr>
          <w:p w:rsidR="0020661E" w:rsidRPr="002B23FE" w:rsidRDefault="0020661E" w:rsidP="002D6557">
            <w:pPr>
              <w:tabs>
                <w:tab w:val="left" w:pos="284"/>
                <w:tab w:val="left" w:pos="5954"/>
              </w:tabs>
              <w:spacing w:line="336" w:lineRule="auto"/>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Chuẩn đầu ra CTĐT</w:t>
            </w:r>
          </w:p>
        </w:tc>
        <w:tc>
          <w:tcPr>
            <w:tcW w:w="1276" w:type="dxa"/>
            <w:shd w:val="clear" w:color="auto" w:fill="auto"/>
          </w:tcPr>
          <w:p w:rsidR="0020661E" w:rsidRPr="002B23FE" w:rsidRDefault="0020661E" w:rsidP="002D6557">
            <w:pPr>
              <w:tabs>
                <w:tab w:val="left" w:pos="284"/>
                <w:tab w:val="left" w:pos="5954"/>
              </w:tabs>
              <w:spacing w:line="336" w:lineRule="auto"/>
              <w:ind w:firstLine="0"/>
              <w:jc w:val="center"/>
              <w:rPr>
                <w:rFonts w:eastAsia="Times New Roman" w:cs="Times New Roman"/>
                <w:b/>
                <w:bCs/>
                <w:i/>
                <w:color w:val="000000" w:themeColor="text1"/>
                <w:szCs w:val="26"/>
              </w:rPr>
            </w:pPr>
            <w:r w:rsidRPr="002B23FE">
              <w:rPr>
                <w:rFonts w:eastAsia="Times New Roman" w:cs="Times New Roman"/>
                <w:b/>
                <w:bCs/>
                <w:color w:val="000000" w:themeColor="text1"/>
                <w:szCs w:val="26"/>
              </w:rPr>
              <w:t>Trình độ năng lực</w:t>
            </w:r>
          </w:p>
        </w:tc>
      </w:tr>
      <w:tr w:rsidR="00D76D96" w:rsidRPr="002B23FE" w:rsidTr="00D01C00">
        <w:tc>
          <w:tcPr>
            <w:tcW w:w="592" w:type="dxa"/>
            <w:vMerge w:val="restart"/>
            <w:shd w:val="clear" w:color="auto" w:fill="auto"/>
            <w:vAlign w:val="center"/>
          </w:tcPr>
          <w:p w:rsidR="00D76D96" w:rsidRPr="002B23FE" w:rsidRDefault="00D76D96" w:rsidP="002D6557">
            <w:pPr>
              <w:tabs>
                <w:tab w:val="left" w:pos="284"/>
                <w:tab w:val="left" w:pos="5954"/>
              </w:tabs>
              <w:spacing w:line="336" w:lineRule="auto"/>
              <w:ind w:firstLine="0"/>
              <w:jc w:val="left"/>
              <w:rPr>
                <w:rFonts w:eastAsia="Times New Roman" w:cs="Times New Roman"/>
                <w:b/>
                <w:bCs/>
                <w:color w:val="000000" w:themeColor="text1"/>
                <w:szCs w:val="26"/>
              </w:rPr>
            </w:pPr>
            <w:r w:rsidRPr="002B23FE">
              <w:rPr>
                <w:rFonts w:eastAsia="Times New Roman" w:cs="Times New Roman"/>
                <w:b/>
                <w:bCs/>
                <w:color w:val="000000" w:themeColor="text1"/>
                <w:szCs w:val="26"/>
              </w:rPr>
              <w:t>G1</w:t>
            </w:r>
          </w:p>
        </w:tc>
        <w:tc>
          <w:tcPr>
            <w:tcW w:w="784" w:type="dxa"/>
            <w:shd w:val="clear" w:color="auto" w:fill="auto"/>
            <w:vAlign w:val="center"/>
          </w:tcPr>
          <w:p w:rsidR="00D76D96" w:rsidRPr="002B23FE" w:rsidRDefault="00D76D96" w:rsidP="002D6557">
            <w:pPr>
              <w:tabs>
                <w:tab w:val="left" w:pos="284"/>
                <w:tab w:val="left" w:pos="5954"/>
              </w:tabs>
              <w:spacing w:line="336" w:lineRule="auto"/>
              <w:ind w:firstLine="0"/>
              <w:jc w:val="left"/>
              <w:rPr>
                <w:rFonts w:eastAsia="Times New Roman" w:cs="Times New Roman"/>
                <w:b/>
                <w:bCs/>
                <w:color w:val="000000" w:themeColor="text1"/>
                <w:szCs w:val="26"/>
              </w:rPr>
            </w:pPr>
            <w:r w:rsidRPr="002B23FE">
              <w:rPr>
                <w:rFonts w:eastAsia="Times New Roman" w:cs="Times New Roman"/>
                <w:b/>
                <w:bCs/>
                <w:color w:val="000000" w:themeColor="text1"/>
                <w:szCs w:val="26"/>
              </w:rPr>
              <w:t>G1.1</w:t>
            </w:r>
          </w:p>
        </w:tc>
        <w:tc>
          <w:tcPr>
            <w:tcW w:w="4402" w:type="dxa"/>
            <w:shd w:val="clear" w:color="auto" w:fill="auto"/>
          </w:tcPr>
          <w:p w:rsidR="00D76D96" w:rsidRPr="0085604F" w:rsidRDefault="00D76D96" w:rsidP="00D01C00">
            <w:pPr>
              <w:ind w:firstLine="0"/>
              <w:rPr>
                <w:bCs/>
                <w:szCs w:val="26"/>
              </w:rPr>
            </w:pPr>
            <w:r>
              <w:rPr>
                <w:rFonts w:eastAsia="Times New Roman"/>
                <w:szCs w:val="26"/>
              </w:rPr>
              <w:t xml:space="preserve">Trình bày được </w:t>
            </w:r>
            <w:r w:rsidRPr="0085604F">
              <w:rPr>
                <w:rFonts w:eastAsia="Times New Roman"/>
                <w:szCs w:val="26"/>
              </w:rPr>
              <w:t xml:space="preserve">những </w:t>
            </w:r>
            <w:r>
              <w:rPr>
                <w:rFonts w:cs="Times New Roman"/>
                <w:szCs w:val="26"/>
                <w:lang w:val="nl-NL"/>
              </w:rPr>
              <w:t xml:space="preserve">kiến thức cơ bản </w:t>
            </w:r>
            <w:r>
              <w:rPr>
                <w:rFonts w:cs="Times New Roman"/>
                <w:szCs w:val="26"/>
                <w:lang w:val="nl-NL"/>
              </w:rPr>
              <w:lastRenderedPageBreak/>
              <w:t>về những hiện tượng tâm lý như khái niệm, chức năng, đặc điểm, phương pháp nghiên cứu tâm lý, những hiện tượng tâm lý cá nhân và tâm lý tập thể</w:t>
            </w:r>
          </w:p>
        </w:tc>
        <w:tc>
          <w:tcPr>
            <w:tcW w:w="2977" w:type="dxa"/>
            <w:shd w:val="clear" w:color="auto" w:fill="auto"/>
            <w:vAlign w:val="center"/>
          </w:tcPr>
          <w:p w:rsidR="00D76D96" w:rsidRPr="0085604F" w:rsidRDefault="00D76D96" w:rsidP="00D76D96">
            <w:pPr>
              <w:tabs>
                <w:tab w:val="left" w:pos="284"/>
                <w:tab w:val="left" w:pos="5954"/>
              </w:tabs>
              <w:ind w:firstLine="0"/>
              <w:jc w:val="center"/>
              <w:rPr>
                <w:bCs/>
                <w:szCs w:val="26"/>
              </w:rPr>
            </w:pPr>
            <w:r>
              <w:rPr>
                <w:bCs/>
                <w:szCs w:val="26"/>
              </w:rPr>
              <w:lastRenderedPageBreak/>
              <w:t xml:space="preserve">1.1 CTĐT Quản trị kinh </w:t>
            </w:r>
            <w:r>
              <w:rPr>
                <w:bCs/>
                <w:szCs w:val="26"/>
              </w:rPr>
              <w:lastRenderedPageBreak/>
              <w:t>doanh</w:t>
            </w:r>
          </w:p>
        </w:tc>
        <w:tc>
          <w:tcPr>
            <w:tcW w:w="1276" w:type="dxa"/>
            <w:shd w:val="clear" w:color="auto" w:fill="auto"/>
            <w:vAlign w:val="center"/>
          </w:tcPr>
          <w:p w:rsidR="00D76D96" w:rsidRPr="0085604F" w:rsidRDefault="00D76D96" w:rsidP="00D76D96">
            <w:pPr>
              <w:tabs>
                <w:tab w:val="left" w:pos="284"/>
                <w:tab w:val="left" w:pos="5954"/>
              </w:tabs>
              <w:ind w:firstLine="0"/>
              <w:jc w:val="center"/>
              <w:rPr>
                <w:bCs/>
                <w:szCs w:val="26"/>
              </w:rPr>
            </w:pPr>
            <w:r>
              <w:rPr>
                <w:bCs/>
                <w:szCs w:val="26"/>
              </w:rPr>
              <w:lastRenderedPageBreak/>
              <w:t>2</w:t>
            </w:r>
          </w:p>
        </w:tc>
      </w:tr>
      <w:tr w:rsidR="00D76D96" w:rsidRPr="002B23FE" w:rsidTr="00D01C00">
        <w:tc>
          <w:tcPr>
            <w:tcW w:w="592" w:type="dxa"/>
            <w:vMerge/>
            <w:shd w:val="clear" w:color="auto" w:fill="auto"/>
            <w:vAlign w:val="center"/>
          </w:tcPr>
          <w:p w:rsidR="00D76D96" w:rsidRPr="002B23FE" w:rsidRDefault="00D76D96" w:rsidP="002D6557">
            <w:pPr>
              <w:tabs>
                <w:tab w:val="left" w:pos="284"/>
                <w:tab w:val="left" w:pos="5954"/>
              </w:tabs>
              <w:spacing w:line="336" w:lineRule="auto"/>
              <w:ind w:firstLine="0"/>
              <w:jc w:val="left"/>
              <w:rPr>
                <w:rFonts w:eastAsia="Times New Roman" w:cs="Times New Roman"/>
                <w:b/>
                <w:bCs/>
                <w:color w:val="000000" w:themeColor="text1"/>
                <w:szCs w:val="26"/>
              </w:rPr>
            </w:pPr>
          </w:p>
        </w:tc>
        <w:tc>
          <w:tcPr>
            <w:tcW w:w="784" w:type="dxa"/>
            <w:shd w:val="clear" w:color="auto" w:fill="auto"/>
            <w:vAlign w:val="center"/>
          </w:tcPr>
          <w:p w:rsidR="00D76D96" w:rsidRPr="002B23FE" w:rsidRDefault="00D76D96" w:rsidP="002D6557">
            <w:pPr>
              <w:tabs>
                <w:tab w:val="left" w:pos="284"/>
                <w:tab w:val="left" w:pos="5954"/>
              </w:tabs>
              <w:spacing w:line="336" w:lineRule="auto"/>
              <w:ind w:firstLine="0"/>
              <w:jc w:val="left"/>
              <w:rPr>
                <w:rFonts w:eastAsia="Times New Roman" w:cs="Times New Roman"/>
                <w:b/>
                <w:bCs/>
                <w:color w:val="000000" w:themeColor="text1"/>
                <w:szCs w:val="26"/>
              </w:rPr>
            </w:pPr>
            <w:r w:rsidRPr="002B23FE">
              <w:rPr>
                <w:rFonts w:eastAsia="Times New Roman" w:cs="Times New Roman"/>
                <w:b/>
                <w:bCs/>
                <w:color w:val="000000" w:themeColor="text1"/>
                <w:szCs w:val="26"/>
              </w:rPr>
              <w:t>G1.2</w:t>
            </w:r>
          </w:p>
        </w:tc>
        <w:tc>
          <w:tcPr>
            <w:tcW w:w="4402" w:type="dxa"/>
            <w:shd w:val="clear" w:color="auto" w:fill="auto"/>
          </w:tcPr>
          <w:p w:rsidR="00D76D96" w:rsidRDefault="00D76D96" w:rsidP="00D76D96">
            <w:pPr>
              <w:ind w:firstLine="0"/>
              <w:rPr>
                <w:rFonts w:eastAsia="Times New Roman"/>
                <w:szCs w:val="26"/>
              </w:rPr>
            </w:pPr>
            <w:r>
              <w:rPr>
                <w:rFonts w:cs="Times New Roman"/>
                <w:szCs w:val="26"/>
                <w:lang w:val="nl-NL"/>
              </w:rPr>
              <w:t>Nắm bắt và phân tích được những hiện tượng tâm lý trong hoạt động quản trị và hoạt động kinh doanh; những kiến thức về giao tiếp và đàm phán trong kinh doanh.</w:t>
            </w:r>
          </w:p>
        </w:tc>
        <w:tc>
          <w:tcPr>
            <w:tcW w:w="2977" w:type="dxa"/>
            <w:shd w:val="clear" w:color="auto" w:fill="auto"/>
            <w:vAlign w:val="center"/>
          </w:tcPr>
          <w:p w:rsidR="00D76D96" w:rsidRDefault="00D76D96" w:rsidP="00D76D96">
            <w:pPr>
              <w:tabs>
                <w:tab w:val="left" w:pos="284"/>
                <w:tab w:val="left" w:pos="5954"/>
              </w:tabs>
              <w:ind w:firstLine="0"/>
              <w:jc w:val="center"/>
              <w:rPr>
                <w:bCs/>
                <w:szCs w:val="26"/>
              </w:rPr>
            </w:pPr>
            <w:r>
              <w:rPr>
                <w:bCs/>
                <w:szCs w:val="26"/>
              </w:rPr>
              <w:t>1.2, 1.3 CTĐT Quản trị kinh doanh</w:t>
            </w:r>
          </w:p>
        </w:tc>
        <w:tc>
          <w:tcPr>
            <w:tcW w:w="1276" w:type="dxa"/>
            <w:shd w:val="clear" w:color="auto" w:fill="auto"/>
            <w:vAlign w:val="center"/>
          </w:tcPr>
          <w:p w:rsidR="00D76D96" w:rsidRDefault="00D76D96" w:rsidP="00D76D96">
            <w:pPr>
              <w:tabs>
                <w:tab w:val="left" w:pos="284"/>
                <w:tab w:val="left" w:pos="5954"/>
              </w:tabs>
              <w:ind w:firstLine="0"/>
              <w:jc w:val="center"/>
              <w:rPr>
                <w:bCs/>
                <w:szCs w:val="26"/>
              </w:rPr>
            </w:pPr>
            <w:r>
              <w:rPr>
                <w:bCs/>
                <w:szCs w:val="26"/>
              </w:rPr>
              <w:t>2</w:t>
            </w:r>
          </w:p>
        </w:tc>
      </w:tr>
      <w:tr w:rsidR="00D76D96" w:rsidRPr="002B23FE" w:rsidTr="00D01C00">
        <w:tc>
          <w:tcPr>
            <w:tcW w:w="592" w:type="dxa"/>
            <w:vMerge w:val="restart"/>
            <w:shd w:val="clear" w:color="auto" w:fill="auto"/>
            <w:vAlign w:val="center"/>
          </w:tcPr>
          <w:p w:rsidR="00D76D96" w:rsidRPr="002B23FE" w:rsidRDefault="00D76D96" w:rsidP="002D6557">
            <w:pPr>
              <w:tabs>
                <w:tab w:val="left" w:pos="284"/>
                <w:tab w:val="left" w:pos="5954"/>
              </w:tabs>
              <w:spacing w:line="336" w:lineRule="auto"/>
              <w:ind w:firstLine="0"/>
              <w:jc w:val="left"/>
              <w:rPr>
                <w:rFonts w:eastAsia="Times New Roman" w:cs="Times New Roman"/>
                <w:b/>
                <w:bCs/>
                <w:color w:val="000000" w:themeColor="text1"/>
                <w:szCs w:val="26"/>
              </w:rPr>
            </w:pPr>
            <w:r w:rsidRPr="002B23FE">
              <w:rPr>
                <w:rFonts w:eastAsia="Times New Roman" w:cs="Times New Roman"/>
                <w:b/>
                <w:bCs/>
                <w:color w:val="000000" w:themeColor="text1"/>
                <w:szCs w:val="26"/>
              </w:rPr>
              <w:t>G2</w:t>
            </w:r>
          </w:p>
        </w:tc>
        <w:tc>
          <w:tcPr>
            <w:tcW w:w="784" w:type="dxa"/>
            <w:shd w:val="clear" w:color="auto" w:fill="auto"/>
            <w:vAlign w:val="center"/>
          </w:tcPr>
          <w:p w:rsidR="00D76D96" w:rsidRPr="002B23FE" w:rsidRDefault="00D76D96" w:rsidP="002D6557">
            <w:pPr>
              <w:tabs>
                <w:tab w:val="left" w:pos="284"/>
                <w:tab w:val="left" w:pos="5954"/>
              </w:tabs>
              <w:spacing w:line="336" w:lineRule="auto"/>
              <w:ind w:firstLine="0"/>
              <w:jc w:val="left"/>
              <w:rPr>
                <w:rFonts w:eastAsia="Times New Roman" w:cs="Times New Roman"/>
                <w:b/>
                <w:bCs/>
                <w:color w:val="000000" w:themeColor="text1"/>
                <w:szCs w:val="26"/>
              </w:rPr>
            </w:pPr>
            <w:r w:rsidRPr="002B23FE">
              <w:rPr>
                <w:rFonts w:eastAsia="Times New Roman" w:cs="Times New Roman"/>
                <w:b/>
                <w:bCs/>
                <w:color w:val="000000" w:themeColor="text1"/>
                <w:szCs w:val="26"/>
              </w:rPr>
              <w:t>G2.1</w:t>
            </w:r>
          </w:p>
        </w:tc>
        <w:tc>
          <w:tcPr>
            <w:tcW w:w="4402" w:type="dxa"/>
            <w:shd w:val="clear" w:color="auto" w:fill="auto"/>
          </w:tcPr>
          <w:p w:rsidR="00D76D96" w:rsidRDefault="00D76D96" w:rsidP="00D76D96">
            <w:pPr>
              <w:ind w:firstLine="0"/>
              <w:rPr>
                <w:rFonts w:eastAsia="Times New Roman"/>
                <w:szCs w:val="26"/>
              </w:rPr>
            </w:pPr>
            <w:r>
              <w:rPr>
                <w:rFonts w:eastAsia="Times New Roman"/>
                <w:szCs w:val="26"/>
              </w:rPr>
              <w:t>Vận dụng được kiến thức về tâm lý cá nhân, tâm lý của tập thể</w:t>
            </w:r>
          </w:p>
        </w:tc>
        <w:tc>
          <w:tcPr>
            <w:tcW w:w="2977" w:type="dxa"/>
            <w:shd w:val="clear" w:color="auto" w:fill="auto"/>
            <w:vAlign w:val="center"/>
          </w:tcPr>
          <w:p w:rsidR="00D76D96" w:rsidRDefault="00D76D96" w:rsidP="00D76D96">
            <w:pPr>
              <w:tabs>
                <w:tab w:val="left" w:pos="284"/>
                <w:tab w:val="left" w:pos="5954"/>
              </w:tabs>
              <w:ind w:firstLine="0"/>
              <w:jc w:val="center"/>
              <w:rPr>
                <w:bCs/>
                <w:szCs w:val="26"/>
              </w:rPr>
            </w:pPr>
            <w:r>
              <w:rPr>
                <w:bCs/>
                <w:szCs w:val="26"/>
              </w:rPr>
              <w:t>1.4, 1.5 CTĐT Quản trị kinh doanh</w:t>
            </w:r>
          </w:p>
        </w:tc>
        <w:tc>
          <w:tcPr>
            <w:tcW w:w="1276" w:type="dxa"/>
            <w:shd w:val="clear" w:color="auto" w:fill="auto"/>
            <w:vAlign w:val="center"/>
          </w:tcPr>
          <w:p w:rsidR="00D76D96" w:rsidRDefault="00D76D96" w:rsidP="00D76D96">
            <w:pPr>
              <w:tabs>
                <w:tab w:val="left" w:pos="284"/>
                <w:tab w:val="left" w:pos="5954"/>
              </w:tabs>
              <w:ind w:firstLine="0"/>
              <w:jc w:val="center"/>
              <w:rPr>
                <w:bCs/>
                <w:szCs w:val="26"/>
              </w:rPr>
            </w:pPr>
            <w:r>
              <w:rPr>
                <w:bCs/>
                <w:szCs w:val="26"/>
              </w:rPr>
              <w:t>3</w:t>
            </w:r>
          </w:p>
        </w:tc>
      </w:tr>
      <w:tr w:rsidR="00D76D96" w:rsidRPr="002B23FE" w:rsidTr="00D01C00">
        <w:tc>
          <w:tcPr>
            <w:tcW w:w="592" w:type="dxa"/>
            <w:vMerge/>
            <w:shd w:val="clear" w:color="auto" w:fill="auto"/>
            <w:vAlign w:val="center"/>
          </w:tcPr>
          <w:p w:rsidR="00D76D96" w:rsidRPr="002B23FE" w:rsidRDefault="00D76D96" w:rsidP="002D6557">
            <w:pPr>
              <w:tabs>
                <w:tab w:val="left" w:pos="284"/>
                <w:tab w:val="left" w:pos="5954"/>
              </w:tabs>
              <w:spacing w:line="336" w:lineRule="auto"/>
              <w:ind w:firstLine="0"/>
              <w:jc w:val="left"/>
              <w:rPr>
                <w:rFonts w:eastAsia="Times New Roman" w:cs="Times New Roman"/>
                <w:b/>
                <w:bCs/>
                <w:color w:val="000000" w:themeColor="text1"/>
                <w:szCs w:val="26"/>
              </w:rPr>
            </w:pPr>
          </w:p>
        </w:tc>
        <w:tc>
          <w:tcPr>
            <w:tcW w:w="784" w:type="dxa"/>
            <w:shd w:val="clear" w:color="auto" w:fill="auto"/>
            <w:vAlign w:val="center"/>
          </w:tcPr>
          <w:p w:rsidR="00D76D96" w:rsidRPr="002B23FE" w:rsidRDefault="00D76D96" w:rsidP="002D6557">
            <w:pPr>
              <w:tabs>
                <w:tab w:val="left" w:pos="284"/>
                <w:tab w:val="left" w:pos="5954"/>
              </w:tabs>
              <w:spacing w:line="336" w:lineRule="auto"/>
              <w:ind w:firstLine="0"/>
              <w:jc w:val="left"/>
              <w:rPr>
                <w:rFonts w:eastAsia="Times New Roman" w:cs="Times New Roman"/>
                <w:b/>
                <w:bCs/>
                <w:color w:val="000000" w:themeColor="text1"/>
                <w:szCs w:val="26"/>
              </w:rPr>
            </w:pPr>
            <w:r w:rsidRPr="002B23FE">
              <w:rPr>
                <w:rFonts w:eastAsia="Times New Roman" w:cs="Times New Roman"/>
                <w:b/>
                <w:bCs/>
                <w:color w:val="000000" w:themeColor="text1"/>
                <w:szCs w:val="26"/>
              </w:rPr>
              <w:t>G2.2</w:t>
            </w:r>
          </w:p>
        </w:tc>
        <w:tc>
          <w:tcPr>
            <w:tcW w:w="4402" w:type="dxa"/>
            <w:shd w:val="clear" w:color="auto" w:fill="auto"/>
          </w:tcPr>
          <w:p w:rsidR="00D76D96" w:rsidRDefault="00D76D96" w:rsidP="00D76D96">
            <w:pPr>
              <w:ind w:firstLine="0"/>
              <w:rPr>
                <w:rFonts w:eastAsia="Times New Roman"/>
                <w:szCs w:val="26"/>
              </w:rPr>
            </w:pPr>
            <w:r>
              <w:rPr>
                <w:rFonts w:eastAsia="Times New Roman"/>
                <w:szCs w:val="26"/>
              </w:rPr>
              <w:t>Vận dụng được kiến thức về tâm lý trong hoạt động quản trị</w:t>
            </w:r>
          </w:p>
        </w:tc>
        <w:tc>
          <w:tcPr>
            <w:tcW w:w="2977" w:type="dxa"/>
            <w:shd w:val="clear" w:color="auto" w:fill="auto"/>
            <w:vAlign w:val="center"/>
          </w:tcPr>
          <w:p w:rsidR="00D76D96" w:rsidRDefault="00D76D96" w:rsidP="00D76D96">
            <w:pPr>
              <w:tabs>
                <w:tab w:val="left" w:pos="284"/>
                <w:tab w:val="left" w:pos="5954"/>
              </w:tabs>
              <w:ind w:firstLine="0"/>
              <w:jc w:val="center"/>
              <w:rPr>
                <w:bCs/>
                <w:szCs w:val="26"/>
              </w:rPr>
            </w:pPr>
            <w:r>
              <w:rPr>
                <w:bCs/>
                <w:szCs w:val="26"/>
              </w:rPr>
              <w:t>1.4, 1.5 CTĐT Quản trị kinh doanh</w:t>
            </w:r>
          </w:p>
        </w:tc>
        <w:tc>
          <w:tcPr>
            <w:tcW w:w="1276" w:type="dxa"/>
            <w:shd w:val="clear" w:color="auto" w:fill="auto"/>
            <w:vAlign w:val="center"/>
          </w:tcPr>
          <w:p w:rsidR="00D76D96" w:rsidRDefault="00D76D96" w:rsidP="00D76D96">
            <w:pPr>
              <w:tabs>
                <w:tab w:val="left" w:pos="284"/>
                <w:tab w:val="left" w:pos="5954"/>
              </w:tabs>
              <w:ind w:firstLine="0"/>
              <w:jc w:val="center"/>
              <w:rPr>
                <w:bCs/>
                <w:szCs w:val="26"/>
              </w:rPr>
            </w:pPr>
            <w:r>
              <w:rPr>
                <w:bCs/>
                <w:szCs w:val="26"/>
              </w:rPr>
              <w:t>3</w:t>
            </w:r>
          </w:p>
        </w:tc>
      </w:tr>
      <w:tr w:rsidR="00D76D96" w:rsidRPr="002B23FE" w:rsidTr="00D01C00">
        <w:tc>
          <w:tcPr>
            <w:tcW w:w="592" w:type="dxa"/>
            <w:vMerge/>
            <w:shd w:val="clear" w:color="auto" w:fill="auto"/>
            <w:vAlign w:val="center"/>
          </w:tcPr>
          <w:p w:rsidR="00D76D96" w:rsidRPr="002B23FE" w:rsidRDefault="00D76D96" w:rsidP="002D6557">
            <w:pPr>
              <w:tabs>
                <w:tab w:val="left" w:pos="284"/>
                <w:tab w:val="left" w:pos="5954"/>
              </w:tabs>
              <w:spacing w:line="336" w:lineRule="auto"/>
              <w:ind w:firstLine="0"/>
              <w:jc w:val="left"/>
              <w:rPr>
                <w:rFonts w:eastAsia="Times New Roman" w:cs="Times New Roman"/>
                <w:b/>
                <w:bCs/>
                <w:color w:val="000000" w:themeColor="text1"/>
                <w:szCs w:val="26"/>
              </w:rPr>
            </w:pPr>
          </w:p>
        </w:tc>
        <w:tc>
          <w:tcPr>
            <w:tcW w:w="784" w:type="dxa"/>
            <w:shd w:val="clear" w:color="auto" w:fill="auto"/>
            <w:vAlign w:val="center"/>
          </w:tcPr>
          <w:p w:rsidR="00D76D96" w:rsidRPr="002B23FE" w:rsidRDefault="00D76D96" w:rsidP="002D6557">
            <w:pPr>
              <w:tabs>
                <w:tab w:val="left" w:pos="284"/>
                <w:tab w:val="left" w:pos="5954"/>
              </w:tabs>
              <w:spacing w:line="336" w:lineRule="auto"/>
              <w:ind w:firstLine="0"/>
              <w:jc w:val="left"/>
              <w:rPr>
                <w:rFonts w:eastAsia="Times New Roman" w:cs="Times New Roman"/>
                <w:b/>
                <w:bCs/>
                <w:color w:val="000000" w:themeColor="text1"/>
                <w:szCs w:val="26"/>
              </w:rPr>
            </w:pPr>
            <w:r w:rsidRPr="002B23FE">
              <w:rPr>
                <w:rFonts w:eastAsia="Times New Roman" w:cs="Times New Roman"/>
                <w:b/>
                <w:bCs/>
                <w:color w:val="000000" w:themeColor="text1"/>
                <w:szCs w:val="26"/>
              </w:rPr>
              <w:t>G2.3</w:t>
            </w:r>
          </w:p>
        </w:tc>
        <w:tc>
          <w:tcPr>
            <w:tcW w:w="4402" w:type="dxa"/>
            <w:shd w:val="clear" w:color="auto" w:fill="auto"/>
          </w:tcPr>
          <w:p w:rsidR="00D76D96" w:rsidRDefault="00D76D96" w:rsidP="00D76D96">
            <w:pPr>
              <w:ind w:firstLine="0"/>
              <w:rPr>
                <w:rFonts w:eastAsia="Times New Roman"/>
                <w:szCs w:val="26"/>
              </w:rPr>
            </w:pPr>
            <w:r>
              <w:rPr>
                <w:rFonts w:eastAsia="Times New Roman"/>
                <w:szCs w:val="26"/>
              </w:rPr>
              <w:t>Vận dụng được kiến thức về tâm lý trong hoạt động kinh doanh và giao tiếp</w:t>
            </w:r>
          </w:p>
        </w:tc>
        <w:tc>
          <w:tcPr>
            <w:tcW w:w="2977" w:type="dxa"/>
            <w:shd w:val="clear" w:color="auto" w:fill="auto"/>
            <w:vAlign w:val="center"/>
          </w:tcPr>
          <w:p w:rsidR="00D76D96" w:rsidRDefault="00D76D96" w:rsidP="00D76D96">
            <w:pPr>
              <w:tabs>
                <w:tab w:val="left" w:pos="284"/>
                <w:tab w:val="left" w:pos="5954"/>
              </w:tabs>
              <w:ind w:firstLine="0"/>
              <w:jc w:val="center"/>
              <w:rPr>
                <w:bCs/>
                <w:szCs w:val="26"/>
              </w:rPr>
            </w:pPr>
            <w:r>
              <w:rPr>
                <w:bCs/>
                <w:szCs w:val="26"/>
              </w:rPr>
              <w:t>1.4, 1.5 CTĐT Quản trị kinh doanh</w:t>
            </w:r>
          </w:p>
        </w:tc>
        <w:tc>
          <w:tcPr>
            <w:tcW w:w="1276" w:type="dxa"/>
            <w:shd w:val="clear" w:color="auto" w:fill="auto"/>
            <w:vAlign w:val="center"/>
          </w:tcPr>
          <w:p w:rsidR="00D76D96" w:rsidRDefault="00D76D96" w:rsidP="00D76D96">
            <w:pPr>
              <w:tabs>
                <w:tab w:val="left" w:pos="284"/>
                <w:tab w:val="left" w:pos="5954"/>
              </w:tabs>
              <w:ind w:firstLine="0"/>
              <w:jc w:val="center"/>
              <w:rPr>
                <w:bCs/>
                <w:szCs w:val="26"/>
              </w:rPr>
            </w:pPr>
            <w:r>
              <w:rPr>
                <w:bCs/>
                <w:szCs w:val="26"/>
              </w:rPr>
              <w:t>3</w:t>
            </w:r>
          </w:p>
        </w:tc>
      </w:tr>
      <w:tr w:rsidR="00D76D96" w:rsidRPr="002B23FE" w:rsidTr="00D01C00">
        <w:tc>
          <w:tcPr>
            <w:tcW w:w="592" w:type="dxa"/>
            <w:vMerge w:val="restart"/>
            <w:shd w:val="clear" w:color="auto" w:fill="auto"/>
            <w:vAlign w:val="center"/>
          </w:tcPr>
          <w:p w:rsidR="00D76D96" w:rsidRPr="002B23FE" w:rsidRDefault="00D76D96" w:rsidP="002D6557">
            <w:pPr>
              <w:tabs>
                <w:tab w:val="left" w:pos="284"/>
                <w:tab w:val="left" w:pos="5954"/>
              </w:tabs>
              <w:spacing w:line="336" w:lineRule="auto"/>
              <w:ind w:firstLine="0"/>
              <w:jc w:val="left"/>
              <w:rPr>
                <w:rFonts w:eastAsia="Times New Roman" w:cs="Times New Roman"/>
                <w:b/>
                <w:bCs/>
                <w:color w:val="000000" w:themeColor="text1"/>
                <w:szCs w:val="26"/>
              </w:rPr>
            </w:pPr>
            <w:r w:rsidRPr="002B23FE">
              <w:rPr>
                <w:rFonts w:eastAsia="Times New Roman" w:cs="Times New Roman"/>
                <w:b/>
                <w:bCs/>
                <w:color w:val="000000" w:themeColor="text1"/>
                <w:szCs w:val="26"/>
              </w:rPr>
              <w:t>G3</w:t>
            </w:r>
          </w:p>
        </w:tc>
        <w:tc>
          <w:tcPr>
            <w:tcW w:w="784" w:type="dxa"/>
            <w:shd w:val="clear" w:color="auto" w:fill="auto"/>
            <w:vAlign w:val="center"/>
          </w:tcPr>
          <w:p w:rsidR="00D76D96" w:rsidRPr="002B23FE" w:rsidRDefault="00D76D96" w:rsidP="002D6557">
            <w:pPr>
              <w:tabs>
                <w:tab w:val="left" w:pos="284"/>
                <w:tab w:val="left" w:pos="5954"/>
              </w:tabs>
              <w:spacing w:line="336" w:lineRule="auto"/>
              <w:ind w:firstLine="0"/>
              <w:jc w:val="left"/>
              <w:rPr>
                <w:rFonts w:eastAsia="Times New Roman" w:cs="Times New Roman"/>
                <w:b/>
                <w:bCs/>
                <w:color w:val="000000" w:themeColor="text1"/>
                <w:szCs w:val="26"/>
              </w:rPr>
            </w:pPr>
            <w:r w:rsidRPr="002B23FE">
              <w:rPr>
                <w:rFonts w:eastAsia="Times New Roman" w:cs="Times New Roman"/>
                <w:b/>
                <w:bCs/>
                <w:color w:val="000000" w:themeColor="text1"/>
                <w:szCs w:val="26"/>
              </w:rPr>
              <w:t>G3.1</w:t>
            </w:r>
          </w:p>
        </w:tc>
        <w:tc>
          <w:tcPr>
            <w:tcW w:w="4402" w:type="dxa"/>
            <w:shd w:val="clear" w:color="auto" w:fill="auto"/>
          </w:tcPr>
          <w:p w:rsidR="00D76D96" w:rsidRDefault="00D76D96" w:rsidP="00D76D96">
            <w:pPr>
              <w:ind w:firstLine="0"/>
              <w:rPr>
                <w:rFonts w:eastAsia="Times New Roman"/>
                <w:szCs w:val="26"/>
              </w:rPr>
            </w:pPr>
            <w:r w:rsidRPr="00733422">
              <w:rPr>
                <w:rFonts w:cs="Times New Roman"/>
                <w:szCs w:val="26"/>
                <w:lang w:val="nl-NL"/>
              </w:rPr>
              <w:t>Có kỹ năng cơ bản thực hiện nghiên cứu, viết bài luận</w:t>
            </w:r>
          </w:p>
        </w:tc>
        <w:tc>
          <w:tcPr>
            <w:tcW w:w="2977" w:type="dxa"/>
            <w:shd w:val="clear" w:color="auto" w:fill="auto"/>
            <w:vAlign w:val="center"/>
          </w:tcPr>
          <w:p w:rsidR="00D76D96" w:rsidRPr="0085604F" w:rsidRDefault="00D76D96" w:rsidP="00D76D96">
            <w:pPr>
              <w:tabs>
                <w:tab w:val="left" w:pos="284"/>
                <w:tab w:val="left" w:pos="5954"/>
              </w:tabs>
              <w:ind w:firstLine="0"/>
              <w:jc w:val="center"/>
              <w:rPr>
                <w:bCs/>
                <w:szCs w:val="26"/>
              </w:rPr>
            </w:pPr>
            <w:r>
              <w:rPr>
                <w:bCs/>
                <w:szCs w:val="26"/>
              </w:rPr>
              <w:t>2.1 CTĐT Quản trị kinh doanh</w:t>
            </w:r>
          </w:p>
        </w:tc>
        <w:tc>
          <w:tcPr>
            <w:tcW w:w="1276" w:type="dxa"/>
            <w:shd w:val="clear" w:color="auto" w:fill="auto"/>
            <w:vAlign w:val="center"/>
          </w:tcPr>
          <w:p w:rsidR="00D76D96" w:rsidRPr="0085604F" w:rsidRDefault="00D76D96" w:rsidP="00D76D96">
            <w:pPr>
              <w:tabs>
                <w:tab w:val="left" w:pos="284"/>
                <w:tab w:val="left" w:pos="5954"/>
              </w:tabs>
              <w:ind w:firstLine="0"/>
              <w:jc w:val="center"/>
              <w:rPr>
                <w:bCs/>
                <w:szCs w:val="26"/>
              </w:rPr>
            </w:pPr>
            <w:r>
              <w:rPr>
                <w:bCs/>
                <w:szCs w:val="26"/>
              </w:rPr>
              <w:t>2</w:t>
            </w:r>
          </w:p>
        </w:tc>
      </w:tr>
      <w:tr w:rsidR="00D76D96" w:rsidRPr="002B23FE" w:rsidTr="00D01C00">
        <w:tc>
          <w:tcPr>
            <w:tcW w:w="592" w:type="dxa"/>
            <w:vMerge/>
            <w:shd w:val="clear" w:color="auto" w:fill="auto"/>
            <w:vAlign w:val="center"/>
          </w:tcPr>
          <w:p w:rsidR="00D76D96" w:rsidRPr="002B23FE" w:rsidRDefault="00D76D96" w:rsidP="002D6557">
            <w:pPr>
              <w:tabs>
                <w:tab w:val="left" w:pos="284"/>
                <w:tab w:val="left" w:pos="5954"/>
              </w:tabs>
              <w:spacing w:line="336" w:lineRule="auto"/>
              <w:ind w:firstLine="0"/>
              <w:jc w:val="left"/>
              <w:rPr>
                <w:rFonts w:eastAsia="Times New Roman" w:cs="Times New Roman"/>
                <w:b/>
                <w:bCs/>
                <w:color w:val="000000" w:themeColor="text1"/>
                <w:szCs w:val="26"/>
              </w:rPr>
            </w:pPr>
          </w:p>
        </w:tc>
        <w:tc>
          <w:tcPr>
            <w:tcW w:w="784" w:type="dxa"/>
            <w:shd w:val="clear" w:color="auto" w:fill="auto"/>
            <w:vAlign w:val="center"/>
          </w:tcPr>
          <w:p w:rsidR="00D76D96" w:rsidRPr="002B23FE" w:rsidRDefault="00D76D96" w:rsidP="002D6557">
            <w:pPr>
              <w:tabs>
                <w:tab w:val="left" w:pos="284"/>
                <w:tab w:val="left" w:pos="5954"/>
              </w:tabs>
              <w:spacing w:line="336" w:lineRule="auto"/>
              <w:ind w:firstLine="0"/>
              <w:jc w:val="left"/>
              <w:rPr>
                <w:rFonts w:eastAsia="Times New Roman" w:cs="Times New Roman"/>
                <w:b/>
                <w:bCs/>
                <w:color w:val="000000" w:themeColor="text1"/>
                <w:szCs w:val="26"/>
              </w:rPr>
            </w:pPr>
            <w:r w:rsidRPr="002B23FE">
              <w:rPr>
                <w:rFonts w:eastAsia="Times New Roman" w:cs="Times New Roman"/>
                <w:b/>
                <w:bCs/>
                <w:color w:val="000000" w:themeColor="text1"/>
                <w:szCs w:val="26"/>
              </w:rPr>
              <w:t>G3.2</w:t>
            </w:r>
          </w:p>
        </w:tc>
        <w:tc>
          <w:tcPr>
            <w:tcW w:w="4402" w:type="dxa"/>
            <w:shd w:val="clear" w:color="auto" w:fill="auto"/>
          </w:tcPr>
          <w:p w:rsidR="00D76D96" w:rsidRPr="007B05A0" w:rsidRDefault="00D76D96" w:rsidP="00D76D96">
            <w:pPr>
              <w:ind w:firstLine="0"/>
              <w:rPr>
                <w:rFonts w:cs="Times New Roman"/>
                <w:szCs w:val="26"/>
                <w:lang w:val="nl-NL"/>
              </w:rPr>
            </w:pPr>
            <w:r>
              <w:rPr>
                <w:rFonts w:cs="Times New Roman"/>
                <w:szCs w:val="26"/>
                <w:lang w:val="nl-NL"/>
              </w:rPr>
              <w:t xml:space="preserve">Có </w:t>
            </w:r>
            <w:r w:rsidRPr="00733422">
              <w:rPr>
                <w:rFonts w:cs="Times New Roman"/>
                <w:szCs w:val="26"/>
                <w:lang w:val="nl-NL"/>
              </w:rPr>
              <w:t xml:space="preserve">kỹ năng làm việc cơ bản ở các môi trường liên quan đến kiến thức đã học </w:t>
            </w:r>
          </w:p>
        </w:tc>
        <w:tc>
          <w:tcPr>
            <w:tcW w:w="2977" w:type="dxa"/>
            <w:shd w:val="clear" w:color="auto" w:fill="auto"/>
            <w:vAlign w:val="center"/>
          </w:tcPr>
          <w:p w:rsidR="00D76D96" w:rsidRPr="0085604F" w:rsidRDefault="00D76D96" w:rsidP="00D76D96">
            <w:pPr>
              <w:tabs>
                <w:tab w:val="left" w:pos="284"/>
                <w:tab w:val="left" w:pos="5954"/>
              </w:tabs>
              <w:ind w:firstLine="0"/>
              <w:jc w:val="center"/>
              <w:rPr>
                <w:bCs/>
                <w:szCs w:val="26"/>
              </w:rPr>
            </w:pPr>
            <w:r>
              <w:rPr>
                <w:bCs/>
                <w:szCs w:val="26"/>
              </w:rPr>
              <w:t>2.2, 2.3 CTĐT Quản trị kinh doanh, CTĐTQuản trị marketing</w:t>
            </w:r>
          </w:p>
        </w:tc>
        <w:tc>
          <w:tcPr>
            <w:tcW w:w="1276" w:type="dxa"/>
            <w:shd w:val="clear" w:color="auto" w:fill="auto"/>
            <w:vAlign w:val="center"/>
          </w:tcPr>
          <w:p w:rsidR="00D76D96" w:rsidRPr="0085604F" w:rsidRDefault="00D76D96" w:rsidP="00D76D96">
            <w:pPr>
              <w:tabs>
                <w:tab w:val="left" w:pos="284"/>
                <w:tab w:val="left" w:pos="5954"/>
              </w:tabs>
              <w:ind w:firstLine="0"/>
              <w:jc w:val="center"/>
              <w:rPr>
                <w:bCs/>
                <w:szCs w:val="26"/>
              </w:rPr>
            </w:pPr>
            <w:r>
              <w:rPr>
                <w:bCs/>
                <w:szCs w:val="26"/>
              </w:rPr>
              <w:t>3, 4</w:t>
            </w:r>
          </w:p>
        </w:tc>
      </w:tr>
      <w:tr w:rsidR="00D76D96" w:rsidRPr="002B23FE" w:rsidTr="00D01C00">
        <w:tc>
          <w:tcPr>
            <w:tcW w:w="592" w:type="dxa"/>
            <w:vMerge/>
            <w:shd w:val="clear" w:color="auto" w:fill="auto"/>
            <w:vAlign w:val="center"/>
          </w:tcPr>
          <w:p w:rsidR="00D76D96" w:rsidRPr="002B23FE" w:rsidRDefault="00D76D96" w:rsidP="002D6557">
            <w:pPr>
              <w:tabs>
                <w:tab w:val="left" w:pos="284"/>
                <w:tab w:val="left" w:pos="5954"/>
              </w:tabs>
              <w:spacing w:line="336" w:lineRule="auto"/>
              <w:ind w:firstLine="0"/>
              <w:jc w:val="left"/>
              <w:rPr>
                <w:rFonts w:eastAsia="Times New Roman" w:cs="Times New Roman"/>
                <w:b/>
                <w:bCs/>
                <w:color w:val="000000" w:themeColor="text1"/>
                <w:szCs w:val="26"/>
              </w:rPr>
            </w:pPr>
          </w:p>
        </w:tc>
        <w:tc>
          <w:tcPr>
            <w:tcW w:w="784" w:type="dxa"/>
            <w:shd w:val="clear" w:color="auto" w:fill="auto"/>
            <w:vAlign w:val="center"/>
          </w:tcPr>
          <w:p w:rsidR="00D76D96" w:rsidRPr="002B23FE" w:rsidRDefault="00D76D96" w:rsidP="002D6557">
            <w:pPr>
              <w:tabs>
                <w:tab w:val="left" w:pos="284"/>
                <w:tab w:val="left" w:pos="5954"/>
              </w:tabs>
              <w:spacing w:line="336" w:lineRule="auto"/>
              <w:ind w:firstLine="0"/>
              <w:jc w:val="left"/>
              <w:rPr>
                <w:rFonts w:eastAsia="Times New Roman" w:cs="Times New Roman"/>
                <w:b/>
                <w:bCs/>
                <w:color w:val="000000" w:themeColor="text1"/>
                <w:szCs w:val="26"/>
              </w:rPr>
            </w:pPr>
            <w:r w:rsidRPr="002B23FE">
              <w:rPr>
                <w:rFonts w:eastAsia="Times New Roman" w:cs="Times New Roman"/>
                <w:b/>
                <w:bCs/>
                <w:color w:val="000000" w:themeColor="text1"/>
                <w:szCs w:val="26"/>
              </w:rPr>
              <w:t>G3.3</w:t>
            </w:r>
          </w:p>
        </w:tc>
        <w:tc>
          <w:tcPr>
            <w:tcW w:w="4402" w:type="dxa"/>
            <w:shd w:val="clear" w:color="auto" w:fill="auto"/>
          </w:tcPr>
          <w:p w:rsidR="00D76D96" w:rsidRPr="0085604F" w:rsidRDefault="00D76D96" w:rsidP="00D76D96">
            <w:pPr>
              <w:tabs>
                <w:tab w:val="left" w:pos="284"/>
                <w:tab w:val="left" w:pos="5954"/>
              </w:tabs>
              <w:ind w:firstLine="0"/>
              <w:rPr>
                <w:bCs/>
                <w:szCs w:val="26"/>
              </w:rPr>
            </w:pPr>
            <w:r>
              <w:rPr>
                <w:rFonts w:cs="Times New Roman"/>
                <w:szCs w:val="26"/>
                <w:lang w:val="nl-NL"/>
              </w:rPr>
              <w:t>V</w:t>
            </w:r>
            <w:r w:rsidRPr="00733422">
              <w:rPr>
                <w:rFonts w:cs="Times New Roman"/>
                <w:szCs w:val="26"/>
                <w:lang w:val="nl-NL"/>
              </w:rPr>
              <w:t>ận dụng những kiến thức tâm lý học vào cuộc số</w:t>
            </w:r>
            <w:r>
              <w:rPr>
                <w:rFonts w:cs="Times New Roman"/>
                <w:szCs w:val="26"/>
                <w:lang w:val="nl-NL"/>
              </w:rPr>
              <w:t>ng.</w:t>
            </w:r>
          </w:p>
        </w:tc>
        <w:tc>
          <w:tcPr>
            <w:tcW w:w="2977" w:type="dxa"/>
            <w:shd w:val="clear" w:color="auto" w:fill="auto"/>
            <w:vAlign w:val="center"/>
          </w:tcPr>
          <w:p w:rsidR="00D76D96" w:rsidRPr="0085604F" w:rsidRDefault="00D76D96" w:rsidP="00D76D96">
            <w:pPr>
              <w:tabs>
                <w:tab w:val="left" w:pos="284"/>
                <w:tab w:val="left" w:pos="5954"/>
              </w:tabs>
              <w:ind w:firstLine="0"/>
              <w:jc w:val="center"/>
              <w:rPr>
                <w:bCs/>
                <w:szCs w:val="26"/>
              </w:rPr>
            </w:pPr>
            <w:r>
              <w:rPr>
                <w:bCs/>
                <w:szCs w:val="26"/>
              </w:rPr>
              <w:t>2.4 2.2, 2.3 CTĐT Quản trị kinh doanh, CTĐTQuản trị marketing</w:t>
            </w:r>
          </w:p>
        </w:tc>
        <w:tc>
          <w:tcPr>
            <w:tcW w:w="1276" w:type="dxa"/>
            <w:shd w:val="clear" w:color="auto" w:fill="auto"/>
            <w:vAlign w:val="center"/>
          </w:tcPr>
          <w:p w:rsidR="00D76D96" w:rsidRPr="0085604F" w:rsidRDefault="00D76D96" w:rsidP="00D76D96">
            <w:pPr>
              <w:tabs>
                <w:tab w:val="left" w:pos="284"/>
                <w:tab w:val="left" w:pos="5954"/>
              </w:tabs>
              <w:ind w:firstLine="0"/>
              <w:jc w:val="center"/>
              <w:rPr>
                <w:bCs/>
                <w:szCs w:val="26"/>
              </w:rPr>
            </w:pPr>
            <w:r>
              <w:rPr>
                <w:bCs/>
                <w:szCs w:val="26"/>
              </w:rPr>
              <w:t>3</w:t>
            </w:r>
          </w:p>
        </w:tc>
      </w:tr>
    </w:tbl>
    <w:p w:rsidR="0020661E" w:rsidRPr="002B23FE" w:rsidRDefault="0020661E"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20661E" w:rsidRPr="002B23FE" w:rsidRDefault="0020661E"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20661E" w:rsidRPr="002B23FE" w:rsidRDefault="0020661E"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2901"/>
        <w:gridCol w:w="482"/>
        <w:gridCol w:w="482"/>
        <w:gridCol w:w="482"/>
        <w:gridCol w:w="482"/>
        <w:gridCol w:w="482"/>
        <w:gridCol w:w="482"/>
        <w:gridCol w:w="482"/>
        <w:gridCol w:w="482"/>
        <w:gridCol w:w="482"/>
        <w:gridCol w:w="482"/>
        <w:gridCol w:w="482"/>
        <w:gridCol w:w="482"/>
        <w:gridCol w:w="482"/>
        <w:gridCol w:w="482"/>
        <w:gridCol w:w="482"/>
      </w:tblGrid>
      <w:tr w:rsidR="0020661E" w:rsidRPr="002B23FE" w:rsidTr="00F36A86">
        <w:trPr>
          <w:trHeight w:val="300"/>
        </w:trPr>
        <w:tc>
          <w:tcPr>
            <w:tcW w:w="1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661E" w:rsidRPr="002B23FE" w:rsidRDefault="002066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3568" w:type="pct"/>
            <w:gridSpan w:val="15"/>
            <w:tcBorders>
              <w:top w:val="single" w:sz="4" w:space="0" w:color="auto"/>
              <w:left w:val="nil"/>
              <w:bottom w:val="single" w:sz="4" w:space="0" w:color="auto"/>
              <w:right w:val="single" w:sz="4" w:space="0" w:color="auto"/>
            </w:tcBorders>
            <w:shd w:val="clear" w:color="auto" w:fill="auto"/>
            <w:noWrap/>
            <w:vAlign w:val="center"/>
            <w:hideMark/>
          </w:tcPr>
          <w:p w:rsidR="0020661E" w:rsidRPr="002B23FE" w:rsidRDefault="002066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20661E" w:rsidRPr="002B23FE" w:rsidTr="00F36A86">
        <w:trPr>
          <w:trHeight w:val="300"/>
        </w:trPr>
        <w:tc>
          <w:tcPr>
            <w:tcW w:w="1432" w:type="pct"/>
            <w:vMerge/>
            <w:tcBorders>
              <w:top w:val="single" w:sz="4" w:space="0" w:color="auto"/>
              <w:left w:val="single" w:sz="4" w:space="0" w:color="auto"/>
              <w:bottom w:val="single" w:sz="4" w:space="0" w:color="auto"/>
              <w:right w:val="single" w:sz="4" w:space="0" w:color="auto"/>
            </w:tcBorders>
            <w:vAlign w:val="center"/>
            <w:hideMark/>
          </w:tcPr>
          <w:p w:rsidR="0020661E" w:rsidRPr="002B23FE" w:rsidRDefault="0020661E" w:rsidP="002D6557">
            <w:pPr>
              <w:spacing w:line="240" w:lineRule="auto"/>
              <w:ind w:firstLine="0"/>
              <w:jc w:val="left"/>
              <w:rPr>
                <w:rFonts w:eastAsia="Times New Roman" w:cs="Times New Roman"/>
                <w:b/>
                <w:bCs/>
                <w:color w:val="000000" w:themeColor="text1"/>
                <w:sz w:val="22"/>
              </w:rPr>
            </w:pPr>
          </w:p>
        </w:tc>
        <w:tc>
          <w:tcPr>
            <w:tcW w:w="238" w:type="pct"/>
            <w:tcBorders>
              <w:top w:val="nil"/>
              <w:left w:val="nil"/>
              <w:bottom w:val="single" w:sz="4" w:space="0" w:color="auto"/>
              <w:right w:val="single" w:sz="4" w:space="0" w:color="auto"/>
            </w:tcBorders>
            <w:shd w:val="clear" w:color="auto" w:fill="auto"/>
            <w:noWrap/>
            <w:vAlign w:val="center"/>
            <w:hideMark/>
          </w:tcPr>
          <w:p w:rsidR="0020661E" w:rsidRPr="002B23FE" w:rsidRDefault="002066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38" w:type="pct"/>
            <w:tcBorders>
              <w:top w:val="nil"/>
              <w:left w:val="nil"/>
              <w:bottom w:val="single" w:sz="4" w:space="0" w:color="auto"/>
              <w:right w:val="single" w:sz="4" w:space="0" w:color="auto"/>
            </w:tcBorders>
            <w:shd w:val="clear" w:color="auto" w:fill="auto"/>
            <w:noWrap/>
            <w:vAlign w:val="center"/>
            <w:hideMark/>
          </w:tcPr>
          <w:p w:rsidR="0020661E" w:rsidRPr="002B23FE" w:rsidRDefault="002066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38" w:type="pct"/>
            <w:tcBorders>
              <w:top w:val="nil"/>
              <w:left w:val="nil"/>
              <w:bottom w:val="single" w:sz="4" w:space="0" w:color="auto"/>
              <w:right w:val="single" w:sz="4" w:space="0" w:color="auto"/>
            </w:tcBorders>
            <w:shd w:val="clear" w:color="auto" w:fill="auto"/>
            <w:noWrap/>
            <w:vAlign w:val="center"/>
            <w:hideMark/>
          </w:tcPr>
          <w:p w:rsidR="0020661E" w:rsidRPr="002B23FE" w:rsidRDefault="002066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38" w:type="pct"/>
            <w:tcBorders>
              <w:top w:val="nil"/>
              <w:left w:val="nil"/>
              <w:bottom w:val="single" w:sz="4" w:space="0" w:color="auto"/>
              <w:right w:val="single" w:sz="4" w:space="0" w:color="auto"/>
            </w:tcBorders>
            <w:shd w:val="clear" w:color="auto" w:fill="auto"/>
            <w:noWrap/>
            <w:vAlign w:val="center"/>
            <w:hideMark/>
          </w:tcPr>
          <w:p w:rsidR="0020661E" w:rsidRPr="002B23FE" w:rsidRDefault="002066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38" w:type="pct"/>
            <w:tcBorders>
              <w:top w:val="nil"/>
              <w:left w:val="nil"/>
              <w:bottom w:val="single" w:sz="4" w:space="0" w:color="auto"/>
              <w:right w:val="single" w:sz="4" w:space="0" w:color="auto"/>
            </w:tcBorders>
            <w:shd w:val="clear" w:color="auto" w:fill="auto"/>
            <w:noWrap/>
            <w:vAlign w:val="center"/>
            <w:hideMark/>
          </w:tcPr>
          <w:p w:rsidR="0020661E" w:rsidRPr="002B23FE" w:rsidRDefault="002066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38" w:type="pct"/>
            <w:tcBorders>
              <w:top w:val="nil"/>
              <w:left w:val="nil"/>
              <w:bottom w:val="single" w:sz="4" w:space="0" w:color="auto"/>
              <w:right w:val="single" w:sz="4" w:space="0" w:color="auto"/>
            </w:tcBorders>
            <w:shd w:val="clear" w:color="auto" w:fill="auto"/>
            <w:noWrap/>
            <w:vAlign w:val="center"/>
            <w:hideMark/>
          </w:tcPr>
          <w:p w:rsidR="0020661E" w:rsidRPr="002B23FE" w:rsidRDefault="002066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38" w:type="pct"/>
            <w:tcBorders>
              <w:top w:val="nil"/>
              <w:left w:val="nil"/>
              <w:bottom w:val="single" w:sz="4" w:space="0" w:color="auto"/>
              <w:right w:val="single" w:sz="4" w:space="0" w:color="auto"/>
            </w:tcBorders>
            <w:shd w:val="clear" w:color="auto" w:fill="auto"/>
            <w:noWrap/>
            <w:vAlign w:val="center"/>
            <w:hideMark/>
          </w:tcPr>
          <w:p w:rsidR="0020661E" w:rsidRPr="002B23FE" w:rsidRDefault="002066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38" w:type="pct"/>
            <w:tcBorders>
              <w:top w:val="nil"/>
              <w:left w:val="nil"/>
              <w:bottom w:val="single" w:sz="4" w:space="0" w:color="auto"/>
              <w:right w:val="single" w:sz="4" w:space="0" w:color="auto"/>
            </w:tcBorders>
            <w:shd w:val="clear" w:color="auto" w:fill="auto"/>
            <w:noWrap/>
            <w:vAlign w:val="center"/>
            <w:hideMark/>
          </w:tcPr>
          <w:p w:rsidR="0020661E" w:rsidRPr="002B23FE" w:rsidRDefault="002066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38" w:type="pct"/>
            <w:tcBorders>
              <w:top w:val="nil"/>
              <w:left w:val="nil"/>
              <w:bottom w:val="single" w:sz="4" w:space="0" w:color="auto"/>
              <w:right w:val="single" w:sz="4" w:space="0" w:color="auto"/>
            </w:tcBorders>
            <w:shd w:val="clear" w:color="auto" w:fill="auto"/>
            <w:noWrap/>
            <w:vAlign w:val="center"/>
            <w:hideMark/>
          </w:tcPr>
          <w:p w:rsidR="0020661E" w:rsidRPr="002B23FE" w:rsidRDefault="002066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38" w:type="pct"/>
            <w:tcBorders>
              <w:top w:val="nil"/>
              <w:left w:val="nil"/>
              <w:bottom w:val="single" w:sz="4" w:space="0" w:color="auto"/>
              <w:right w:val="single" w:sz="4" w:space="0" w:color="auto"/>
            </w:tcBorders>
            <w:shd w:val="clear" w:color="auto" w:fill="auto"/>
            <w:noWrap/>
            <w:vAlign w:val="center"/>
            <w:hideMark/>
          </w:tcPr>
          <w:p w:rsidR="0020661E" w:rsidRPr="002B23FE" w:rsidRDefault="002066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38" w:type="pct"/>
            <w:tcBorders>
              <w:top w:val="nil"/>
              <w:left w:val="nil"/>
              <w:bottom w:val="single" w:sz="4" w:space="0" w:color="auto"/>
              <w:right w:val="single" w:sz="4" w:space="0" w:color="auto"/>
            </w:tcBorders>
            <w:shd w:val="clear" w:color="auto" w:fill="auto"/>
            <w:noWrap/>
            <w:vAlign w:val="center"/>
            <w:hideMark/>
          </w:tcPr>
          <w:p w:rsidR="0020661E" w:rsidRPr="002B23FE" w:rsidRDefault="002066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38" w:type="pct"/>
            <w:tcBorders>
              <w:top w:val="nil"/>
              <w:left w:val="nil"/>
              <w:bottom w:val="single" w:sz="4" w:space="0" w:color="auto"/>
              <w:right w:val="single" w:sz="4" w:space="0" w:color="auto"/>
            </w:tcBorders>
            <w:shd w:val="clear" w:color="auto" w:fill="auto"/>
            <w:noWrap/>
            <w:vAlign w:val="center"/>
            <w:hideMark/>
          </w:tcPr>
          <w:p w:rsidR="0020661E" w:rsidRPr="002B23FE" w:rsidRDefault="002066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38" w:type="pct"/>
            <w:tcBorders>
              <w:top w:val="nil"/>
              <w:left w:val="nil"/>
              <w:bottom w:val="single" w:sz="4" w:space="0" w:color="auto"/>
              <w:right w:val="single" w:sz="4" w:space="0" w:color="auto"/>
            </w:tcBorders>
            <w:shd w:val="clear" w:color="auto" w:fill="auto"/>
            <w:noWrap/>
            <w:vAlign w:val="center"/>
            <w:hideMark/>
          </w:tcPr>
          <w:p w:rsidR="0020661E" w:rsidRPr="002B23FE" w:rsidRDefault="002066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38" w:type="pct"/>
            <w:tcBorders>
              <w:top w:val="nil"/>
              <w:left w:val="nil"/>
              <w:bottom w:val="single" w:sz="4" w:space="0" w:color="auto"/>
              <w:right w:val="single" w:sz="4" w:space="0" w:color="auto"/>
            </w:tcBorders>
            <w:shd w:val="clear" w:color="auto" w:fill="auto"/>
            <w:noWrap/>
            <w:vAlign w:val="center"/>
            <w:hideMark/>
          </w:tcPr>
          <w:p w:rsidR="0020661E" w:rsidRPr="002B23FE" w:rsidRDefault="002066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38" w:type="pct"/>
            <w:tcBorders>
              <w:top w:val="nil"/>
              <w:left w:val="nil"/>
              <w:bottom w:val="single" w:sz="4" w:space="0" w:color="auto"/>
              <w:right w:val="single" w:sz="4" w:space="0" w:color="auto"/>
            </w:tcBorders>
            <w:shd w:val="clear" w:color="auto" w:fill="auto"/>
            <w:noWrap/>
            <w:vAlign w:val="center"/>
            <w:hideMark/>
          </w:tcPr>
          <w:p w:rsidR="0020661E" w:rsidRPr="002B23FE" w:rsidRDefault="002066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F36A86" w:rsidRPr="002B23FE" w:rsidTr="00F36A86">
        <w:trPr>
          <w:trHeight w:val="600"/>
        </w:trPr>
        <w:tc>
          <w:tcPr>
            <w:tcW w:w="1432" w:type="pct"/>
            <w:tcBorders>
              <w:top w:val="nil"/>
              <w:left w:val="single" w:sz="4" w:space="0" w:color="auto"/>
              <w:bottom w:val="single" w:sz="4" w:space="0" w:color="auto"/>
              <w:right w:val="single" w:sz="4" w:space="0" w:color="auto"/>
            </w:tcBorders>
            <w:shd w:val="clear" w:color="auto" w:fill="auto"/>
            <w:noWrap/>
            <w:vAlign w:val="center"/>
            <w:hideMark/>
          </w:tcPr>
          <w:p w:rsidR="00F36A86" w:rsidRPr="002B23FE" w:rsidRDefault="00F36A86"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 xml:space="preserve">Tâm lý học quản trị kinh doanh </w:t>
            </w:r>
          </w:p>
        </w:tc>
        <w:tc>
          <w:tcPr>
            <w:tcW w:w="238"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1</w:t>
            </w:r>
          </w:p>
        </w:tc>
        <w:tc>
          <w:tcPr>
            <w:tcW w:w="238"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1</w:t>
            </w:r>
          </w:p>
        </w:tc>
        <w:tc>
          <w:tcPr>
            <w:tcW w:w="238"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 </w:t>
            </w:r>
          </w:p>
        </w:tc>
        <w:tc>
          <w:tcPr>
            <w:tcW w:w="238"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38"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38"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 </w:t>
            </w:r>
          </w:p>
        </w:tc>
        <w:tc>
          <w:tcPr>
            <w:tcW w:w="238"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38"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 </w:t>
            </w:r>
          </w:p>
        </w:tc>
        <w:tc>
          <w:tcPr>
            <w:tcW w:w="238"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38"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 </w:t>
            </w:r>
          </w:p>
        </w:tc>
        <w:tc>
          <w:tcPr>
            <w:tcW w:w="238"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 </w:t>
            </w:r>
          </w:p>
        </w:tc>
        <w:tc>
          <w:tcPr>
            <w:tcW w:w="238"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38"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38"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38"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 </w:t>
            </w:r>
          </w:p>
        </w:tc>
      </w:tr>
    </w:tbl>
    <w:p w:rsidR="00602904" w:rsidRPr="002B23FE" w:rsidRDefault="00602904" w:rsidP="002D6557">
      <w:pPr>
        <w:spacing w:line="360" w:lineRule="auto"/>
        <w:rPr>
          <w:color w:val="000000" w:themeColor="text1"/>
          <w:szCs w:val="26"/>
          <w:lang w:val="pt-BR"/>
        </w:rPr>
      </w:pPr>
      <w:r w:rsidRPr="002B23FE">
        <w:rPr>
          <w:b/>
          <w:color w:val="000000" w:themeColor="text1"/>
          <w:szCs w:val="26"/>
          <w:lang w:val="pt-BR"/>
        </w:rPr>
        <w:lastRenderedPageBreak/>
        <w:t>57. Học phần: Kỹ năng quản trị</w:t>
      </w:r>
      <w:r w:rsidRPr="002B23FE">
        <w:rPr>
          <w:color w:val="000000" w:themeColor="text1"/>
          <w:szCs w:val="26"/>
          <w:lang w:val="pt-BR"/>
        </w:rPr>
        <w:t xml:space="preserve">, </w:t>
      </w:r>
      <w:r w:rsidRPr="002B23FE">
        <w:rPr>
          <w:b/>
          <w:color w:val="000000" w:themeColor="text1"/>
          <w:szCs w:val="26"/>
          <w:lang w:val="pt-BR"/>
        </w:rPr>
        <w:t xml:space="preserve">Mã số HP: MAS 331        </w:t>
      </w:r>
      <w:r w:rsidRPr="002B23FE">
        <w:rPr>
          <w:b/>
          <w:color w:val="000000" w:themeColor="text1"/>
          <w:szCs w:val="26"/>
          <w:lang w:val="pt-BR"/>
        </w:rPr>
        <w:tab/>
      </w:r>
    </w:p>
    <w:p w:rsidR="00602904" w:rsidRPr="002B23FE" w:rsidRDefault="00602904" w:rsidP="002D6557">
      <w:pPr>
        <w:spacing w:line="360" w:lineRule="auto"/>
        <w:rPr>
          <w:color w:val="000000" w:themeColor="text1"/>
          <w:szCs w:val="26"/>
          <w:lang w:val="pt-BR"/>
        </w:rPr>
      </w:pPr>
      <w:r w:rsidRPr="002B23FE">
        <w:rPr>
          <w:color w:val="000000" w:themeColor="text1"/>
          <w:szCs w:val="26"/>
          <w:lang w:val="pt-BR"/>
        </w:rPr>
        <w:t>Số tín chỉ: 3TC,  Số tiết LT: 54 tiết, số tiết thực hành: 0 tiết</w:t>
      </w:r>
    </w:p>
    <w:p w:rsidR="00602904" w:rsidRPr="002B23FE" w:rsidRDefault="00602904" w:rsidP="002D6557">
      <w:pPr>
        <w:spacing w:line="360" w:lineRule="auto"/>
        <w:rPr>
          <w:color w:val="000000" w:themeColor="text1"/>
          <w:szCs w:val="26"/>
          <w:lang w:val="pt-BR"/>
        </w:rPr>
      </w:pPr>
      <w:r w:rsidRPr="002B23FE">
        <w:rPr>
          <w:color w:val="000000" w:themeColor="text1"/>
          <w:szCs w:val="26"/>
          <w:lang w:val="pt-BR"/>
        </w:rPr>
        <w:t>- Môn học trước: Quản trị học</w:t>
      </w:r>
    </w:p>
    <w:p w:rsidR="00602904" w:rsidRPr="002B23FE" w:rsidRDefault="00602904" w:rsidP="002D6557">
      <w:pPr>
        <w:tabs>
          <w:tab w:val="left" w:pos="7836"/>
        </w:tabs>
        <w:spacing w:line="360" w:lineRule="auto"/>
        <w:rPr>
          <w:color w:val="000000" w:themeColor="text1"/>
          <w:szCs w:val="26"/>
          <w:lang w:val="pt-BR"/>
        </w:rPr>
      </w:pPr>
      <w:r w:rsidRPr="002B23FE">
        <w:rPr>
          <w:color w:val="000000" w:themeColor="text1"/>
          <w:szCs w:val="26"/>
          <w:lang w:val="pt-BR"/>
        </w:rPr>
        <w:t>- Môn học tiên quyết: không</w:t>
      </w:r>
      <w:r w:rsidRPr="002B23FE">
        <w:rPr>
          <w:color w:val="000000" w:themeColor="text1"/>
          <w:szCs w:val="26"/>
          <w:lang w:val="pt-BR"/>
        </w:rPr>
        <w:tab/>
      </w:r>
    </w:p>
    <w:p w:rsidR="00602904" w:rsidRPr="002B23FE" w:rsidRDefault="00602904" w:rsidP="002D6557">
      <w:pPr>
        <w:spacing w:line="360" w:lineRule="auto"/>
        <w:rPr>
          <w:rFonts w:eastAsia="Calibri"/>
          <w:bCs/>
          <w:color w:val="000000" w:themeColor="text1"/>
          <w:szCs w:val="26"/>
          <w:lang w:val="pt-BR"/>
        </w:rPr>
      </w:pPr>
      <w:r w:rsidRPr="002B23FE">
        <w:rPr>
          <w:color w:val="000000" w:themeColor="text1"/>
          <w:szCs w:val="26"/>
          <w:lang w:val="pt-BR"/>
        </w:rPr>
        <w:t xml:space="preserve">- Tóm tắt nội dung học phần:  </w:t>
      </w:r>
      <w:r w:rsidRPr="002B23FE">
        <w:rPr>
          <w:rFonts w:eastAsia="Calibri"/>
          <w:bCs/>
          <w:color w:val="000000" w:themeColor="text1"/>
          <w:szCs w:val="26"/>
          <w:lang w:val="pt-BR"/>
        </w:rPr>
        <w:t>Môn học trang bị những kiến thức và kỹ năng cơ bản nhất gắn với nhiệm vụ của nhà quản trị trong điều hành các hoạt động kinh doanh của các doanh nghiệp. Học xong môn này người học nắm được kiến thức và kỹ năng thực hành quản trị kinh doanh, những hành trang và kinh nghiệm giúp cho người học có thể thực hành nghiệp vụ kinh doanh ngay sau khi ra trường, đồng thời đáp ứng được sự thiếu hụt những kỹ năng và tài năng quản trị đối với các nhà quản trị mới vào nghề. Người học sẽ có khả năng đánh giá đúng khả năng của mình và biết cách làm thế nào để nâng cao kỹ năng quản trị của chính mình và cộng sự.</w:t>
      </w:r>
    </w:p>
    <w:p w:rsidR="0020661E" w:rsidRPr="002B23FE" w:rsidRDefault="0020661E"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32"/>
        <w:gridCol w:w="4546"/>
        <w:gridCol w:w="2835"/>
        <w:gridCol w:w="1418"/>
      </w:tblGrid>
      <w:tr w:rsidR="0020661E" w:rsidRPr="002B23FE" w:rsidTr="00D01C00">
        <w:trPr>
          <w:trHeight w:val="845"/>
          <w:tblHeader/>
        </w:trPr>
        <w:tc>
          <w:tcPr>
            <w:tcW w:w="1232" w:type="dxa"/>
            <w:shd w:val="clear" w:color="auto" w:fill="auto"/>
          </w:tcPr>
          <w:p w:rsidR="0020661E" w:rsidRPr="002B23FE" w:rsidRDefault="0020661E" w:rsidP="00D01C00">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20661E" w:rsidRPr="002B23FE" w:rsidRDefault="0020661E" w:rsidP="00D01C00">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(Goals)</w:t>
            </w:r>
          </w:p>
        </w:tc>
        <w:tc>
          <w:tcPr>
            <w:tcW w:w="4546" w:type="dxa"/>
            <w:shd w:val="clear" w:color="auto" w:fill="auto"/>
          </w:tcPr>
          <w:p w:rsidR="0020661E" w:rsidRPr="002B23FE" w:rsidRDefault="0020661E" w:rsidP="00D01C00">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20661E" w:rsidRPr="002B23FE" w:rsidRDefault="0020661E" w:rsidP="00D01C00">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 description)</w:t>
            </w:r>
          </w:p>
          <w:p w:rsidR="0020661E" w:rsidRPr="002B23FE" w:rsidRDefault="0020661E" w:rsidP="00D01C00">
            <w:pPr>
              <w:tabs>
                <w:tab w:val="left" w:pos="284"/>
                <w:tab w:val="left" w:pos="5954"/>
              </w:tabs>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2835" w:type="dxa"/>
            <w:shd w:val="clear" w:color="auto" w:fill="auto"/>
          </w:tcPr>
          <w:p w:rsidR="0020661E" w:rsidRPr="002B23FE" w:rsidRDefault="0020661E" w:rsidP="00D01C00">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20661E" w:rsidRPr="002B23FE" w:rsidRDefault="0020661E" w:rsidP="00D01C00">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1418" w:type="dxa"/>
            <w:shd w:val="clear" w:color="auto" w:fill="auto"/>
          </w:tcPr>
          <w:p w:rsidR="0020661E" w:rsidRPr="002B23FE" w:rsidRDefault="0020661E" w:rsidP="00D01C00">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D76D96" w:rsidRPr="002B23FE" w:rsidTr="00D01C00">
        <w:trPr>
          <w:trHeight w:val="333"/>
        </w:trPr>
        <w:tc>
          <w:tcPr>
            <w:tcW w:w="1232" w:type="dxa"/>
            <w:shd w:val="clear" w:color="auto" w:fill="auto"/>
          </w:tcPr>
          <w:p w:rsidR="00D76D96" w:rsidRPr="002B23FE" w:rsidRDefault="00D76D96" w:rsidP="00D01C00">
            <w:pPr>
              <w:tabs>
                <w:tab w:val="left" w:pos="284"/>
                <w:tab w:val="left" w:pos="5954"/>
              </w:tabs>
              <w:ind w:firstLine="0"/>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4546" w:type="dxa"/>
            <w:shd w:val="clear" w:color="auto" w:fill="auto"/>
          </w:tcPr>
          <w:p w:rsidR="00D76D96" w:rsidRDefault="00D76D96" w:rsidP="00D01C00">
            <w:pPr>
              <w:ind w:firstLine="0"/>
              <w:rPr>
                <w:szCs w:val="26"/>
              </w:rPr>
            </w:pPr>
            <w:r>
              <w:rPr>
                <w:szCs w:val="26"/>
                <w:lang w:val="en-GB"/>
              </w:rPr>
              <w:t xml:space="preserve">Học phần này giúp người học </w:t>
            </w:r>
            <w:r>
              <w:rPr>
                <w:szCs w:val="26"/>
              </w:rPr>
              <w:t xml:space="preserve">hiểu rõ các kiến thức cơ bản về kỹ năng quản trị, hiểu nghề quản trị và những yêu cầu đặt ra đối với nghề, nhận rõ những tố chất cần có của nhà quản trị; hiểu được các kỹ năng cá nhân: quản lý thời gian, quản trị stress, tư duy sáng tạo; nắm được các kỹ năng quan hệ con người như: giao tiếp, đàm phán, trao việc và ủy quyền, quản trị xung đột, tạo động lực làm việc; nắm được các kỹ năng chuyên biệt trong quản trị điều hành: lập kế hoạch kinh doanh, phân tích tài chính.  </w:t>
            </w:r>
          </w:p>
        </w:tc>
        <w:tc>
          <w:tcPr>
            <w:tcW w:w="2835" w:type="dxa"/>
            <w:shd w:val="clear" w:color="auto" w:fill="auto"/>
            <w:vAlign w:val="center"/>
          </w:tcPr>
          <w:p w:rsidR="00D76D96" w:rsidRDefault="00D76D96" w:rsidP="00D01C00">
            <w:pPr>
              <w:tabs>
                <w:tab w:val="left" w:pos="284"/>
                <w:tab w:val="left" w:pos="5954"/>
              </w:tabs>
              <w:ind w:firstLine="0"/>
              <w:jc w:val="center"/>
              <w:rPr>
                <w:bCs/>
                <w:szCs w:val="26"/>
              </w:rPr>
            </w:pPr>
            <w:r>
              <w:rPr>
                <w:bCs/>
                <w:szCs w:val="26"/>
              </w:rPr>
              <w:t>1.4;1.5 CTĐT QTKD,</w:t>
            </w:r>
          </w:p>
          <w:p w:rsidR="00D76D96" w:rsidRDefault="00D76D96" w:rsidP="00D01C00">
            <w:pPr>
              <w:tabs>
                <w:tab w:val="left" w:pos="284"/>
                <w:tab w:val="left" w:pos="5954"/>
              </w:tabs>
              <w:ind w:firstLine="0"/>
              <w:jc w:val="center"/>
              <w:rPr>
                <w:bCs/>
                <w:szCs w:val="26"/>
              </w:rPr>
            </w:pPr>
            <w:r>
              <w:rPr>
                <w:bCs/>
                <w:szCs w:val="26"/>
              </w:rPr>
              <w:t>1.4, 1.5 CTĐT Logistics &amp; QLCCU,</w:t>
            </w:r>
          </w:p>
          <w:p w:rsidR="00D76D96" w:rsidRDefault="00D76D96" w:rsidP="00D01C00">
            <w:pPr>
              <w:tabs>
                <w:tab w:val="left" w:pos="284"/>
                <w:tab w:val="left" w:pos="5954"/>
              </w:tabs>
              <w:ind w:firstLine="0"/>
              <w:jc w:val="center"/>
              <w:rPr>
                <w:bCs/>
                <w:szCs w:val="26"/>
              </w:rPr>
            </w:pPr>
            <w:r>
              <w:rPr>
                <w:bCs/>
                <w:szCs w:val="26"/>
              </w:rPr>
              <w:t>1.4 CTĐT TC-NH &amp; CTĐT PT</w:t>
            </w:r>
            <w:r w:rsidRPr="0041116D">
              <w:rPr>
                <w:bCs/>
                <w:szCs w:val="26"/>
              </w:rPr>
              <w:t>Đ</w:t>
            </w:r>
            <w:r>
              <w:rPr>
                <w:bCs/>
                <w:szCs w:val="26"/>
              </w:rPr>
              <w:t>TTC;</w:t>
            </w:r>
          </w:p>
          <w:p w:rsidR="00D76D96" w:rsidRDefault="00D76D96" w:rsidP="00D01C00">
            <w:pPr>
              <w:tabs>
                <w:tab w:val="left" w:pos="284"/>
                <w:tab w:val="left" w:pos="5954"/>
              </w:tabs>
              <w:ind w:firstLine="0"/>
              <w:jc w:val="center"/>
              <w:rPr>
                <w:bCs/>
                <w:szCs w:val="26"/>
              </w:rPr>
            </w:pPr>
            <w:r>
              <w:rPr>
                <w:bCs/>
                <w:szCs w:val="26"/>
              </w:rPr>
              <w:t>1.2 của CTĐT QT Marketing</w:t>
            </w:r>
          </w:p>
        </w:tc>
        <w:tc>
          <w:tcPr>
            <w:tcW w:w="1418" w:type="dxa"/>
            <w:shd w:val="clear" w:color="auto" w:fill="auto"/>
          </w:tcPr>
          <w:p w:rsidR="00D76D96" w:rsidRDefault="00D76D96" w:rsidP="00D01C00">
            <w:pPr>
              <w:tabs>
                <w:tab w:val="left" w:pos="284"/>
                <w:tab w:val="left" w:pos="5954"/>
              </w:tabs>
              <w:ind w:firstLine="0"/>
              <w:jc w:val="center"/>
              <w:rPr>
                <w:bCs/>
                <w:szCs w:val="26"/>
              </w:rPr>
            </w:pPr>
            <w:r>
              <w:rPr>
                <w:bCs/>
                <w:szCs w:val="26"/>
              </w:rPr>
              <w:t>3</w:t>
            </w:r>
          </w:p>
        </w:tc>
      </w:tr>
      <w:tr w:rsidR="00D76D96" w:rsidRPr="002B23FE" w:rsidTr="00D01C00">
        <w:trPr>
          <w:trHeight w:val="888"/>
        </w:trPr>
        <w:tc>
          <w:tcPr>
            <w:tcW w:w="1232" w:type="dxa"/>
            <w:shd w:val="clear" w:color="auto" w:fill="auto"/>
          </w:tcPr>
          <w:p w:rsidR="00D76D96" w:rsidRPr="002B23FE" w:rsidRDefault="00D76D96" w:rsidP="00D01C00">
            <w:pPr>
              <w:tabs>
                <w:tab w:val="left" w:pos="284"/>
                <w:tab w:val="left" w:pos="5954"/>
              </w:tabs>
              <w:ind w:firstLine="0"/>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4546" w:type="dxa"/>
            <w:shd w:val="clear" w:color="auto" w:fill="auto"/>
          </w:tcPr>
          <w:p w:rsidR="00D76D96" w:rsidRPr="00E678E9" w:rsidRDefault="00D76D96" w:rsidP="00D01C00">
            <w:pPr>
              <w:ind w:firstLine="0"/>
            </w:pPr>
            <w:r w:rsidRPr="00E678E9">
              <w:t xml:space="preserve">Rèn luyện các tố chất của bản thân để trở thành nhà quản trị chuyên nghiệp; biết cách rèn luyện các kỹ năng quản lý bản </w:t>
            </w:r>
            <w:r w:rsidRPr="00E678E9">
              <w:lastRenderedPageBreak/>
              <w:t xml:space="preserve">thân, quản lý thời gian và làm chủ bản thân như một nhà quản trị hiệu quả; có khả năng làm việc nhóm và quan hệ, giao tiếp, đàm phán, trao việc, ủy quyền và xử lý xung đột trong doanh nghiệp; có được các kỹ năng hoạch định, tổ chức công việc và các mảng hoạt động điều hành trong doanh nghiệp. </w:t>
            </w:r>
          </w:p>
        </w:tc>
        <w:tc>
          <w:tcPr>
            <w:tcW w:w="2835" w:type="dxa"/>
            <w:shd w:val="clear" w:color="auto" w:fill="auto"/>
            <w:vAlign w:val="center"/>
          </w:tcPr>
          <w:p w:rsidR="00D76D96" w:rsidRDefault="00D76D96" w:rsidP="00D01C00">
            <w:pPr>
              <w:ind w:firstLine="0"/>
              <w:jc w:val="center"/>
            </w:pPr>
            <w:r>
              <w:lastRenderedPageBreak/>
              <w:t>2.2;2.3;2.4;2.5 CTĐT QTKD,</w:t>
            </w:r>
          </w:p>
          <w:p w:rsidR="00D76D96" w:rsidRDefault="00D76D96" w:rsidP="00D01C00">
            <w:pPr>
              <w:ind w:firstLine="0"/>
              <w:jc w:val="center"/>
            </w:pPr>
            <w:r>
              <w:t xml:space="preserve">2.2. của CTĐT Logistics </w:t>
            </w:r>
            <w:r>
              <w:lastRenderedPageBreak/>
              <w:t>và QLCCU</w:t>
            </w:r>
          </w:p>
          <w:p w:rsidR="00D76D96" w:rsidRDefault="00D76D96" w:rsidP="00D01C00">
            <w:pPr>
              <w:ind w:firstLine="0"/>
              <w:jc w:val="center"/>
            </w:pPr>
            <w:r>
              <w:t>2.5, 2.6 CTĐT TC-NH &amp;  PTĐTTC;</w:t>
            </w:r>
          </w:p>
          <w:p w:rsidR="00D76D96" w:rsidRPr="00E678E9" w:rsidRDefault="00D76D96" w:rsidP="00D01C00">
            <w:pPr>
              <w:ind w:firstLine="0"/>
              <w:jc w:val="center"/>
            </w:pPr>
            <w:r>
              <w:t>2.2, 2.4  CTĐT QT Marketing</w:t>
            </w:r>
          </w:p>
        </w:tc>
        <w:tc>
          <w:tcPr>
            <w:tcW w:w="1418" w:type="dxa"/>
            <w:shd w:val="clear" w:color="auto" w:fill="auto"/>
            <w:vAlign w:val="center"/>
          </w:tcPr>
          <w:p w:rsidR="00D76D96" w:rsidRPr="00E678E9" w:rsidRDefault="00D76D96" w:rsidP="00D01C00">
            <w:pPr>
              <w:ind w:firstLine="0"/>
              <w:jc w:val="center"/>
            </w:pPr>
            <w:r>
              <w:lastRenderedPageBreak/>
              <w:t>3</w:t>
            </w:r>
          </w:p>
        </w:tc>
      </w:tr>
      <w:tr w:rsidR="00D76D96" w:rsidRPr="002B23FE" w:rsidTr="00D01C00">
        <w:tc>
          <w:tcPr>
            <w:tcW w:w="1232" w:type="dxa"/>
            <w:shd w:val="clear" w:color="auto" w:fill="auto"/>
          </w:tcPr>
          <w:p w:rsidR="00D76D96" w:rsidRPr="002B23FE" w:rsidRDefault="00D76D96" w:rsidP="00D01C00">
            <w:pPr>
              <w:tabs>
                <w:tab w:val="left" w:pos="284"/>
                <w:tab w:val="left" w:pos="5954"/>
              </w:tabs>
              <w:ind w:firstLine="0"/>
              <w:rPr>
                <w:rFonts w:eastAsia="Calibri" w:cs="Times New Roman"/>
                <w:b/>
                <w:bCs/>
                <w:color w:val="000000" w:themeColor="text1"/>
                <w:szCs w:val="26"/>
              </w:rPr>
            </w:pPr>
            <w:r w:rsidRPr="002B23FE">
              <w:rPr>
                <w:rFonts w:eastAsia="Calibri" w:cs="Times New Roman"/>
                <w:b/>
                <w:bCs/>
                <w:color w:val="000000" w:themeColor="text1"/>
                <w:szCs w:val="26"/>
              </w:rPr>
              <w:lastRenderedPageBreak/>
              <w:t>G3</w:t>
            </w:r>
          </w:p>
        </w:tc>
        <w:tc>
          <w:tcPr>
            <w:tcW w:w="4546" w:type="dxa"/>
            <w:shd w:val="clear" w:color="auto" w:fill="auto"/>
          </w:tcPr>
          <w:p w:rsidR="00D76D96" w:rsidRPr="00E65557" w:rsidRDefault="00D76D96" w:rsidP="00D01C00">
            <w:pPr>
              <w:ind w:firstLine="0"/>
            </w:pPr>
            <w:r w:rsidRPr="00E65557">
              <w:t>Có suy nghĩ tích cực, lạc quan, chủ động chia sẻ, điều chỉnh cảm xúc, hành vi cá nhân khi gặp các vấn đề căng thẳng, áp lực không mong muốn trong học tập, các quan hệ xã hội và cuộc sống; có thể xây dựng kế hoạch tự rèn luyện kỹ năng giao tiếp, đàm phán, trao quyền và ủy quyền và lựa chọn được phương pháp rèn luyện ngôn từ, cách diễn đạt, thái độ ứng xử; quản lý được hành vi cá nhân phù hợp khi tham gia các hoạt động giao tiếp, đàm phán trong các trường hợp thông thường; có khả năng hợp tác, trách nhiệm, chia sẻ quyền lực khi tham gia các hoạt động tập thể, hoạt động nhóm.</w:t>
            </w:r>
          </w:p>
        </w:tc>
        <w:tc>
          <w:tcPr>
            <w:tcW w:w="2835" w:type="dxa"/>
            <w:shd w:val="clear" w:color="auto" w:fill="auto"/>
            <w:vAlign w:val="center"/>
          </w:tcPr>
          <w:p w:rsidR="00D76D96" w:rsidRDefault="00D76D96" w:rsidP="00D01C00">
            <w:pPr>
              <w:ind w:firstLine="0"/>
              <w:jc w:val="center"/>
            </w:pPr>
            <w:r>
              <w:t>3.1; 3.2; 3.3; 3.4  CTĐT QTKD; 3.1, 3.2 CTĐT Logistics và QLCCU</w:t>
            </w:r>
          </w:p>
          <w:p w:rsidR="00D76D96" w:rsidRDefault="00D76D96" w:rsidP="00D01C00">
            <w:pPr>
              <w:ind w:firstLine="0"/>
              <w:jc w:val="center"/>
            </w:pPr>
            <w:r>
              <w:t>3.1 của CTĐT TC-NH và CTĐT PTĐTTC;</w:t>
            </w:r>
          </w:p>
          <w:p w:rsidR="00D76D96" w:rsidRPr="00E65557" w:rsidRDefault="00D76D96" w:rsidP="00D01C00">
            <w:pPr>
              <w:ind w:firstLine="0"/>
              <w:jc w:val="center"/>
            </w:pPr>
            <w:r>
              <w:t>3.2, 3.3 CTĐT Quản trị Marketing</w:t>
            </w:r>
          </w:p>
        </w:tc>
        <w:tc>
          <w:tcPr>
            <w:tcW w:w="1418" w:type="dxa"/>
            <w:shd w:val="clear" w:color="auto" w:fill="auto"/>
          </w:tcPr>
          <w:p w:rsidR="00D76D96" w:rsidRPr="00E65557" w:rsidRDefault="00D76D96" w:rsidP="00D01C00">
            <w:pPr>
              <w:ind w:firstLine="0"/>
              <w:jc w:val="center"/>
            </w:pPr>
            <w:r>
              <w:t>3</w:t>
            </w:r>
          </w:p>
        </w:tc>
      </w:tr>
    </w:tbl>
    <w:p w:rsidR="0020661E" w:rsidRDefault="0020661E" w:rsidP="002D6557">
      <w:pPr>
        <w:rPr>
          <w:rFonts w:cs="Times New Roman"/>
          <w:color w:val="000000" w:themeColor="text1"/>
          <w:szCs w:val="26"/>
          <w:lang w:val="de-DE"/>
        </w:rPr>
      </w:pPr>
      <w:r w:rsidRPr="002B23FE">
        <w:rPr>
          <w:rFonts w:cs="Times New Roman"/>
          <w:color w:val="000000" w:themeColor="text1"/>
          <w:szCs w:val="26"/>
          <w:lang w:val="de-DE"/>
        </w:rPr>
        <w:t xml:space="preserve">-Chuẩn đầu ra của học phần: </w:t>
      </w:r>
    </w:p>
    <w:tbl>
      <w:tblPr>
        <w:tblW w:w="49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744"/>
        <w:gridCol w:w="3874"/>
        <w:gridCol w:w="3403"/>
        <w:gridCol w:w="1417"/>
      </w:tblGrid>
      <w:tr w:rsidR="00D01C00" w:rsidRPr="00D76D96" w:rsidTr="00D01C00">
        <w:trPr>
          <w:tblHeader/>
        </w:trPr>
        <w:tc>
          <w:tcPr>
            <w:tcW w:w="666" w:type="pct"/>
            <w:gridSpan w:val="2"/>
            <w:shd w:val="clear" w:color="auto" w:fill="auto"/>
          </w:tcPr>
          <w:p w:rsidR="00D76D96" w:rsidRPr="00D76D96" w:rsidRDefault="00D76D96" w:rsidP="00D01C00">
            <w:pPr>
              <w:tabs>
                <w:tab w:val="left" w:pos="284"/>
                <w:tab w:val="left" w:pos="5954"/>
              </w:tabs>
              <w:ind w:firstLine="0"/>
              <w:jc w:val="center"/>
              <w:rPr>
                <w:rFonts w:eastAsia="Calibri" w:cs="Times New Roman"/>
                <w:b/>
                <w:bCs/>
                <w:color w:val="000000" w:themeColor="text1"/>
                <w:szCs w:val="26"/>
              </w:rPr>
            </w:pPr>
            <w:r w:rsidRPr="00D76D96">
              <w:rPr>
                <w:rFonts w:eastAsia="Calibri" w:cs="Times New Roman"/>
                <w:b/>
                <w:bCs/>
                <w:color w:val="000000" w:themeColor="text1"/>
                <w:szCs w:val="26"/>
              </w:rPr>
              <w:t>Chuẩn đầu ra HP</w:t>
            </w:r>
          </w:p>
        </w:tc>
        <w:tc>
          <w:tcPr>
            <w:tcW w:w="1931" w:type="pct"/>
            <w:shd w:val="clear" w:color="auto" w:fill="auto"/>
          </w:tcPr>
          <w:p w:rsidR="00D76D96" w:rsidRPr="00D76D96" w:rsidRDefault="00D76D96" w:rsidP="00D01C00">
            <w:pPr>
              <w:tabs>
                <w:tab w:val="left" w:pos="284"/>
                <w:tab w:val="left" w:pos="5954"/>
              </w:tabs>
              <w:ind w:firstLine="0"/>
              <w:jc w:val="center"/>
              <w:rPr>
                <w:rFonts w:eastAsia="Calibri" w:cs="Times New Roman"/>
                <w:b/>
                <w:bCs/>
                <w:color w:val="000000" w:themeColor="text1"/>
                <w:szCs w:val="26"/>
              </w:rPr>
            </w:pPr>
            <w:r w:rsidRPr="00D76D96">
              <w:rPr>
                <w:rFonts w:eastAsia="Calibri" w:cs="Times New Roman"/>
                <w:b/>
                <w:bCs/>
                <w:color w:val="000000" w:themeColor="text1"/>
                <w:szCs w:val="26"/>
              </w:rPr>
              <w:t>Mô tả</w:t>
            </w:r>
          </w:p>
          <w:p w:rsidR="00D76D96" w:rsidRPr="00D76D96" w:rsidRDefault="00D76D96" w:rsidP="00D01C00">
            <w:pPr>
              <w:tabs>
                <w:tab w:val="left" w:pos="284"/>
                <w:tab w:val="left" w:pos="5954"/>
              </w:tabs>
              <w:ind w:firstLine="0"/>
              <w:jc w:val="center"/>
              <w:rPr>
                <w:rFonts w:eastAsia="Calibri" w:cs="Times New Roman"/>
                <w:bCs/>
                <w:i/>
                <w:color w:val="000000" w:themeColor="text1"/>
                <w:szCs w:val="26"/>
              </w:rPr>
            </w:pPr>
            <w:r w:rsidRPr="00D76D96">
              <w:rPr>
                <w:rFonts w:eastAsia="Calibri" w:cs="Times New Roman"/>
                <w:bCs/>
                <w:i/>
                <w:color w:val="000000" w:themeColor="text1"/>
                <w:szCs w:val="26"/>
              </w:rPr>
              <w:t>Sau khi học xong môn học này, người học có thể:</w:t>
            </w:r>
          </w:p>
        </w:tc>
        <w:tc>
          <w:tcPr>
            <w:tcW w:w="1696" w:type="pct"/>
            <w:shd w:val="clear" w:color="auto" w:fill="auto"/>
          </w:tcPr>
          <w:p w:rsidR="00D76D96" w:rsidRPr="00D76D96" w:rsidRDefault="00D76D96" w:rsidP="00D01C00">
            <w:pPr>
              <w:tabs>
                <w:tab w:val="left" w:pos="284"/>
                <w:tab w:val="left" w:pos="5954"/>
              </w:tabs>
              <w:ind w:firstLine="0"/>
              <w:jc w:val="center"/>
              <w:rPr>
                <w:rFonts w:eastAsia="Calibri" w:cs="Times New Roman"/>
                <w:b/>
                <w:bCs/>
                <w:color w:val="000000" w:themeColor="text1"/>
                <w:szCs w:val="26"/>
              </w:rPr>
            </w:pPr>
            <w:r w:rsidRPr="00D76D96">
              <w:rPr>
                <w:rFonts w:eastAsia="Calibri" w:cs="Times New Roman"/>
                <w:b/>
                <w:bCs/>
                <w:color w:val="000000" w:themeColor="text1"/>
                <w:szCs w:val="26"/>
              </w:rPr>
              <w:t>Chuẩn đầu ra CTĐT</w:t>
            </w:r>
          </w:p>
        </w:tc>
        <w:tc>
          <w:tcPr>
            <w:tcW w:w="707" w:type="pct"/>
            <w:shd w:val="clear" w:color="auto" w:fill="auto"/>
          </w:tcPr>
          <w:p w:rsidR="00D76D96" w:rsidRPr="00D76D96" w:rsidRDefault="00D76D96" w:rsidP="00D01C00">
            <w:pPr>
              <w:tabs>
                <w:tab w:val="left" w:pos="284"/>
                <w:tab w:val="left" w:pos="5954"/>
              </w:tabs>
              <w:ind w:firstLine="0"/>
              <w:jc w:val="center"/>
              <w:rPr>
                <w:rFonts w:eastAsia="Calibri" w:cs="Times New Roman"/>
                <w:b/>
                <w:bCs/>
                <w:i/>
                <w:color w:val="000000" w:themeColor="text1"/>
                <w:szCs w:val="26"/>
              </w:rPr>
            </w:pPr>
            <w:r w:rsidRPr="00D76D96">
              <w:rPr>
                <w:rFonts w:eastAsia="Calibri" w:cs="Times New Roman"/>
                <w:b/>
                <w:bCs/>
                <w:color w:val="000000" w:themeColor="text1"/>
                <w:szCs w:val="26"/>
              </w:rPr>
              <w:t>Trình độ năng lực</w:t>
            </w:r>
          </w:p>
        </w:tc>
      </w:tr>
      <w:tr w:rsidR="00D01C00" w:rsidRPr="00D76D96" w:rsidTr="00D01C00">
        <w:tc>
          <w:tcPr>
            <w:tcW w:w="296" w:type="pct"/>
            <w:vMerge w:val="restart"/>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r w:rsidRPr="00D76D96">
              <w:rPr>
                <w:rFonts w:eastAsia="Calibri" w:cs="Times New Roman"/>
                <w:b/>
                <w:bCs/>
                <w:color w:val="000000" w:themeColor="text1"/>
                <w:szCs w:val="26"/>
              </w:rPr>
              <w:t>G1</w:t>
            </w:r>
          </w:p>
        </w:tc>
        <w:tc>
          <w:tcPr>
            <w:tcW w:w="371" w:type="pct"/>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r w:rsidRPr="00D76D96">
              <w:rPr>
                <w:rFonts w:eastAsia="Calibri" w:cs="Times New Roman"/>
                <w:b/>
                <w:bCs/>
                <w:color w:val="000000" w:themeColor="text1"/>
                <w:szCs w:val="26"/>
              </w:rPr>
              <w:t>G1.1</w:t>
            </w:r>
          </w:p>
        </w:tc>
        <w:tc>
          <w:tcPr>
            <w:tcW w:w="1931" w:type="pct"/>
            <w:shd w:val="clear" w:color="auto" w:fill="auto"/>
            <w:vAlign w:val="center"/>
          </w:tcPr>
          <w:p w:rsidR="00D76D96" w:rsidRPr="00D76D96" w:rsidRDefault="00D76D96" w:rsidP="00D01C00">
            <w:pPr>
              <w:tabs>
                <w:tab w:val="left" w:pos="284"/>
                <w:tab w:val="left" w:pos="5954"/>
              </w:tabs>
              <w:ind w:firstLine="0"/>
              <w:rPr>
                <w:rFonts w:eastAsia="Calibri" w:cs="Times New Roman"/>
                <w:bCs/>
                <w:color w:val="000000" w:themeColor="text1"/>
                <w:szCs w:val="26"/>
              </w:rPr>
            </w:pPr>
            <w:r w:rsidRPr="00D76D96">
              <w:rPr>
                <w:rFonts w:eastAsia="Calibri" w:cs="Times New Roman"/>
                <w:bCs/>
                <w:color w:val="000000" w:themeColor="text1"/>
                <w:szCs w:val="26"/>
              </w:rPr>
              <w:t xml:space="preserve">Hiểu rõ nghề quản trị và các yêu cầu đặt ra cho nhà quản trị, nhận rõ các tố chất cần có của nhà quản trị để sử dụng trong quản trị tổ </w:t>
            </w:r>
            <w:r w:rsidRPr="00D76D96">
              <w:rPr>
                <w:rFonts w:eastAsia="Calibri" w:cs="Times New Roman"/>
                <w:bCs/>
                <w:color w:val="000000" w:themeColor="text1"/>
                <w:szCs w:val="26"/>
              </w:rPr>
              <w:lastRenderedPageBreak/>
              <w:t>chức và doanh nghiệp; Nắm được tổng quát về những kỹ năng quản trị cần có, các quan điểm và cách tiếp cận chúng để trở thành nhà quản trị giỏi mang tính chuyên nghiệp.</w:t>
            </w:r>
          </w:p>
        </w:tc>
        <w:tc>
          <w:tcPr>
            <w:tcW w:w="1696" w:type="pct"/>
            <w:shd w:val="clear" w:color="auto" w:fill="auto"/>
            <w:vAlign w:val="center"/>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lastRenderedPageBreak/>
              <w:t>1.4;1.5 CTĐT QTKD,</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1.4, 1.5 của CTĐT Logistics và QLCCU,</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 xml:space="preserve">1.4 của CTĐT TC-NH và </w:t>
            </w:r>
            <w:r w:rsidRPr="00D76D96">
              <w:rPr>
                <w:rFonts w:eastAsia="Calibri" w:cs="Times New Roman"/>
                <w:bCs/>
                <w:color w:val="000000" w:themeColor="text1"/>
                <w:szCs w:val="26"/>
              </w:rPr>
              <w:lastRenderedPageBreak/>
              <w:t>CTĐT Phân tích đầu tư tài chính;</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1.2 của CTĐT Quản trị Marketing</w:t>
            </w:r>
          </w:p>
        </w:tc>
        <w:tc>
          <w:tcPr>
            <w:tcW w:w="707" w:type="pct"/>
            <w:shd w:val="clear" w:color="auto" w:fill="auto"/>
            <w:vAlign w:val="center"/>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lastRenderedPageBreak/>
              <w:t>3</w:t>
            </w:r>
          </w:p>
        </w:tc>
      </w:tr>
      <w:tr w:rsidR="00D01C00" w:rsidRPr="00D76D96" w:rsidTr="00D01C00">
        <w:tc>
          <w:tcPr>
            <w:tcW w:w="296" w:type="pct"/>
            <w:vMerge/>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p>
        </w:tc>
        <w:tc>
          <w:tcPr>
            <w:tcW w:w="371" w:type="pct"/>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r w:rsidRPr="00D76D96">
              <w:rPr>
                <w:rFonts w:eastAsia="Calibri" w:cs="Times New Roman"/>
                <w:b/>
                <w:bCs/>
                <w:color w:val="000000" w:themeColor="text1"/>
                <w:szCs w:val="26"/>
              </w:rPr>
              <w:t>G1.2</w:t>
            </w:r>
          </w:p>
        </w:tc>
        <w:tc>
          <w:tcPr>
            <w:tcW w:w="1931" w:type="pct"/>
            <w:shd w:val="clear" w:color="auto" w:fill="auto"/>
          </w:tcPr>
          <w:p w:rsidR="00D76D96" w:rsidRPr="00D76D96" w:rsidRDefault="00D76D96" w:rsidP="00D01C00">
            <w:pPr>
              <w:tabs>
                <w:tab w:val="left" w:pos="284"/>
                <w:tab w:val="left" w:pos="5954"/>
              </w:tabs>
              <w:ind w:firstLine="0"/>
              <w:rPr>
                <w:rFonts w:eastAsia="Calibri" w:cs="Times New Roman"/>
                <w:bCs/>
                <w:color w:val="000000" w:themeColor="text1"/>
                <w:szCs w:val="26"/>
              </w:rPr>
            </w:pPr>
            <w:r w:rsidRPr="00D76D96">
              <w:rPr>
                <w:rFonts w:eastAsia="Calibri" w:cs="Times New Roman"/>
                <w:bCs/>
                <w:color w:val="000000" w:themeColor="text1"/>
                <w:szCs w:val="26"/>
              </w:rPr>
              <w:t>Nắm chắc được kiến thức quản lý bản thân để có những cách thức điều chỉnh và hoàn thiện hành vi và bản thân nhà quản trị; hiểu, phân biệt và vận dụng được các phương pháp tư duy sáng tạo trong học tập và làm việc.</w:t>
            </w:r>
          </w:p>
        </w:tc>
        <w:tc>
          <w:tcPr>
            <w:tcW w:w="1696" w:type="pct"/>
            <w:shd w:val="clear" w:color="auto" w:fill="auto"/>
            <w:vAlign w:val="center"/>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1.4;1.5 CTĐT QTKD,</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1.4, 1.5  CTĐT Logistics &amp; QLCCU</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1.4 CTĐT TC-NH và CTĐT PTĐTTC;</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1.2 CTĐT Quản trị Marketing</w:t>
            </w:r>
          </w:p>
        </w:tc>
        <w:tc>
          <w:tcPr>
            <w:tcW w:w="707" w:type="pct"/>
            <w:shd w:val="clear" w:color="auto" w:fill="auto"/>
            <w:vAlign w:val="center"/>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w:t>
            </w:r>
          </w:p>
        </w:tc>
      </w:tr>
      <w:tr w:rsidR="00D01C00" w:rsidRPr="00D76D96" w:rsidTr="00D01C00">
        <w:tc>
          <w:tcPr>
            <w:tcW w:w="296" w:type="pct"/>
            <w:vMerge/>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p>
        </w:tc>
        <w:tc>
          <w:tcPr>
            <w:tcW w:w="371" w:type="pct"/>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r w:rsidRPr="00D76D96">
              <w:rPr>
                <w:rFonts w:eastAsia="Calibri" w:cs="Times New Roman"/>
                <w:b/>
                <w:bCs/>
                <w:color w:val="000000" w:themeColor="text1"/>
                <w:szCs w:val="26"/>
              </w:rPr>
              <w:t>G1.3</w:t>
            </w:r>
          </w:p>
        </w:tc>
        <w:tc>
          <w:tcPr>
            <w:tcW w:w="1931" w:type="pct"/>
            <w:shd w:val="clear" w:color="auto" w:fill="auto"/>
          </w:tcPr>
          <w:p w:rsidR="00D76D96" w:rsidRPr="00D76D96" w:rsidRDefault="00D76D96" w:rsidP="00D01C00">
            <w:pPr>
              <w:tabs>
                <w:tab w:val="left" w:pos="284"/>
                <w:tab w:val="left" w:pos="5954"/>
              </w:tabs>
              <w:ind w:firstLine="0"/>
              <w:rPr>
                <w:rFonts w:eastAsia="Calibri" w:cs="Times New Roman"/>
                <w:bCs/>
                <w:color w:val="000000" w:themeColor="text1"/>
                <w:szCs w:val="26"/>
              </w:rPr>
            </w:pPr>
            <w:r w:rsidRPr="00D76D96">
              <w:rPr>
                <w:rFonts w:eastAsia="Calibri" w:cs="Times New Roman"/>
                <w:bCs/>
                <w:color w:val="000000" w:themeColor="text1"/>
                <w:szCs w:val="26"/>
              </w:rPr>
              <w:t>Nhận diện được khái niệm thời gian, giá trị của thời gian, các yếu tố ảnh hưởng đến quản lý thời gian; có các kiến thức cơ bản về stress, căng thẳng tâm lý, áp lực học tập, công việc và hiểu các phương pháp giải tỏa các áp lực trong học tập, cân bằng cảm xúc, tâm lý cá nhân khi gặp vấn đề, tình huống không mong muốn</w:t>
            </w:r>
          </w:p>
        </w:tc>
        <w:tc>
          <w:tcPr>
            <w:tcW w:w="1696" w:type="pct"/>
            <w:shd w:val="clear" w:color="auto" w:fill="auto"/>
            <w:vAlign w:val="center"/>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1.4;1.5 CTĐT QTKD</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1.4, 1.5 CTĐT Logistics,</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1.4 CTĐT TC-NH, CTĐT PTĐTTC;</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1.2 CTĐT Quản trị Marketing</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p>
        </w:tc>
        <w:tc>
          <w:tcPr>
            <w:tcW w:w="707" w:type="pct"/>
            <w:shd w:val="clear" w:color="auto" w:fill="auto"/>
            <w:vAlign w:val="center"/>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w:t>
            </w:r>
          </w:p>
        </w:tc>
      </w:tr>
      <w:tr w:rsidR="00D01C00" w:rsidRPr="00D76D96" w:rsidTr="00D01C00">
        <w:tc>
          <w:tcPr>
            <w:tcW w:w="296" w:type="pct"/>
            <w:vMerge/>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p>
        </w:tc>
        <w:tc>
          <w:tcPr>
            <w:tcW w:w="371" w:type="pct"/>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r w:rsidRPr="00D76D96">
              <w:rPr>
                <w:rFonts w:eastAsia="Calibri" w:cs="Times New Roman"/>
                <w:b/>
                <w:bCs/>
                <w:color w:val="000000" w:themeColor="text1"/>
                <w:szCs w:val="26"/>
              </w:rPr>
              <w:t>G1.4</w:t>
            </w:r>
          </w:p>
        </w:tc>
        <w:tc>
          <w:tcPr>
            <w:tcW w:w="1931" w:type="pct"/>
            <w:shd w:val="clear" w:color="auto" w:fill="auto"/>
          </w:tcPr>
          <w:p w:rsidR="00D76D96" w:rsidRPr="00D76D96" w:rsidRDefault="00D76D96" w:rsidP="00D01C00">
            <w:pPr>
              <w:tabs>
                <w:tab w:val="left" w:pos="284"/>
                <w:tab w:val="left" w:pos="5954"/>
              </w:tabs>
              <w:ind w:firstLine="0"/>
              <w:rPr>
                <w:rFonts w:eastAsia="Calibri" w:cs="Times New Roman"/>
                <w:bCs/>
                <w:color w:val="000000" w:themeColor="text1"/>
                <w:szCs w:val="26"/>
              </w:rPr>
            </w:pPr>
            <w:r w:rsidRPr="00D76D96">
              <w:rPr>
                <w:rFonts w:eastAsia="Calibri" w:cs="Times New Roman"/>
                <w:bCs/>
                <w:color w:val="000000" w:themeColor="text1"/>
                <w:szCs w:val="26"/>
              </w:rPr>
              <w:t xml:space="preserve">Hiểu được các kiến thức cơ bản về hoạt động giao tiếp, các kỹ năng giao tiếp cũng như sự vận dụng, các kỹ năng này với các yếu tố văn hóa, xã hội, nghệ thuật và đức tính cần có; nắm được những vấn đề cơ bản cần thực hiện trong các giai đoạn thực hiện đàm phán. </w:t>
            </w:r>
          </w:p>
        </w:tc>
        <w:tc>
          <w:tcPr>
            <w:tcW w:w="1696" w:type="pct"/>
            <w:shd w:val="clear" w:color="auto" w:fill="auto"/>
            <w:vAlign w:val="center"/>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1.4;1.5 CTĐT QTKD</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1.4, 1.5 CTĐT Logistics,</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1.4 CTĐT TC-NH và CTĐT PTĐTTC;</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1.2  CTĐT Quản trị Marketing</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p>
        </w:tc>
        <w:tc>
          <w:tcPr>
            <w:tcW w:w="707" w:type="pct"/>
            <w:shd w:val="clear" w:color="auto" w:fill="auto"/>
            <w:vAlign w:val="center"/>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w:t>
            </w:r>
          </w:p>
        </w:tc>
      </w:tr>
      <w:tr w:rsidR="00D01C00" w:rsidRPr="00D76D96" w:rsidTr="00D01C00">
        <w:tc>
          <w:tcPr>
            <w:tcW w:w="296" w:type="pct"/>
            <w:vMerge/>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p>
        </w:tc>
        <w:tc>
          <w:tcPr>
            <w:tcW w:w="371" w:type="pct"/>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r w:rsidRPr="00D76D96">
              <w:rPr>
                <w:rFonts w:eastAsia="Calibri" w:cs="Times New Roman"/>
                <w:b/>
                <w:bCs/>
                <w:color w:val="000000" w:themeColor="text1"/>
                <w:szCs w:val="26"/>
              </w:rPr>
              <w:t>G1.5</w:t>
            </w:r>
          </w:p>
        </w:tc>
        <w:tc>
          <w:tcPr>
            <w:tcW w:w="1931" w:type="pct"/>
            <w:shd w:val="clear" w:color="auto" w:fill="auto"/>
          </w:tcPr>
          <w:p w:rsidR="00D76D96" w:rsidRPr="00D76D96" w:rsidRDefault="00D76D96" w:rsidP="00D01C00">
            <w:pPr>
              <w:tabs>
                <w:tab w:val="left" w:pos="284"/>
                <w:tab w:val="left" w:pos="5954"/>
              </w:tabs>
              <w:ind w:firstLine="0"/>
              <w:rPr>
                <w:rFonts w:eastAsia="Calibri" w:cs="Times New Roman"/>
                <w:bCs/>
                <w:color w:val="000000" w:themeColor="text1"/>
                <w:szCs w:val="26"/>
              </w:rPr>
            </w:pPr>
            <w:r w:rsidRPr="00D76D96">
              <w:rPr>
                <w:rFonts w:eastAsia="Calibri" w:cs="Times New Roman"/>
                <w:bCs/>
                <w:color w:val="000000" w:themeColor="text1"/>
                <w:szCs w:val="26"/>
              </w:rPr>
              <w:t xml:space="preserve">Nắm được nghệ thuật trao quyền và ủy quyền trong công việc có hiệu quả; thấu hiểu về con người trong lao động – kinh doanh, chủ động trong việc ra các quyết định liên quan đến con người, giải quyết hài hòa lợi ích giữa các bên trong doanh nghiệp; hiểu rõ những vấn đề liên quan đến động lực làm việc của nhân viên và các biện pháp giúp nhà quản trị nâng cao kỹ năng tạo động lực và khuyến khích nhân viên làm việc hiệu quả. </w:t>
            </w:r>
          </w:p>
        </w:tc>
        <w:tc>
          <w:tcPr>
            <w:tcW w:w="1696" w:type="pct"/>
            <w:shd w:val="clear" w:color="auto" w:fill="auto"/>
            <w:vAlign w:val="center"/>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1.4;1.5 CTĐT QTKD</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1.4, 1.5 CTĐT Logistics,</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1.4 của CTĐT TC-NH và CTĐT PTĐTTC</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1.2 CTĐT Quản trị Marketing</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p>
        </w:tc>
        <w:tc>
          <w:tcPr>
            <w:tcW w:w="707" w:type="pct"/>
            <w:shd w:val="clear" w:color="auto" w:fill="auto"/>
            <w:vAlign w:val="center"/>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w:t>
            </w:r>
          </w:p>
        </w:tc>
      </w:tr>
      <w:tr w:rsidR="00D01C00" w:rsidRPr="00D76D96" w:rsidTr="00D01C00">
        <w:tc>
          <w:tcPr>
            <w:tcW w:w="296" w:type="pct"/>
            <w:vMerge/>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p>
        </w:tc>
        <w:tc>
          <w:tcPr>
            <w:tcW w:w="371" w:type="pct"/>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r w:rsidRPr="00D76D96">
              <w:rPr>
                <w:rFonts w:eastAsia="Calibri" w:cs="Times New Roman"/>
                <w:b/>
                <w:bCs/>
                <w:color w:val="000000" w:themeColor="text1"/>
                <w:szCs w:val="26"/>
              </w:rPr>
              <w:t>G1.6</w:t>
            </w:r>
          </w:p>
        </w:tc>
        <w:tc>
          <w:tcPr>
            <w:tcW w:w="1931" w:type="pct"/>
            <w:shd w:val="clear" w:color="auto" w:fill="auto"/>
          </w:tcPr>
          <w:p w:rsidR="00D76D96" w:rsidRPr="00D76D96" w:rsidRDefault="00D76D96" w:rsidP="00D01C00">
            <w:pPr>
              <w:tabs>
                <w:tab w:val="left" w:pos="284"/>
                <w:tab w:val="left" w:pos="5954"/>
              </w:tabs>
              <w:ind w:firstLine="0"/>
              <w:rPr>
                <w:rFonts w:eastAsia="Calibri" w:cs="Times New Roman"/>
                <w:bCs/>
                <w:color w:val="000000" w:themeColor="text1"/>
                <w:szCs w:val="26"/>
              </w:rPr>
            </w:pPr>
            <w:r w:rsidRPr="00D76D96">
              <w:rPr>
                <w:rFonts w:eastAsia="Calibri" w:cs="Times New Roman"/>
                <w:bCs/>
                <w:color w:val="000000" w:themeColor="text1"/>
                <w:szCs w:val="26"/>
              </w:rPr>
              <w:t xml:space="preserve">Có được kiến thức về “tư duy bậc cao” như: gạn lọc, phân tích, nảy sinh ý tưởng, lên kế hoạch, tổ chức thực hiện kế hoạch, hiểu rõ khái niệm, ý nghĩa, quy trình, các nội dung cần có của việc lập kế hoạch kinh doanh. </w:t>
            </w:r>
          </w:p>
        </w:tc>
        <w:tc>
          <w:tcPr>
            <w:tcW w:w="1696" w:type="pct"/>
            <w:shd w:val="clear" w:color="auto" w:fill="auto"/>
            <w:vAlign w:val="center"/>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1.4,1.5 CTĐT QTKD,</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1.4, 1.5 CTĐT Logistics,</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1.4 của CTĐT TC-NH và CTĐT PTĐTTC,</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1.2 CTĐT Quản trị Marketing</w:t>
            </w:r>
          </w:p>
        </w:tc>
        <w:tc>
          <w:tcPr>
            <w:tcW w:w="707" w:type="pct"/>
            <w:shd w:val="clear" w:color="auto" w:fill="auto"/>
            <w:vAlign w:val="center"/>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w:t>
            </w:r>
          </w:p>
        </w:tc>
      </w:tr>
      <w:tr w:rsidR="00D01C00" w:rsidRPr="00D76D96" w:rsidTr="00D01C00">
        <w:tc>
          <w:tcPr>
            <w:tcW w:w="296" w:type="pct"/>
            <w:vMerge w:val="restart"/>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r w:rsidRPr="00D76D96">
              <w:rPr>
                <w:rFonts w:eastAsia="Calibri" w:cs="Times New Roman"/>
                <w:b/>
                <w:bCs/>
                <w:color w:val="000000" w:themeColor="text1"/>
                <w:szCs w:val="26"/>
              </w:rPr>
              <w:t>G2</w:t>
            </w:r>
          </w:p>
        </w:tc>
        <w:tc>
          <w:tcPr>
            <w:tcW w:w="371" w:type="pct"/>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r w:rsidRPr="00D76D96">
              <w:rPr>
                <w:rFonts w:eastAsia="Calibri" w:cs="Times New Roman"/>
                <w:b/>
                <w:bCs/>
                <w:color w:val="000000" w:themeColor="text1"/>
                <w:szCs w:val="26"/>
              </w:rPr>
              <w:t>G2.1</w:t>
            </w:r>
          </w:p>
        </w:tc>
        <w:tc>
          <w:tcPr>
            <w:tcW w:w="1931" w:type="pct"/>
            <w:shd w:val="clear" w:color="auto" w:fill="auto"/>
          </w:tcPr>
          <w:p w:rsidR="00D76D96" w:rsidRPr="00D76D96" w:rsidRDefault="00D76D96" w:rsidP="00D01C00">
            <w:pPr>
              <w:tabs>
                <w:tab w:val="left" w:pos="284"/>
                <w:tab w:val="left" w:pos="5954"/>
              </w:tabs>
              <w:ind w:firstLine="0"/>
              <w:rPr>
                <w:rFonts w:eastAsia="Calibri" w:cs="Times New Roman"/>
                <w:bCs/>
                <w:color w:val="000000" w:themeColor="text1"/>
                <w:szCs w:val="26"/>
              </w:rPr>
            </w:pPr>
            <w:r w:rsidRPr="00D76D96">
              <w:rPr>
                <w:rFonts w:eastAsia="Calibri" w:cs="Times New Roman"/>
                <w:bCs/>
                <w:color w:val="000000" w:themeColor="text1"/>
                <w:szCs w:val="26"/>
              </w:rPr>
              <w:t xml:space="preserve">Rèn luyện được các kỹ năng quản trị cơ bản trong lĩnh vực quản trị của mình để có các tố chất cơ bản trở thành nhà quản trị mang tính chuyên nghiệp đáp ứng được đòi hỏi của thực tế </w:t>
            </w:r>
          </w:p>
        </w:tc>
        <w:tc>
          <w:tcPr>
            <w:tcW w:w="1696" w:type="pct"/>
            <w:shd w:val="clear" w:color="auto" w:fill="auto"/>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2.2;2.3;2.4;2.5 của CTĐT QTKD</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2.2 CTĐT Logistics,</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2.3, 2.5 của CTĐT TC-NH và CTĐT PTĐTTC</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2.2, 2.4 của CTĐT Quản trị Marketing</w:t>
            </w:r>
          </w:p>
        </w:tc>
        <w:tc>
          <w:tcPr>
            <w:tcW w:w="707" w:type="pct"/>
            <w:shd w:val="clear" w:color="auto" w:fill="auto"/>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w:t>
            </w:r>
          </w:p>
        </w:tc>
      </w:tr>
      <w:tr w:rsidR="00D01C00" w:rsidRPr="00D76D96" w:rsidTr="00D01C00">
        <w:tc>
          <w:tcPr>
            <w:tcW w:w="296" w:type="pct"/>
            <w:vMerge/>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p>
        </w:tc>
        <w:tc>
          <w:tcPr>
            <w:tcW w:w="371" w:type="pct"/>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r w:rsidRPr="00D76D96">
              <w:rPr>
                <w:rFonts w:eastAsia="Calibri" w:cs="Times New Roman"/>
                <w:b/>
                <w:bCs/>
                <w:color w:val="000000" w:themeColor="text1"/>
                <w:szCs w:val="26"/>
              </w:rPr>
              <w:t>G2.2</w:t>
            </w:r>
          </w:p>
        </w:tc>
        <w:tc>
          <w:tcPr>
            <w:tcW w:w="1931" w:type="pct"/>
            <w:shd w:val="clear" w:color="auto" w:fill="auto"/>
          </w:tcPr>
          <w:p w:rsidR="00D76D96" w:rsidRPr="00D76D96" w:rsidRDefault="00D76D96" w:rsidP="00D01C00">
            <w:pPr>
              <w:tabs>
                <w:tab w:val="left" w:pos="284"/>
                <w:tab w:val="left" w:pos="5954"/>
              </w:tabs>
              <w:ind w:firstLine="0"/>
              <w:rPr>
                <w:rFonts w:eastAsia="Calibri" w:cs="Times New Roman"/>
                <w:bCs/>
                <w:color w:val="000000" w:themeColor="text1"/>
                <w:szCs w:val="26"/>
              </w:rPr>
            </w:pPr>
            <w:r w:rsidRPr="00D76D96">
              <w:rPr>
                <w:rFonts w:eastAsia="Calibri" w:cs="Times New Roman"/>
                <w:bCs/>
                <w:color w:val="000000" w:themeColor="text1"/>
                <w:szCs w:val="26"/>
              </w:rPr>
              <w:t xml:space="preserve">Vận dụng các kiến thức đã học để khai thác hiệu quả hơn năng lực cá nhân, phương pháp phối hợp làm việc giữa các cá nhân khi tham gia </w:t>
            </w:r>
            <w:r w:rsidRPr="00D76D96">
              <w:rPr>
                <w:rFonts w:eastAsia="Calibri" w:cs="Times New Roman"/>
                <w:bCs/>
                <w:color w:val="000000" w:themeColor="text1"/>
                <w:szCs w:val="26"/>
              </w:rPr>
              <w:lastRenderedPageBreak/>
              <w:t>làm việc theo nhóm;</w:t>
            </w:r>
            <w:r w:rsidRPr="00D76D96">
              <w:rPr>
                <w:rFonts w:eastAsia="Times New Roman" w:cs="Times New Roman"/>
                <w:color w:val="000000" w:themeColor="text1"/>
                <w:sz w:val="24"/>
                <w:szCs w:val="24"/>
              </w:rPr>
              <w:t xml:space="preserve"> </w:t>
            </w:r>
            <w:r w:rsidRPr="00D76D96">
              <w:rPr>
                <w:rFonts w:eastAsia="Calibri" w:cs="Times New Roman"/>
                <w:bCs/>
                <w:color w:val="000000" w:themeColor="text1"/>
                <w:szCs w:val="26"/>
              </w:rPr>
              <w:t>trang bị kỹ năng tư duy sáng tạo và vận dụng các phương pháp tư duy đó trong giải quyết các vấn đề trong học tập và cuộc sống.</w:t>
            </w:r>
          </w:p>
        </w:tc>
        <w:tc>
          <w:tcPr>
            <w:tcW w:w="1696" w:type="pct"/>
            <w:shd w:val="clear" w:color="auto" w:fill="auto"/>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lastRenderedPageBreak/>
              <w:t>2.2; 2.3;2.5 CTĐT QTKD</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2.2 của CTĐT Logistics,</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2.3, 2.5 của CTĐT TC-NH và CTĐT PTĐTTC</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lastRenderedPageBreak/>
              <w:t>2.2, 2.4 CTĐT Quản trị Marketing</w:t>
            </w:r>
          </w:p>
        </w:tc>
        <w:tc>
          <w:tcPr>
            <w:tcW w:w="707" w:type="pct"/>
            <w:shd w:val="clear" w:color="auto" w:fill="auto"/>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lastRenderedPageBreak/>
              <w:t>3</w:t>
            </w:r>
          </w:p>
        </w:tc>
      </w:tr>
      <w:tr w:rsidR="00D01C00" w:rsidRPr="00D76D96" w:rsidTr="00D01C00">
        <w:tc>
          <w:tcPr>
            <w:tcW w:w="296" w:type="pct"/>
            <w:vMerge/>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p>
        </w:tc>
        <w:tc>
          <w:tcPr>
            <w:tcW w:w="371" w:type="pct"/>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r w:rsidRPr="00D76D96">
              <w:rPr>
                <w:rFonts w:eastAsia="Calibri" w:cs="Times New Roman"/>
                <w:b/>
                <w:bCs/>
                <w:color w:val="000000" w:themeColor="text1"/>
                <w:szCs w:val="26"/>
              </w:rPr>
              <w:t>G2.3</w:t>
            </w:r>
          </w:p>
        </w:tc>
        <w:tc>
          <w:tcPr>
            <w:tcW w:w="1931" w:type="pct"/>
            <w:shd w:val="clear" w:color="auto" w:fill="auto"/>
          </w:tcPr>
          <w:p w:rsidR="00D76D96" w:rsidRPr="00D76D96" w:rsidRDefault="00D76D96" w:rsidP="00D01C00">
            <w:pPr>
              <w:tabs>
                <w:tab w:val="left" w:pos="284"/>
                <w:tab w:val="left" w:pos="5954"/>
              </w:tabs>
              <w:ind w:firstLine="0"/>
              <w:rPr>
                <w:rFonts w:eastAsia="Calibri" w:cs="Times New Roman"/>
                <w:bCs/>
                <w:color w:val="000000" w:themeColor="text1"/>
                <w:szCs w:val="26"/>
              </w:rPr>
            </w:pPr>
            <w:r w:rsidRPr="00D76D96">
              <w:rPr>
                <w:rFonts w:eastAsia="Calibri" w:cs="Times New Roman"/>
                <w:bCs/>
                <w:color w:val="000000" w:themeColor="text1"/>
                <w:szCs w:val="26"/>
              </w:rPr>
              <w:t>Kiểm soát được thời gian trong từng hoạt động của cá nhân, xây dựng được bản kế hoạch quản lý thời gian; điều chỉnh cân bằng cảm xúc, suy nghĩ và hành vi cá nhân khi gặp các vấn đề, tình huống gây stress.</w:t>
            </w:r>
          </w:p>
        </w:tc>
        <w:tc>
          <w:tcPr>
            <w:tcW w:w="1696" w:type="pct"/>
            <w:shd w:val="clear" w:color="auto" w:fill="auto"/>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2.2; 2.3;2.5 CTĐT QTKD</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2.2 CTĐT Logistics,</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2.3, 2.5 của CTĐT TC-NH và PTĐTTC;</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2.2, 2.4 của CTĐT Quản trị Marketing</w:t>
            </w:r>
          </w:p>
        </w:tc>
        <w:tc>
          <w:tcPr>
            <w:tcW w:w="707" w:type="pct"/>
            <w:shd w:val="clear" w:color="auto" w:fill="auto"/>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w:t>
            </w:r>
          </w:p>
        </w:tc>
      </w:tr>
      <w:tr w:rsidR="00D01C00" w:rsidRPr="00D76D96" w:rsidTr="00D01C00">
        <w:tc>
          <w:tcPr>
            <w:tcW w:w="296" w:type="pct"/>
            <w:vMerge/>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p>
        </w:tc>
        <w:tc>
          <w:tcPr>
            <w:tcW w:w="371" w:type="pct"/>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r w:rsidRPr="00D76D96">
              <w:rPr>
                <w:rFonts w:eastAsia="Calibri" w:cs="Times New Roman"/>
                <w:b/>
                <w:bCs/>
                <w:color w:val="000000" w:themeColor="text1"/>
                <w:szCs w:val="26"/>
              </w:rPr>
              <w:t>G2.4</w:t>
            </w:r>
          </w:p>
        </w:tc>
        <w:tc>
          <w:tcPr>
            <w:tcW w:w="1931" w:type="pct"/>
            <w:shd w:val="clear" w:color="auto" w:fill="auto"/>
          </w:tcPr>
          <w:p w:rsidR="00D76D96" w:rsidRPr="00D76D96" w:rsidRDefault="00D76D96" w:rsidP="00D01C00">
            <w:pPr>
              <w:tabs>
                <w:tab w:val="left" w:pos="284"/>
                <w:tab w:val="left" w:pos="5954"/>
              </w:tabs>
              <w:ind w:firstLine="0"/>
              <w:rPr>
                <w:rFonts w:eastAsia="Calibri" w:cs="Times New Roman"/>
                <w:bCs/>
                <w:color w:val="000000" w:themeColor="text1"/>
                <w:szCs w:val="26"/>
              </w:rPr>
            </w:pPr>
            <w:r w:rsidRPr="00D76D96">
              <w:rPr>
                <w:rFonts w:eastAsia="Calibri" w:cs="Times New Roman"/>
                <w:bCs/>
                <w:color w:val="000000" w:themeColor="text1"/>
                <w:szCs w:val="26"/>
              </w:rPr>
              <w:t>Vận dụng được các phương pháp rèn luyện để tăng cường kỹ năng giao tiếp, đàm phán, ứng xử.</w:t>
            </w:r>
          </w:p>
        </w:tc>
        <w:tc>
          <w:tcPr>
            <w:tcW w:w="1696" w:type="pct"/>
            <w:shd w:val="clear" w:color="auto" w:fill="auto"/>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2.2;2.3;2.5 CTĐT QTKD</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2.2 CTĐT Logistics,</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2.3, 2.5 của CTĐT TC-NH và ngành</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Phân tích đầu tư tài chính;</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2.2 của CTĐT Quản trị Marketing</w:t>
            </w:r>
          </w:p>
        </w:tc>
        <w:tc>
          <w:tcPr>
            <w:tcW w:w="707" w:type="pct"/>
            <w:shd w:val="clear" w:color="auto" w:fill="auto"/>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w:t>
            </w:r>
          </w:p>
        </w:tc>
      </w:tr>
      <w:tr w:rsidR="00D01C00" w:rsidRPr="00D76D96" w:rsidTr="00D01C00">
        <w:tc>
          <w:tcPr>
            <w:tcW w:w="296" w:type="pct"/>
            <w:vMerge/>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p>
        </w:tc>
        <w:tc>
          <w:tcPr>
            <w:tcW w:w="371" w:type="pct"/>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r w:rsidRPr="00D76D96">
              <w:rPr>
                <w:rFonts w:eastAsia="Calibri" w:cs="Times New Roman"/>
                <w:b/>
                <w:bCs/>
                <w:color w:val="000000" w:themeColor="text1"/>
                <w:szCs w:val="26"/>
              </w:rPr>
              <w:t>G2.5</w:t>
            </w:r>
          </w:p>
        </w:tc>
        <w:tc>
          <w:tcPr>
            <w:tcW w:w="1931" w:type="pct"/>
            <w:shd w:val="clear" w:color="auto" w:fill="auto"/>
          </w:tcPr>
          <w:p w:rsidR="00D76D96" w:rsidRPr="00D76D96" w:rsidRDefault="00D76D96" w:rsidP="00D01C00">
            <w:pPr>
              <w:tabs>
                <w:tab w:val="left" w:pos="284"/>
                <w:tab w:val="left" w:pos="5954"/>
              </w:tabs>
              <w:ind w:firstLine="0"/>
              <w:rPr>
                <w:rFonts w:eastAsia="Calibri" w:cs="Times New Roman"/>
                <w:bCs/>
                <w:color w:val="000000" w:themeColor="text1"/>
                <w:szCs w:val="26"/>
              </w:rPr>
            </w:pPr>
            <w:r w:rsidRPr="00D76D96">
              <w:rPr>
                <w:rFonts w:eastAsia="Calibri" w:cs="Times New Roman"/>
                <w:bCs/>
                <w:color w:val="000000" w:themeColor="text1"/>
                <w:szCs w:val="26"/>
              </w:rPr>
              <w:t>Vận dụng được nghệ thuật trao quyền và ủy quyền trong công việc có hiệu quả; trang bị được cho mình các biện pháp giúp nhà quản trị nâng cao kỹ năng tạo động lực và khuyến khích nhân viên làm việc hiệu quả.</w:t>
            </w:r>
          </w:p>
        </w:tc>
        <w:tc>
          <w:tcPr>
            <w:tcW w:w="1696" w:type="pct"/>
            <w:shd w:val="clear" w:color="auto" w:fill="auto"/>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2.2; 2.3;2.4 CTĐT QTKD</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2.2 CTĐT Logistics,</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2.3, 2.5 của CTĐT TC-NH và PTĐTTC</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2.2, 2.4 CTĐT Quản trị Marketing</w:t>
            </w:r>
          </w:p>
        </w:tc>
        <w:tc>
          <w:tcPr>
            <w:tcW w:w="707" w:type="pct"/>
            <w:shd w:val="clear" w:color="auto" w:fill="auto"/>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w:t>
            </w:r>
          </w:p>
        </w:tc>
      </w:tr>
      <w:tr w:rsidR="00D01C00" w:rsidRPr="00D76D96" w:rsidTr="00D01C00">
        <w:tc>
          <w:tcPr>
            <w:tcW w:w="296" w:type="pct"/>
            <w:vMerge/>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p>
        </w:tc>
        <w:tc>
          <w:tcPr>
            <w:tcW w:w="371" w:type="pct"/>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r w:rsidRPr="00D76D96">
              <w:rPr>
                <w:rFonts w:eastAsia="Calibri" w:cs="Times New Roman"/>
                <w:b/>
                <w:bCs/>
                <w:color w:val="000000" w:themeColor="text1"/>
                <w:szCs w:val="26"/>
              </w:rPr>
              <w:t>G2.6</w:t>
            </w:r>
          </w:p>
        </w:tc>
        <w:tc>
          <w:tcPr>
            <w:tcW w:w="1931" w:type="pct"/>
            <w:shd w:val="clear" w:color="auto" w:fill="auto"/>
          </w:tcPr>
          <w:p w:rsidR="00D76D96" w:rsidRPr="00D76D96" w:rsidRDefault="00D76D96" w:rsidP="00D01C00">
            <w:pPr>
              <w:tabs>
                <w:tab w:val="left" w:pos="284"/>
                <w:tab w:val="left" w:pos="5954"/>
              </w:tabs>
              <w:ind w:firstLine="0"/>
              <w:rPr>
                <w:rFonts w:eastAsia="Calibri" w:cs="Times New Roman"/>
                <w:bCs/>
                <w:color w:val="000000" w:themeColor="text1"/>
                <w:szCs w:val="26"/>
              </w:rPr>
            </w:pPr>
            <w:r w:rsidRPr="00D76D96">
              <w:rPr>
                <w:rFonts w:eastAsia="Calibri" w:cs="Times New Roman"/>
                <w:bCs/>
                <w:color w:val="000000" w:themeColor="text1"/>
                <w:szCs w:val="26"/>
              </w:rPr>
              <w:t>Lập kế hoạch kinh doanh để sáng tạo ý tưởng kinh doanh và triển khai ý tưởng kinh doanh vào thực tiễn.</w:t>
            </w:r>
          </w:p>
        </w:tc>
        <w:tc>
          <w:tcPr>
            <w:tcW w:w="1696" w:type="pct"/>
            <w:shd w:val="clear" w:color="auto" w:fill="auto"/>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2.2; 2.3; 2.4; 2.5  CTĐT QTKD</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2.2 CTĐT Logistics,</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2.3, 2.5 của CTĐT TC-NH và PTĐTTC</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lastRenderedPageBreak/>
              <w:t>2.2, 2.4 của CTĐT Quản trị Marketing</w:t>
            </w:r>
          </w:p>
        </w:tc>
        <w:tc>
          <w:tcPr>
            <w:tcW w:w="707" w:type="pct"/>
            <w:shd w:val="clear" w:color="auto" w:fill="auto"/>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lastRenderedPageBreak/>
              <w:t>3</w:t>
            </w:r>
          </w:p>
        </w:tc>
      </w:tr>
      <w:tr w:rsidR="00D01C00" w:rsidRPr="00D76D96" w:rsidTr="00D01C00">
        <w:tc>
          <w:tcPr>
            <w:tcW w:w="296" w:type="pct"/>
            <w:vMerge w:val="restart"/>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r w:rsidRPr="00D76D96">
              <w:rPr>
                <w:rFonts w:eastAsia="Calibri" w:cs="Times New Roman"/>
                <w:b/>
                <w:bCs/>
                <w:color w:val="000000" w:themeColor="text1"/>
                <w:szCs w:val="26"/>
              </w:rPr>
              <w:lastRenderedPageBreak/>
              <w:t>G3</w:t>
            </w:r>
          </w:p>
        </w:tc>
        <w:tc>
          <w:tcPr>
            <w:tcW w:w="371" w:type="pct"/>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r w:rsidRPr="00D76D96">
              <w:rPr>
                <w:rFonts w:eastAsia="Calibri" w:cs="Times New Roman"/>
                <w:b/>
                <w:bCs/>
                <w:color w:val="000000" w:themeColor="text1"/>
                <w:szCs w:val="26"/>
              </w:rPr>
              <w:t>G3.1</w:t>
            </w:r>
          </w:p>
        </w:tc>
        <w:tc>
          <w:tcPr>
            <w:tcW w:w="1931" w:type="pct"/>
            <w:shd w:val="clear" w:color="auto" w:fill="auto"/>
          </w:tcPr>
          <w:p w:rsidR="00D76D96" w:rsidRPr="00D76D96" w:rsidRDefault="00D76D96" w:rsidP="00D01C00">
            <w:pPr>
              <w:tabs>
                <w:tab w:val="left" w:pos="284"/>
                <w:tab w:val="left" w:pos="5954"/>
              </w:tabs>
              <w:ind w:firstLine="0"/>
              <w:rPr>
                <w:rFonts w:eastAsia="Calibri" w:cs="Times New Roman"/>
                <w:bCs/>
                <w:color w:val="000000" w:themeColor="text1"/>
                <w:szCs w:val="26"/>
              </w:rPr>
            </w:pPr>
            <w:r w:rsidRPr="00D76D96">
              <w:rPr>
                <w:rFonts w:eastAsia="Calibri" w:cs="Times New Roman"/>
                <w:bCs/>
                <w:color w:val="000000" w:themeColor="text1"/>
                <w:szCs w:val="26"/>
              </w:rPr>
              <w:t>Có ý thức tự giác học tập rèn luyện các kỹ năng quản trị cơ bản để đáp ứng các đòi hỏi và yêu cầu của nghề quản trị để trở thành nhà quản trị tài năng.</w:t>
            </w:r>
          </w:p>
        </w:tc>
        <w:tc>
          <w:tcPr>
            <w:tcW w:w="1696" w:type="pct"/>
            <w:shd w:val="clear" w:color="auto" w:fill="auto"/>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3.1;3.2; 3.3; 3.4 CTĐT QTKD</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3.1, 3.2 CTĐT Logistics,</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3.1, 3.4 của CTĐT TC-NH và PTĐTTC,</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3.1, 3.2  CTĐT Quản trị Marketing</w:t>
            </w:r>
          </w:p>
        </w:tc>
        <w:tc>
          <w:tcPr>
            <w:tcW w:w="707" w:type="pct"/>
            <w:shd w:val="clear" w:color="auto" w:fill="auto"/>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w:t>
            </w:r>
          </w:p>
        </w:tc>
      </w:tr>
      <w:tr w:rsidR="00D01C00" w:rsidRPr="00D76D96" w:rsidTr="00D01C00">
        <w:tc>
          <w:tcPr>
            <w:tcW w:w="296" w:type="pct"/>
            <w:vMerge/>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p>
        </w:tc>
        <w:tc>
          <w:tcPr>
            <w:tcW w:w="371" w:type="pct"/>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r w:rsidRPr="00D76D96">
              <w:rPr>
                <w:rFonts w:eastAsia="Calibri" w:cs="Times New Roman"/>
                <w:b/>
                <w:bCs/>
                <w:color w:val="000000" w:themeColor="text1"/>
                <w:szCs w:val="26"/>
              </w:rPr>
              <w:t>G3.2</w:t>
            </w:r>
          </w:p>
        </w:tc>
        <w:tc>
          <w:tcPr>
            <w:tcW w:w="1931" w:type="pct"/>
            <w:shd w:val="clear" w:color="auto" w:fill="auto"/>
          </w:tcPr>
          <w:p w:rsidR="00D76D96" w:rsidRPr="00D76D96" w:rsidRDefault="00D76D96" w:rsidP="00D01C00">
            <w:pPr>
              <w:tabs>
                <w:tab w:val="left" w:pos="284"/>
                <w:tab w:val="left" w:pos="5954"/>
              </w:tabs>
              <w:ind w:firstLine="0"/>
              <w:rPr>
                <w:rFonts w:eastAsia="Calibri" w:cs="Times New Roman"/>
                <w:bCs/>
                <w:color w:val="000000" w:themeColor="text1"/>
                <w:szCs w:val="26"/>
              </w:rPr>
            </w:pPr>
            <w:r w:rsidRPr="00D76D96">
              <w:rPr>
                <w:rFonts w:eastAsia="Calibri" w:cs="Times New Roman"/>
                <w:bCs/>
                <w:color w:val="000000" w:themeColor="text1"/>
                <w:szCs w:val="26"/>
              </w:rPr>
              <w:t>Có hành vi tích cực, hợp tác, trách nhiệm khi tham gia các hoạt động tập thể, hoạt động nhóm;</w:t>
            </w:r>
            <w:r w:rsidRPr="00D76D96">
              <w:rPr>
                <w:rFonts w:eastAsia="Times New Roman" w:cs="Times New Roman"/>
                <w:color w:val="000000" w:themeColor="text1"/>
                <w:sz w:val="24"/>
                <w:szCs w:val="24"/>
              </w:rPr>
              <w:t xml:space="preserve"> </w:t>
            </w:r>
            <w:r w:rsidRPr="00D76D96">
              <w:rPr>
                <w:rFonts w:eastAsia="Calibri" w:cs="Times New Roman"/>
                <w:bCs/>
                <w:color w:val="000000" w:themeColor="text1"/>
                <w:szCs w:val="26"/>
              </w:rPr>
              <w:t>rèn luyện kỹ năng tư duy sáng tạo và vận dụng các phương pháp tư duy đó trong giải quyết các vấn đề trong học tập và cuộc sống.</w:t>
            </w:r>
          </w:p>
        </w:tc>
        <w:tc>
          <w:tcPr>
            <w:tcW w:w="1696" w:type="pct"/>
            <w:shd w:val="clear" w:color="auto" w:fill="auto"/>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3.1; 3.3; 3.4  CTĐT QTKD</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3.1, 3.2 của CTĐT Logistics,</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3.1, 3.4 của CTĐT TC-NH và PTĐTTC</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3.1, 3.2 của CTĐT Quản trị Marketing</w:t>
            </w:r>
          </w:p>
        </w:tc>
        <w:tc>
          <w:tcPr>
            <w:tcW w:w="707" w:type="pct"/>
            <w:shd w:val="clear" w:color="auto" w:fill="auto"/>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w:t>
            </w:r>
          </w:p>
        </w:tc>
      </w:tr>
      <w:tr w:rsidR="00D01C00" w:rsidRPr="00D76D96" w:rsidTr="00D01C00">
        <w:tc>
          <w:tcPr>
            <w:tcW w:w="296" w:type="pct"/>
            <w:vMerge/>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p>
        </w:tc>
        <w:tc>
          <w:tcPr>
            <w:tcW w:w="371" w:type="pct"/>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r w:rsidRPr="00D76D96">
              <w:rPr>
                <w:rFonts w:eastAsia="Calibri" w:cs="Times New Roman"/>
                <w:b/>
                <w:bCs/>
                <w:color w:val="000000" w:themeColor="text1"/>
                <w:szCs w:val="26"/>
              </w:rPr>
              <w:t>G3.3</w:t>
            </w:r>
          </w:p>
        </w:tc>
        <w:tc>
          <w:tcPr>
            <w:tcW w:w="1931" w:type="pct"/>
            <w:shd w:val="clear" w:color="auto" w:fill="auto"/>
          </w:tcPr>
          <w:p w:rsidR="00D76D96" w:rsidRPr="00D76D96" w:rsidRDefault="00D76D96" w:rsidP="00D01C00">
            <w:pPr>
              <w:tabs>
                <w:tab w:val="left" w:pos="284"/>
                <w:tab w:val="left" w:pos="5954"/>
              </w:tabs>
              <w:ind w:firstLine="0"/>
              <w:rPr>
                <w:rFonts w:eastAsia="Calibri" w:cs="Times New Roman"/>
                <w:bCs/>
                <w:color w:val="000000" w:themeColor="text1"/>
                <w:szCs w:val="26"/>
              </w:rPr>
            </w:pPr>
            <w:r w:rsidRPr="00D76D96">
              <w:rPr>
                <w:rFonts w:eastAsia="Calibri" w:cs="Times New Roman"/>
                <w:bCs/>
                <w:color w:val="000000" w:themeColor="text1"/>
                <w:szCs w:val="26"/>
              </w:rPr>
              <w:t>Có suy nghĩ tích cực, lạc quan, chủ động chia sẻ, điều chỉnh cảm xúc, hành vi cá nhân khi gặp các vấn đề căng thẳng, áp lực không mong muốn trong học tập, các quan hệ xã hội và cuộc sống</w:t>
            </w:r>
          </w:p>
        </w:tc>
        <w:tc>
          <w:tcPr>
            <w:tcW w:w="1696" w:type="pct"/>
            <w:shd w:val="clear" w:color="auto" w:fill="auto"/>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3.1;3.2;3.3 CTĐT QTKD,</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3.1, 3.2 CTĐT Logistics,</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3.1, 3.4 của CTĐT TC-NH và PTĐTTC,</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3.1, 3.2 của CTĐT Quản trị Marketing</w:t>
            </w:r>
          </w:p>
        </w:tc>
        <w:tc>
          <w:tcPr>
            <w:tcW w:w="707" w:type="pct"/>
            <w:shd w:val="clear" w:color="auto" w:fill="auto"/>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w:t>
            </w:r>
          </w:p>
        </w:tc>
      </w:tr>
      <w:tr w:rsidR="00D01C00" w:rsidRPr="00D76D96" w:rsidTr="00D01C00">
        <w:tc>
          <w:tcPr>
            <w:tcW w:w="296" w:type="pct"/>
            <w:vMerge/>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p>
        </w:tc>
        <w:tc>
          <w:tcPr>
            <w:tcW w:w="371" w:type="pct"/>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r w:rsidRPr="00D76D96">
              <w:rPr>
                <w:rFonts w:eastAsia="Calibri" w:cs="Times New Roman"/>
                <w:b/>
                <w:bCs/>
                <w:color w:val="000000" w:themeColor="text1"/>
                <w:szCs w:val="26"/>
              </w:rPr>
              <w:t>G3.4</w:t>
            </w:r>
          </w:p>
        </w:tc>
        <w:tc>
          <w:tcPr>
            <w:tcW w:w="1931" w:type="pct"/>
            <w:shd w:val="clear" w:color="auto" w:fill="auto"/>
          </w:tcPr>
          <w:p w:rsidR="00D76D96" w:rsidRPr="00D76D96" w:rsidRDefault="00D76D96" w:rsidP="00D01C00">
            <w:pPr>
              <w:tabs>
                <w:tab w:val="left" w:pos="284"/>
                <w:tab w:val="left" w:pos="5954"/>
              </w:tabs>
              <w:ind w:firstLine="0"/>
              <w:rPr>
                <w:rFonts w:eastAsia="Calibri" w:cs="Times New Roman"/>
                <w:bCs/>
                <w:color w:val="000000" w:themeColor="text1"/>
                <w:szCs w:val="26"/>
              </w:rPr>
            </w:pPr>
            <w:r w:rsidRPr="00D76D96">
              <w:rPr>
                <w:rFonts w:eastAsia="Calibri" w:cs="Times New Roman"/>
                <w:bCs/>
                <w:color w:val="000000" w:themeColor="text1"/>
                <w:szCs w:val="26"/>
              </w:rPr>
              <w:t>Xây dựng kế hoạch tự rèn luyện kỹ năng giao tiếp, đàm phán và lựa chọn được phương pháp rèn luyện ngôn từ, cách diễn đạt, thái độ ứng xử và quản lý được hành vi cá nhân trong các tình huống thông thường.</w:t>
            </w:r>
          </w:p>
        </w:tc>
        <w:tc>
          <w:tcPr>
            <w:tcW w:w="1696" w:type="pct"/>
            <w:shd w:val="clear" w:color="auto" w:fill="auto"/>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3.1;3.2; 3.4 của CTĐT QTKD</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3.1, 3.2 CTĐT Logistics,</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3.1, 3.4 của CTĐT TC-NH và PTĐTTC,</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3.1, 3.2 của CTĐT Quản trị Marketing</w:t>
            </w:r>
          </w:p>
        </w:tc>
        <w:tc>
          <w:tcPr>
            <w:tcW w:w="707" w:type="pct"/>
            <w:shd w:val="clear" w:color="auto" w:fill="auto"/>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w:t>
            </w:r>
          </w:p>
        </w:tc>
      </w:tr>
      <w:tr w:rsidR="00D01C00" w:rsidRPr="00D76D96" w:rsidTr="00D01C00">
        <w:tc>
          <w:tcPr>
            <w:tcW w:w="296" w:type="pct"/>
            <w:vMerge/>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p>
        </w:tc>
        <w:tc>
          <w:tcPr>
            <w:tcW w:w="371" w:type="pct"/>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r w:rsidRPr="00D76D96">
              <w:rPr>
                <w:rFonts w:eastAsia="Calibri" w:cs="Times New Roman"/>
                <w:b/>
                <w:bCs/>
                <w:color w:val="000000" w:themeColor="text1"/>
                <w:szCs w:val="26"/>
              </w:rPr>
              <w:t>G3.5</w:t>
            </w:r>
          </w:p>
        </w:tc>
        <w:tc>
          <w:tcPr>
            <w:tcW w:w="1931" w:type="pct"/>
            <w:shd w:val="clear" w:color="auto" w:fill="auto"/>
          </w:tcPr>
          <w:p w:rsidR="00D76D96" w:rsidRPr="00D76D96" w:rsidRDefault="00D76D96" w:rsidP="00D01C00">
            <w:pPr>
              <w:tabs>
                <w:tab w:val="left" w:pos="284"/>
                <w:tab w:val="left" w:pos="5954"/>
              </w:tabs>
              <w:ind w:firstLine="0"/>
              <w:rPr>
                <w:rFonts w:eastAsia="Calibri" w:cs="Times New Roman"/>
                <w:bCs/>
                <w:color w:val="000000" w:themeColor="text1"/>
                <w:szCs w:val="26"/>
              </w:rPr>
            </w:pPr>
            <w:r w:rsidRPr="00D76D96">
              <w:rPr>
                <w:rFonts w:eastAsia="Calibri" w:cs="Times New Roman"/>
                <w:bCs/>
                <w:color w:val="000000" w:themeColor="text1"/>
                <w:szCs w:val="26"/>
              </w:rPr>
              <w:t xml:space="preserve">Hoàn thiện năng lực hiểu biết về con người trong lao động –kinh doanh; giải quyết hài hòa những </w:t>
            </w:r>
            <w:r w:rsidRPr="00D76D96">
              <w:rPr>
                <w:rFonts w:eastAsia="Calibri" w:cs="Times New Roman"/>
                <w:bCs/>
                <w:color w:val="000000" w:themeColor="text1"/>
                <w:szCs w:val="26"/>
              </w:rPr>
              <w:lastRenderedPageBreak/>
              <w:t>xung đột về lợi ích giữa các bên.</w:t>
            </w:r>
          </w:p>
        </w:tc>
        <w:tc>
          <w:tcPr>
            <w:tcW w:w="1696" w:type="pct"/>
            <w:shd w:val="clear" w:color="auto" w:fill="auto"/>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lastRenderedPageBreak/>
              <w:t>3.1; 3.3; 3.4 của CTĐT QTKD</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3.1, 3.2 CTĐT Logistics,</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lastRenderedPageBreak/>
              <w:t>3.1, 3.4 của CTĐT TC-NH và PTĐTTC,</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3.1, 3.2 của CTĐT Quản trị Marketing</w:t>
            </w:r>
          </w:p>
        </w:tc>
        <w:tc>
          <w:tcPr>
            <w:tcW w:w="707" w:type="pct"/>
            <w:shd w:val="clear" w:color="auto" w:fill="auto"/>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lastRenderedPageBreak/>
              <w:t>3</w:t>
            </w:r>
          </w:p>
        </w:tc>
      </w:tr>
      <w:tr w:rsidR="00D01C00" w:rsidRPr="00D76D96" w:rsidTr="00D01C00">
        <w:tc>
          <w:tcPr>
            <w:tcW w:w="296" w:type="pct"/>
            <w:vMerge/>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p>
        </w:tc>
        <w:tc>
          <w:tcPr>
            <w:tcW w:w="371" w:type="pct"/>
            <w:shd w:val="clear" w:color="auto" w:fill="auto"/>
            <w:vAlign w:val="center"/>
          </w:tcPr>
          <w:p w:rsidR="00D76D96" w:rsidRPr="00D76D96" w:rsidRDefault="00D76D96" w:rsidP="00D01C00">
            <w:pPr>
              <w:tabs>
                <w:tab w:val="left" w:pos="284"/>
                <w:tab w:val="left" w:pos="5954"/>
              </w:tabs>
              <w:ind w:firstLine="0"/>
              <w:jc w:val="left"/>
              <w:rPr>
                <w:rFonts w:eastAsia="Calibri" w:cs="Times New Roman"/>
                <w:b/>
                <w:bCs/>
                <w:color w:val="000000" w:themeColor="text1"/>
                <w:szCs w:val="26"/>
              </w:rPr>
            </w:pPr>
            <w:r w:rsidRPr="00D76D96">
              <w:rPr>
                <w:rFonts w:eastAsia="Calibri" w:cs="Times New Roman"/>
                <w:b/>
                <w:bCs/>
                <w:color w:val="000000" w:themeColor="text1"/>
                <w:szCs w:val="26"/>
              </w:rPr>
              <w:t>G3.6</w:t>
            </w:r>
          </w:p>
        </w:tc>
        <w:tc>
          <w:tcPr>
            <w:tcW w:w="1931" w:type="pct"/>
            <w:shd w:val="clear" w:color="auto" w:fill="auto"/>
          </w:tcPr>
          <w:p w:rsidR="00D76D96" w:rsidRPr="00D76D96" w:rsidRDefault="00D76D96" w:rsidP="00D01C00">
            <w:pPr>
              <w:tabs>
                <w:tab w:val="left" w:pos="284"/>
                <w:tab w:val="left" w:pos="5954"/>
              </w:tabs>
              <w:ind w:firstLine="0"/>
              <w:rPr>
                <w:rFonts w:eastAsia="Calibri" w:cs="Times New Roman"/>
                <w:bCs/>
                <w:color w:val="000000" w:themeColor="text1"/>
                <w:szCs w:val="26"/>
              </w:rPr>
            </w:pPr>
            <w:r w:rsidRPr="00D76D96">
              <w:rPr>
                <w:rFonts w:eastAsia="Calibri" w:cs="Times New Roman"/>
                <w:bCs/>
                <w:color w:val="000000" w:themeColor="text1"/>
                <w:szCs w:val="26"/>
              </w:rPr>
              <w:t xml:space="preserve">Có ý thức rèn luyện kỹ năng “tư duy bậc cao” như: gạn lọc, phân tích, nảy sinh ý tưởng, giải quyết vấn đề, xây dựng và tổ chức thực hiện kế hoạch kinh doanh. </w:t>
            </w:r>
          </w:p>
        </w:tc>
        <w:tc>
          <w:tcPr>
            <w:tcW w:w="1696" w:type="pct"/>
            <w:shd w:val="clear" w:color="auto" w:fill="auto"/>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3.1;3.2; 3.3; 3.4 CTĐT QTKD</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3.1, 3.2 CTĐT Logistics,</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3.1, 3.4 của CTĐT TC-NH và PTĐTTC,</w:t>
            </w:r>
          </w:p>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3.1, 3.2 của CTĐT Quản trị Marketing</w:t>
            </w:r>
          </w:p>
        </w:tc>
        <w:tc>
          <w:tcPr>
            <w:tcW w:w="707" w:type="pct"/>
            <w:shd w:val="clear" w:color="auto" w:fill="auto"/>
          </w:tcPr>
          <w:p w:rsidR="00D76D96" w:rsidRPr="00D76D96" w:rsidRDefault="00D76D96" w:rsidP="00D01C00">
            <w:pPr>
              <w:tabs>
                <w:tab w:val="left" w:pos="284"/>
                <w:tab w:val="left" w:pos="5954"/>
              </w:tabs>
              <w:ind w:firstLine="0"/>
              <w:jc w:val="center"/>
              <w:rPr>
                <w:rFonts w:eastAsia="Calibri" w:cs="Times New Roman"/>
                <w:bCs/>
                <w:color w:val="000000" w:themeColor="text1"/>
                <w:szCs w:val="26"/>
              </w:rPr>
            </w:pPr>
            <w:r w:rsidRPr="00D76D96">
              <w:rPr>
                <w:rFonts w:eastAsia="Calibri" w:cs="Times New Roman"/>
                <w:bCs/>
                <w:color w:val="000000" w:themeColor="text1"/>
                <w:szCs w:val="26"/>
              </w:rPr>
              <w:t>3</w:t>
            </w:r>
          </w:p>
        </w:tc>
      </w:tr>
    </w:tbl>
    <w:p w:rsidR="0020661E" w:rsidRPr="002B23FE" w:rsidRDefault="0020661E"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20661E" w:rsidRPr="002B23FE" w:rsidRDefault="0020661E"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20661E" w:rsidRPr="002B23FE" w:rsidRDefault="0020661E"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703"/>
        <w:gridCol w:w="562"/>
        <w:gridCol w:w="562"/>
        <w:gridCol w:w="562"/>
        <w:gridCol w:w="561"/>
        <w:gridCol w:w="561"/>
        <w:gridCol w:w="561"/>
        <w:gridCol w:w="561"/>
        <w:gridCol w:w="563"/>
        <w:gridCol w:w="563"/>
        <w:gridCol w:w="563"/>
        <w:gridCol w:w="563"/>
        <w:gridCol w:w="563"/>
        <w:gridCol w:w="563"/>
        <w:gridCol w:w="563"/>
        <w:gridCol w:w="557"/>
      </w:tblGrid>
      <w:tr w:rsidR="000C3C3D" w:rsidRPr="002B23FE" w:rsidTr="00F36A86">
        <w:trPr>
          <w:trHeight w:val="300"/>
        </w:trPr>
        <w:tc>
          <w:tcPr>
            <w:tcW w:w="8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C3D" w:rsidRPr="002B23FE" w:rsidRDefault="000C3C3D"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160" w:type="pct"/>
            <w:gridSpan w:val="15"/>
            <w:tcBorders>
              <w:top w:val="single" w:sz="4" w:space="0" w:color="auto"/>
              <w:left w:val="nil"/>
              <w:bottom w:val="single" w:sz="4" w:space="0" w:color="auto"/>
              <w:right w:val="single" w:sz="4" w:space="0" w:color="auto"/>
            </w:tcBorders>
            <w:shd w:val="clear" w:color="auto" w:fill="auto"/>
            <w:noWrap/>
            <w:vAlign w:val="center"/>
            <w:hideMark/>
          </w:tcPr>
          <w:p w:rsidR="000C3C3D" w:rsidRPr="002B23FE" w:rsidRDefault="000C3C3D"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0C3C3D" w:rsidRPr="002B23FE" w:rsidTr="00F36A86">
        <w:trPr>
          <w:trHeight w:val="300"/>
        </w:trPr>
        <w:tc>
          <w:tcPr>
            <w:tcW w:w="840" w:type="pct"/>
            <w:vMerge/>
            <w:tcBorders>
              <w:top w:val="single" w:sz="4" w:space="0" w:color="auto"/>
              <w:left w:val="single" w:sz="4" w:space="0" w:color="auto"/>
              <w:bottom w:val="single" w:sz="4" w:space="0" w:color="auto"/>
              <w:right w:val="single" w:sz="4" w:space="0" w:color="auto"/>
            </w:tcBorders>
            <w:vAlign w:val="center"/>
            <w:hideMark/>
          </w:tcPr>
          <w:p w:rsidR="000C3C3D" w:rsidRPr="002B23FE" w:rsidRDefault="000C3C3D" w:rsidP="002D6557">
            <w:pPr>
              <w:spacing w:line="240" w:lineRule="auto"/>
              <w:ind w:firstLine="0"/>
              <w:jc w:val="left"/>
              <w:rPr>
                <w:rFonts w:eastAsia="Times New Roman" w:cs="Times New Roman"/>
                <w:b/>
                <w:bCs/>
                <w:color w:val="000000" w:themeColor="text1"/>
                <w:sz w:val="22"/>
              </w:rPr>
            </w:pPr>
          </w:p>
        </w:tc>
        <w:tc>
          <w:tcPr>
            <w:tcW w:w="277" w:type="pct"/>
            <w:tcBorders>
              <w:top w:val="nil"/>
              <w:left w:val="nil"/>
              <w:bottom w:val="single" w:sz="4" w:space="0" w:color="auto"/>
              <w:right w:val="single" w:sz="4" w:space="0" w:color="auto"/>
            </w:tcBorders>
            <w:shd w:val="clear" w:color="auto" w:fill="auto"/>
            <w:noWrap/>
            <w:vAlign w:val="center"/>
            <w:hideMark/>
          </w:tcPr>
          <w:p w:rsidR="000C3C3D" w:rsidRPr="002B23FE" w:rsidRDefault="000C3C3D"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77" w:type="pct"/>
            <w:tcBorders>
              <w:top w:val="nil"/>
              <w:left w:val="nil"/>
              <w:bottom w:val="single" w:sz="4" w:space="0" w:color="auto"/>
              <w:right w:val="single" w:sz="4" w:space="0" w:color="auto"/>
            </w:tcBorders>
            <w:shd w:val="clear" w:color="auto" w:fill="auto"/>
            <w:noWrap/>
            <w:vAlign w:val="center"/>
            <w:hideMark/>
          </w:tcPr>
          <w:p w:rsidR="000C3C3D" w:rsidRPr="002B23FE" w:rsidRDefault="000C3C3D"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77" w:type="pct"/>
            <w:tcBorders>
              <w:top w:val="nil"/>
              <w:left w:val="nil"/>
              <w:bottom w:val="single" w:sz="4" w:space="0" w:color="auto"/>
              <w:right w:val="single" w:sz="4" w:space="0" w:color="auto"/>
            </w:tcBorders>
            <w:shd w:val="clear" w:color="auto" w:fill="auto"/>
            <w:noWrap/>
            <w:vAlign w:val="center"/>
            <w:hideMark/>
          </w:tcPr>
          <w:p w:rsidR="000C3C3D" w:rsidRPr="002B23FE" w:rsidRDefault="000C3C3D"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77" w:type="pct"/>
            <w:tcBorders>
              <w:top w:val="nil"/>
              <w:left w:val="nil"/>
              <w:bottom w:val="single" w:sz="4" w:space="0" w:color="auto"/>
              <w:right w:val="single" w:sz="4" w:space="0" w:color="auto"/>
            </w:tcBorders>
            <w:shd w:val="clear" w:color="auto" w:fill="auto"/>
            <w:noWrap/>
            <w:vAlign w:val="center"/>
            <w:hideMark/>
          </w:tcPr>
          <w:p w:rsidR="000C3C3D" w:rsidRPr="002B23FE" w:rsidRDefault="000C3C3D"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77" w:type="pct"/>
            <w:tcBorders>
              <w:top w:val="nil"/>
              <w:left w:val="nil"/>
              <w:bottom w:val="single" w:sz="4" w:space="0" w:color="auto"/>
              <w:right w:val="single" w:sz="4" w:space="0" w:color="auto"/>
            </w:tcBorders>
            <w:shd w:val="clear" w:color="auto" w:fill="auto"/>
            <w:noWrap/>
            <w:vAlign w:val="center"/>
            <w:hideMark/>
          </w:tcPr>
          <w:p w:rsidR="000C3C3D" w:rsidRPr="002B23FE" w:rsidRDefault="000C3C3D"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77" w:type="pct"/>
            <w:tcBorders>
              <w:top w:val="nil"/>
              <w:left w:val="nil"/>
              <w:bottom w:val="single" w:sz="4" w:space="0" w:color="auto"/>
              <w:right w:val="single" w:sz="4" w:space="0" w:color="auto"/>
            </w:tcBorders>
            <w:shd w:val="clear" w:color="auto" w:fill="auto"/>
            <w:noWrap/>
            <w:vAlign w:val="center"/>
            <w:hideMark/>
          </w:tcPr>
          <w:p w:rsidR="000C3C3D" w:rsidRPr="002B23FE" w:rsidRDefault="000C3C3D"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77" w:type="pct"/>
            <w:tcBorders>
              <w:top w:val="nil"/>
              <w:left w:val="nil"/>
              <w:bottom w:val="single" w:sz="4" w:space="0" w:color="auto"/>
              <w:right w:val="single" w:sz="4" w:space="0" w:color="auto"/>
            </w:tcBorders>
            <w:shd w:val="clear" w:color="auto" w:fill="auto"/>
            <w:noWrap/>
            <w:vAlign w:val="center"/>
            <w:hideMark/>
          </w:tcPr>
          <w:p w:rsidR="000C3C3D" w:rsidRPr="002B23FE" w:rsidRDefault="000C3C3D"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78" w:type="pct"/>
            <w:tcBorders>
              <w:top w:val="nil"/>
              <w:left w:val="nil"/>
              <w:bottom w:val="single" w:sz="4" w:space="0" w:color="auto"/>
              <w:right w:val="single" w:sz="4" w:space="0" w:color="auto"/>
            </w:tcBorders>
            <w:shd w:val="clear" w:color="auto" w:fill="auto"/>
            <w:noWrap/>
            <w:vAlign w:val="center"/>
            <w:hideMark/>
          </w:tcPr>
          <w:p w:rsidR="000C3C3D" w:rsidRPr="002B23FE" w:rsidRDefault="000C3C3D"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78" w:type="pct"/>
            <w:tcBorders>
              <w:top w:val="nil"/>
              <w:left w:val="nil"/>
              <w:bottom w:val="single" w:sz="4" w:space="0" w:color="auto"/>
              <w:right w:val="single" w:sz="4" w:space="0" w:color="auto"/>
            </w:tcBorders>
            <w:shd w:val="clear" w:color="auto" w:fill="auto"/>
            <w:noWrap/>
            <w:vAlign w:val="center"/>
            <w:hideMark/>
          </w:tcPr>
          <w:p w:rsidR="000C3C3D" w:rsidRPr="002B23FE" w:rsidRDefault="000C3C3D"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78" w:type="pct"/>
            <w:tcBorders>
              <w:top w:val="nil"/>
              <w:left w:val="nil"/>
              <w:bottom w:val="single" w:sz="4" w:space="0" w:color="auto"/>
              <w:right w:val="single" w:sz="4" w:space="0" w:color="auto"/>
            </w:tcBorders>
            <w:shd w:val="clear" w:color="auto" w:fill="auto"/>
            <w:noWrap/>
            <w:vAlign w:val="center"/>
            <w:hideMark/>
          </w:tcPr>
          <w:p w:rsidR="000C3C3D" w:rsidRPr="002B23FE" w:rsidRDefault="000C3C3D"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78" w:type="pct"/>
            <w:tcBorders>
              <w:top w:val="nil"/>
              <w:left w:val="nil"/>
              <w:bottom w:val="single" w:sz="4" w:space="0" w:color="auto"/>
              <w:right w:val="single" w:sz="4" w:space="0" w:color="auto"/>
            </w:tcBorders>
            <w:shd w:val="clear" w:color="auto" w:fill="auto"/>
            <w:noWrap/>
            <w:vAlign w:val="center"/>
            <w:hideMark/>
          </w:tcPr>
          <w:p w:rsidR="000C3C3D" w:rsidRPr="002B23FE" w:rsidRDefault="000C3C3D"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78" w:type="pct"/>
            <w:tcBorders>
              <w:top w:val="nil"/>
              <w:left w:val="nil"/>
              <w:bottom w:val="single" w:sz="4" w:space="0" w:color="auto"/>
              <w:right w:val="single" w:sz="4" w:space="0" w:color="auto"/>
            </w:tcBorders>
            <w:shd w:val="clear" w:color="auto" w:fill="auto"/>
            <w:noWrap/>
            <w:vAlign w:val="center"/>
            <w:hideMark/>
          </w:tcPr>
          <w:p w:rsidR="000C3C3D" w:rsidRPr="002B23FE" w:rsidRDefault="000C3C3D"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78" w:type="pct"/>
            <w:tcBorders>
              <w:top w:val="nil"/>
              <w:left w:val="nil"/>
              <w:bottom w:val="single" w:sz="4" w:space="0" w:color="auto"/>
              <w:right w:val="single" w:sz="4" w:space="0" w:color="auto"/>
            </w:tcBorders>
            <w:shd w:val="clear" w:color="auto" w:fill="auto"/>
            <w:noWrap/>
            <w:vAlign w:val="center"/>
            <w:hideMark/>
          </w:tcPr>
          <w:p w:rsidR="000C3C3D" w:rsidRPr="002B23FE" w:rsidRDefault="000C3C3D"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78" w:type="pct"/>
            <w:tcBorders>
              <w:top w:val="nil"/>
              <w:left w:val="nil"/>
              <w:bottom w:val="single" w:sz="4" w:space="0" w:color="auto"/>
              <w:right w:val="single" w:sz="4" w:space="0" w:color="auto"/>
            </w:tcBorders>
            <w:shd w:val="clear" w:color="auto" w:fill="auto"/>
            <w:noWrap/>
            <w:vAlign w:val="center"/>
            <w:hideMark/>
          </w:tcPr>
          <w:p w:rsidR="000C3C3D" w:rsidRPr="002B23FE" w:rsidRDefault="000C3C3D"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74" w:type="pct"/>
            <w:tcBorders>
              <w:top w:val="nil"/>
              <w:left w:val="nil"/>
              <w:bottom w:val="single" w:sz="4" w:space="0" w:color="auto"/>
              <w:right w:val="single" w:sz="4" w:space="0" w:color="auto"/>
            </w:tcBorders>
            <w:shd w:val="clear" w:color="auto" w:fill="auto"/>
            <w:noWrap/>
            <w:vAlign w:val="center"/>
            <w:hideMark/>
          </w:tcPr>
          <w:p w:rsidR="000C3C3D" w:rsidRPr="002B23FE" w:rsidRDefault="000C3C3D"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F36A86" w:rsidRPr="002B23FE" w:rsidTr="00F36A86">
        <w:trPr>
          <w:trHeight w:val="300"/>
        </w:trPr>
        <w:tc>
          <w:tcPr>
            <w:tcW w:w="840" w:type="pct"/>
            <w:tcBorders>
              <w:top w:val="nil"/>
              <w:left w:val="single" w:sz="4" w:space="0" w:color="auto"/>
              <w:bottom w:val="single" w:sz="4" w:space="0" w:color="auto"/>
              <w:right w:val="single" w:sz="4" w:space="0" w:color="auto"/>
            </w:tcBorders>
            <w:shd w:val="clear" w:color="auto" w:fill="auto"/>
            <w:noWrap/>
            <w:vAlign w:val="center"/>
            <w:hideMark/>
          </w:tcPr>
          <w:p w:rsidR="00F36A86" w:rsidRPr="002B23FE" w:rsidRDefault="00F36A86"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Kỹ năng quản trị</w:t>
            </w:r>
          </w:p>
        </w:tc>
        <w:tc>
          <w:tcPr>
            <w:tcW w:w="277"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 </w:t>
            </w:r>
          </w:p>
        </w:tc>
        <w:tc>
          <w:tcPr>
            <w:tcW w:w="277"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 </w:t>
            </w:r>
          </w:p>
        </w:tc>
        <w:tc>
          <w:tcPr>
            <w:tcW w:w="277"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 </w:t>
            </w:r>
          </w:p>
        </w:tc>
        <w:tc>
          <w:tcPr>
            <w:tcW w:w="277"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77"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77"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 </w:t>
            </w:r>
          </w:p>
        </w:tc>
        <w:tc>
          <w:tcPr>
            <w:tcW w:w="277"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78"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78"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78"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78"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 </w:t>
            </w:r>
          </w:p>
        </w:tc>
        <w:tc>
          <w:tcPr>
            <w:tcW w:w="278"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78"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78"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c>
          <w:tcPr>
            <w:tcW w:w="274" w:type="pct"/>
            <w:tcBorders>
              <w:top w:val="nil"/>
              <w:left w:val="nil"/>
              <w:bottom w:val="single" w:sz="4" w:space="0" w:color="auto"/>
              <w:right w:val="single" w:sz="4" w:space="0" w:color="auto"/>
            </w:tcBorders>
            <w:shd w:val="clear" w:color="auto" w:fill="auto"/>
            <w:noWrap/>
            <w:vAlign w:val="center"/>
            <w:hideMark/>
          </w:tcPr>
          <w:p w:rsidR="00F36A86" w:rsidRPr="002B23FE" w:rsidRDefault="00F36A86" w:rsidP="002D6557">
            <w:pPr>
              <w:pStyle w:val="BodyText"/>
            </w:pPr>
            <w:r w:rsidRPr="002B23FE">
              <w:t>3</w:t>
            </w:r>
          </w:p>
        </w:tc>
      </w:tr>
    </w:tbl>
    <w:p w:rsidR="0020661E" w:rsidRPr="002B23FE" w:rsidRDefault="0020661E" w:rsidP="002D6557">
      <w:pPr>
        <w:spacing w:line="360" w:lineRule="auto"/>
        <w:rPr>
          <w:rFonts w:eastAsia="Calibri"/>
          <w:bCs/>
          <w:color w:val="000000" w:themeColor="text1"/>
          <w:szCs w:val="26"/>
          <w:lang w:val="pt-BR"/>
        </w:rPr>
      </w:pPr>
    </w:p>
    <w:p w:rsidR="00602904" w:rsidRPr="002B23FE" w:rsidRDefault="00602904" w:rsidP="002D6557">
      <w:pPr>
        <w:spacing w:line="360" w:lineRule="auto"/>
        <w:rPr>
          <w:color w:val="000000" w:themeColor="text1"/>
          <w:szCs w:val="26"/>
          <w:lang w:val="pt-BR"/>
        </w:rPr>
      </w:pPr>
      <w:r w:rsidRPr="002B23FE">
        <w:rPr>
          <w:b/>
          <w:color w:val="000000" w:themeColor="text1"/>
          <w:szCs w:val="26"/>
          <w:lang w:val="pt-BR"/>
        </w:rPr>
        <w:t>58. Học phần: Quản trị chuỗi cung ứng</w:t>
      </w:r>
      <w:r w:rsidRPr="002B23FE">
        <w:rPr>
          <w:color w:val="000000" w:themeColor="text1"/>
          <w:szCs w:val="26"/>
          <w:lang w:val="pt-BR"/>
        </w:rPr>
        <w:t xml:space="preserve">, </w:t>
      </w:r>
      <w:r w:rsidRPr="002B23FE">
        <w:rPr>
          <w:b/>
          <w:color w:val="000000" w:themeColor="text1"/>
          <w:szCs w:val="26"/>
          <w:lang w:val="pt-BR"/>
        </w:rPr>
        <w:t>Mã số HP: SCM 331</w:t>
      </w:r>
      <w:r w:rsidRPr="002B23FE">
        <w:rPr>
          <w:color w:val="000000" w:themeColor="text1"/>
          <w:szCs w:val="26"/>
          <w:lang w:val="pt-BR"/>
        </w:rPr>
        <w:t xml:space="preserve">        </w:t>
      </w:r>
      <w:r w:rsidRPr="002B23FE">
        <w:rPr>
          <w:color w:val="000000" w:themeColor="text1"/>
          <w:szCs w:val="26"/>
          <w:lang w:val="pt-BR"/>
        </w:rPr>
        <w:tab/>
      </w:r>
    </w:p>
    <w:p w:rsidR="00602904" w:rsidRPr="002B23FE" w:rsidRDefault="00602904" w:rsidP="002D6557">
      <w:pPr>
        <w:spacing w:line="360" w:lineRule="auto"/>
        <w:rPr>
          <w:color w:val="000000" w:themeColor="text1"/>
          <w:szCs w:val="26"/>
          <w:lang w:val="pt-BR"/>
        </w:rPr>
      </w:pPr>
      <w:r w:rsidRPr="002B23FE">
        <w:rPr>
          <w:color w:val="000000" w:themeColor="text1"/>
          <w:szCs w:val="26"/>
          <w:lang w:val="pt-BR"/>
        </w:rPr>
        <w:t>Số tín chỉ: 3TC,  Số tiết LT: 54 tiết, số tiết thực hành: 0 tiết</w:t>
      </w:r>
    </w:p>
    <w:p w:rsidR="00602904" w:rsidRPr="002B23FE" w:rsidRDefault="00602904" w:rsidP="002D6557">
      <w:pPr>
        <w:spacing w:line="360" w:lineRule="auto"/>
        <w:rPr>
          <w:color w:val="000000" w:themeColor="text1"/>
          <w:szCs w:val="26"/>
          <w:lang w:val="pt-BR"/>
        </w:rPr>
      </w:pPr>
      <w:r w:rsidRPr="002B23FE">
        <w:rPr>
          <w:color w:val="000000" w:themeColor="text1"/>
          <w:szCs w:val="26"/>
          <w:lang w:val="pt-BR"/>
        </w:rPr>
        <w:t>- Môn học trước: Quản trị học</w:t>
      </w:r>
    </w:p>
    <w:p w:rsidR="00602904" w:rsidRPr="002B23FE" w:rsidRDefault="00602904" w:rsidP="002D6557">
      <w:pPr>
        <w:spacing w:line="360" w:lineRule="auto"/>
        <w:rPr>
          <w:color w:val="000000" w:themeColor="text1"/>
          <w:szCs w:val="26"/>
          <w:lang w:val="pt-BR"/>
        </w:rPr>
      </w:pPr>
      <w:r w:rsidRPr="002B23FE">
        <w:rPr>
          <w:color w:val="000000" w:themeColor="text1"/>
          <w:szCs w:val="26"/>
          <w:lang w:val="pt-BR"/>
        </w:rPr>
        <w:t>- Môn học tiên quyết: không</w:t>
      </w:r>
    </w:p>
    <w:p w:rsidR="00602904" w:rsidRPr="002B23FE" w:rsidRDefault="00602904" w:rsidP="002D6557">
      <w:pPr>
        <w:spacing w:line="360" w:lineRule="auto"/>
        <w:rPr>
          <w:color w:val="000000" w:themeColor="text1"/>
          <w:szCs w:val="26"/>
          <w:lang w:val="pt-BR"/>
        </w:rPr>
      </w:pPr>
      <w:r w:rsidRPr="002B23FE">
        <w:rPr>
          <w:color w:val="000000" w:themeColor="text1"/>
          <w:szCs w:val="26"/>
          <w:lang w:val="pt-BR"/>
        </w:rPr>
        <w:t xml:space="preserve">- Tóm tắt nội dung học phần: </w:t>
      </w:r>
    </w:p>
    <w:p w:rsidR="00602904" w:rsidRPr="002B23FE" w:rsidRDefault="00602904" w:rsidP="002D6557">
      <w:pPr>
        <w:spacing w:line="360" w:lineRule="auto"/>
        <w:ind w:firstLine="567"/>
        <w:rPr>
          <w:color w:val="000000" w:themeColor="text1"/>
          <w:szCs w:val="26"/>
          <w:lang w:val="pt-BR"/>
        </w:rPr>
      </w:pPr>
      <w:r w:rsidRPr="002B23FE">
        <w:rPr>
          <w:color w:val="000000" w:themeColor="text1"/>
          <w:szCs w:val="26"/>
          <w:lang w:val="pt-BR"/>
        </w:rPr>
        <w:t xml:space="preserve">Quản trị chuỗi cung ứng giúp các công ty tập trung vào các sự khác biệt, độc đáo so với đối thủ cạnh tranh. Quản trị chuỗi cung ứng là sự thiết kế và quản trị các quá trình gia tăng giá trị nhằm đáp ứng các yêu cầu của những khách hàng cuối cùng. Môn học cung cấp cho người học các nội dung bao gồm: Quản trị chuỗi cung ứng và chiến lược cạnh tranh; các chiến lược đáp ứng nhu cầu của khách hàng; thiết lập chuỗi cung ứng toàn cầu; đánh giá năng lực cốt lõi; quản trị quan hệ đối tác; quản trị chuỗi cung ứng dịch vụ. </w:t>
      </w:r>
    </w:p>
    <w:p w:rsidR="00D01C00" w:rsidRDefault="00D01C00" w:rsidP="002D6557">
      <w:pPr>
        <w:ind w:firstLine="567"/>
        <w:rPr>
          <w:rFonts w:cs="Times New Roman"/>
          <w:color w:val="000000" w:themeColor="text1"/>
          <w:szCs w:val="26"/>
          <w:lang w:val="de-DE"/>
        </w:rPr>
      </w:pPr>
    </w:p>
    <w:p w:rsidR="000C3C3D" w:rsidRPr="002B23FE" w:rsidRDefault="000C3C3D" w:rsidP="002D6557">
      <w:pPr>
        <w:ind w:firstLine="567"/>
        <w:rPr>
          <w:rFonts w:cs="Times New Roman"/>
          <w:color w:val="000000" w:themeColor="text1"/>
          <w:szCs w:val="26"/>
          <w:lang w:val="de-DE"/>
        </w:rPr>
      </w:pPr>
      <w:r w:rsidRPr="002B23FE">
        <w:rPr>
          <w:rFonts w:cs="Times New Roman"/>
          <w:color w:val="000000" w:themeColor="text1"/>
          <w:szCs w:val="26"/>
          <w:lang w:val="de-DE"/>
        </w:rPr>
        <w:lastRenderedPageBreak/>
        <w:t xml:space="preserve">-Giới thiệu mục tiêu học phần: </w:t>
      </w: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17"/>
        <w:gridCol w:w="3569"/>
        <w:gridCol w:w="4111"/>
        <w:gridCol w:w="1134"/>
      </w:tblGrid>
      <w:tr w:rsidR="000C3C3D" w:rsidRPr="002B23FE" w:rsidTr="00D01C00">
        <w:trPr>
          <w:trHeight w:val="845"/>
          <w:tblHeader/>
        </w:trPr>
        <w:tc>
          <w:tcPr>
            <w:tcW w:w="1217" w:type="dxa"/>
            <w:shd w:val="clear" w:color="auto" w:fill="auto"/>
            <w:vAlign w:val="center"/>
          </w:tcPr>
          <w:p w:rsidR="000C3C3D" w:rsidRPr="002B23FE" w:rsidRDefault="000C3C3D"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0C3C3D" w:rsidRPr="002B23FE" w:rsidRDefault="000C3C3D" w:rsidP="002D6557">
            <w:pPr>
              <w:tabs>
                <w:tab w:val="left" w:pos="284"/>
                <w:tab w:val="left" w:pos="5954"/>
              </w:tabs>
              <w:spacing w:before="60" w:after="60" w:line="259" w:lineRule="auto"/>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(Goals)</w:t>
            </w:r>
          </w:p>
        </w:tc>
        <w:tc>
          <w:tcPr>
            <w:tcW w:w="3569" w:type="dxa"/>
            <w:shd w:val="clear" w:color="auto" w:fill="auto"/>
            <w:vAlign w:val="center"/>
          </w:tcPr>
          <w:p w:rsidR="000C3C3D" w:rsidRPr="002B23FE" w:rsidRDefault="000C3C3D"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0C3C3D" w:rsidRPr="002B23FE" w:rsidRDefault="000C3C3D" w:rsidP="002D6557">
            <w:pPr>
              <w:tabs>
                <w:tab w:val="left" w:pos="284"/>
                <w:tab w:val="left" w:pos="5954"/>
              </w:tabs>
              <w:spacing w:before="60" w:after="60" w:line="259" w:lineRule="auto"/>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 description)</w:t>
            </w:r>
          </w:p>
          <w:p w:rsidR="000C3C3D" w:rsidRPr="002B23FE" w:rsidRDefault="000C3C3D" w:rsidP="002D6557">
            <w:pPr>
              <w:tabs>
                <w:tab w:val="left" w:pos="284"/>
                <w:tab w:val="left" w:pos="5954"/>
              </w:tabs>
              <w:spacing w:before="60" w:after="60" w:line="259"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4111" w:type="dxa"/>
            <w:shd w:val="clear" w:color="auto" w:fill="auto"/>
            <w:vAlign w:val="center"/>
          </w:tcPr>
          <w:p w:rsidR="000C3C3D" w:rsidRPr="002B23FE" w:rsidRDefault="000C3C3D"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0C3C3D" w:rsidRPr="002B23FE" w:rsidRDefault="000C3C3D"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1134" w:type="dxa"/>
            <w:shd w:val="clear" w:color="auto" w:fill="auto"/>
            <w:vAlign w:val="center"/>
          </w:tcPr>
          <w:p w:rsidR="000C3C3D" w:rsidRPr="002B23FE" w:rsidRDefault="000C3C3D"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0C3C3D" w:rsidRPr="002B23FE" w:rsidTr="00D01C00">
        <w:trPr>
          <w:trHeight w:val="333"/>
        </w:trPr>
        <w:tc>
          <w:tcPr>
            <w:tcW w:w="1217" w:type="dxa"/>
            <w:shd w:val="clear" w:color="auto" w:fill="auto"/>
            <w:vAlign w:val="center"/>
          </w:tcPr>
          <w:p w:rsidR="000C3C3D" w:rsidRPr="002B23FE" w:rsidRDefault="000C3C3D" w:rsidP="002D6557">
            <w:pPr>
              <w:tabs>
                <w:tab w:val="left" w:pos="284"/>
                <w:tab w:val="left" w:pos="5954"/>
              </w:tabs>
              <w:spacing w:before="120" w:after="12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3569" w:type="dxa"/>
            <w:shd w:val="clear" w:color="auto" w:fill="auto"/>
            <w:vAlign w:val="center"/>
          </w:tcPr>
          <w:p w:rsidR="000C3C3D" w:rsidRPr="002B23FE" w:rsidRDefault="000C3C3D" w:rsidP="002D6557">
            <w:pPr>
              <w:spacing w:before="120" w:after="120" w:line="259" w:lineRule="auto"/>
              <w:ind w:firstLine="0"/>
              <w:rPr>
                <w:rFonts w:eastAsia="Calibri" w:cs="Times New Roman"/>
                <w:color w:val="000000" w:themeColor="text1"/>
                <w:szCs w:val="26"/>
              </w:rPr>
            </w:pPr>
            <w:r w:rsidRPr="002B23FE">
              <w:rPr>
                <w:rFonts w:eastAsia="Calibri" w:cs="Times New Roman"/>
                <w:bCs/>
                <w:color w:val="000000" w:themeColor="text1"/>
                <w:szCs w:val="26"/>
              </w:rPr>
              <w:t>Kiến thức cơ bản về</w:t>
            </w:r>
            <w:r w:rsidRPr="002B23FE">
              <w:rPr>
                <w:rFonts w:eastAsia="Calibri" w:cs="Times New Roman"/>
                <w:b/>
                <w:bCs/>
                <w:color w:val="000000" w:themeColor="text1"/>
                <w:szCs w:val="26"/>
              </w:rPr>
              <w:t xml:space="preserve"> </w:t>
            </w:r>
            <w:r w:rsidRPr="002B23FE">
              <w:rPr>
                <w:rFonts w:eastAsia="Calibri" w:cs="Times New Roman"/>
                <w:color w:val="000000" w:themeColor="text1"/>
                <w:szCs w:val="26"/>
              </w:rPr>
              <w:t>chuỗi cung ứng và chiến lược cạnh tranh, khái niệm về nhu cầu khách hàng, chuỗi cung ứng toàn cầu, khái niệm về chuỗi cung ứng dịch vụ</w:t>
            </w:r>
          </w:p>
        </w:tc>
        <w:tc>
          <w:tcPr>
            <w:tcW w:w="4111" w:type="dxa"/>
            <w:shd w:val="clear" w:color="auto" w:fill="auto"/>
            <w:vAlign w:val="center"/>
          </w:tcPr>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1.1 (CTĐT Quản trị Marketing);</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1.3 (CTĐT thương mại quốc tế);</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1.4 (CTĐT QTKD, Logistics và Quản lý chuỗi cung ứng);</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1.5 (CTĐT Logistics và Quản lý chuỗi cung ứng);</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KT1(CTĐT Kinh doanh quốc tế);</w:t>
            </w:r>
          </w:p>
        </w:tc>
        <w:tc>
          <w:tcPr>
            <w:tcW w:w="1134" w:type="dxa"/>
            <w:shd w:val="clear" w:color="auto" w:fill="auto"/>
            <w:vAlign w:val="center"/>
          </w:tcPr>
          <w:p w:rsidR="000C3C3D" w:rsidRPr="002B23FE" w:rsidRDefault="000C3C3D" w:rsidP="002D6557">
            <w:pPr>
              <w:tabs>
                <w:tab w:val="left" w:pos="284"/>
                <w:tab w:val="left" w:pos="5954"/>
              </w:tabs>
              <w:spacing w:before="120" w:after="120" w:line="259" w:lineRule="auto"/>
              <w:ind w:firstLine="0"/>
              <w:jc w:val="center"/>
              <w:rPr>
                <w:rFonts w:eastAsia="Calibri" w:cs="Times New Roman"/>
                <w:bCs/>
                <w:color w:val="000000" w:themeColor="text1"/>
                <w:szCs w:val="26"/>
                <w:lang w:val="vi-VN"/>
              </w:rPr>
            </w:pPr>
            <w:r w:rsidRPr="002B23FE">
              <w:rPr>
                <w:rFonts w:eastAsia="Calibri" w:cs="Times New Roman"/>
                <w:bCs/>
                <w:color w:val="000000" w:themeColor="text1"/>
                <w:szCs w:val="26"/>
                <w:lang w:val="vi-VN"/>
              </w:rPr>
              <w:t>2</w:t>
            </w:r>
          </w:p>
        </w:tc>
      </w:tr>
      <w:tr w:rsidR="000C3C3D" w:rsidRPr="002B23FE" w:rsidTr="00D01C00">
        <w:trPr>
          <w:trHeight w:val="327"/>
        </w:trPr>
        <w:tc>
          <w:tcPr>
            <w:tcW w:w="1217" w:type="dxa"/>
            <w:shd w:val="clear" w:color="auto" w:fill="auto"/>
            <w:vAlign w:val="center"/>
          </w:tcPr>
          <w:p w:rsidR="000C3C3D" w:rsidRPr="002B23FE" w:rsidRDefault="000C3C3D" w:rsidP="002D6557">
            <w:pPr>
              <w:tabs>
                <w:tab w:val="left" w:pos="284"/>
                <w:tab w:val="left" w:pos="5954"/>
              </w:tabs>
              <w:spacing w:before="120" w:after="12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3569" w:type="dxa"/>
            <w:shd w:val="clear" w:color="auto" w:fill="auto"/>
            <w:vAlign w:val="center"/>
          </w:tcPr>
          <w:p w:rsidR="000C3C3D" w:rsidRPr="002B23FE" w:rsidRDefault="000C3C3D" w:rsidP="002D6557">
            <w:pPr>
              <w:spacing w:before="120" w:after="120" w:line="259" w:lineRule="auto"/>
              <w:ind w:firstLine="0"/>
              <w:rPr>
                <w:rFonts w:eastAsia="Calibri" w:cs="Times New Roman"/>
                <w:color w:val="000000" w:themeColor="text1"/>
                <w:szCs w:val="26"/>
                <w:lang w:val="en-GB"/>
              </w:rPr>
            </w:pPr>
            <w:r w:rsidRPr="002B23FE">
              <w:rPr>
                <w:rFonts w:eastAsia="Calibri" w:cs="Times New Roman"/>
                <w:color w:val="000000" w:themeColor="text1"/>
                <w:szCs w:val="26"/>
                <w:lang w:val="en-GB"/>
              </w:rPr>
              <w:t>Kỹ năng thiết lập chuỗi cung ứng lý thuyết, kỹ năng về quản trị chuỗi cung ứng cơ bản</w:t>
            </w:r>
          </w:p>
        </w:tc>
        <w:tc>
          <w:tcPr>
            <w:tcW w:w="4111" w:type="dxa"/>
            <w:shd w:val="clear" w:color="auto" w:fill="auto"/>
            <w:vAlign w:val="center"/>
          </w:tcPr>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2.</w:t>
            </w:r>
            <w:r w:rsidRPr="002B23FE">
              <w:rPr>
                <w:rFonts w:eastAsia="Calibri" w:cs="Times New Roman"/>
                <w:bCs/>
                <w:color w:val="000000" w:themeColor="text1"/>
                <w:szCs w:val="26"/>
                <w:lang w:val="vi-VN"/>
              </w:rPr>
              <w:t>2</w:t>
            </w:r>
            <w:r w:rsidRPr="002B23FE">
              <w:rPr>
                <w:rFonts w:eastAsia="Calibri" w:cs="Times New Roman"/>
                <w:bCs/>
                <w:color w:val="000000" w:themeColor="text1"/>
                <w:szCs w:val="26"/>
              </w:rPr>
              <w:t xml:space="preserve"> (CTĐT QTKD, Logistics và Quản lý chuỗi cung ứng, thương mại quốc tế, Quản trị Marketing);</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2.3 (CTĐT logistics và Quản lý chuỗi cung ứng, thương mại quốc tế);</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2.</w:t>
            </w:r>
            <w:r w:rsidRPr="002B23FE">
              <w:rPr>
                <w:rFonts w:eastAsia="Calibri" w:cs="Times New Roman"/>
                <w:bCs/>
                <w:color w:val="000000" w:themeColor="text1"/>
                <w:szCs w:val="26"/>
                <w:lang w:val="vi-VN"/>
              </w:rPr>
              <w:t>4</w:t>
            </w:r>
            <w:r w:rsidRPr="002B23FE">
              <w:rPr>
                <w:rFonts w:eastAsia="Calibri" w:cs="Times New Roman"/>
                <w:bCs/>
                <w:color w:val="000000" w:themeColor="text1"/>
                <w:szCs w:val="26"/>
              </w:rPr>
              <w:t xml:space="preserve"> (CTĐT QTKD, Logistics và Quản lý chuỗi cung ứng, Quản trị Marketing);</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KN1(CTĐT Kinh doanh quốc tế);</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lang w:val="vi-VN"/>
              </w:rPr>
            </w:pPr>
            <w:r w:rsidRPr="002B23FE">
              <w:rPr>
                <w:rFonts w:eastAsia="Calibri" w:cs="Times New Roman"/>
                <w:bCs/>
                <w:color w:val="000000" w:themeColor="text1"/>
                <w:szCs w:val="26"/>
              </w:rPr>
              <w:t>KN4(CTĐT Kinh doanh quốc tế);</w:t>
            </w:r>
          </w:p>
        </w:tc>
        <w:tc>
          <w:tcPr>
            <w:tcW w:w="1134" w:type="dxa"/>
            <w:shd w:val="clear" w:color="auto" w:fill="auto"/>
            <w:vAlign w:val="center"/>
          </w:tcPr>
          <w:p w:rsidR="000C3C3D" w:rsidRPr="002B23FE" w:rsidRDefault="000C3C3D" w:rsidP="002D6557">
            <w:pPr>
              <w:tabs>
                <w:tab w:val="left" w:pos="284"/>
                <w:tab w:val="left" w:pos="5954"/>
              </w:tabs>
              <w:spacing w:before="120" w:after="12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0C3C3D" w:rsidRPr="002B23FE" w:rsidTr="00D01C00">
        <w:tc>
          <w:tcPr>
            <w:tcW w:w="1217" w:type="dxa"/>
            <w:shd w:val="clear" w:color="auto" w:fill="auto"/>
            <w:vAlign w:val="center"/>
          </w:tcPr>
          <w:p w:rsidR="000C3C3D" w:rsidRPr="002B23FE" w:rsidRDefault="000C3C3D" w:rsidP="002D6557">
            <w:pPr>
              <w:tabs>
                <w:tab w:val="left" w:pos="284"/>
                <w:tab w:val="left" w:pos="5954"/>
              </w:tabs>
              <w:spacing w:before="120" w:after="12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3569" w:type="dxa"/>
            <w:shd w:val="clear" w:color="auto" w:fill="auto"/>
            <w:vAlign w:val="center"/>
          </w:tcPr>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Có năng lực làm việc độc lập hoặc làm việc nhóm; có sáng kiến trong thực hiện nhiệm vụ; có khả năng phân tích và kết luận vấn đề chuyên môn; có năng lực lập kế hoạch, điều phối.</w:t>
            </w:r>
          </w:p>
        </w:tc>
        <w:tc>
          <w:tcPr>
            <w:tcW w:w="4111" w:type="dxa"/>
            <w:shd w:val="clear" w:color="auto" w:fill="auto"/>
            <w:vAlign w:val="center"/>
          </w:tcPr>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3.1 (CTĐT QTKD, Logistics và Quản lý chuỗi cung ứng, thương mại quốc tế, Quản trị Marketing); </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3.2 (CTĐT QTKD, Logistics và Quản lý chuỗi cung ứng, thương mại quốc tế, Quản trị Marketing); </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3.3 (CTĐT QTKD, Logistics và Quản lý chuỗi cung ứng, thương mại quốc tế, Quản trị Marketing); </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3.4 (CTĐT QTKD, Logistics và Quản lý chuỗi cung ứng)</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lastRenderedPageBreak/>
              <w:t>NL1 (CTĐT Kinh doanh quốc tế);</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NL2 (CTĐT Kinh doanh quốc tế);</w:t>
            </w:r>
          </w:p>
        </w:tc>
        <w:tc>
          <w:tcPr>
            <w:tcW w:w="1134" w:type="dxa"/>
            <w:shd w:val="clear" w:color="auto" w:fill="auto"/>
            <w:vAlign w:val="center"/>
          </w:tcPr>
          <w:p w:rsidR="000C3C3D" w:rsidRPr="002B23FE" w:rsidRDefault="000C3C3D" w:rsidP="002D6557">
            <w:pPr>
              <w:tabs>
                <w:tab w:val="left" w:pos="284"/>
                <w:tab w:val="left" w:pos="5954"/>
              </w:tabs>
              <w:spacing w:before="120" w:after="12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3</w:t>
            </w:r>
          </w:p>
        </w:tc>
      </w:tr>
    </w:tbl>
    <w:p w:rsidR="000C3C3D" w:rsidRPr="002B23FE" w:rsidRDefault="000C3C3D" w:rsidP="002D6557">
      <w:pPr>
        <w:ind w:firstLine="0"/>
        <w:rPr>
          <w:rFonts w:cs="Times New Roman"/>
          <w:color w:val="000000" w:themeColor="text1"/>
          <w:szCs w:val="26"/>
          <w:lang w:val="de-DE"/>
        </w:rPr>
      </w:pPr>
      <w:r w:rsidRPr="002B23FE">
        <w:rPr>
          <w:rFonts w:cs="Times New Roman"/>
          <w:color w:val="000000" w:themeColor="text1"/>
          <w:szCs w:val="26"/>
          <w:lang w:val="de-DE"/>
        </w:rPr>
        <w:lastRenderedPageBreak/>
        <w:tab/>
        <w:t xml:space="preserve">-Chuẩn đầu ra của học phần: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827"/>
        <w:gridCol w:w="3299"/>
        <w:gridCol w:w="4186"/>
        <w:gridCol w:w="1195"/>
      </w:tblGrid>
      <w:tr w:rsidR="000C3C3D" w:rsidRPr="002B23FE" w:rsidTr="0080066A">
        <w:trPr>
          <w:tblHeader/>
        </w:trPr>
        <w:tc>
          <w:tcPr>
            <w:tcW w:w="716" w:type="pct"/>
            <w:gridSpan w:val="2"/>
            <w:shd w:val="clear" w:color="auto" w:fill="auto"/>
            <w:vAlign w:val="center"/>
          </w:tcPr>
          <w:p w:rsidR="000C3C3D" w:rsidRPr="002B23FE" w:rsidRDefault="000C3C3D"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1628" w:type="pct"/>
            <w:shd w:val="clear" w:color="auto" w:fill="auto"/>
            <w:vAlign w:val="center"/>
          </w:tcPr>
          <w:p w:rsidR="000C3C3D" w:rsidRPr="002B23FE" w:rsidRDefault="000C3C3D"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0C3C3D" w:rsidRPr="002B23FE" w:rsidRDefault="000C3C3D" w:rsidP="002D6557">
            <w:pPr>
              <w:tabs>
                <w:tab w:val="left" w:pos="284"/>
                <w:tab w:val="left" w:pos="5954"/>
              </w:tabs>
              <w:spacing w:before="60" w:after="60" w:line="259"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2066" w:type="pct"/>
            <w:shd w:val="clear" w:color="auto" w:fill="auto"/>
            <w:vAlign w:val="center"/>
          </w:tcPr>
          <w:p w:rsidR="000C3C3D" w:rsidRPr="002B23FE" w:rsidRDefault="000C3C3D"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590" w:type="pct"/>
            <w:shd w:val="clear" w:color="auto" w:fill="auto"/>
            <w:vAlign w:val="center"/>
          </w:tcPr>
          <w:p w:rsidR="000C3C3D" w:rsidRPr="002B23FE" w:rsidRDefault="000C3C3D" w:rsidP="002D6557">
            <w:pPr>
              <w:tabs>
                <w:tab w:val="left" w:pos="284"/>
                <w:tab w:val="left" w:pos="5954"/>
              </w:tabs>
              <w:spacing w:before="60" w:after="60" w:line="259" w:lineRule="auto"/>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0C3C3D" w:rsidRPr="002B23FE" w:rsidTr="0080066A">
        <w:tc>
          <w:tcPr>
            <w:tcW w:w="308" w:type="pct"/>
            <w:vMerge w:val="restart"/>
            <w:shd w:val="clear" w:color="auto" w:fill="auto"/>
            <w:vAlign w:val="center"/>
          </w:tcPr>
          <w:p w:rsidR="000C3C3D" w:rsidRPr="002B23FE" w:rsidRDefault="000C3C3D"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408" w:type="pct"/>
            <w:shd w:val="clear" w:color="auto" w:fill="auto"/>
            <w:vAlign w:val="center"/>
          </w:tcPr>
          <w:p w:rsidR="000C3C3D" w:rsidRPr="002B23FE" w:rsidRDefault="000C3C3D"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1628" w:type="pct"/>
            <w:shd w:val="clear" w:color="auto" w:fill="auto"/>
            <w:vAlign w:val="center"/>
          </w:tcPr>
          <w:p w:rsidR="000C3C3D" w:rsidRPr="002B23FE" w:rsidRDefault="000C3C3D"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Hiểu được các khái niệm về chuỗi cung ứng và quản trị chuỗi cung ứng</w:t>
            </w:r>
          </w:p>
        </w:tc>
        <w:tc>
          <w:tcPr>
            <w:tcW w:w="2066" w:type="pct"/>
            <w:shd w:val="clear" w:color="auto" w:fill="auto"/>
            <w:vAlign w:val="center"/>
          </w:tcPr>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1.1 (CTĐT Quản trị Marketing);</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1.4(CTĐT QTKD, Logistics và Quản lý chuỗi cung ứng);</w:t>
            </w:r>
          </w:p>
        </w:tc>
        <w:tc>
          <w:tcPr>
            <w:tcW w:w="590" w:type="pct"/>
            <w:shd w:val="clear" w:color="auto" w:fill="auto"/>
            <w:vAlign w:val="center"/>
          </w:tcPr>
          <w:p w:rsidR="000C3C3D" w:rsidRPr="002B23FE" w:rsidRDefault="000C3C3D"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0C3C3D" w:rsidRPr="002B23FE" w:rsidTr="0080066A">
        <w:tc>
          <w:tcPr>
            <w:tcW w:w="308" w:type="pct"/>
            <w:vMerge/>
            <w:shd w:val="clear" w:color="auto" w:fill="auto"/>
            <w:vAlign w:val="center"/>
          </w:tcPr>
          <w:p w:rsidR="000C3C3D" w:rsidRPr="002B23FE" w:rsidRDefault="000C3C3D"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8" w:type="pct"/>
            <w:shd w:val="clear" w:color="auto" w:fill="auto"/>
            <w:vAlign w:val="center"/>
          </w:tcPr>
          <w:p w:rsidR="000C3C3D" w:rsidRPr="002B23FE" w:rsidRDefault="000C3C3D"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1628" w:type="pct"/>
            <w:shd w:val="clear" w:color="auto" w:fill="auto"/>
            <w:vAlign w:val="center"/>
          </w:tcPr>
          <w:p w:rsidR="000C3C3D" w:rsidRPr="002B23FE" w:rsidRDefault="000C3C3D" w:rsidP="002D6557">
            <w:pPr>
              <w:tabs>
                <w:tab w:val="left" w:pos="284"/>
                <w:tab w:val="left" w:pos="5954"/>
              </w:tabs>
              <w:spacing w:before="60" w:after="60" w:line="259" w:lineRule="auto"/>
              <w:ind w:firstLine="0"/>
              <w:rPr>
                <w:rFonts w:eastAsia="Calibri" w:cs="Times New Roman"/>
                <w:bCs/>
                <w:color w:val="000000" w:themeColor="text1"/>
                <w:szCs w:val="26"/>
                <w:lang w:val="vi-VN"/>
              </w:rPr>
            </w:pPr>
            <w:r w:rsidRPr="002B23FE">
              <w:rPr>
                <w:rFonts w:eastAsia="Calibri" w:cs="Times New Roman"/>
                <w:bCs/>
                <w:color w:val="000000" w:themeColor="text1"/>
                <w:szCs w:val="26"/>
              </w:rPr>
              <w:t xml:space="preserve">Hiểu được </w:t>
            </w:r>
            <w:r w:rsidRPr="002B23FE">
              <w:rPr>
                <w:rFonts w:eastAsia="Calibri" w:cs="Times New Roman"/>
                <w:bCs/>
                <w:color w:val="000000" w:themeColor="text1"/>
                <w:szCs w:val="26"/>
                <w:lang w:val="vi-VN"/>
              </w:rPr>
              <w:t>khái niệm về lập kế hoạch chuỗi cung ứng</w:t>
            </w:r>
          </w:p>
        </w:tc>
        <w:tc>
          <w:tcPr>
            <w:tcW w:w="2066" w:type="pct"/>
            <w:shd w:val="clear" w:color="auto" w:fill="auto"/>
            <w:vAlign w:val="center"/>
          </w:tcPr>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lang w:val="vi-VN"/>
              </w:rPr>
            </w:pPr>
            <w:r w:rsidRPr="002B23FE">
              <w:rPr>
                <w:rFonts w:eastAsia="Calibri" w:cs="Times New Roman"/>
                <w:bCs/>
                <w:color w:val="000000" w:themeColor="text1"/>
                <w:szCs w:val="26"/>
                <w:lang w:val="vi-VN"/>
              </w:rPr>
              <w:t>1.1 (CTĐT Quản trị Marketing);</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lang w:val="vi-VN"/>
              </w:rPr>
            </w:pPr>
            <w:r w:rsidRPr="002B23FE">
              <w:rPr>
                <w:rFonts w:eastAsia="Calibri" w:cs="Times New Roman"/>
                <w:bCs/>
                <w:color w:val="000000" w:themeColor="text1"/>
                <w:szCs w:val="26"/>
                <w:lang w:val="vi-VN"/>
              </w:rPr>
              <w:t>1.4(CTĐT QTKD, Logistics và Quản lý chuỗi cung ứng);</w:t>
            </w:r>
          </w:p>
        </w:tc>
        <w:tc>
          <w:tcPr>
            <w:tcW w:w="590" w:type="pct"/>
            <w:shd w:val="clear" w:color="auto" w:fill="auto"/>
            <w:vAlign w:val="center"/>
          </w:tcPr>
          <w:p w:rsidR="000C3C3D" w:rsidRPr="002B23FE" w:rsidRDefault="000C3C3D"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0C3C3D" w:rsidRPr="002B23FE" w:rsidTr="0080066A">
        <w:tc>
          <w:tcPr>
            <w:tcW w:w="308" w:type="pct"/>
            <w:vMerge/>
            <w:shd w:val="clear" w:color="auto" w:fill="auto"/>
            <w:vAlign w:val="center"/>
          </w:tcPr>
          <w:p w:rsidR="000C3C3D" w:rsidRPr="002B23FE" w:rsidRDefault="000C3C3D"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8" w:type="pct"/>
            <w:shd w:val="clear" w:color="auto" w:fill="auto"/>
            <w:vAlign w:val="center"/>
          </w:tcPr>
          <w:p w:rsidR="000C3C3D" w:rsidRPr="002B23FE" w:rsidRDefault="000C3C3D"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1628" w:type="pct"/>
            <w:shd w:val="clear" w:color="auto" w:fill="auto"/>
            <w:vAlign w:val="center"/>
          </w:tcPr>
          <w:p w:rsidR="000C3C3D" w:rsidRPr="002B23FE" w:rsidRDefault="000C3C3D"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Hiểu được khái niệm về </w:t>
            </w:r>
            <w:r w:rsidRPr="002B23FE">
              <w:rPr>
                <w:rFonts w:eastAsia="Calibri" w:cs="Times New Roman"/>
                <w:bCs/>
                <w:color w:val="000000" w:themeColor="text1"/>
                <w:szCs w:val="26"/>
                <w:lang w:val="vi-VN"/>
              </w:rPr>
              <w:t>dự trữ trong</w:t>
            </w:r>
            <w:r w:rsidRPr="002B23FE">
              <w:rPr>
                <w:rFonts w:eastAsia="Calibri" w:cs="Times New Roman"/>
                <w:bCs/>
                <w:color w:val="000000" w:themeColor="text1"/>
                <w:szCs w:val="26"/>
              </w:rPr>
              <w:t xml:space="preserve"> chuỗi cung ứng</w:t>
            </w:r>
          </w:p>
        </w:tc>
        <w:tc>
          <w:tcPr>
            <w:tcW w:w="2066" w:type="pct"/>
            <w:shd w:val="clear" w:color="auto" w:fill="auto"/>
            <w:vAlign w:val="center"/>
          </w:tcPr>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1.1 (CTĐT Quản trị Marketing);</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1.4(CTĐT QTKD, Logistics và Quản lý chuỗi cung ứng);</w:t>
            </w:r>
          </w:p>
        </w:tc>
        <w:tc>
          <w:tcPr>
            <w:tcW w:w="590" w:type="pct"/>
            <w:shd w:val="clear" w:color="auto" w:fill="auto"/>
            <w:vAlign w:val="center"/>
          </w:tcPr>
          <w:p w:rsidR="000C3C3D" w:rsidRPr="002B23FE" w:rsidRDefault="000C3C3D"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0C3C3D" w:rsidRPr="002B23FE" w:rsidTr="0080066A">
        <w:tc>
          <w:tcPr>
            <w:tcW w:w="308" w:type="pct"/>
            <w:vMerge/>
            <w:shd w:val="clear" w:color="auto" w:fill="auto"/>
            <w:vAlign w:val="center"/>
          </w:tcPr>
          <w:p w:rsidR="000C3C3D" w:rsidRPr="002B23FE" w:rsidRDefault="000C3C3D"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8" w:type="pct"/>
            <w:shd w:val="clear" w:color="auto" w:fill="auto"/>
            <w:vAlign w:val="center"/>
          </w:tcPr>
          <w:p w:rsidR="000C3C3D" w:rsidRPr="002B23FE" w:rsidRDefault="000C3C3D"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G1.4</w:t>
            </w:r>
          </w:p>
        </w:tc>
        <w:tc>
          <w:tcPr>
            <w:tcW w:w="1628" w:type="pct"/>
            <w:shd w:val="clear" w:color="auto" w:fill="auto"/>
            <w:vAlign w:val="center"/>
          </w:tcPr>
          <w:p w:rsidR="000C3C3D" w:rsidRPr="002B23FE" w:rsidRDefault="000C3C3D" w:rsidP="002D6557">
            <w:pPr>
              <w:tabs>
                <w:tab w:val="left" w:pos="284"/>
                <w:tab w:val="left" w:pos="5954"/>
              </w:tabs>
              <w:spacing w:before="60" w:after="60" w:line="259" w:lineRule="auto"/>
              <w:ind w:firstLine="0"/>
              <w:rPr>
                <w:rFonts w:eastAsia="Calibri" w:cs="Times New Roman"/>
                <w:bCs/>
                <w:color w:val="000000" w:themeColor="text1"/>
                <w:szCs w:val="26"/>
                <w:lang w:val="vi-VN"/>
              </w:rPr>
            </w:pPr>
            <w:r w:rsidRPr="002B23FE">
              <w:rPr>
                <w:rFonts w:eastAsia="Calibri" w:cs="Times New Roman"/>
                <w:bCs/>
                <w:color w:val="000000" w:themeColor="text1"/>
                <w:szCs w:val="26"/>
                <w:lang w:val="vi-VN"/>
              </w:rPr>
              <w:t>Hiểu được khái niệm về hệ thống vận chuyển trong chuỗi cung ứng</w:t>
            </w:r>
          </w:p>
        </w:tc>
        <w:tc>
          <w:tcPr>
            <w:tcW w:w="2066" w:type="pct"/>
            <w:shd w:val="clear" w:color="auto" w:fill="auto"/>
            <w:vAlign w:val="center"/>
          </w:tcPr>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lang w:val="vi-VN"/>
              </w:rPr>
            </w:pPr>
            <w:r w:rsidRPr="002B23FE">
              <w:rPr>
                <w:rFonts w:eastAsia="Calibri" w:cs="Times New Roman"/>
                <w:bCs/>
                <w:color w:val="000000" w:themeColor="text1"/>
                <w:szCs w:val="26"/>
                <w:lang w:val="vi-VN"/>
              </w:rPr>
              <w:t>1.1 (CTĐT Quản trị Marketing);</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lang w:val="vi-VN"/>
              </w:rPr>
            </w:pPr>
            <w:r w:rsidRPr="002B23FE">
              <w:rPr>
                <w:rFonts w:eastAsia="Calibri" w:cs="Times New Roman"/>
                <w:bCs/>
                <w:color w:val="000000" w:themeColor="text1"/>
                <w:szCs w:val="26"/>
                <w:lang w:val="vi-VN"/>
              </w:rPr>
              <w:t>1.4(CTĐT QTKD, Logistics và Quản lý chuỗi cung ứng);</w:t>
            </w:r>
          </w:p>
        </w:tc>
        <w:tc>
          <w:tcPr>
            <w:tcW w:w="590" w:type="pct"/>
            <w:shd w:val="clear" w:color="auto" w:fill="auto"/>
            <w:vAlign w:val="center"/>
          </w:tcPr>
          <w:p w:rsidR="000C3C3D" w:rsidRPr="002B23FE" w:rsidRDefault="000C3C3D"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0C3C3D" w:rsidRPr="002B23FE" w:rsidTr="0080066A">
        <w:tc>
          <w:tcPr>
            <w:tcW w:w="308" w:type="pct"/>
            <w:vMerge/>
            <w:shd w:val="clear" w:color="auto" w:fill="auto"/>
            <w:vAlign w:val="center"/>
          </w:tcPr>
          <w:p w:rsidR="000C3C3D" w:rsidRPr="002B23FE" w:rsidRDefault="000C3C3D"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8" w:type="pct"/>
            <w:shd w:val="clear" w:color="auto" w:fill="auto"/>
            <w:vAlign w:val="center"/>
          </w:tcPr>
          <w:p w:rsidR="000C3C3D" w:rsidRPr="002B23FE" w:rsidRDefault="000C3C3D"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G1.5</w:t>
            </w:r>
          </w:p>
        </w:tc>
        <w:tc>
          <w:tcPr>
            <w:tcW w:w="1628" w:type="pct"/>
            <w:shd w:val="clear" w:color="auto" w:fill="auto"/>
            <w:vAlign w:val="center"/>
          </w:tcPr>
          <w:p w:rsidR="000C3C3D" w:rsidRPr="002B23FE" w:rsidRDefault="000C3C3D"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lang w:val="vi-VN"/>
              </w:rPr>
              <w:t>Hiểu được khái niệm về hệ thống kho bãi trong chuỗi cung ứng</w:t>
            </w:r>
          </w:p>
        </w:tc>
        <w:tc>
          <w:tcPr>
            <w:tcW w:w="2066" w:type="pct"/>
            <w:shd w:val="clear" w:color="auto" w:fill="auto"/>
            <w:vAlign w:val="center"/>
          </w:tcPr>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1.1 (CTĐT Quản trị Marketing);</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1.4(CTĐT QTKD, Logistics và Quản lý chuỗi cung ứng);</w:t>
            </w:r>
          </w:p>
        </w:tc>
        <w:tc>
          <w:tcPr>
            <w:tcW w:w="590" w:type="pct"/>
            <w:shd w:val="clear" w:color="auto" w:fill="auto"/>
            <w:vAlign w:val="center"/>
          </w:tcPr>
          <w:p w:rsidR="000C3C3D" w:rsidRPr="002B23FE" w:rsidRDefault="000C3C3D"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0C3C3D" w:rsidRPr="002B23FE" w:rsidTr="0080066A">
        <w:trPr>
          <w:trHeight w:val="236"/>
        </w:trPr>
        <w:tc>
          <w:tcPr>
            <w:tcW w:w="308" w:type="pct"/>
            <w:vMerge/>
            <w:shd w:val="clear" w:color="auto" w:fill="auto"/>
            <w:vAlign w:val="center"/>
          </w:tcPr>
          <w:p w:rsidR="000C3C3D" w:rsidRPr="002B23FE" w:rsidRDefault="000C3C3D"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8" w:type="pct"/>
            <w:shd w:val="clear" w:color="auto" w:fill="auto"/>
            <w:vAlign w:val="center"/>
          </w:tcPr>
          <w:p w:rsidR="000C3C3D" w:rsidRPr="002B23FE" w:rsidRDefault="000C3C3D"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G1.6</w:t>
            </w:r>
          </w:p>
        </w:tc>
        <w:tc>
          <w:tcPr>
            <w:tcW w:w="1628" w:type="pct"/>
            <w:shd w:val="clear" w:color="auto" w:fill="auto"/>
            <w:vAlign w:val="center"/>
          </w:tcPr>
          <w:p w:rsidR="000C3C3D" w:rsidRPr="002B23FE" w:rsidRDefault="000C3C3D"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lang w:val="vi-VN"/>
              </w:rPr>
              <w:t>Hiểu được khái niệm về mạng lưới trong chuỗi cung ứng</w:t>
            </w:r>
          </w:p>
        </w:tc>
        <w:tc>
          <w:tcPr>
            <w:tcW w:w="2066" w:type="pct"/>
            <w:shd w:val="clear" w:color="auto" w:fill="auto"/>
            <w:vAlign w:val="center"/>
          </w:tcPr>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1.1 (CTĐT Quản trị Marketing);</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1.3 (CTĐT thương mại quốc tế);</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1.4(CTĐT QTKD, Logistics và Quản lý chuỗi cung ứng);</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KT1(CTĐT Kinh doanh quốc tế);</w:t>
            </w:r>
          </w:p>
        </w:tc>
        <w:tc>
          <w:tcPr>
            <w:tcW w:w="590" w:type="pct"/>
            <w:shd w:val="clear" w:color="auto" w:fill="auto"/>
            <w:vAlign w:val="center"/>
          </w:tcPr>
          <w:p w:rsidR="000C3C3D" w:rsidRPr="002B23FE" w:rsidRDefault="000C3C3D"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0C3C3D" w:rsidRPr="002B23FE" w:rsidTr="0080066A">
        <w:tc>
          <w:tcPr>
            <w:tcW w:w="308" w:type="pct"/>
            <w:vMerge/>
            <w:shd w:val="clear" w:color="auto" w:fill="auto"/>
            <w:vAlign w:val="center"/>
          </w:tcPr>
          <w:p w:rsidR="000C3C3D" w:rsidRPr="002B23FE" w:rsidRDefault="000C3C3D"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8" w:type="pct"/>
            <w:shd w:val="clear" w:color="auto" w:fill="auto"/>
            <w:vAlign w:val="center"/>
          </w:tcPr>
          <w:p w:rsidR="000C3C3D" w:rsidRPr="002B23FE" w:rsidRDefault="000C3C3D" w:rsidP="002D6557">
            <w:pPr>
              <w:tabs>
                <w:tab w:val="left" w:pos="284"/>
                <w:tab w:val="left" w:pos="5954"/>
              </w:tabs>
              <w:spacing w:before="60" w:after="60" w:line="259" w:lineRule="auto"/>
              <w:ind w:firstLine="0"/>
              <w:jc w:val="left"/>
              <w:rPr>
                <w:rFonts w:eastAsia="Calibri" w:cs="Times New Roman"/>
                <w:b/>
                <w:bCs/>
                <w:color w:val="000000" w:themeColor="text1"/>
                <w:szCs w:val="26"/>
                <w:lang w:val="vi-VN"/>
              </w:rPr>
            </w:pPr>
            <w:r w:rsidRPr="002B23FE">
              <w:rPr>
                <w:rFonts w:eastAsia="Calibri" w:cs="Times New Roman"/>
                <w:b/>
                <w:bCs/>
                <w:color w:val="000000" w:themeColor="text1"/>
                <w:szCs w:val="26"/>
                <w:lang w:val="vi-VN"/>
              </w:rPr>
              <w:t>G1.7</w:t>
            </w:r>
          </w:p>
        </w:tc>
        <w:tc>
          <w:tcPr>
            <w:tcW w:w="1628" w:type="pct"/>
            <w:shd w:val="clear" w:color="auto" w:fill="auto"/>
            <w:vAlign w:val="center"/>
          </w:tcPr>
          <w:p w:rsidR="000C3C3D" w:rsidRPr="002B23FE" w:rsidRDefault="000C3C3D" w:rsidP="002D6557">
            <w:pPr>
              <w:tabs>
                <w:tab w:val="left" w:pos="284"/>
                <w:tab w:val="left" w:pos="5954"/>
              </w:tabs>
              <w:spacing w:before="60" w:after="60" w:line="259" w:lineRule="auto"/>
              <w:ind w:firstLine="0"/>
              <w:rPr>
                <w:rFonts w:eastAsia="Calibri" w:cs="Times New Roman"/>
                <w:bCs/>
                <w:color w:val="000000" w:themeColor="text1"/>
                <w:szCs w:val="26"/>
                <w:lang w:val="vi-VN"/>
              </w:rPr>
            </w:pPr>
            <w:r w:rsidRPr="002B23FE">
              <w:rPr>
                <w:rFonts w:eastAsia="Calibri" w:cs="Times New Roman"/>
                <w:bCs/>
                <w:color w:val="000000" w:themeColor="text1"/>
                <w:szCs w:val="26"/>
                <w:lang w:val="vi-VN"/>
              </w:rPr>
              <w:t>Hiểu được khái niệm về quản trị quan hệ đối tác trong chuỗi cung ứng</w:t>
            </w:r>
          </w:p>
        </w:tc>
        <w:tc>
          <w:tcPr>
            <w:tcW w:w="2066" w:type="pct"/>
            <w:shd w:val="clear" w:color="auto" w:fill="auto"/>
            <w:vAlign w:val="center"/>
          </w:tcPr>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lang w:val="vi-VN"/>
              </w:rPr>
            </w:pPr>
            <w:r w:rsidRPr="002B23FE">
              <w:rPr>
                <w:rFonts w:eastAsia="Calibri" w:cs="Times New Roman"/>
                <w:bCs/>
                <w:color w:val="000000" w:themeColor="text1"/>
                <w:szCs w:val="26"/>
                <w:lang w:val="vi-VN"/>
              </w:rPr>
              <w:t>1.1 (CTĐT Quản trị Marketing);</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lang w:val="vi-VN"/>
              </w:rPr>
            </w:pPr>
            <w:r w:rsidRPr="002B23FE">
              <w:rPr>
                <w:rFonts w:eastAsia="Calibri" w:cs="Times New Roman"/>
                <w:bCs/>
                <w:color w:val="000000" w:themeColor="text1"/>
                <w:szCs w:val="26"/>
                <w:lang w:val="vi-VN"/>
              </w:rPr>
              <w:t>1.3 (CTĐT thương mại quốc tế);</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lang w:val="vi-VN"/>
              </w:rPr>
            </w:pPr>
            <w:r w:rsidRPr="002B23FE">
              <w:rPr>
                <w:rFonts w:eastAsia="Calibri" w:cs="Times New Roman"/>
                <w:bCs/>
                <w:color w:val="000000" w:themeColor="text1"/>
                <w:szCs w:val="26"/>
                <w:lang w:val="vi-VN"/>
              </w:rPr>
              <w:t>1.4(CTĐT QTKD, Logistics và Quản lý chuỗi cung ứng);</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lang w:val="vi-VN"/>
              </w:rPr>
            </w:pPr>
            <w:r w:rsidRPr="002B23FE">
              <w:rPr>
                <w:rFonts w:eastAsia="Calibri" w:cs="Times New Roman"/>
                <w:bCs/>
                <w:color w:val="000000" w:themeColor="text1"/>
                <w:szCs w:val="26"/>
                <w:lang w:val="vi-VN"/>
              </w:rPr>
              <w:t>KT1(CTĐT Kinh doanh quốc tế);</w:t>
            </w:r>
          </w:p>
        </w:tc>
        <w:tc>
          <w:tcPr>
            <w:tcW w:w="590" w:type="pct"/>
            <w:shd w:val="clear" w:color="auto" w:fill="auto"/>
            <w:vAlign w:val="center"/>
          </w:tcPr>
          <w:p w:rsidR="000C3C3D" w:rsidRPr="002B23FE" w:rsidRDefault="000C3C3D" w:rsidP="002D6557">
            <w:pPr>
              <w:tabs>
                <w:tab w:val="left" w:pos="284"/>
                <w:tab w:val="left" w:pos="5954"/>
              </w:tabs>
              <w:spacing w:before="60" w:after="60" w:line="259" w:lineRule="auto"/>
              <w:ind w:firstLine="0"/>
              <w:jc w:val="center"/>
              <w:rPr>
                <w:rFonts w:eastAsia="Calibri" w:cs="Times New Roman"/>
                <w:bCs/>
                <w:color w:val="000000" w:themeColor="text1"/>
                <w:szCs w:val="26"/>
                <w:lang w:val="vi-VN"/>
              </w:rPr>
            </w:pPr>
            <w:r w:rsidRPr="002B23FE">
              <w:rPr>
                <w:rFonts w:eastAsia="Calibri" w:cs="Times New Roman"/>
                <w:bCs/>
                <w:color w:val="000000" w:themeColor="text1"/>
                <w:szCs w:val="26"/>
                <w:lang w:val="vi-VN"/>
              </w:rPr>
              <w:t>2</w:t>
            </w:r>
          </w:p>
        </w:tc>
      </w:tr>
      <w:tr w:rsidR="000C3C3D" w:rsidRPr="002B23FE" w:rsidTr="0080066A">
        <w:tc>
          <w:tcPr>
            <w:tcW w:w="308" w:type="pct"/>
            <w:vMerge/>
            <w:shd w:val="clear" w:color="auto" w:fill="auto"/>
            <w:vAlign w:val="center"/>
          </w:tcPr>
          <w:p w:rsidR="000C3C3D" w:rsidRPr="002B23FE" w:rsidRDefault="000C3C3D" w:rsidP="002D6557">
            <w:pPr>
              <w:tabs>
                <w:tab w:val="left" w:pos="284"/>
                <w:tab w:val="left" w:pos="5954"/>
              </w:tabs>
              <w:spacing w:before="60" w:after="60" w:line="259" w:lineRule="auto"/>
              <w:ind w:firstLine="0"/>
              <w:jc w:val="left"/>
              <w:rPr>
                <w:rFonts w:eastAsia="Calibri" w:cs="Times New Roman"/>
                <w:b/>
                <w:bCs/>
                <w:color w:val="000000" w:themeColor="text1"/>
                <w:szCs w:val="26"/>
                <w:lang w:val="vi-VN"/>
              </w:rPr>
            </w:pPr>
          </w:p>
        </w:tc>
        <w:tc>
          <w:tcPr>
            <w:tcW w:w="408" w:type="pct"/>
            <w:shd w:val="clear" w:color="auto" w:fill="auto"/>
            <w:vAlign w:val="center"/>
          </w:tcPr>
          <w:p w:rsidR="000C3C3D" w:rsidRPr="002B23FE" w:rsidRDefault="000C3C3D" w:rsidP="002D6557">
            <w:pPr>
              <w:tabs>
                <w:tab w:val="left" w:pos="284"/>
                <w:tab w:val="left" w:pos="5954"/>
              </w:tabs>
              <w:spacing w:before="60" w:after="60" w:line="259" w:lineRule="auto"/>
              <w:ind w:firstLine="0"/>
              <w:jc w:val="left"/>
              <w:rPr>
                <w:rFonts w:eastAsia="Calibri" w:cs="Times New Roman"/>
                <w:b/>
                <w:bCs/>
                <w:color w:val="000000" w:themeColor="text1"/>
                <w:szCs w:val="26"/>
                <w:lang w:val="vi-VN"/>
              </w:rPr>
            </w:pPr>
            <w:r w:rsidRPr="002B23FE">
              <w:rPr>
                <w:rFonts w:eastAsia="Calibri" w:cs="Times New Roman"/>
                <w:b/>
                <w:bCs/>
                <w:color w:val="000000" w:themeColor="text1"/>
                <w:szCs w:val="26"/>
                <w:lang w:val="vi-VN"/>
              </w:rPr>
              <w:t>G1.8</w:t>
            </w:r>
          </w:p>
        </w:tc>
        <w:tc>
          <w:tcPr>
            <w:tcW w:w="1628" w:type="pct"/>
            <w:shd w:val="clear" w:color="auto" w:fill="auto"/>
            <w:vAlign w:val="center"/>
          </w:tcPr>
          <w:p w:rsidR="000C3C3D" w:rsidRPr="002B23FE" w:rsidRDefault="000C3C3D" w:rsidP="002D6557">
            <w:pPr>
              <w:tabs>
                <w:tab w:val="left" w:pos="284"/>
                <w:tab w:val="left" w:pos="5954"/>
              </w:tabs>
              <w:spacing w:before="60" w:after="60" w:line="259" w:lineRule="auto"/>
              <w:ind w:firstLine="0"/>
              <w:rPr>
                <w:rFonts w:eastAsia="Calibri" w:cs="Times New Roman"/>
                <w:bCs/>
                <w:color w:val="000000" w:themeColor="text1"/>
                <w:szCs w:val="26"/>
                <w:lang w:val="vi-VN"/>
              </w:rPr>
            </w:pPr>
            <w:r w:rsidRPr="002B23FE">
              <w:rPr>
                <w:rFonts w:eastAsia="Calibri" w:cs="Times New Roman"/>
                <w:bCs/>
                <w:color w:val="000000" w:themeColor="text1"/>
                <w:szCs w:val="26"/>
                <w:lang w:val="vi-VN"/>
              </w:rPr>
              <w:t>Hiểu được khái niệm về phương pháp đánh giá trong chuỗi cung ứng</w:t>
            </w:r>
          </w:p>
        </w:tc>
        <w:tc>
          <w:tcPr>
            <w:tcW w:w="2066" w:type="pct"/>
            <w:shd w:val="clear" w:color="auto" w:fill="auto"/>
            <w:vAlign w:val="center"/>
          </w:tcPr>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lang w:val="vi-VN"/>
              </w:rPr>
            </w:pPr>
            <w:r w:rsidRPr="002B23FE">
              <w:rPr>
                <w:rFonts w:eastAsia="Calibri" w:cs="Times New Roman"/>
                <w:bCs/>
                <w:color w:val="000000" w:themeColor="text1"/>
                <w:szCs w:val="26"/>
                <w:lang w:val="vi-VN"/>
              </w:rPr>
              <w:t>1.1 (CTĐT Quản trị Marketing);</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lang w:val="vi-VN"/>
              </w:rPr>
            </w:pPr>
            <w:r w:rsidRPr="002B23FE">
              <w:rPr>
                <w:rFonts w:eastAsia="Calibri" w:cs="Times New Roman"/>
                <w:bCs/>
                <w:color w:val="000000" w:themeColor="text1"/>
                <w:szCs w:val="26"/>
                <w:lang w:val="vi-VN"/>
              </w:rPr>
              <w:t>1.4 (CTĐT QTKD, Logistics và Quản lý chuỗi cung ứng);</w:t>
            </w:r>
          </w:p>
        </w:tc>
        <w:tc>
          <w:tcPr>
            <w:tcW w:w="590" w:type="pct"/>
            <w:shd w:val="clear" w:color="auto" w:fill="auto"/>
            <w:vAlign w:val="center"/>
          </w:tcPr>
          <w:p w:rsidR="000C3C3D" w:rsidRPr="002B23FE" w:rsidRDefault="000C3C3D" w:rsidP="002D6557">
            <w:pPr>
              <w:tabs>
                <w:tab w:val="left" w:pos="284"/>
                <w:tab w:val="left" w:pos="5954"/>
              </w:tabs>
              <w:spacing w:before="60" w:after="60" w:line="259" w:lineRule="auto"/>
              <w:ind w:firstLine="0"/>
              <w:jc w:val="center"/>
              <w:rPr>
                <w:rFonts w:eastAsia="Calibri" w:cs="Times New Roman"/>
                <w:bCs/>
                <w:color w:val="000000" w:themeColor="text1"/>
                <w:szCs w:val="26"/>
                <w:lang w:val="vi-VN"/>
              </w:rPr>
            </w:pPr>
            <w:r w:rsidRPr="002B23FE">
              <w:rPr>
                <w:rFonts w:eastAsia="Calibri" w:cs="Times New Roman"/>
                <w:bCs/>
                <w:color w:val="000000" w:themeColor="text1"/>
                <w:szCs w:val="26"/>
                <w:lang w:val="vi-VN"/>
              </w:rPr>
              <w:t>2</w:t>
            </w:r>
          </w:p>
        </w:tc>
      </w:tr>
      <w:tr w:rsidR="000C3C3D" w:rsidRPr="002B23FE" w:rsidTr="0080066A">
        <w:tc>
          <w:tcPr>
            <w:tcW w:w="308" w:type="pct"/>
            <w:vMerge w:val="restart"/>
            <w:shd w:val="clear" w:color="auto" w:fill="auto"/>
            <w:vAlign w:val="center"/>
          </w:tcPr>
          <w:p w:rsidR="000C3C3D" w:rsidRPr="002B23FE" w:rsidRDefault="000C3C3D"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408" w:type="pct"/>
            <w:shd w:val="clear" w:color="auto" w:fill="auto"/>
            <w:vAlign w:val="center"/>
          </w:tcPr>
          <w:p w:rsidR="000C3C3D" w:rsidRPr="002B23FE" w:rsidRDefault="000C3C3D"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1628" w:type="pct"/>
            <w:shd w:val="clear" w:color="auto" w:fill="auto"/>
            <w:vAlign w:val="center"/>
          </w:tcPr>
          <w:p w:rsidR="000C3C3D" w:rsidRPr="002B23FE" w:rsidRDefault="000C3C3D"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Áp dụng dự báo trong hoạt động của chuỗi cung ứng</w:t>
            </w:r>
          </w:p>
        </w:tc>
        <w:tc>
          <w:tcPr>
            <w:tcW w:w="2066" w:type="pct"/>
            <w:shd w:val="clear" w:color="auto" w:fill="auto"/>
            <w:vAlign w:val="center"/>
          </w:tcPr>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2.</w:t>
            </w:r>
            <w:r w:rsidRPr="002B23FE">
              <w:rPr>
                <w:rFonts w:eastAsia="Calibri" w:cs="Times New Roman"/>
                <w:bCs/>
                <w:color w:val="000000" w:themeColor="text1"/>
                <w:szCs w:val="26"/>
                <w:lang w:val="vi-VN"/>
              </w:rPr>
              <w:t>2</w:t>
            </w:r>
            <w:r w:rsidRPr="002B23FE">
              <w:rPr>
                <w:rFonts w:eastAsia="Calibri" w:cs="Times New Roman"/>
                <w:bCs/>
                <w:color w:val="000000" w:themeColor="text1"/>
                <w:szCs w:val="26"/>
              </w:rPr>
              <w:t xml:space="preserve"> (CTĐT QTKD, Logistics và Quản lý chuỗi cung ứng, thương mại quốc tế, Quản trị Marketing);</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2.3 (CTĐT Logistics và Quản lý chuỗi cung ứng, thương mại quốc tế);</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2.4 (CTĐT QTKD, Logistics và Quản lý chuỗi cung ứng, Quản trị Marketing);</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KN4 (CTĐT Kinh doanh quốc tế);</w:t>
            </w:r>
          </w:p>
        </w:tc>
        <w:tc>
          <w:tcPr>
            <w:tcW w:w="590" w:type="pct"/>
            <w:shd w:val="clear" w:color="auto" w:fill="auto"/>
            <w:vAlign w:val="center"/>
          </w:tcPr>
          <w:p w:rsidR="000C3C3D" w:rsidRPr="002B23FE" w:rsidRDefault="000C3C3D"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0C3C3D" w:rsidRPr="002B23FE" w:rsidTr="0080066A">
        <w:tc>
          <w:tcPr>
            <w:tcW w:w="308" w:type="pct"/>
            <w:vMerge/>
            <w:shd w:val="clear" w:color="auto" w:fill="auto"/>
            <w:vAlign w:val="center"/>
          </w:tcPr>
          <w:p w:rsidR="000C3C3D" w:rsidRPr="002B23FE" w:rsidRDefault="000C3C3D"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8" w:type="pct"/>
            <w:shd w:val="clear" w:color="auto" w:fill="auto"/>
            <w:vAlign w:val="center"/>
          </w:tcPr>
          <w:p w:rsidR="000C3C3D" w:rsidRPr="002B23FE" w:rsidRDefault="000C3C3D"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1628" w:type="pct"/>
            <w:shd w:val="clear" w:color="auto" w:fill="auto"/>
            <w:vAlign w:val="center"/>
          </w:tcPr>
          <w:p w:rsidR="000C3C3D" w:rsidRPr="002B23FE" w:rsidRDefault="000C3C3D"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Thiết kế được mạng lưới chuỗi cung ứng cơ bản</w:t>
            </w:r>
          </w:p>
        </w:tc>
        <w:tc>
          <w:tcPr>
            <w:tcW w:w="2066" w:type="pct"/>
            <w:shd w:val="clear" w:color="auto" w:fill="auto"/>
            <w:vAlign w:val="center"/>
          </w:tcPr>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2.</w:t>
            </w:r>
            <w:r w:rsidRPr="002B23FE">
              <w:rPr>
                <w:rFonts w:eastAsia="Calibri" w:cs="Times New Roman"/>
                <w:bCs/>
                <w:color w:val="000000" w:themeColor="text1"/>
                <w:szCs w:val="26"/>
                <w:lang w:val="vi-VN"/>
              </w:rPr>
              <w:t>2</w:t>
            </w:r>
            <w:r w:rsidRPr="002B23FE">
              <w:rPr>
                <w:rFonts w:eastAsia="Calibri" w:cs="Times New Roman"/>
                <w:bCs/>
                <w:color w:val="000000" w:themeColor="text1"/>
                <w:szCs w:val="26"/>
              </w:rPr>
              <w:t xml:space="preserve"> (CTĐT QTKD, Logistics và Quản lý chuỗi cung ứng, thương mại quốc tế, Quản trị Marketing);</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2.3 (CTĐT Logistics và Quản lý chuỗi cung ứng, thương mại quốc tế);</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2.4 (CTĐT QTKD, Logistics và Quản lý chuỗi cung ứng, Quản trị Marketing);</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KN1 (CTĐT Kinh doanh quốc tế);</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KN4 (CTĐT Kinh doanh quốc tế);</w:t>
            </w:r>
          </w:p>
        </w:tc>
        <w:tc>
          <w:tcPr>
            <w:tcW w:w="590" w:type="pct"/>
            <w:shd w:val="clear" w:color="auto" w:fill="auto"/>
            <w:vAlign w:val="center"/>
          </w:tcPr>
          <w:p w:rsidR="000C3C3D" w:rsidRPr="002B23FE" w:rsidRDefault="000C3C3D"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0C3C3D" w:rsidRPr="002B23FE" w:rsidTr="0080066A">
        <w:tc>
          <w:tcPr>
            <w:tcW w:w="308" w:type="pct"/>
            <w:vMerge/>
            <w:shd w:val="clear" w:color="auto" w:fill="auto"/>
            <w:vAlign w:val="center"/>
          </w:tcPr>
          <w:p w:rsidR="000C3C3D" w:rsidRPr="002B23FE" w:rsidRDefault="000C3C3D"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8" w:type="pct"/>
            <w:shd w:val="clear" w:color="auto" w:fill="auto"/>
            <w:vAlign w:val="center"/>
          </w:tcPr>
          <w:p w:rsidR="000C3C3D" w:rsidRPr="002B23FE" w:rsidRDefault="000C3C3D"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G2.3</w:t>
            </w:r>
          </w:p>
        </w:tc>
        <w:tc>
          <w:tcPr>
            <w:tcW w:w="1628" w:type="pct"/>
            <w:shd w:val="clear" w:color="auto" w:fill="auto"/>
            <w:vAlign w:val="center"/>
          </w:tcPr>
          <w:p w:rsidR="000C3C3D" w:rsidRPr="002B23FE" w:rsidRDefault="000C3C3D"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Đánh giá được hiệu quả hoạt động của chuỗi cung ứng</w:t>
            </w:r>
          </w:p>
        </w:tc>
        <w:tc>
          <w:tcPr>
            <w:tcW w:w="2066" w:type="pct"/>
            <w:shd w:val="clear" w:color="auto" w:fill="auto"/>
            <w:vAlign w:val="center"/>
          </w:tcPr>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2.</w:t>
            </w:r>
            <w:r w:rsidRPr="002B23FE">
              <w:rPr>
                <w:rFonts w:eastAsia="Calibri" w:cs="Times New Roman"/>
                <w:bCs/>
                <w:color w:val="000000" w:themeColor="text1"/>
                <w:szCs w:val="26"/>
                <w:lang w:val="vi-VN"/>
              </w:rPr>
              <w:t>2</w:t>
            </w:r>
            <w:r w:rsidRPr="002B23FE">
              <w:rPr>
                <w:rFonts w:eastAsia="Calibri" w:cs="Times New Roman"/>
                <w:bCs/>
                <w:color w:val="000000" w:themeColor="text1"/>
                <w:szCs w:val="26"/>
              </w:rPr>
              <w:t xml:space="preserve"> (CTĐT QTKD, Logistics và Quản lý chuỗi cung ứng, thương mại quốc </w:t>
            </w:r>
            <w:r w:rsidRPr="002B23FE">
              <w:rPr>
                <w:rFonts w:eastAsia="Calibri" w:cs="Times New Roman"/>
                <w:bCs/>
                <w:color w:val="000000" w:themeColor="text1"/>
                <w:szCs w:val="26"/>
              </w:rPr>
              <w:lastRenderedPageBreak/>
              <w:t>tế, Quản trị Marketing);</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2.3 (CTĐT Logistics và Quản lý chuỗi cung ứng, thương mại quốc tế); </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2.4 (CTĐT QTKD, Logistics và Quản lý chuỗi cung ứng, Quản trị Marketing);</w:t>
            </w:r>
          </w:p>
          <w:p w:rsidR="000C3C3D" w:rsidRPr="002B23FE" w:rsidRDefault="000C3C3D" w:rsidP="002D6557">
            <w:pPr>
              <w:tabs>
                <w:tab w:val="left" w:pos="284"/>
                <w:tab w:val="left" w:pos="5954"/>
              </w:tabs>
              <w:spacing w:before="120" w:after="120" w:line="259" w:lineRule="auto"/>
              <w:ind w:firstLine="0"/>
              <w:rPr>
                <w:rFonts w:ascii="Calibri" w:eastAsia="Calibri" w:hAnsi="Calibri" w:cs="Times New Roman"/>
                <w:color w:val="000000" w:themeColor="text1"/>
                <w:sz w:val="22"/>
              </w:rPr>
            </w:pPr>
            <w:r w:rsidRPr="002B23FE">
              <w:rPr>
                <w:rFonts w:eastAsia="Calibri" w:cs="Times New Roman"/>
                <w:bCs/>
                <w:color w:val="000000" w:themeColor="text1"/>
                <w:szCs w:val="26"/>
              </w:rPr>
              <w:t>KN4 (CTĐT Kinh doanh quốc tế);</w:t>
            </w:r>
          </w:p>
        </w:tc>
        <w:tc>
          <w:tcPr>
            <w:tcW w:w="590" w:type="pct"/>
            <w:shd w:val="clear" w:color="auto" w:fill="auto"/>
            <w:vAlign w:val="center"/>
          </w:tcPr>
          <w:p w:rsidR="000C3C3D" w:rsidRPr="002B23FE" w:rsidRDefault="000C3C3D"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3</w:t>
            </w:r>
          </w:p>
        </w:tc>
      </w:tr>
      <w:tr w:rsidR="000C3C3D" w:rsidRPr="002B23FE" w:rsidTr="0080066A">
        <w:tc>
          <w:tcPr>
            <w:tcW w:w="308" w:type="pct"/>
            <w:vMerge w:val="restart"/>
            <w:shd w:val="clear" w:color="auto" w:fill="auto"/>
            <w:vAlign w:val="center"/>
          </w:tcPr>
          <w:p w:rsidR="000C3C3D" w:rsidRPr="002B23FE" w:rsidRDefault="000C3C3D"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lastRenderedPageBreak/>
              <w:t>G3</w:t>
            </w:r>
          </w:p>
        </w:tc>
        <w:tc>
          <w:tcPr>
            <w:tcW w:w="408" w:type="pct"/>
            <w:shd w:val="clear" w:color="auto" w:fill="auto"/>
            <w:vAlign w:val="center"/>
          </w:tcPr>
          <w:p w:rsidR="000C3C3D" w:rsidRPr="002B23FE" w:rsidRDefault="000C3C3D"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1628" w:type="pct"/>
            <w:shd w:val="clear" w:color="auto" w:fill="auto"/>
            <w:vAlign w:val="center"/>
          </w:tcPr>
          <w:p w:rsidR="000C3C3D" w:rsidRPr="002B23FE" w:rsidRDefault="000C3C3D"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Có khả năng làm việc độc lập hoặc theo nhóm trong hoạt động </w:t>
            </w:r>
            <w:r w:rsidRPr="002B23FE">
              <w:rPr>
                <w:rFonts w:eastAsia="Calibri" w:cs="Times New Roman"/>
                <w:bCs/>
                <w:color w:val="000000" w:themeColor="text1"/>
                <w:szCs w:val="26"/>
                <w:lang w:val="vi-VN"/>
              </w:rPr>
              <w:t xml:space="preserve">quản lý chuỗi cung ứng của </w:t>
            </w:r>
            <w:r w:rsidRPr="002B23FE">
              <w:rPr>
                <w:rFonts w:eastAsia="Calibri" w:cs="Times New Roman"/>
                <w:bCs/>
                <w:color w:val="000000" w:themeColor="text1"/>
                <w:szCs w:val="26"/>
              </w:rPr>
              <w:t>doanh nghiệp</w:t>
            </w:r>
          </w:p>
        </w:tc>
        <w:tc>
          <w:tcPr>
            <w:tcW w:w="2066" w:type="pct"/>
            <w:shd w:val="clear" w:color="auto" w:fill="auto"/>
            <w:vAlign w:val="center"/>
          </w:tcPr>
          <w:p w:rsidR="000C3C3D" w:rsidRPr="002B23FE" w:rsidRDefault="000C3C3D" w:rsidP="002D6557">
            <w:pPr>
              <w:tabs>
                <w:tab w:val="left" w:pos="284"/>
                <w:tab w:val="left" w:pos="5954"/>
              </w:tabs>
              <w:spacing w:before="60" w:after="60" w:line="259" w:lineRule="auto"/>
              <w:ind w:firstLine="0"/>
              <w:rPr>
                <w:rFonts w:eastAsia="Calibri" w:cs="Times New Roman"/>
                <w:bCs/>
                <w:color w:val="000000" w:themeColor="text1"/>
                <w:szCs w:val="26"/>
                <w:lang w:val="vi-VN"/>
              </w:rPr>
            </w:pPr>
            <w:r w:rsidRPr="002B23FE">
              <w:rPr>
                <w:rFonts w:eastAsia="Calibri" w:cs="Times New Roman"/>
                <w:bCs/>
                <w:color w:val="000000" w:themeColor="text1"/>
                <w:szCs w:val="26"/>
                <w:lang w:val="vi-VN"/>
              </w:rPr>
              <w:t>3.1 (CTĐT QTKD, Logistics và Quản lý chuỗi cung ứng, thương mại quốc tế, Quản trị Marketing);</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NL1 (CTĐT Kinh doanh quốc tế);</w:t>
            </w:r>
          </w:p>
        </w:tc>
        <w:tc>
          <w:tcPr>
            <w:tcW w:w="590" w:type="pct"/>
            <w:shd w:val="clear" w:color="auto" w:fill="auto"/>
            <w:vAlign w:val="center"/>
          </w:tcPr>
          <w:p w:rsidR="000C3C3D" w:rsidRPr="002B23FE" w:rsidRDefault="000C3C3D"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0C3C3D" w:rsidRPr="002B23FE" w:rsidTr="0080066A">
        <w:tc>
          <w:tcPr>
            <w:tcW w:w="308" w:type="pct"/>
            <w:vMerge/>
            <w:shd w:val="clear" w:color="auto" w:fill="auto"/>
            <w:vAlign w:val="center"/>
          </w:tcPr>
          <w:p w:rsidR="000C3C3D" w:rsidRPr="002B23FE" w:rsidRDefault="000C3C3D"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8" w:type="pct"/>
            <w:shd w:val="clear" w:color="auto" w:fill="auto"/>
            <w:vAlign w:val="center"/>
          </w:tcPr>
          <w:p w:rsidR="000C3C3D" w:rsidRPr="002B23FE" w:rsidRDefault="000C3C3D"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1628" w:type="pct"/>
            <w:shd w:val="clear" w:color="auto" w:fill="auto"/>
            <w:vAlign w:val="center"/>
          </w:tcPr>
          <w:p w:rsidR="000C3C3D" w:rsidRPr="002B23FE" w:rsidRDefault="000C3C3D"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Có khả năng phân công và thực hiện công việc theo nhóm một cách hiệu quả trong các hoạt động </w:t>
            </w:r>
            <w:r w:rsidRPr="002B23FE">
              <w:rPr>
                <w:rFonts w:eastAsia="Calibri" w:cs="Times New Roman"/>
                <w:bCs/>
                <w:color w:val="000000" w:themeColor="text1"/>
                <w:szCs w:val="26"/>
                <w:lang w:val="vi-VN"/>
              </w:rPr>
              <w:t xml:space="preserve">quản lý chuỗi cung ứng của </w:t>
            </w:r>
            <w:r w:rsidRPr="002B23FE">
              <w:rPr>
                <w:rFonts w:eastAsia="Calibri" w:cs="Times New Roman"/>
                <w:bCs/>
                <w:color w:val="000000" w:themeColor="text1"/>
                <w:szCs w:val="26"/>
              </w:rPr>
              <w:t>DN</w:t>
            </w:r>
          </w:p>
        </w:tc>
        <w:tc>
          <w:tcPr>
            <w:tcW w:w="2066" w:type="pct"/>
            <w:shd w:val="clear" w:color="auto" w:fill="auto"/>
            <w:vAlign w:val="center"/>
          </w:tcPr>
          <w:p w:rsidR="000C3C3D" w:rsidRPr="002B23FE" w:rsidRDefault="000C3C3D"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3.2 (CTĐT QTKD, Logistics và Quản lý chuỗi cung ứng, thương mại quốc tế, Quản trị Marketing); </w:t>
            </w:r>
          </w:p>
          <w:p w:rsidR="000C3C3D" w:rsidRPr="002B23FE" w:rsidRDefault="000C3C3D"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3.4 (CTĐT QTKD, Logistics và Quản lý chuỗi cung ứng);</w:t>
            </w:r>
          </w:p>
          <w:p w:rsidR="000C3C3D" w:rsidRPr="002B23FE" w:rsidRDefault="000C3C3D"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NL2 (CTĐT Kinh doanh quốc tế);</w:t>
            </w:r>
          </w:p>
        </w:tc>
        <w:tc>
          <w:tcPr>
            <w:tcW w:w="590" w:type="pct"/>
            <w:shd w:val="clear" w:color="auto" w:fill="auto"/>
            <w:vAlign w:val="center"/>
          </w:tcPr>
          <w:p w:rsidR="000C3C3D" w:rsidRPr="002B23FE" w:rsidRDefault="000C3C3D"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0C3C3D" w:rsidRPr="002B23FE" w:rsidTr="0080066A">
        <w:tc>
          <w:tcPr>
            <w:tcW w:w="308" w:type="pct"/>
            <w:vMerge/>
            <w:shd w:val="clear" w:color="auto" w:fill="auto"/>
            <w:vAlign w:val="center"/>
          </w:tcPr>
          <w:p w:rsidR="000C3C3D" w:rsidRPr="002B23FE" w:rsidRDefault="000C3C3D"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8" w:type="pct"/>
            <w:shd w:val="clear" w:color="auto" w:fill="auto"/>
            <w:vAlign w:val="center"/>
          </w:tcPr>
          <w:p w:rsidR="000C3C3D" w:rsidRPr="002B23FE" w:rsidRDefault="000C3C3D"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G3.3</w:t>
            </w:r>
          </w:p>
        </w:tc>
        <w:tc>
          <w:tcPr>
            <w:tcW w:w="1628" w:type="pct"/>
            <w:shd w:val="clear" w:color="auto" w:fill="auto"/>
            <w:vAlign w:val="center"/>
          </w:tcPr>
          <w:p w:rsidR="000C3C3D" w:rsidRPr="002B23FE" w:rsidRDefault="000C3C3D"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Có khả năng thuyết trình, đưa ra các kết luận về vấn đề liên quan đến hoạt động </w:t>
            </w:r>
            <w:r w:rsidRPr="002B23FE">
              <w:rPr>
                <w:rFonts w:eastAsia="Calibri" w:cs="Times New Roman"/>
                <w:bCs/>
                <w:color w:val="000000" w:themeColor="text1"/>
                <w:szCs w:val="26"/>
                <w:lang w:val="vi-VN"/>
              </w:rPr>
              <w:t>quản lý chuỗi cung ứng của doanh nghiệp</w:t>
            </w:r>
          </w:p>
        </w:tc>
        <w:tc>
          <w:tcPr>
            <w:tcW w:w="2066" w:type="pct"/>
            <w:shd w:val="clear" w:color="auto" w:fill="auto"/>
            <w:vAlign w:val="center"/>
          </w:tcPr>
          <w:p w:rsidR="000C3C3D" w:rsidRPr="002B23FE" w:rsidRDefault="000C3C3D"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3.3 (CTĐT QTKD, Logistics và Quản lý chuỗi cung ứng, thương mại quốc tế, Quản trị Marketing).</w:t>
            </w:r>
          </w:p>
        </w:tc>
        <w:tc>
          <w:tcPr>
            <w:tcW w:w="590" w:type="pct"/>
            <w:shd w:val="clear" w:color="auto" w:fill="auto"/>
            <w:vAlign w:val="center"/>
          </w:tcPr>
          <w:p w:rsidR="000C3C3D" w:rsidRPr="002B23FE" w:rsidRDefault="000C3C3D"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bl>
    <w:p w:rsidR="000C3C3D" w:rsidRPr="002B23FE" w:rsidRDefault="000C3C3D"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0C3C3D" w:rsidRPr="002B23FE" w:rsidRDefault="000C3C3D"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0C3C3D" w:rsidRPr="002B23FE" w:rsidRDefault="000C3C3D" w:rsidP="002D6557">
      <w:pPr>
        <w:tabs>
          <w:tab w:val="left" w:pos="0"/>
        </w:tabs>
        <w:spacing w:before="80" w:after="80"/>
        <w:ind w:right="4" w:firstLine="0"/>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450"/>
        <w:gridCol w:w="580"/>
        <w:gridCol w:w="580"/>
        <w:gridCol w:w="580"/>
        <w:gridCol w:w="580"/>
        <w:gridCol w:w="580"/>
        <w:gridCol w:w="580"/>
        <w:gridCol w:w="579"/>
        <w:gridCol w:w="579"/>
        <w:gridCol w:w="579"/>
        <w:gridCol w:w="579"/>
        <w:gridCol w:w="579"/>
        <w:gridCol w:w="579"/>
        <w:gridCol w:w="579"/>
        <w:gridCol w:w="579"/>
        <w:gridCol w:w="569"/>
      </w:tblGrid>
      <w:tr w:rsidR="00793C96" w:rsidRPr="002B23FE" w:rsidTr="006D7C7B">
        <w:trPr>
          <w:trHeight w:val="300"/>
        </w:trPr>
        <w:tc>
          <w:tcPr>
            <w:tcW w:w="7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3C96" w:rsidRPr="002B23FE" w:rsidRDefault="00793C9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85" w:type="pct"/>
            <w:gridSpan w:val="15"/>
            <w:tcBorders>
              <w:top w:val="single" w:sz="4" w:space="0" w:color="auto"/>
              <w:left w:val="nil"/>
              <w:bottom w:val="single" w:sz="4" w:space="0" w:color="auto"/>
              <w:right w:val="single" w:sz="4" w:space="0" w:color="auto"/>
            </w:tcBorders>
            <w:shd w:val="clear" w:color="auto" w:fill="auto"/>
            <w:noWrap/>
            <w:vAlign w:val="center"/>
            <w:hideMark/>
          </w:tcPr>
          <w:p w:rsidR="00793C96" w:rsidRPr="002B23FE" w:rsidRDefault="00793C9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793C96" w:rsidRPr="002B23FE" w:rsidTr="006D7C7B">
        <w:trPr>
          <w:trHeight w:val="300"/>
        </w:trPr>
        <w:tc>
          <w:tcPr>
            <w:tcW w:w="715" w:type="pct"/>
            <w:vMerge/>
            <w:tcBorders>
              <w:top w:val="single" w:sz="4" w:space="0" w:color="auto"/>
              <w:left w:val="single" w:sz="4" w:space="0" w:color="auto"/>
              <w:bottom w:val="single" w:sz="4" w:space="0" w:color="auto"/>
              <w:right w:val="single" w:sz="4" w:space="0" w:color="auto"/>
            </w:tcBorders>
            <w:vAlign w:val="center"/>
            <w:hideMark/>
          </w:tcPr>
          <w:p w:rsidR="00793C96" w:rsidRPr="002B23FE" w:rsidRDefault="00793C96" w:rsidP="002D6557">
            <w:pPr>
              <w:spacing w:line="240" w:lineRule="auto"/>
              <w:ind w:firstLine="0"/>
              <w:jc w:val="left"/>
              <w:rPr>
                <w:rFonts w:eastAsia="Times New Roman" w:cs="Times New Roman"/>
                <w:b/>
                <w:bCs/>
                <w:color w:val="000000" w:themeColor="text1"/>
                <w:sz w:val="22"/>
              </w:rPr>
            </w:pPr>
          </w:p>
        </w:tc>
        <w:tc>
          <w:tcPr>
            <w:tcW w:w="286" w:type="pct"/>
            <w:tcBorders>
              <w:top w:val="nil"/>
              <w:left w:val="nil"/>
              <w:bottom w:val="single" w:sz="4" w:space="0" w:color="auto"/>
              <w:right w:val="single" w:sz="4" w:space="0" w:color="auto"/>
            </w:tcBorders>
            <w:shd w:val="clear" w:color="auto" w:fill="auto"/>
            <w:noWrap/>
            <w:vAlign w:val="center"/>
            <w:hideMark/>
          </w:tcPr>
          <w:p w:rsidR="00793C96" w:rsidRPr="002B23FE" w:rsidRDefault="00793C9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6" w:type="pct"/>
            <w:tcBorders>
              <w:top w:val="nil"/>
              <w:left w:val="nil"/>
              <w:bottom w:val="single" w:sz="4" w:space="0" w:color="auto"/>
              <w:right w:val="single" w:sz="4" w:space="0" w:color="auto"/>
            </w:tcBorders>
            <w:shd w:val="clear" w:color="auto" w:fill="auto"/>
            <w:noWrap/>
            <w:vAlign w:val="center"/>
            <w:hideMark/>
          </w:tcPr>
          <w:p w:rsidR="00793C96" w:rsidRPr="002B23FE" w:rsidRDefault="00793C9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6" w:type="pct"/>
            <w:tcBorders>
              <w:top w:val="nil"/>
              <w:left w:val="nil"/>
              <w:bottom w:val="single" w:sz="4" w:space="0" w:color="auto"/>
              <w:right w:val="single" w:sz="4" w:space="0" w:color="auto"/>
            </w:tcBorders>
            <w:shd w:val="clear" w:color="auto" w:fill="auto"/>
            <w:noWrap/>
            <w:vAlign w:val="center"/>
            <w:hideMark/>
          </w:tcPr>
          <w:p w:rsidR="00793C96" w:rsidRPr="002B23FE" w:rsidRDefault="00793C9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793C96" w:rsidRPr="002B23FE" w:rsidRDefault="00793C9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6" w:type="pct"/>
            <w:tcBorders>
              <w:top w:val="nil"/>
              <w:left w:val="nil"/>
              <w:bottom w:val="single" w:sz="4" w:space="0" w:color="auto"/>
              <w:right w:val="single" w:sz="4" w:space="0" w:color="auto"/>
            </w:tcBorders>
            <w:shd w:val="clear" w:color="auto" w:fill="auto"/>
            <w:noWrap/>
            <w:vAlign w:val="center"/>
            <w:hideMark/>
          </w:tcPr>
          <w:p w:rsidR="00793C96" w:rsidRPr="002B23FE" w:rsidRDefault="00793C9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6" w:type="pct"/>
            <w:tcBorders>
              <w:top w:val="nil"/>
              <w:left w:val="nil"/>
              <w:bottom w:val="single" w:sz="4" w:space="0" w:color="auto"/>
              <w:right w:val="single" w:sz="4" w:space="0" w:color="auto"/>
            </w:tcBorders>
            <w:shd w:val="clear" w:color="auto" w:fill="auto"/>
            <w:noWrap/>
            <w:vAlign w:val="center"/>
            <w:hideMark/>
          </w:tcPr>
          <w:p w:rsidR="00793C96" w:rsidRPr="002B23FE" w:rsidRDefault="00793C9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6" w:type="pct"/>
            <w:tcBorders>
              <w:top w:val="nil"/>
              <w:left w:val="nil"/>
              <w:bottom w:val="single" w:sz="4" w:space="0" w:color="auto"/>
              <w:right w:val="single" w:sz="4" w:space="0" w:color="auto"/>
            </w:tcBorders>
            <w:shd w:val="clear" w:color="auto" w:fill="auto"/>
            <w:noWrap/>
            <w:vAlign w:val="center"/>
            <w:hideMark/>
          </w:tcPr>
          <w:p w:rsidR="00793C96" w:rsidRPr="002B23FE" w:rsidRDefault="00793C9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6" w:type="pct"/>
            <w:tcBorders>
              <w:top w:val="nil"/>
              <w:left w:val="nil"/>
              <w:bottom w:val="single" w:sz="4" w:space="0" w:color="auto"/>
              <w:right w:val="single" w:sz="4" w:space="0" w:color="auto"/>
            </w:tcBorders>
            <w:shd w:val="clear" w:color="auto" w:fill="auto"/>
            <w:noWrap/>
            <w:vAlign w:val="center"/>
            <w:hideMark/>
          </w:tcPr>
          <w:p w:rsidR="00793C96" w:rsidRPr="002B23FE" w:rsidRDefault="00793C9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6" w:type="pct"/>
            <w:tcBorders>
              <w:top w:val="nil"/>
              <w:left w:val="nil"/>
              <w:bottom w:val="single" w:sz="4" w:space="0" w:color="auto"/>
              <w:right w:val="single" w:sz="4" w:space="0" w:color="auto"/>
            </w:tcBorders>
            <w:shd w:val="clear" w:color="auto" w:fill="auto"/>
            <w:noWrap/>
            <w:vAlign w:val="center"/>
            <w:hideMark/>
          </w:tcPr>
          <w:p w:rsidR="00793C96" w:rsidRPr="002B23FE" w:rsidRDefault="00793C9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6" w:type="pct"/>
            <w:tcBorders>
              <w:top w:val="nil"/>
              <w:left w:val="nil"/>
              <w:bottom w:val="single" w:sz="4" w:space="0" w:color="auto"/>
              <w:right w:val="single" w:sz="4" w:space="0" w:color="auto"/>
            </w:tcBorders>
            <w:shd w:val="clear" w:color="auto" w:fill="auto"/>
            <w:noWrap/>
            <w:vAlign w:val="center"/>
            <w:hideMark/>
          </w:tcPr>
          <w:p w:rsidR="00793C96" w:rsidRPr="002B23FE" w:rsidRDefault="00793C9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6" w:type="pct"/>
            <w:tcBorders>
              <w:top w:val="nil"/>
              <w:left w:val="nil"/>
              <w:bottom w:val="single" w:sz="4" w:space="0" w:color="auto"/>
              <w:right w:val="single" w:sz="4" w:space="0" w:color="auto"/>
            </w:tcBorders>
            <w:shd w:val="clear" w:color="auto" w:fill="auto"/>
            <w:noWrap/>
            <w:vAlign w:val="center"/>
            <w:hideMark/>
          </w:tcPr>
          <w:p w:rsidR="00793C96" w:rsidRPr="002B23FE" w:rsidRDefault="00793C9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6" w:type="pct"/>
            <w:tcBorders>
              <w:top w:val="nil"/>
              <w:left w:val="nil"/>
              <w:bottom w:val="single" w:sz="4" w:space="0" w:color="auto"/>
              <w:right w:val="single" w:sz="4" w:space="0" w:color="auto"/>
            </w:tcBorders>
            <w:shd w:val="clear" w:color="auto" w:fill="auto"/>
            <w:noWrap/>
            <w:vAlign w:val="center"/>
            <w:hideMark/>
          </w:tcPr>
          <w:p w:rsidR="00793C96" w:rsidRPr="002B23FE" w:rsidRDefault="00793C9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6" w:type="pct"/>
            <w:tcBorders>
              <w:top w:val="nil"/>
              <w:left w:val="nil"/>
              <w:bottom w:val="single" w:sz="4" w:space="0" w:color="auto"/>
              <w:right w:val="single" w:sz="4" w:space="0" w:color="auto"/>
            </w:tcBorders>
            <w:shd w:val="clear" w:color="auto" w:fill="auto"/>
            <w:noWrap/>
            <w:vAlign w:val="center"/>
            <w:hideMark/>
          </w:tcPr>
          <w:p w:rsidR="00793C96" w:rsidRPr="002B23FE" w:rsidRDefault="00793C9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6" w:type="pct"/>
            <w:tcBorders>
              <w:top w:val="nil"/>
              <w:left w:val="nil"/>
              <w:bottom w:val="single" w:sz="4" w:space="0" w:color="auto"/>
              <w:right w:val="single" w:sz="4" w:space="0" w:color="auto"/>
            </w:tcBorders>
            <w:shd w:val="clear" w:color="auto" w:fill="auto"/>
            <w:noWrap/>
            <w:vAlign w:val="center"/>
            <w:hideMark/>
          </w:tcPr>
          <w:p w:rsidR="00793C96" w:rsidRPr="002B23FE" w:rsidRDefault="00793C9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2" w:type="pct"/>
            <w:tcBorders>
              <w:top w:val="nil"/>
              <w:left w:val="nil"/>
              <w:bottom w:val="single" w:sz="4" w:space="0" w:color="auto"/>
              <w:right w:val="single" w:sz="4" w:space="0" w:color="auto"/>
            </w:tcBorders>
            <w:shd w:val="clear" w:color="auto" w:fill="auto"/>
            <w:noWrap/>
            <w:vAlign w:val="center"/>
            <w:hideMark/>
          </w:tcPr>
          <w:p w:rsidR="00793C96" w:rsidRPr="002B23FE" w:rsidRDefault="00793C9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6D7C7B" w:rsidRPr="002B23FE" w:rsidTr="006D7C7B">
        <w:trPr>
          <w:trHeight w:val="300"/>
        </w:trPr>
        <w:tc>
          <w:tcPr>
            <w:tcW w:w="715" w:type="pct"/>
            <w:tcBorders>
              <w:top w:val="nil"/>
              <w:left w:val="single" w:sz="4" w:space="0" w:color="auto"/>
              <w:bottom w:val="single" w:sz="4" w:space="0" w:color="auto"/>
              <w:right w:val="single" w:sz="4" w:space="0" w:color="auto"/>
            </w:tcBorders>
            <w:shd w:val="clear" w:color="auto" w:fill="auto"/>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Quản trị chuỗi cung ứng</w:t>
            </w:r>
          </w:p>
        </w:tc>
        <w:tc>
          <w:tcPr>
            <w:tcW w:w="28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8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8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8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r>
    </w:tbl>
    <w:p w:rsidR="00793C96" w:rsidRDefault="00793C96" w:rsidP="002D6557">
      <w:pPr>
        <w:spacing w:line="360" w:lineRule="auto"/>
        <w:rPr>
          <w:rFonts w:eastAsia="Calibri"/>
          <w:b/>
          <w:color w:val="000000" w:themeColor="text1"/>
          <w:szCs w:val="26"/>
          <w:lang w:val="da-DK"/>
        </w:rPr>
      </w:pPr>
    </w:p>
    <w:p w:rsidR="00D01C00" w:rsidRPr="002B23FE" w:rsidRDefault="00D01C00" w:rsidP="002D6557">
      <w:pPr>
        <w:spacing w:line="360" w:lineRule="auto"/>
        <w:rPr>
          <w:rFonts w:eastAsia="Calibri"/>
          <w:b/>
          <w:color w:val="000000" w:themeColor="text1"/>
          <w:szCs w:val="26"/>
          <w:lang w:val="da-DK"/>
        </w:rPr>
      </w:pPr>
    </w:p>
    <w:p w:rsidR="00602904" w:rsidRPr="002B23FE" w:rsidRDefault="00602904" w:rsidP="002D6557">
      <w:pPr>
        <w:spacing w:line="360" w:lineRule="auto"/>
        <w:rPr>
          <w:rFonts w:eastAsia="Calibri"/>
          <w:b/>
          <w:color w:val="000000" w:themeColor="text1"/>
          <w:szCs w:val="26"/>
          <w:lang w:val="da-DK"/>
        </w:rPr>
      </w:pPr>
      <w:r w:rsidRPr="002B23FE">
        <w:rPr>
          <w:rFonts w:eastAsia="Calibri"/>
          <w:b/>
          <w:color w:val="000000" w:themeColor="text1"/>
          <w:szCs w:val="26"/>
          <w:lang w:val="da-DK"/>
        </w:rPr>
        <w:lastRenderedPageBreak/>
        <w:t>59. Học phần: Kế toán quản trị, Mã số HP:  MAA 331</w:t>
      </w:r>
    </w:p>
    <w:p w:rsidR="00602904" w:rsidRPr="002B23FE" w:rsidRDefault="00602904" w:rsidP="002D6557">
      <w:pPr>
        <w:spacing w:line="360" w:lineRule="auto"/>
        <w:rPr>
          <w:rFonts w:eastAsia="Calibri"/>
          <w:color w:val="000000" w:themeColor="text1"/>
          <w:szCs w:val="26"/>
          <w:lang w:val="da-DK"/>
        </w:rPr>
      </w:pPr>
      <w:r w:rsidRPr="002B23FE">
        <w:rPr>
          <w:rFonts w:eastAsia="Calibri"/>
          <w:color w:val="000000" w:themeColor="text1"/>
          <w:szCs w:val="26"/>
          <w:lang w:val="da-DK"/>
        </w:rPr>
        <w:t>Số tín chỉ: 03TC, Số tiết LT: 36 tiết, số tiết thảo luận (bài tập): 18 tiết</w:t>
      </w:r>
    </w:p>
    <w:p w:rsidR="00602904" w:rsidRPr="002B23FE" w:rsidRDefault="00602904" w:rsidP="002D6557">
      <w:pPr>
        <w:spacing w:line="360" w:lineRule="auto"/>
        <w:rPr>
          <w:rFonts w:eastAsia="Calibri"/>
          <w:bCs/>
          <w:color w:val="000000" w:themeColor="text1"/>
          <w:szCs w:val="26"/>
          <w:lang w:val="nl-NL"/>
        </w:rPr>
      </w:pPr>
      <w:r w:rsidRPr="002B23FE">
        <w:rPr>
          <w:rFonts w:eastAsia="Calibri"/>
          <w:color w:val="000000" w:themeColor="text1"/>
          <w:szCs w:val="26"/>
          <w:lang w:val="da-DK"/>
        </w:rPr>
        <w:t xml:space="preserve">- Môn học trước: </w:t>
      </w:r>
      <w:r w:rsidRPr="002B23FE">
        <w:rPr>
          <w:rFonts w:eastAsia="Calibri"/>
          <w:bCs/>
          <w:color w:val="000000" w:themeColor="text1"/>
          <w:szCs w:val="26"/>
          <w:lang w:val="nl-NL"/>
        </w:rPr>
        <w:t xml:space="preserve">Kế toán tài chính </w:t>
      </w:r>
    </w:p>
    <w:p w:rsidR="00602904" w:rsidRPr="002B23FE" w:rsidRDefault="00602904" w:rsidP="002D6557">
      <w:pPr>
        <w:spacing w:line="360" w:lineRule="auto"/>
        <w:rPr>
          <w:rFonts w:eastAsia="Calibri"/>
          <w:color w:val="000000" w:themeColor="text1"/>
          <w:szCs w:val="26"/>
          <w:lang w:val="nl-NL"/>
        </w:rPr>
      </w:pPr>
      <w:r w:rsidRPr="002B23FE">
        <w:rPr>
          <w:rFonts w:eastAsia="Calibri"/>
          <w:color w:val="000000" w:themeColor="text1"/>
          <w:szCs w:val="26"/>
          <w:lang w:val="nl-NL"/>
        </w:rPr>
        <w:t xml:space="preserve">- Môn học tiên quyết: </w:t>
      </w:r>
      <w:r w:rsidRPr="002B23FE">
        <w:rPr>
          <w:rFonts w:eastAsia="Calibri"/>
          <w:bCs/>
          <w:color w:val="000000" w:themeColor="text1"/>
          <w:szCs w:val="26"/>
          <w:lang w:val="nl-NL"/>
        </w:rPr>
        <w:t>Nguyên lý kế toán</w:t>
      </w:r>
    </w:p>
    <w:p w:rsidR="00602904" w:rsidRPr="002B23FE" w:rsidRDefault="00602904" w:rsidP="002D6557">
      <w:pPr>
        <w:spacing w:line="360" w:lineRule="auto"/>
        <w:rPr>
          <w:rFonts w:eastAsia="Calibri"/>
          <w:color w:val="000000" w:themeColor="text1"/>
          <w:szCs w:val="26"/>
          <w:lang w:val="nl-NL"/>
        </w:rPr>
      </w:pPr>
      <w:r w:rsidRPr="002B23FE">
        <w:rPr>
          <w:rFonts w:eastAsia="Calibri"/>
          <w:color w:val="000000" w:themeColor="text1"/>
          <w:szCs w:val="26"/>
          <w:lang w:val="nl-NL"/>
        </w:rPr>
        <w:t>- Môn học song hành: Không</w:t>
      </w:r>
    </w:p>
    <w:p w:rsidR="00602904" w:rsidRPr="002B23FE" w:rsidRDefault="00602904" w:rsidP="002D6557">
      <w:pPr>
        <w:spacing w:line="360" w:lineRule="auto"/>
        <w:rPr>
          <w:rFonts w:eastAsia="Calibri"/>
          <w:color w:val="000000" w:themeColor="text1"/>
          <w:szCs w:val="26"/>
          <w:lang w:val="da-DK"/>
        </w:rPr>
      </w:pPr>
      <w:r w:rsidRPr="002B23FE">
        <w:rPr>
          <w:rFonts w:eastAsia="Calibri"/>
          <w:color w:val="000000" w:themeColor="text1"/>
          <w:szCs w:val="26"/>
          <w:lang w:val="nl-NL"/>
        </w:rPr>
        <w:t xml:space="preserve">- Tóm tắt nội dung học phần: </w:t>
      </w:r>
      <w:r w:rsidRPr="002B23FE">
        <w:rPr>
          <w:rFonts w:eastAsia="Calibri"/>
          <w:color w:val="000000" w:themeColor="text1"/>
          <w:szCs w:val="26"/>
          <w:lang w:val="da-DK"/>
        </w:rPr>
        <w:t>Học phần cung cấp cho người học những kiến thức cơ bản về kế toán quản trị: bản chất, chức năng và phương pháp của kế toán quản trị; phân loại chi phí; c</w:t>
      </w:r>
      <w:r w:rsidRPr="002B23FE">
        <w:rPr>
          <w:rFonts w:eastAsia="Calibri"/>
          <w:bCs/>
          <w:color w:val="000000" w:themeColor="text1"/>
          <w:szCs w:val="26"/>
          <w:lang w:val="nl-NL"/>
        </w:rPr>
        <w:t xml:space="preserve">ác phương pháp xác định chi phí; </w:t>
      </w:r>
      <w:r w:rsidRPr="002B23FE">
        <w:rPr>
          <w:rFonts w:eastAsia="Calibri"/>
          <w:color w:val="000000" w:themeColor="text1"/>
          <w:szCs w:val="26"/>
          <w:lang w:val="da-DK"/>
        </w:rPr>
        <w:t xml:space="preserve"> phân tích mối quan hệ chi phí - khối lượng - lợi nhuận; </w:t>
      </w:r>
      <w:r w:rsidRPr="002B23FE">
        <w:rPr>
          <w:rFonts w:eastAsia="Calibri"/>
          <w:bCs/>
          <w:color w:val="000000" w:themeColor="text1"/>
          <w:szCs w:val="26"/>
          <w:lang w:val="nl-NL"/>
        </w:rPr>
        <w:t>phân bổ chi phí và phân tích báo cáo bộ phận</w:t>
      </w:r>
      <w:r w:rsidRPr="002B23FE">
        <w:rPr>
          <w:rFonts w:eastAsia="Calibri"/>
          <w:color w:val="000000" w:themeColor="text1"/>
          <w:szCs w:val="26"/>
          <w:lang w:val="da-DK"/>
        </w:rPr>
        <w:t>; định giá bán sản phẩm và hoàn vốn đầu tư; thông tin thích hợp phục vụ cho việc ra quyết định ngắn hạn và dài hạn của nhà quản trị; lập dự toán sản xuất kinh doanh.</w:t>
      </w:r>
    </w:p>
    <w:p w:rsidR="00793C96" w:rsidRPr="002B23FE" w:rsidRDefault="00793C96"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543"/>
        <w:gridCol w:w="4394"/>
        <w:gridCol w:w="1164"/>
      </w:tblGrid>
      <w:tr w:rsidR="007678B6" w:rsidRPr="002B23FE" w:rsidTr="00D01C00">
        <w:trPr>
          <w:trHeight w:val="990"/>
          <w:tblHeader/>
        </w:trPr>
        <w:tc>
          <w:tcPr>
            <w:tcW w:w="960" w:type="dxa"/>
            <w:shd w:val="clear" w:color="auto" w:fill="FFFFFF"/>
            <w:vAlign w:val="center"/>
            <w:hideMark/>
          </w:tcPr>
          <w:p w:rsidR="007678B6" w:rsidRPr="002B23FE" w:rsidRDefault="007678B6" w:rsidP="00D01C00">
            <w:pPr>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Mục tiêu</w:t>
            </w:r>
          </w:p>
        </w:tc>
        <w:tc>
          <w:tcPr>
            <w:tcW w:w="3543" w:type="dxa"/>
            <w:shd w:val="clear" w:color="auto" w:fill="FFFFFF"/>
            <w:vAlign w:val="center"/>
            <w:hideMark/>
          </w:tcPr>
          <w:p w:rsidR="007678B6" w:rsidRPr="002B23FE" w:rsidRDefault="007678B6" w:rsidP="00D01C00">
            <w:pPr>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Mô tả</w:t>
            </w:r>
          </w:p>
        </w:tc>
        <w:tc>
          <w:tcPr>
            <w:tcW w:w="4394" w:type="dxa"/>
            <w:shd w:val="clear" w:color="auto" w:fill="FFFFFF"/>
            <w:vAlign w:val="center"/>
            <w:hideMark/>
          </w:tcPr>
          <w:p w:rsidR="007678B6" w:rsidRPr="002B23FE" w:rsidRDefault="007678B6" w:rsidP="00D01C00">
            <w:pPr>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Chuẩn đầu ra CTĐT</w:t>
            </w:r>
          </w:p>
        </w:tc>
        <w:tc>
          <w:tcPr>
            <w:tcW w:w="1164" w:type="dxa"/>
            <w:shd w:val="clear" w:color="auto" w:fill="FFFFFF"/>
            <w:vAlign w:val="center"/>
            <w:hideMark/>
          </w:tcPr>
          <w:p w:rsidR="007678B6" w:rsidRPr="002B23FE" w:rsidRDefault="007678B6" w:rsidP="00D01C00">
            <w:pPr>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Trình độ năng lực</w:t>
            </w:r>
          </w:p>
        </w:tc>
      </w:tr>
      <w:tr w:rsidR="007678B6" w:rsidRPr="002B23FE" w:rsidTr="00D01C00">
        <w:trPr>
          <w:trHeight w:val="1120"/>
        </w:trPr>
        <w:tc>
          <w:tcPr>
            <w:tcW w:w="960" w:type="dxa"/>
            <w:vMerge w:val="restart"/>
            <w:shd w:val="clear" w:color="auto" w:fill="auto"/>
            <w:vAlign w:val="center"/>
            <w:hideMark/>
          </w:tcPr>
          <w:p w:rsidR="007678B6" w:rsidRPr="002B23FE" w:rsidRDefault="007678B6" w:rsidP="00D01C00">
            <w:pPr>
              <w:ind w:firstLine="0"/>
              <w:jc w:val="center"/>
              <w:rPr>
                <w:rFonts w:eastAsia="Times New Roman" w:cs="Times New Roman"/>
                <w:color w:val="000000" w:themeColor="text1"/>
                <w:szCs w:val="26"/>
              </w:rPr>
            </w:pPr>
            <w:r w:rsidRPr="002B23FE">
              <w:rPr>
                <w:rFonts w:eastAsia="Times New Roman" w:cs="Times New Roman"/>
                <w:bCs/>
                <w:color w:val="000000" w:themeColor="text1"/>
                <w:szCs w:val="26"/>
              </w:rPr>
              <w:t>G1</w:t>
            </w:r>
          </w:p>
        </w:tc>
        <w:tc>
          <w:tcPr>
            <w:tcW w:w="3543" w:type="dxa"/>
            <w:vMerge w:val="restart"/>
            <w:shd w:val="clear" w:color="auto" w:fill="auto"/>
            <w:vAlign w:val="center"/>
            <w:hideMark/>
          </w:tcPr>
          <w:p w:rsidR="007678B6" w:rsidRPr="002B23FE" w:rsidRDefault="007678B6" w:rsidP="00D01C00">
            <w:pPr>
              <w:ind w:firstLine="0"/>
              <w:rPr>
                <w:rFonts w:eastAsia="Times New Roman" w:cs="Times New Roman"/>
                <w:color w:val="000000" w:themeColor="text1"/>
                <w:szCs w:val="26"/>
              </w:rPr>
            </w:pPr>
            <w:r w:rsidRPr="002B23FE">
              <w:rPr>
                <w:rFonts w:eastAsia="Times New Roman" w:cs="Times New Roman"/>
                <w:color w:val="000000" w:themeColor="text1"/>
                <w:szCs w:val="26"/>
                <w:lang w:val="en-GB"/>
              </w:rPr>
              <w:t>Kiến thức cơ bản về kế toán quản trị: bản chất, mục tiêu, nhiệm vụ, nội dung và các phương pháp của kế toán quản trị; phân loại chi phí; phân tích mối quan hệ chi phí – khối lượng – lợi nhuận; phân bổ chi phí bộ phân phục vụ; lập và phân tích báo cáo bộ phận; định giá sản phẩm và đánh giá hoàn vốn đầu tư; lựa chọn thông tin thích hợp cho việc ra quyết định; lập dự toán sản xuất kinh doanh, từ đó tổng hợp phân tích và cung cấp thông tin cho nhà quản trị trong việc ra quyết định.</w:t>
            </w:r>
          </w:p>
        </w:tc>
        <w:tc>
          <w:tcPr>
            <w:tcW w:w="4394" w:type="dxa"/>
            <w:shd w:val="clear" w:color="auto" w:fill="auto"/>
            <w:vAlign w:val="center"/>
            <w:hideMark/>
          </w:tcPr>
          <w:p w:rsidR="007678B6" w:rsidRPr="002B23FE" w:rsidRDefault="007678B6" w:rsidP="00D01C00">
            <w:pPr>
              <w:ind w:firstLine="0"/>
              <w:rPr>
                <w:rFonts w:eastAsia="Times New Roman" w:cs="Times New Roman"/>
                <w:color w:val="000000" w:themeColor="text1"/>
                <w:szCs w:val="26"/>
              </w:rPr>
            </w:pPr>
            <w:r w:rsidRPr="002B23FE">
              <w:rPr>
                <w:rFonts w:eastAsia="Times New Roman" w:cs="Times New Roman"/>
                <w:color w:val="000000" w:themeColor="text1"/>
                <w:szCs w:val="26"/>
              </w:rPr>
              <w:t>1.2 CTĐT Kế toán Kiểm toán; Kế toán; Tài chính doanh nghiệp; Logistics và QL chuỗi cung ứng; Quản trị kinh doanh.</w:t>
            </w:r>
          </w:p>
        </w:tc>
        <w:tc>
          <w:tcPr>
            <w:tcW w:w="1164" w:type="dxa"/>
            <w:vMerge w:val="restart"/>
            <w:shd w:val="clear" w:color="auto" w:fill="auto"/>
            <w:vAlign w:val="center"/>
            <w:hideMark/>
          </w:tcPr>
          <w:p w:rsidR="007678B6" w:rsidRPr="002B23FE" w:rsidRDefault="007678B6" w:rsidP="00D01C00">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t>2</w:t>
            </w:r>
          </w:p>
        </w:tc>
      </w:tr>
      <w:tr w:rsidR="007678B6" w:rsidRPr="002B23FE" w:rsidTr="00D01C00">
        <w:trPr>
          <w:trHeight w:val="1120"/>
        </w:trPr>
        <w:tc>
          <w:tcPr>
            <w:tcW w:w="960" w:type="dxa"/>
            <w:vMerge/>
            <w:vAlign w:val="center"/>
            <w:hideMark/>
          </w:tcPr>
          <w:p w:rsidR="007678B6" w:rsidRPr="002B23FE" w:rsidRDefault="007678B6" w:rsidP="00D01C00">
            <w:pPr>
              <w:ind w:firstLine="0"/>
              <w:jc w:val="left"/>
              <w:rPr>
                <w:rFonts w:eastAsia="Times New Roman" w:cs="Times New Roman"/>
                <w:color w:val="000000" w:themeColor="text1"/>
                <w:szCs w:val="26"/>
              </w:rPr>
            </w:pPr>
          </w:p>
        </w:tc>
        <w:tc>
          <w:tcPr>
            <w:tcW w:w="3543" w:type="dxa"/>
            <w:vMerge/>
            <w:vAlign w:val="center"/>
            <w:hideMark/>
          </w:tcPr>
          <w:p w:rsidR="007678B6" w:rsidRPr="002B23FE" w:rsidRDefault="007678B6" w:rsidP="00D01C00">
            <w:pPr>
              <w:ind w:firstLine="0"/>
              <w:rPr>
                <w:rFonts w:eastAsia="Times New Roman" w:cs="Times New Roman"/>
                <w:color w:val="000000" w:themeColor="text1"/>
                <w:szCs w:val="26"/>
              </w:rPr>
            </w:pPr>
          </w:p>
        </w:tc>
        <w:tc>
          <w:tcPr>
            <w:tcW w:w="4394" w:type="dxa"/>
            <w:shd w:val="clear" w:color="auto" w:fill="auto"/>
            <w:vAlign w:val="center"/>
            <w:hideMark/>
          </w:tcPr>
          <w:p w:rsidR="007678B6" w:rsidRPr="002B23FE" w:rsidRDefault="007678B6" w:rsidP="00D01C00">
            <w:pPr>
              <w:ind w:firstLine="0"/>
              <w:rPr>
                <w:rFonts w:eastAsia="Times New Roman" w:cs="Times New Roman"/>
                <w:color w:val="000000" w:themeColor="text1"/>
                <w:szCs w:val="26"/>
              </w:rPr>
            </w:pPr>
            <w:r w:rsidRPr="002B23FE">
              <w:rPr>
                <w:rFonts w:eastAsia="Times New Roman" w:cs="Times New Roman"/>
                <w:bCs/>
                <w:color w:val="000000" w:themeColor="text1"/>
                <w:szCs w:val="26"/>
              </w:rPr>
              <w:t>1.4 CTĐT Kế toán Kiểm toán; Kế toán; Tài chính doanh nghiệp; Logistics và QL chuỗi cung ứng; Quản lý Kinh tế; Quản lý công; Quản trị kinh doanh.</w:t>
            </w:r>
          </w:p>
        </w:tc>
        <w:tc>
          <w:tcPr>
            <w:tcW w:w="1164" w:type="dxa"/>
            <w:vMerge/>
            <w:vAlign w:val="center"/>
            <w:hideMark/>
          </w:tcPr>
          <w:p w:rsidR="007678B6" w:rsidRPr="002B23FE" w:rsidRDefault="007678B6" w:rsidP="00D01C00">
            <w:pPr>
              <w:ind w:firstLine="0"/>
              <w:jc w:val="left"/>
              <w:rPr>
                <w:rFonts w:eastAsia="Times New Roman" w:cs="Times New Roman"/>
                <w:color w:val="000000" w:themeColor="text1"/>
                <w:szCs w:val="26"/>
              </w:rPr>
            </w:pPr>
          </w:p>
        </w:tc>
      </w:tr>
      <w:tr w:rsidR="007678B6" w:rsidRPr="002B23FE" w:rsidTr="00D01C00">
        <w:trPr>
          <w:trHeight w:val="1120"/>
        </w:trPr>
        <w:tc>
          <w:tcPr>
            <w:tcW w:w="960" w:type="dxa"/>
            <w:vMerge/>
            <w:vAlign w:val="center"/>
            <w:hideMark/>
          </w:tcPr>
          <w:p w:rsidR="007678B6" w:rsidRPr="002B23FE" w:rsidRDefault="007678B6" w:rsidP="00D01C00">
            <w:pPr>
              <w:ind w:firstLine="0"/>
              <w:jc w:val="left"/>
              <w:rPr>
                <w:rFonts w:eastAsia="Times New Roman" w:cs="Times New Roman"/>
                <w:color w:val="000000" w:themeColor="text1"/>
                <w:szCs w:val="26"/>
              </w:rPr>
            </w:pPr>
          </w:p>
        </w:tc>
        <w:tc>
          <w:tcPr>
            <w:tcW w:w="3543" w:type="dxa"/>
            <w:vMerge/>
            <w:vAlign w:val="center"/>
            <w:hideMark/>
          </w:tcPr>
          <w:p w:rsidR="007678B6" w:rsidRPr="002B23FE" w:rsidRDefault="007678B6" w:rsidP="00D01C00">
            <w:pPr>
              <w:ind w:firstLine="0"/>
              <w:rPr>
                <w:rFonts w:eastAsia="Times New Roman" w:cs="Times New Roman"/>
                <w:color w:val="000000" w:themeColor="text1"/>
                <w:szCs w:val="26"/>
              </w:rPr>
            </w:pPr>
          </w:p>
        </w:tc>
        <w:tc>
          <w:tcPr>
            <w:tcW w:w="4394" w:type="dxa"/>
            <w:shd w:val="clear" w:color="auto" w:fill="auto"/>
            <w:vAlign w:val="center"/>
            <w:hideMark/>
          </w:tcPr>
          <w:p w:rsidR="007678B6" w:rsidRPr="002B23FE" w:rsidRDefault="007678B6" w:rsidP="00D01C00">
            <w:pPr>
              <w:ind w:firstLine="0"/>
              <w:rPr>
                <w:rFonts w:eastAsia="Times New Roman" w:cs="Times New Roman"/>
                <w:color w:val="000000" w:themeColor="text1"/>
                <w:szCs w:val="26"/>
              </w:rPr>
            </w:pPr>
            <w:r w:rsidRPr="002B23FE">
              <w:rPr>
                <w:rFonts w:eastAsia="Times New Roman" w:cs="Times New Roman"/>
                <w:bCs/>
                <w:color w:val="000000" w:themeColor="text1"/>
                <w:szCs w:val="26"/>
              </w:rPr>
              <w:t>1.5 CTĐT Kế toán Kiểm toán; Kế toán; Tài chính doanh nghiệp; Quản lý Kinh tế; Quản lý công; Quản trị kinh doanh.</w:t>
            </w:r>
          </w:p>
        </w:tc>
        <w:tc>
          <w:tcPr>
            <w:tcW w:w="1164" w:type="dxa"/>
            <w:vMerge/>
            <w:vAlign w:val="center"/>
            <w:hideMark/>
          </w:tcPr>
          <w:p w:rsidR="007678B6" w:rsidRPr="002B23FE" w:rsidRDefault="007678B6" w:rsidP="00D01C00">
            <w:pPr>
              <w:ind w:firstLine="0"/>
              <w:jc w:val="left"/>
              <w:rPr>
                <w:rFonts w:eastAsia="Times New Roman" w:cs="Times New Roman"/>
                <w:color w:val="000000" w:themeColor="text1"/>
                <w:szCs w:val="26"/>
              </w:rPr>
            </w:pPr>
          </w:p>
        </w:tc>
      </w:tr>
      <w:tr w:rsidR="007678B6" w:rsidRPr="002B23FE" w:rsidTr="00D01C00">
        <w:trPr>
          <w:trHeight w:val="1120"/>
        </w:trPr>
        <w:tc>
          <w:tcPr>
            <w:tcW w:w="960" w:type="dxa"/>
            <w:vMerge/>
            <w:vAlign w:val="center"/>
            <w:hideMark/>
          </w:tcPr>
          <w:p w:rsidR="007678B6" w:rsidRPr="002B23FE" w:rsidRDefault="007678B6" w:rsidP="00D01C00">
            <w:pPr>
              <w:ind w:firstLine="0"/>
              <w:jc w:val="left"/>
              <w:rPr>
                <w:rFonts w:eastAsia="Times New Roman" w:cs="Times New Roman"/>
                <w:color w:val="000000" w:themeColor="text1"/>
                <w:szCs w:val="26"/>
              </w:rPr>
            </w:pPr>
          </w:p>
        </w:tc>
        <w:tc>
          <w:tcPr>
            <w:tcW w:w="3543" w:type="dxa"/>
            <w:vMerge/>
            <w:vAlign w:val="center"/>
            <w:hideMark/>
          </w:tcPr>
          <w:p w:rsidR="007678B6" w:rsidRPr="002B23FE" w:rsidRDefault="007678B6" w:rsidP="00D01C00">
            <w:pPr>
              <w:ind w:firstLine="0"/>
              <w:rPr>
                <w:rFonts w:eastAsia="Times New Roman" w:cs="Times New Roman"/>
                <w:color w:val="000000" w:themeColor="text1"/>
                <w:szCs w:val="26"/>
              </w:rPr>
            </w:pPr>
          </w:p>
        </w:tc>
        <w:tc>
          <w:tcPr>
            <w:tcW w:w="4394" w:type="dxa"/>
            <w:shd w:val="clear" w:color="auto" w:fill="auto"/>
            <w:vAlign w:val="center"/>
            <w:hideMark/>
          </w:tcPr>
          <w:p w:rsidR="007678B6" w:rsidRPr="002B23FE" w:rsidRDefault="007678B6" w:rsidP="00D01C00">
            <w:pPr>
              <w:ind w:firstLine="0"/>
              <w:rPr>
                <w:rFonts w:eastAsia="Times New Roman" w:cs="Times New Roman"/>
                <w:color w:val="000000" w:themeColor="text1"/>
                <w:szCs w:val="26"/>
              </w:rPr>
            </w:pPr>
            <w:r w:rsidRPr="002B23FE">
              <w:rPr>
                <w:rFonts w:eastAsia="Times New Roman" w:cs="Times New Roman"/>
                <w:color w:val="000000" w:themeColor="text1"/>
                <w:szCs w:val="26"/>
              </w:rPr>
              <w:t xml:space="preserve">1.6 CTĐT Tài chính doanh nghiệp; Quản lý Kinh tế; Quản lý công; </w:t>
            </w:r>
          </w:p>
        </w:tc>
        <w:tc>
          <w:tcPr>
            <w:tcW w:w="1164" w:type="dxa"/>
            <w:vMerge/>
            <w:vAlign w:val="center"/>
            <w:hideMark/>
          </w:tcPr>
          <w:p w:rsidR="007678B6" w:rsidRPr="002B23FE" w:rsidRDefault="007678B6" w:rsidP="00D01C00">
            <w:pPr>
              <w:ind w:firstLine="0"/>
              <w:jc w:val="left"/>
              <w:rPr>
                <w:rFonts w:eastAsia="Times New Roman" w:cs="Times New Roman"/>
                <w:color w:val="000000" w:themeColor="text1"/>
                <w:szCs w:val="26"/>
              </w:rPr>
            </w:pPr>
          </w:p>
        </w:tc>
      </w:tr>
      <w:tr w:rsidR="007678B6" w:rsidRPr="002B23FE" w:rsidTr="00D01C00">
        <w:trPr>
          <w:trHeight w:val="1120"/>
        </w:trPr>
        <w:tc>
          <w:tcPr>
            <w:tcW w:w="960" w:type="dxa"/>
            <w:vMerge w:val="restart"/>
            <w:shd w:val="clear" w:color="auto" w:fill="auto"/>
            <w:vAlign w:val="center"/>
            <w:hideMark/>
          </w:tcPr>
          <w:p w:rsidR="007678B6" w:rsidRPr="002B23FE" w:rsidRDefault="007678B6" w:rsidP="00D01C00">
            <w:pPr>
              <w:ind w:firstLine="0"/>
              <w:jc w:val="center"/>
              <w:rPr>
                <w:rFonts w:eastAsia="Times New Roman" w:cs="Times New Roman"/>
                <w:color w:val="000000" w:themeColor="text1"/>
                <w:szCs w:val="26"/>
              </w:rPr>
            </w:pPr>
            <w:r w:rsidRPr="002B23FE">
              <w:rPr>
                <w:rFonts w:eastAsia="Times New Roman" w:cs="Times New Roman"/>
                <w:color w:val="000000" w:themeColor="text1"/>
                <w:szCs w:val="26"/>
              </w:rPr>
              <w:lastRenderedPageBreak/>
              <w:t>G2 </w:t>
            </w:r>
          </w:p>
        </w:tc>
        <w:tc>
          <w:tcPr>
            <w:tcW w:w="3543" w:type="dxa"/>
            <w:vMerge w:val="restart"/>
            <w:shd w:val="clear" w:color="auto" w:fill="auto"/>
            <w:vAlign w:val="center"/>
            <w:hideMark/>
          </w:tcPr>
          <w:p w:rsidR="007678B6" w:rsidRPr="002B23FE" w:rsidRDefault="007678B6" w:rsidP="00D01C00">
            <w:pPr>
              <w:ind w:firstLine="0"/>
              <w:rPr>
                <w:rFonts w:eastAsia="Times New Roman" w:cs="Times New Roman"/>
                <w:color w:val="000000" w:themeColor="text1"/>
                <w:szCs w:val="26"/>
              </w:rPr>
            </w:pPr>
            <w:r w:rsidRPr="002B23FE">
              <w:rPr>
                <w:rFonts w:eastAsia="Times New Roman" w:cs="Times New Roman"/>
                <w:color w:val="000000" w:themeColor="text1"/>
                <w:szCs w:val="26"/>
              </w:rPr>
              <w:t>Kỹ năng phân tích, lập luận và sử dụng các công cụ của kế toán quản trị vào giải quyết vấn đề về kế toán quản trị trong đơn vị, giúp nhà quản trị trong việc  lập kế hoạch đầu tư tài chính phù hợp</w:t>
            </w:r>
          </w:p>
        </w:tc>
        <w:tc>
          <w:tcPr>
            <w:tcW w:w="4394" w:type="dxa"/>
            <w:shd w:val="clear" w:color="auto" w:fill="auto"/>
            <w:vAlign w:val="center"/>
            <w:hideMark/>
          </w:tcPr>
          <w:p w:rsidR="007678B6" w:rsidRPr="002B23FE" w:rsidRDefault="007678B6" w:rsidP="00D01C00">
            <w:pPr>
              <w:ind w:firstLine="0"/>
              <w:rPr>
                <w:rFonts w:eastAsia="Times New Roman" w:cs="Times New Roman"/>
                <w:color w:val="000000" w:themeColor="text1"/>
                <w:szCs w:val="26"/>
              </w:rPr>
            </w:pPr>
            <w:r w:rsidRPr="002B23FE">
              <w:rPr>
                <w:rFonts w:eastAsia="Times New Roman" w:cs="Times New Roman"/>
                <w:bCs/>
                <w:color w:val="000000" w:themeColor="text1"/>
                <w:szCs w:val="26"/>
              </w:rPr>
              <w:t>2.3. CTĐT Kế toán Kiểm toán; Kế toán; Tài chính doanh nghiệp; Logistics và QL chuỗi cung ứng; Quản lý Kinh tế; Quản lý công.</w:t>
            </w:r>
          </w:p>
        </w:tc>
        <w:tc>
          <w:tcPr>
            <w:tcW w:w="1164" w:type="dxa"/>
            <w:vMerge w:val="restart"/>
            <w:shd w:val="clear" w:color="auto" w:fill="auto"/>
            <w:vAlign w:val="center"/>
            <w:hideMark/>
          </w:tcPr>
          <w:p w:rsidR="007678B6" w:rsidRPr="002B23FE" w:rsidRDefault="007678B6" w:rsidP="00D01C00">
            <w:pPr>
              <w:ind w:firstLine="0"/>
              <w:jc w:val="center"/>
              <w:rPr>
                <w:rFonts w:eastAsia="Times New Roman" w:cs="Times New Roman"/>
                <w:color w:val="000000" w:themeColor="text1"/>
                <w:szCs w:val="26"/>
              </w:rPr>
            </w:pPr>
            <w:r w:rsidRPr="002B23FE">
              <w:rPr>
                <w:rFonts w:eastAsia="Times New Roman" w:cs="Times New Roman"/>
                <w:bCs/>
                <w:color w:val="000000" w:themeColor="text1"/>
                <w:szCs w:val="26"/>
              </w:rPr>
              <w:t>5</w:t>
            </w:r>
          </w:p>
        </w:tc>
      </w:tr>
      <w:tr w:rsidR="007678B6" w:rsidRPr="002B23FE" w:rsidTr="00D01C00">
        <w:trPr>
          <w:trHeight w:val="1120"/>
        </w:trPr>
        <w:tc>
          <w:tcPr>
            <w:tcW w:w="960" w:type="dxa"/>
            <w:vMerge/>
            <w:vAlign w:val="center"/>
            <w:hideMark/>
          </w:tcPr>
          <w:p w:rsidR="007678B6" w:rsidRPr="002B23FE" w:rsidRDefault="007678B6" w:rsidP="00D01C00">
            <w:pPr>
              <w:ind w:firstLine="0"/>
              <w:jc w:val="left"/>
              <w:rPr>
                <w:rFonts w:eastAsia="Times New Roman" w:cs="Times New Roman"/>
                <w:color w:val="000000" w:themeColor="text1"/>
                <w:szCs w:val="26"/>
              </w:rPr>
            </w:pPr>
          </w:p>
        </w:tc>
        <w:tc>
          <w:tcPr>
            <w:tcW w:w="3543" w:type="dxa"/>
            <w:vMerge/>
            <w:vAlign w:val="center"/>
            <w:hideMark/>
          </w:tcPr>
          <w:p w:rsidR="007678B6" w:rsidRPr="002B23FE" w:rsidRDefault="007678B6" w:rsidP="00D01C00">
            <w:pPr>
              <w:ind w:firstLine="0"/>
              <w:rPr>
                <w:rFonts w:eastAsia="Times New Roman" w:cs="Times New Roman"/>
                <w:color w:val="000000" w:themeColor="text1"/>
                <w:szCs w:val="26"/>
              </w:rPr>
            </w:pPr>
          </w:p>
        </w:tc>
        <w:tc>
          <w:tcPr>
            <w:tcW w:w="4394" w:type="dxa"/>
            <w:shd w:val="clear" w:color="auto" w:fill="auto"/>
            <w:vAlign w:val="center"/>
            <w:hideMark/>
          </w:tcPr>
          <w:p w:rsidR="007678B6" w:rsidRPr="002B23FE" w:rsidRDefault="007678B6" w:rsidP="00D01C00">
            <w:pPr>
              <w:ind w:firstLine="0"/>
              <w:rPr>
                <w:rFonts w:eastAsia="Times New Roman" w:cs="Times New Roman"/>
                <w:color w:val="000000" w:themeColor="text1"/>
                <w:szCs w:val="26"/>
              </w:rPr>
            </w:pPr>
            <w:r w:rsidRPr="002B23FE">
              <w:rPr>
                <w:rFonts w:eastAsia="Times New Roman" w:cs="Times New Roman"/>
                <w:color w:val="000000" w:themeColor="text1"/>
                <w:szCs w:val="26"/>
              </w:rPr>
              <w:t>2.4 CTĐT Kế toán Kiểm toán; Kế toán; Tài chính doanh nghiệp; Logistics và QL chuỗi cung ứng; Quản lý Kinh tế; Quản lý công; Quản trị kinh doanh.</w:t>
            </w:r>
          </w:p>
        </w:tc>
        <w:tc>
          <w:tcPr>
            <w:tcW w:w="1164" w:type="dxa"/>
            <w:vMerge/>
            <w:vAlign w:val="center"/>
            <w:hideMark/>
          </w:tcPr>
          <w:p w:rsidR="007678B6" w:rsidRPr="002B23FE" w:rsidRDefault="007678B6" w:rsidP="00D01C00">
            <w:pPr>
              <w:ind w:firstLine="0"/>
              <w:jc w:val="left"/>
              <w:rPr>
                <w:rFonts w:eastAsia="Times New Roman" w:cs="Times New Roman"/>
                <w:color w:val="000000" w:themeColor="text1"/>
                <w:szCs w:val="26"/>
              </w:rPr>
            </w:pPr>
          </w:p>
        </w:tc>
      </w:tr>
      <w:tr w:rsidR="007678B6" w:rsidRPr="002B23FE" w:rsidTr="00D01C00">
        <w:trPr>
          <w:trHeight w:val="1030"/>
        </w:trPr>
        <w:tc>
          <w:tcPr>
            <w:tcW w:w="960" w:type="dxa"/>
            <w:vMerge/>
            <w:vAlign w:val="center"/>
            <w:hideMark/>
          </w:tcPr>
          <w:p w:rsidR="007678B6" w:rsidRPr="002B23FE" w:rsidRDefault="007678B6" w:rsidP="00D01C00">
            <w:pPr>
              <w:ind w:firstLine="0"/>
              <w:jc w:val="left"/>
              <w:rPr>
                <w:rFonts w:eastAsia="Times New Roman" w:cs="Times New Roman"/>
                <w:color w:val="000000" w:themeColor="text1"/>
                <w:szCs w:val="26"/>
              </w:rPr>
            </w:pPr>
          </w:p>
        </w:tc>
        <w:tc>
          <w:tcPr>
            <w:tcW w:w="3543" w:type="dxa"/>
            <w:vMerge/>
            <w:vAlign w:val="center"/>
            <w:hideMark/>
          </w:tcPr>
          <w:p w:rsidR="007678B6" w:rsidRPr="002B23FE" w:rsidRDefault="007678B6" w:rsidP="00D01C00">
            <w:pPr>
              <w:ind w:firstLine="0"/>
              <w:rPr>
                <w:rFonts w:eastAsia="Times New Roman" w:cs="Times New Roman"/>
                <w:color w:val="000000" w:themeColor="text1"/>
                <w:szCs w:val="26"/>
              </w:rPr>
            </w:pPr>
          </w:p>
        </w:tc>
        <w:tc>
          <w:tcPr>
            <w:tcW w:w="4394" w:type="dxa"/>
            <w:shd w:val="clear" w:color="auto" w:fill="auto"/>
            <w:vAlign w:val="center"/>
            <w:hideMark/>
          </w:tcPr>
          <w:p w:rsidR="007678B6" w:rsidRPr="002B23FE" w:rsidRDefault="007678B6" w:rsidP="00D01C00">
            <w:pPr>
              <w:ind w:firstLine="0"/>
              <w:rPr>
                <w:rFonts w:eastAsia="Times New Roman" w:cs="Times New Roman"/>
                <w:color w:val="000000" w:themeColor="text1"/>
                <w:szCs w:val="26"/>
              </w:rPr>
            </w:pPr>
            <w:r w:rsidRPr="002B23FE">
              <w:rPr>
                <w:rFonts w:eastAsia="Times New Roman" w:cs="Times New Roman"/>
                <w:color w:val="000000" w:themeColor="text1"/>
                <w:szCs w:val="26"/>
              </w:rPr>
              <w:t>2.5 CTĐT Kế toán Kiểm toán; Quản lý Kinh tế; Quản trị kinh doanh.</w:t>
            </w:r>
          </w:p>
        </w:tc>
        <w:tc>
          <w:tcPr>
            <w:tcW w:w="1164" w:type="dxa"/>
            <w:vMerge/>
            <w:vAlign w:val="center"/>
            <w:hideMark/>
          </w:tcPr>
          <w:p w:rsidR="007678B6" w:rsidRPr="002B23FE" w:rsidRDefault="007678B6" w:rsidP="00D01C00">
            <w:pPr>
              <w:ind w:firstLine="0"/>
              <w:jc w:val="left"/>
              <w:rPr>
                <w:rFonts w:eastAsia="Times New Roman" w:cs="Times New Roman"/>
                <w:color w:val="000000" w:themeColor="text1"/>
                <w:szCs w:val="26"/>
              </w:rPr>
            </w:pPr>
          </w:p>
        </w:tc>
      </w:tr>
      <w:tr w:rsidR="007678B6" w:rsidRPr="002B23FE" w:rsidTr="00D01C00">
        <w:trPr>
          <w:trHeight w:val="1030"/>
        </w:trPr>
        <w:tc>
          <w:tcPr>
            <w:tcW w:w="960" w:type="dxa"/>
            <w:vMerge w:val="restart"/>
            <w:shd w:val="clear" w:color="auto" w:fill="auto"/>
            <w:vAlign w:val="center"/>
            <w:hideMark/>
          </w:tcPr>
          <w:p w:rsidR="007678B6" w:rsidRPr="002B23FE" w:rsidRDefault="007678B6" w:rsidP="00D01C00">
            <w:pPr>
              <w:ind w:firstLine="0"/>
              <w:jc w:val="center"/>
              <w:rPr>
                <w:rFonts w:eastAsia="Times New Roman" w:cs="Times New Roman"/>
                <w:color w:val="000000" w:themeColor="text1"/>
                <w:szCs w:val="26"/>
              </w:rPr>
            </w:pPr>
            <w:r w:rsidRPr="002B23FE">
              <w:rPr>
                <w:rFonts w:eastAsia="Times New Roman" w:cs="Times New Roman"/>
                <w:bCs/>
                <w:color w:val="000000" w:themeColor="text1"/>
                <w:szCs w:val="26"/>
              </w:rPr>
              <w:t>G3</w:t>
            </w:r>
          </w:p>
        </w:tc>
        <w:tc>
          <w:tcPr>
            <w:tcW w:w="3543" w:type="dxa"/>
            <w:shd w:val="clear" w:color="auto" w:fill="auto"/>
            <w:vAlign w:val="center"/>
            <w:hideMark/>
          </w:tcPr>
          <w:p w:rsidR="007678B6" w:rsidRPr="002B23FE" w:rsidRDefault="007678B6" w:rsidP="00D01C00">
            <w:pPr>
              <w:ind w:firstLine="0"/>
              <w:rPr>
                <w:rFonts w:eastAsia="Times New Roman" w:cs="Times New Roman"/>
                <w:color w:val="000000" w:themeColor="text1"/>
                <w:szCs w:val="26"/>
              </w:rPr>
            </w:pPr>
            <w:r w:rsidRPr="002B23FE">
              <w:rPr>
                <w:rFonts w:eastAsia="Times New Roman" w:cs="Times New Roman"/>
                <w:color w:val="000000" w:themeColor="text1"/>
                <w:szCs w:val="26"/>
              </w:rPr>
              <w:t>Kỹ năng làm việc nhóm và giao tiếp.</w:t>
            </w:r>
          </w:p>
        </w:tc>
        <w:tc>
          <w:tcPr>
            <w:tcW w:w="4394" w:type="dxa"/>
            <w:shd w:val="clear" w:color="auto" w:fill="auto"/>
            <w:vAlign w:val="center"/>
            <w:hideMark/>
          </w:tcPr>
          <w:p w:rsidR="007678B6" w:rsidRPr="002B23FE" w:rsidRDefault="007678B6" w:rsidP="00D01C00">
            <w:pPr>
              <w:ind w:firstLine="0"/>
              <w:rPr>
                <w:rFonts w:eastAsia="Times New Roman" w:cs="Times New Roman"/>
                <w:color w:val="000000" w:themeColor="text1"/>
                <w:szCs w:val="26"/>
              </w:rPr>
            </w:pPr>
            <w:r w:rsidRPr="002B23FE">
              <w:rPr>
                <w:rFonts w:eastAsia="Times New Roman" w:cs="Times New Roman"/>
                <w:bCs/>
                <w:color w:val="000000" w:themeColor="text1"/>
                <w:szCs w:val="26"/>
              </w:rPr>
              <w:t>3.1 CTĐT Kế toán Kiểm toán; Kế toán; Tài chính doanh nghiệp; Logistics và QL chuỗi cung ứng; Quản lý Kinh tế; Quản lý công; Quản trị kinh doanh.</w:t>
            </w:r>
          </w:p>
        </w:tc>
        <w:tc>
          <w:tcPr>
            <w:tcW w:w="1164" w:type="dxa"/>
            <w:vMerge w:val="restart"/>
            <w:shd w:val="clear" w:color="auto" w:fill="auto"/>
            <w:vAlign w:val="center"/>
            <w:hideMark/>
          </w:tcPr>
          <w:p w:rsidR="007678B6" w:rsidRPr="002B23FE" w:rsidRDefault="007678B6" w:rsidP="00D01C00">
            <w:pPr>
              <w:ind w:firstLine="0"/>
              <w:jc w:val="center"/>
              <w:rPr>
                <w:rFonts w:eastAsia="Times New Roman" w:cs="Times New Roman"/>
                <w:color w:val="000000" w:themeColor="text1"/>
                <w:szCs w:val="26"/>
              </w:rPr>
            </w:pPr>
            <w:r w:rsidRPr="002B23FE">
              <w:rPr>
                <w:rFonts w:eastAsia="Times New Roman" w:cs="Times New Roman"/>
                <w:bCs/>
                <w:color w:val="000000" w:themeColor="text1"/>
                <w:szCs w:val="26"/>
              </w:rPr>
              <w:t>6</w:t>
            </w:r>
          </w:p>
        </w:tc>
      </w:tr>
      <w:tr w:rsidR="007678B6" w:rsidRPr="002B23FE" w:rsidTr="00D01C00">
        <w:trPr>
          <w:trHeight w:val="1030"/>
        </w:trPr>
        <w:tc>
          <w:tcPr>
            <w:tcW w:w="960" w:type="dxa"/>
            <w:vMerge/>
            <w:vAlign w:val="center"/>
            <w:hideMark/>
          </w:tcPr>
          <w:p w:rsidR="007678B6" w:rsidRPr="002B23FE" w:rsidRDefault="007678B6" w:rsidP="00D01C00">
            <w:pPr>
              <w:ind w:firstLine="0"/>
              <w:jc w:val="left"/>
              <w:rPr>
                <w:rFonts w:eastAsia="Times New Roman" w:cs="Times New Roman"/>
                <w:color w:val="000000" w:themeColor="text1"/>
                <w:szCs w:val="26"/>
              </w:rPr>
            </w:pPr>
          </w:p>
        </w:tc>
        <w:tc>
          <w:tcPr>
            <w:tcW w:w="3543" w:type="dxa"/>
            <w:shd w:val="clear" w:color="auto" w:fill="auto"/>
            <w:vAlign w:val="center"/>
            <w:hideMark/>
          </w:tcPr>
          <w:p w:rsidR="007678B6" w:rsidRPr="002B23FE" w:rsidRDefault="007678B6" w:rsidP="00D01C00">
            <w:pPr>
              <w:ind w:firstLine="0"/>
              <w:rPr>
                <w:rFonts w:eastAsia="Times New Roman" w:cs="Times New Roman"/>
                <w:color w:val="000000" w:themeColor="text1"/>
                <w:szCs w:val="26"/>
              </w:rPr>
            </w:pPr>
            <w:r w:rsidRPr="002B23FE">
              <w:rPr>
                <w:rFonts w:eastAsia="Times New Roman" w:cs="Times New Roman"/>
                <w:color w:val="000000" w:themeColor="text1"/>
                <w:szCs w:val="26"/>
              </w:rPr>
              <w:t>Tự định hướng, thích nghi với công việc Kế toán quản trị thuộc các loại hình doanh nghiệp với ngành nghề kinh doanh khác nhau</w:t>
            </w:r>
          </w:p>
        </w:tc>
        <w:tc>
          <w:tcPr>
            <w:tcW w:w="4394" w:type="dxa"/>
            <w:shd w:val="clear" w:color="auto" w:fill="auto"/>
            <w:vAlign w:val="center"/>
            <w:hideMark/>
          </w:tcPr>
          <w:p w:rsidR="007678B6" w:rsidRPr="002B23FE" w:rsidRDefault="007678B6" w:rsidP="00D01C00">
            <w:pPr>
              <w:ind w:firstLine="0"/>
              <w:rPr>
                <w:rFonts w:eastAsia="Times New Roman" w:cs="Times New Roman"/>
                <w:color w:val="000000" w:themeColor="text1"/>
                <w:szCs w:val="26"/>
              </w:rPr>
            </w:pPr>
            <w:r w:rsidRPr="002B23FE">
              <w:rPr>
                <w:rFonts w:eastAsia="Times New Roman" w:cs="Times New Roman"/>
                <w:bCs/>
                <w:color w:val="000000" w:themeColor="text1"/>
                <w:szCs w:val="26"/>
              </w:rPr>
              <w:t>3.2  CTĐT Kế toán Kiểm toán;  Logistics và QL chuỗi cung ứng; Quản lý Kinh tế; Quản lý công; Quản trị kinh doanh.</w:t>
            </w:r>
          </w:p>
        </w:tc>
        <w:tc>
          <w:tcPr>
            <w:tcW w:w="1164" w:type="dxa"/>
            <w:vMerge/>
            <w:vAlign w:val="center"/>
            <w:hideMark/>
          </w:tcPr>
          <w:p w:rsidR="007678B6" w:rsidRPr="002B23FE" w:rsidRDefault="007678B6" w:rsidP="00D01C00">
            <w:pPr>
              <w:ind w:firstLine="0"/>
              <w:jc w:val="left"/>
              <w:rPr>
                <w:rFonts w:eastAsia="Times New Roman" w:cs="Times New Roman"/>
                <w:color w:val="000000" w:themeColor="text1"/>
                <w:szCs w:val="26"/>
              </w:rPr>
            </w:pPr>
          </w:p>
        </w:tc>
      </w:tr>
      <w:tr w:rsidR="007678B6" w:rsidRPr="002B23FE" w:rsidTr="00D01C00">
        <w:trPr>
          <w:trHeight w:val="1030"/>
        </w:trPr>
        <w:tc>
          <w:tcPr>
            <w:tcW w:w="960" w:type="dxa"/>
            <w:vMerge/>
            <w:vAlign w:val="center"/>
            <w:hideMark/>
          </w:tcPr>
          <w:p w:rsidR="007678B6" w:rsidRPr="002B23FE" w:rsidRDefault="007678B6" w:rsidP="00D01C00">
            <w:pPr>
              <w:ind w:firstLine="0"/>
              <w:jc w:val="left"/>
              <w:rPr>
                <w:rFonts w:eastAsia="Times New Roman" w:cs="Times New Roman"/>
                <w:color w:val="000000" w:themeColor="text1"/>
                <w:szCs w:val="26"/>
              </w:rPr>
            </w:pPr>
          </w:p>
        </w:tc>
        <w:tc>
          <w:tcPr>
            <w:tcW w:w="3543" w:type="dxa"/>
            <w:shd w:val="clear" w:color="auto" w:fill="auto"/>
            <w:vAlign w:val="center"/>
            <w:hideMark/>
          </w:tcPr>
          <w:p w:rsidR="007678B6" w:rsidRPr="002B23FE" w:rsidRDefault="007678B6" w:rsidP="00D01C00">
            <w:pPr>
              <w:ind w:firstLine="0"/>
              <w:rPr>
                <w:rFonts w:eastAsia="Times New Roman" w:cs="Times New Roman"/>
                <w:color w:val="000000" w:themeColor="text1"/>
                <w:szCs w:val="26"/>
              </w:rPr>
            </w:pPr>
            <w:r w:rsidRPr="002B23FE">
              <w:rPr>
                <w:rFonts w:eastAsia="Times New Roman" w:cs="Times New Roman"/>
                <w:color w:val="000000" w:themeColor="text1"/>
                <w:szCs w:val="26"/>
              </w:rPr>
              <w:t> </w:t>
            </w:r>
          </w:p>
        </w:tc>
        <w:tc>
          <w:tcPr>
            <w:tcW w:w="4394" w:type="dxa"/>
            <w:shd w:val="clear" w:color="auto" w:fill="auto"/>
            <w:vAlign w:val="center"/>
            <w:hideMark/>
          </w:tcPr>
          <w:p w:rsidR="007678B6" w:rsidRPr="002B23FE" w:rsidRDefault="007678B6" w:rsidP="00D01C00">
            <w:pPr>
              <w:ind w:firstLine="0"/>
              <w:rPr>
                <w:rFonts w:eastAsia="Times New Roman" w:cs="Times New Roman"/>
                <w:color w:val="000000" w:themeColor="text1"/>
                <w:szCs w:val="26"/>
              </w:rPr>
            </w:pPr>
            <w:r w:rsidRPr="002B23FE">
              <w:rPr>
                <w:rFonts w:eastAsia="Times New Roman" w:cs="Times New Roman"/>
                <w:color w:val="000000" w:themeColor="text1"/>
                <w:szCs w:val="26"/>
                <w:lang w:val="vi-VN"/>
              </w:rPr>
              <w:t>3.3 CTĐT Kế toán Kiểm toán; Kế toán; Logistics và QL chuỗi cung ứng; Quản lý Kinh tế; Quản lý công; Quản trị kinh doanh.</w:t>
            </w:r>
          </w:p>
        </w:tc>
        <w:tc>
          <w:tcPr>
            <w:tcW w:w="1164" w:type="dxa"/>
            <w:vMerge/>
            <w:vAlign w:val="center"/>
            <w:hideMark/>
          </w:tcPr>
          <w:p w:rsidR="007678B6" w:rsidRPr="002B23FE" w:rsidRDefault="007678B6" w:rsidP="00D01C00">
            <w:pPr>
              <w:ind w:firstLine="0"/>
              <w:jc w:val="left"/>
              <w:rPr>
                <w:rFonts w:eastAsia="Times New Roman" w:cs="Times New Roman"/>
                <w:color w:val="000000" w:themeColor="text1"/>
                <w:szCs w:val="26"/>
              </w:rPr>
            </w:pPr>
          </w:p>
        </w:tc>
      </w:tr>
    </w:tbl>
    <w:p w:rsidR="00793C96" w:rsidRPr="002B23FE" w:rsidRDefault="00793C96" w:rsidP="002D6557">
      <w:pPr>
        <w:ind w:firstLine="0"/>
        <w:rPr>
          <w:rFonts w:cs="Times New Roman"/>
          <w:color w:val="000000" w:themeColor="text1"/>
          <w:szCs w:val="26"/>
          <w:lang w:val="de-DE"/>
        </w:rPr>
      </w:pPr>
      <w:r w:rsidRPr="002B23FE">
        <w:rPr>
          <w:rFonts w:cs="Times New Roman"/>
          <w:color w:val="000000" w:themeColor="text1"/>
          <w:szCs w:val="26"/>
          <w:lang w:val="de-DE"/>
        </w:rPr>
        <w:tab/>
        <w:t xml:space="preserve">-Chuẩn đầu ra của học phần: </w:t>
      </w:r>
    </w:p>
    <w:tbl>
      <w:tblPr>
        <w:tblW w:w="10155" w:type="dxa"/>
        <w:tblLook w:val="04A0" w:firstRow="1" w:lastRow="0" w:firstColumn="1" w:lastColumn="0" w:noHBand="0" w:noVBand="1"/>
      </w:tblPr>
      <w:tblGrid>
        <w:gridCol w:w="952"/>
        <w:gridCol w:w="954"/>
        <w:gridCol w:w="3447"/>
        <w:gridCol w:w="3686"/>
        <w:gridCol w:w="1116"/>
      </w:tblGrid>
      <w:tr w:rsidR="007678B6" w:rsidRPr="00D01C00" w:rsidTr="00D01C00">
        <w:trPr>
          <w:trHeight w:val="900"/>
          <w:tblHeader/>
        </w:trPr>
        <w:tc>
          <w:tcPr>
            <w:tcW w:w="190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678B6" w:rsidRPr="00D01C00" w:rsidRDefault="007678B6" w:rsidP="00D01C00">
            <w:pPr>
              <w:ind w:firstLine="0"/>
              <w:jc w:val="center"/>
              <w:rPr>
                <w:rFonts w:eastAsia="Times New Roman" w:cs="Times New Roman"/>
                <w:b/>
                <w:bCs/>
                <w:color w:val="000000" w:themeColor="text1"/>
                <w:szCs w:val="26"/>
              </w:rPr>
            </w:pPr>
            <w:r w:rsidRPr="00D01C00">
              <w:rPr>
                <w:rFonts w:eastAsia="Times New Roman" w:cs="Times New Roman"/>
                <w:b/>
                <w:bCs/>
                <w:color w:val="000000" w:themeColor="text1"/>
                <w:szCs w:val="26"/>
              </w:rPr>
              <w:softHyphen/>
              <w:t>Chuẩn đầu ra HP</w:t>
            </w:r>
          </w:p>
        </w:tc>
        <w:tc>
          <w:tcPr>
            <w:tcW w:w="3447" w:type="dxa"/>
            <w:tcBorders>
              <w:top w:val="single" w:sz="4" w:space="0" w:color="auto"/>
              <w:left w:val="nil"/>
              <w:bottom w:val="single" w:sz="4" w:space="0" w:color="auto"/>
              <w:right w:val="single" w:sz="4" w:space="0" w:color="auto"/>
            </w:tcBorders>
            <w:shd w:val="clear" w:color="auto" w:fill="FFFFFF"/>
            <w:vAlign w:val="center"/>
            <w:hideMark/>
          </w:tcPr>
          <w:p w:rsidR="007678B6" w:rsidRPr="00D01C00" w:rsidRDefault="007678B6" w:rsidP="00D01C00">
            <w:pPr>
              <w:ind w:firstLine="0"/>
              <w:jc w:val="center"/>
              <w:rPr>
                <w:rFonts w:eastAsia="Times New Roman" w:cs="Times New Roman"/>
                <w:b/>
                <w:bCs/>
                <w:color w:val="000000" w:themeColor="text1"/>
                <w:szCs w:val="26"/>
              </w:rPr>
            </w:pPr>
            <w:r w:rsidRPr="00D01C00">
              <w:rPr>
                <w:rFonts w:eastAsia="Times New Roman" w:cs="Times New Roman"/>
                <w:b/>
                <w:bCs/>
                <w:color w:val="000000" w:themeColor="text1"/>
                <w:szCs w:val="26"/>
              </w:rPr>
              <w:t>Mô tả</w:t>
            </w:r>
          </w:p>
        </w:tc>
        <w:tc>
          <w:tcPr>
            <w:tcW w:w="3686" w:type="dxa"/>
            <w:tcBorders>
              <w:top w:val="single" w:sz="4" w:space="0" w:color="auto"/>
              <w:left w:val="nil"/>
              <w:bottom w:val="single" w:sz="4" w:space="0" w:color="auto"/>
              <w:right w:val="single" w:sz="4" w:space="0" w:color="auto"/>
            </w:tcBorders>
            <w:shd w:val="clear" w:color="auto" w:fill="FFFFFF"/>
            <w:vAlign w:val="center"/>
            <w:hideMark/>
          </w:tcPr>
          <w:p w:rsidR="007678B6" w:rsidRPr="00D01C00" w:rsidRDefault="007678B6" w:rsidP="00D01C00">
            <w:pPr>
              <w:ind w:firstLine="0"/>
              <w:jc w:val="center"/>
              <w:rPr>
                <w:rFonts w:eastAsia="Times New Roman" w:cs="Times New Roman"/>
                <w:b/>
                <w:bCs/>
                <w:color w:val="000000" w:themeColor="text1"/>
                <w:szCs w:val="26"/>
              </w:rPr>
            </w:pPr>
            <w:r w:rsidRPr="00D01C00">
              <w:rPr>
                <w:rFonts w:eastAsia="Times New Roman" w:cs="Times New Roman"/>
                <w:b/>
                <w:bCs/>
                <w:color w:val="000000" w:themeColor="text1"/>
                <w:szCs w:val="26"/>
              </w:rPr>
              <w:t>Chuẩn đầu ra CTĐT</w:t>
            </w:r>
          </w:p>
        </w:tc>
        <w:tc>
          <w:tcPr>
            <w:tcW w:w="1116" w:type="dxa"/>
            <w:tcBorders>
              <w:top w:val="single" w:sz="4" w:space="0" w:color="auto"/>
              <w:left w:val="nil"/>
              <w:bottom w:val="single" w:sz="4" w:space="0" w:color="auto"/>
              <w:right w:val="single" w:sz="4" w:space="0" w:color="auto"/>
            </w:tcBorders>
            <w:shd w:val="clear" w:color="auto" w:fill="FFFFFF"/>
            <w:vAlign w:val="center"/>
            <w:hideMark/>
          </w:tcPr>
          <w:p w:rsidR="007678B6" w:rsidRPr="00D01C00" w:rsidRDefault="007678B6" w:rsidP="00D01C00">
            <w:pPr>
              <w:ind w:firstLine="0"/>
              <w:jc w:val="center"/>
              <w:rPr>
                <w:rFonts w:eastAsia="Times New Roman" w:cs="Times New Roman"/>
                <w:b/>
                <w:bCs/>
                <w:color w:val="000000" w:themeColor="text1"/>
                <w:szCs w:val="26"/>
              </w:rPr>
            </w:pPr>
            <w:r w:rsidRPr="00D01C00">
              <w:rPr>
                <w:rFonts w:eastAsia="Times New Roman" w:cs="Times New Roman"/>
                <w:b/>
                <w:bCs/>
                <w:color w:val="000000" w:themeColor="text1"/>
                <w:szCs w:val="26"/>
              </w:rPr>
              <w:t>Trình độ năng lực</w:t>
            </w:r>
          </w:p>
        </w:tc>
      </w:tr>
      <w:tr w:rsidR="007678B6" w:rsidRPr="00D01C00" w:rsidTr="00D01C00">
        <w:trPr>
          <w:trHeight w:val="630"/>
        </w:trPr>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8B6" w:rsidRPr="00D01C00" w:rsidRDefault="007678B6" w:rsidP="00D01C00">
            <w:pPr>
              <w:ind w:firstLine="0"/>
              <w:jc w:val="center"/>
              <w:rPr>
                <w:rFonts w:eastAsia="Times New Roman" w:cs="Times New Roman"/>
                <w:b/>
                <w:bCs/>
                <w:color w:val="000000" w:themeColor="text1"/>
                <w:szCs w:val="26"/>
              </w:rPr>
            </w:pPr>
            <w:r w:rsidRPr="00D01C00">
              <w:rPr>
                <w:rFonts w:eastAsia="Times New Roman" w:cs="Times New Roman"/>
                <w:b/>
                <w:bCs/>
                <w:color w:val="000000" w:themeColor="text1"/>
                <w:szCs w:val="26"/>
              </w:rPr>
              <w:t>G1</w:t>
            </w:r>
          </w:p>
        </w:tc>
        <w:tc>
          <w:tcPr>
            <w:tcW w:w="954" w:type="dxa"/>
            <w:vMerge w:val="restart"/>
            <w:tcBorders>
              <w:top w:val="nil"/>
              <w:left w:val="single" w:sz="4" w:space="0" w:color="auto"/>
              <w:bottom w:val="single" w:sz="4" w:space="0" w:color="auto"/>
              <w:right w:val="single" w:sz="4" w:space="0" w:color="auto"/>
            </w:tcBorders>
            <w:shd w:val="clear" w:color="auto" w:fill="auto"/>
            <w:vAlign w:val="center"/>
            <w:hideMark/>
          </w:tcPr>
          <w:p w:rsidR="007678B6" w:rsidRPr="00D01C00" w:rsidRDefault="007678B6" w:rsidP="00D01C00">
            <w:pPr>
              <w:ind w:firstLine="0"/>
              <w:jc w:val="center"/>
              <w:rPr>
                <w:rFonts w:eastAsia="Times New Roman" w:cs="Times New Roman"/>
                <w:b/>
                <w:bCs/>
                <w:color w:val="000000" w:themeColor="text1"/>
                <w:szCs w:val="26"/>
              </w:rPr>
            </w:pPr>
            <w:r w:rsidRPr="00D01C00">
              <w:rPr>
                <w:rFonts w:eastAsia="Times New Roman" w:cs="Times New Roman"/>
                <w:b/>
                <w:bCs/>
                <w:color w:val="000000" w:themeColor="text1"/>
                <w:szCs w:val="26"/>
              </w:rPr>
              <w:t>G1.1</w:t>
            </w:r>
          </w:p>
        </w:tc>
        <w:tc>
          <w:tcPr>
            <w:tcW w:w="3447" w:type="dxa"/>
            <w:tcBorders>
              <w:top w:val="single" w:sz="4" w:space="0" w:color="auto"/>
              <w:left w:val="nil"/>
              <w:bottom w:val="single" w:sz="4" w:space="0" w:color="auto"/>
              <w:right w:val="single" w:sz="4" w:space="0" w:color="auto"/>
            </w:tcBorders>
            <w:shd w:val="clear" w:color="auto" w:fill="auto"/>
            <w:vAlign w:val="center"/>
            <w:hideMark/>
          </w:tcPr>
          <w:p w:rsidR="007678B6" w:rsidRPr="00D01C00" w:rsidRDefault="007678B6" w:rsidP="00D01C00">
            <w:pPr>
              <w:ind w:firstLine="0"/>
              <w:jc w:val="left"/>
              <w:rPr>
                <w:rFonts w:eastAsia="Times New Roman" w:cs="Times New Roman"/>
                <w:color w:val="000000" w:themeColor="text1"/>
                <w:szCs w:val="26"/>
              </w:rPr>
            </w:pPr>
            <w:r w:rsidRPr="00D01C00">
              <w:rPr>
                <w:rFonts w:eastAsia="Times New Roman" w:cs="Times New Roman"/>
                <w:color w:val="000000" w:themeColor="text1"/>
                <w:szCs w:val="26"/>
              </w:rPr>
              <w:t xml:space="preserve">Hiểu được khái niệm, bản chất, mục tiêu, nội dung, phương pháp sử dụng của kế </w:t>
            </w:r>
            <w:r w:rsidRPr="00D01C00">
              <w:rPr>
                <w:rFonts w:eastAsia="Times New Roman" w:cs="Times New Roman"/>
                <w:color w:val="000000" w:themeColor="text1"/>
                <w:szCs w:val="26"/>
              </w:rPr>
              <w:lastRenderedPageBreak/>
              <w:t>toán quản trị.</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7678B6" w:rsidRPr="00D01C00" w:rsidRDefault="007678B6" w:rsidP="00D01C00">
            <w:pPr>
              <w:ind w:firstLine="0"/>
              <w:rPr>
                <w:rFonts w:eastAsia="Times New Roman" w:cs="Times New Roman"/>
                <w:color w:val="000000" w:themeColor="text1"/>
                <w:szCs w:val="26"/>
              </w:rPr>
            </w:pPr>
            <w:r w:rsidRPr="00D01C00">
              <w:rPr>
                <w:rFonts w:eastAsia="Times New Roman" w:cs="Times New Roman"/>
                <w:color w:val="000000" w:themeColor="text1"/>
                <w:szCs w:val="26"/>
              </w:rPr>
              <w:lastRenderedPageBreak/>
              <w:t xml:space="preserve">1.2 CTĐT Kế toán  Kiểm toán; Kế toán; Tài chính doanh nghiệp; Logistics và QL chuỗi </w:t>
            </w:r>
            <w:r w:rsidRPr="00D01C00">
              <w:rPr>
                <w:rFonts w:eastAsia="Times New Roman" w:cs="Times New Roman"/>
                <w:color w:val="000000" w:themeColor="text1"/>
                <w:szCs w:val="26"/>
              </w:rPr>
              <w:lastRenderedPageBreak/>
              <w:t>cung ứng; Quản trị kinh doanh</w:t>
            </w:r>
            <w:r w:rsidRPr="00D01C00">
              <w:rPr>
                <w:rFonts w:eastAsia="Times New Roman" w:cs="Times New Roman"/>
                <w:color w:val="000000" w:themeColor="text1"/>
                <w:szCs w:val="26"/>
              </w:rPr>
              <w:br/>
              <w:t>1.4 CTĐT Kế toán Kiểm toán; Kế toán; Tài chính doanh nghiệp; Logistics và QL chuỗi cung ứng; Quản lý Kinh tế; Quản lý công; Quản trị kinh doanh.</w:t>
            </w:r>
            <w:r w:rsidRPr="00D01C00">
              <w:rPr>
                <w:rFonts w:eastAsia="Times New Roman" w:cs="Times New Roman"/>
                <w:color w:val="000000" w:themeColor="text1"/>
                <w:szCs w:val="26"/>
              </w:rPr>
              <w:br/>
              <w:t>1.5 CTĐT Kế toán Kiểm toán; Kế toán; Tài chính doanh nghiệp; Quản lý Kinh tế; Quản lý công; Quản trị kinh doanh.</w:t>
            </w:r>
            <w:r w:rsidRPr="00D01C00">
              <w:rPr>
                <w:rFonts w:eastAsia="Times New Roman" w:cs="Times New Roman"/>
                <w:color w:val="000000" w:themeColor="text1"/>
                <w:szCs w:val="26"/>
              </w:rPr>
              <w:br/>
              <w:t xml:space="preserve">1.6 CTĐT Tài chính doanh nghiệp; Quản lý Kinh tế; Quản lý công; </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7678B6" w:rsidRPr="00D01C00" w:rsidRDefault="007678B6" w:rsidP="00D01C00">
            <w:pPr>
              <w:ind w:firstLine="0"/>
              <w:jc w:val="center"/>
              <w:rPr>
                <w:rFonts w:eastAsia="Times New Roman" w:cs="Times New Roman"/>
                <w:color w:val="000000" w:themeColor="text1"/>
                <w:szCs w:val="26"/>
              </w:rPr>
            </w:pPr>
            <w:r w:rsidRPr="00D01C00">
              <w:rPr>
                <w:rFonts w:eastAsia="Times New Roman" w:cs="Times New Roman"/>
                <w:color w:val="000000" w:themeColor="text1"/>
                <w:szCs w:val="26"/>
              </w:rPr>
              <w:lastRenderedPageBreak/>
              <w:t>2</w:t>
            </w:r>
          </w:p>
        </w:tc>
      </w:tr>
      <w:tr w:rsidR="007678B6" w:rsidRPr="00D01C00" w:rsidTr="00D01C00">
        <w:trPr>
          <w:trHeight w:val="52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b/>
                <w:bCs/>
                <w:color w:val="000000" w:themeColor="text1"/>
                <w:szCs w:val="26"/>
              </w:rPr>
            </w:pPr>
          </w:p>
        </w:tc>
        <w:tc>
          <w:tcPr>
            <w:tcW w:w="954" w:type="dxa"/>
            <w:vMerge/>
            <w:tcBorders>
              <w:top w:val="nil"/>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b/>
                <w:bCs/>
                <w:color w:val="000000" w:themeColor="text1"/>
                <w:szCs w:val="26"/>
              </w:rPr>
            </w:pPr>
          </w:p>
        </w:tc>
        <w:tc>
          <w:tcPr>
            <w:tcW w:w="3447" w:type="dxa"/>
            <w:tcBorders>
              <w:top w:val="single" w:sz="4" w:space="0" w:color="auto"/>
              <w:left w:val="nil"/>
              <w:bottom w:val="single" w:sz="4" w:space="0" w:color="auto"/>
              <w:right w:val="single" w:sz="4" w:space="0" w:color="auto"/>
            </w:tcBorders>
            <w:shd w:val="clear" w:color="auto" w:fill="auto"/>
            <w:vAlign w:val="center"/>
            <w:hideMark/>
          </w:tcPr>
          <w:p w:rsidR="007678B6" w:rsidRPr="00D01C00" w:rsidRDefault="007678B6" w:rsidP="00D01C00">
            <w:pPr>
              <w:ind w:firstLine="0"/>
              <w:jc w:val="left"/>
              <w:rPr>
                <w:rFonts w:eastAsia="Times New Roman" w:cs="Times New Roman"/>
                <w:color w:val="000000" w:themeColor="text1"/>
                <w:szCs w:val="26"/>
              </w:rPr>
            </w:pPr>
            <w:r w:rsidRPr="00D01C00">
              <w:rPr>
                <w:rFonts w:eastAsia="Times New Roman" w:cs="Times New Roman"/>
                <w:color w:val="000000" w:themeColor="text1"/>
                <w:szCs w:val="26"/>
              </w:rPr>
              <w:t>Trình bày các vấn đề về phân loại chi phí.</w:t>
            </w:r>
          </w:p>
        </w:tc>
        <w:tc>
          <w:tcPr>
            <w:tcW w:w="3686" w:type="dxa"/>
            <w:vMerge/>
            <w:tcBorders>
              <w:top w:val="nil"/>
              <w:left w:val="single" w:sz="4" w:space="0" w:color="auto"/>
              <w:bottom w:val="single" w:sz="4" w:space="0" w:color="auto"/>
              <w:right w:val="single" w:sz="4" w:space="0" w:color="auto"/>
            </w:tcBorders>
            <w:vAlign w:val="center"/>
            <w:hideMark/>
          </w:tcPr>
          <w:p w:rsidR="007678B6" w:rsidRPr="00D01C00" w:rsidRDefault="007678B6" w:rsidP="00D01C00">
            <w:pPr>
              <w:ind w:firstLine="0"/>
              <w:rPr>
                <w:rFonts w:eastAsia="Times New Roman" w:cs="Times New Roman"/>
                <w:color w:val="000000" w:themeColor="text1"/>
                <w:szCs w:val="26"/>
              </w:rPr>
            </w:pPr>
          </w:p>
        </w:tc>
        <w:tc>
          <w:tcPr>
            <w:tcW w:w="1116" w:type="dxa"/>
            <w:vMerge/>
            <w:tcBorders>
              <w:top w:val="nil"/>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color w:val="000000" w:themeColor="text1"/>
                <w:szCs w:val="26"/>
              </w:rPr>
            </w:pPr>
          </w:p>
        </w:tc>
      </w:tr>
      <w:tr w:rsidR="007678B6" w:rsidRPr="00D01C00" w:rsidTr="00D01C00">
        <w:trPr>
          <w:trHeight w:val="52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b/>
                <w:bCs/>
                <w:color w:val="000000" w:themeColor="text1"/>
                <w:szCs w:val="26"/>
              </w:rPr>
            </w:pPr>
          </w:p>
        </w:tc>
        <w:tc>
          <w:tcPr>
            <w:tcW w:w="954" w:type="dxa"/>
            <w:vMerge/>
            <w:tcBorders>
              <w:top w:val="nil"/>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b/>
                <w:bCs/>
                <w:color w:val="000000" w:themeColor="text1"/>
                <w:szCs w:val="26"/>
              </w:rPr>
            </w:pPr>
          </w:p>
        </w:tc>
        <w:tc>
          <w:tcPr>
            <w:tcW w:w="3447" w:type="dxa"/>
            <w:tcBorders>
              <w:top w:val="single" w:sz="4" w:space="0" w:color="auto"/>
              <w:left w:val="nil"/>
              <w:bottom w:val="single" w:sz="4" w:space="0" w:color="auto"/>
              <w:right w:val="single" w:sz="4" w:space="0" w:color="auto"/>
            </w:tcBorders>
            <w:shd w:val="clear" w:color="auto" w:fill="auto"/>
            <w:vAlign w:val="center"/>
            <w:hideMark/>
          </w:tcPr>
          <w:p w:rsidR="007678B6" w:rsidRPr="00D01C00" w:rsidRDefault="007678B6" w:rsidP="00D01C00">
            <w:pPr>
              <w:ind w:firstLine="0"/>
              <w:jc w:val="left"/>
              <w:rPr>
                <w:rFonts w:eastAsia="Times New Roman" w:cs="Times New Roman"/>
                <w:color w:val="000000" w:themeColor="text1"/>
                <w:szCs w:val="26"/>
              </w:rPr>
            </w:pPr>
            <w:r w:rsidRPr="00D01C00">
              <w:rPr>
                <w:rFonts w:eastAsia="Times New Roman" w:cs="Times New Roman"/>
                <w:color w:val="000000" w:themeColor="text1"/>
                <w:szCs w:val="26"/>
              </w:rPr>
              <w:t>Nêu được các phương pháp tính giá thành sản phẩm.</w:t>
            </w:r>
          </w:p>
        </w:tc>
        <w:tc>
          <w:tcPr>
            <w:tcW w:w="3686" w:type="dxa"/>
            <w:vMerge/>
            <w:tcBorders>
              <w:top w:val="nil"/>
              <w:left w:val="single" w:sz="4" w:space="0" w:color="auto"/>
              <w:bottom w:val="single" w:sz="4" w:space="0" w:color="auto"/>
              <w:right w:val="single" w:sz="4" w:space="0" w:color="auto"/>
            </w:tcBorders>
            <w:vAlign w:val="center"/>
            <w:hideMark/>
          </w:tcPr>
          <w:p w:rsidR="007678B6" w:rsidRPr="00D01C00" w:rsidRDefault="007678B6" w:rsidP="00D01C00">
            <w:pPr>
              <w:ind w:firstLine="0"/>
              <w:rPr>
                <w:rFonts w:eastAsia="Times New Roman" w:cs="Times New Roman"/>
                <w:color w:val="000000" w:themeColor="text1"/>
                <w:szCs w:val="26"/>
              </w:rPr>
            </w:pPr>
          </w:p>
        </w:tc>
        <w:tc>
          <w:tcPr>
            <w:tcW w:w="1116" w:type="dxa"/>
            <w:vMerge/>
            <w:tcBorders>
              <w:top w:val="nil"/>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color w:val="000000" w:themeColor="text1"/>
                <w:szCs w:val="26"/>
              </w:rPr>
            </w:pPr>
          </w:p>
        </w:tc>
      </w:tr>
      <w:tr w:rsidR="007678B6" w:rsidRPr="00D01C00" w:rsidTr="00D01C00">
        <w:trPr>
          <w:trHeight w:val="59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b/>
                <w:bCs/>
                <w:color w:val="000000" w:themeColor="text1"/>
                <w:szCs w:val="26"/>
              </w:rPr>
            </w:pPr>
          </w:p>
        </w:tc>
        <w:tc>
          <w:tcPr>
            <w:tcW w:w="954" w:type="dxa"/>
            <w:vMerge/>
            <w:tcBorders>
              <w:top w:val="nil"/>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b/>
                <w:bCs/>
                <w:color w:val="000000" w:themeColor="text1"/>
                <w:szCs w:val="26"/>
              </w:rPr>
            </w:pPr>
          </w:p>
        </w:tc>
        <w:tc>
          <w:tcPr>
            <w:tcW w:w="3447" w:type="dxa"/>
            <w:tcBorders>
              <w:top w:val="single" w:sz="4" w:space="0" w:color="auto"/>
              <w:left w:val="nil"/>
              <w:bottom w:val="single" w:sz="4" w:space="0" w:color="auto"/>
              <w:right w:val="single" w:sz="4" w:space="0" w:color="auto"/>
            </w:tcBorders>
            <w:shd w:val="clear" w:color="auto" w:fill="auto"/>
            <w:vAlign w:val="center"/>
            <w:hideMark/>
          </w:tcPr>
          <w:p w:rsidR="007678B6" w:rsidRPr="00D01C00" w:rsidRDefault="007678B6" w:rsidP="00D01C00">
            <w:pPr>
              <w:ind w:firstLine="0"/>
              <w:jc w:val="left"/>
              <w:rPr>
                <w:rFonts w:eastAsia="Times New Roman" w:cs="Times New Roman"/>
                <w:color w:val="000000" w:themeColor="text1"/>
                <w:szCs w:val="26"/>
              </w:rPr>
            </w:pPr>
            <w:r w:rsidRPr="00D01C00">
              <w:rPr>
                <w:rFonts w:eastAsia="Times New Roman" w:cs="Times New Roman"/>
                <w:color w:val="000000" w:themeColor="text1"/>
                <w:szCs w:val="26"/>
              </w:rPr>
              <w:t>Nắm bắt được các chỉ tiêu Số dư đảm phí; Đòn bẩy kinh doanh; Kết cấu chi phí trong nghiên cứu mối quan hệ giữa chi phí – khối lượng – lợi nhuận.</w:t>
            </w:r>
          </w:p>
        </w:tc>
        <w:tc>
          <w:tcPr>
            <w:tcW w:w="3686" w:type="dxa"/>
            <w:vMerge/>
            <w:tcBorders>
              <w:top w:val="nil"/>
              <w:left w:val="single" w:sz="4" w:space="0" w:color="auto"/>
              <w:bottom w:val="single" w:sz="4" w:space="0" w:color="auto"/>
              <w:right w:val="single" w:sz="4" w:space="0" w:color="auto"/>
            </w:tcBorders>
            <w:vAlign w:val="center"/>
            <w:hideMark/>
          </w:tcPr>
          <w:p w:rsidR="007678B6" w:rsidRPr="00D01C00" w:rsidRDefault="007678B6" w:rsidP="00D01C00">
            <w:pPr>
              <w:ind w:firstLine="0"/>
              <w:rPr>
                <w:rFonts w:eastAsia="Times New Roman" w:cs="Times New Roman"/>
                <w:color w:val="000000" w:themeColor="text1"/>
                <w:szCs w:val="26"/>
              </w:rPr>
            </w:pPr>
          </w:p>
        </w:tc>
        <w:tc>
          <w:tcPr>
            <w:tcW w:w="1116" w:type="dxa"/>
            <w:vMerge/>
            <w:tcBorders>
              <w:top w:val="nil"/>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color w:val="000000" w:themeColor="text1"/>
                <w:szCs w:val="26"/>
              </w:rPr>
            </w:pPr>
          </w:p>
        </w:tc>
      </w:tr>
      <w:tr w:rsidR="007678B6" w:rsidRPr="00D01C00" w:rsidTr="00D01C00">
        <w:trPr>
          <w:trHeight w:val="68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b/>
                <w:bCs/>
                <w:color w:val="000000" w:themeColor="text1"/>
                <w:szCs w:val="26"/>
              </w:rPr>
            </w:pPr>
          </w:p>
        </w:tc>
        <w:tc>
          <w:tcPr>
            <w:tcW w:w="954" w:type="dxa"/>
            <w:vMerge/>
            <w:tcBorders>
              <w:top w:val="nil"/>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b/>
                <w:bCs/>
                <w:color w:val="000000" w:themeColor="text1"/>
                <w:szCs w:val="26"/>
              </w:rPr>
            </w:pPr>
          </w:p>
        </w:tc>
        <w:tc>
          <w:tcPr>
            <w:tcW w:w="3447" w:type="dxa"/>
            <w:tcBorders>
              <w:top w:val="single" w:sz="4" w:space="0" w:color="auto"/>
              <w:left w:val="nil"/>
              <w:bottom w:val="single" w:sz="4" w:space="0" w:color="auto"/>
              <w:right w:val="single" w:sz="4" w:space="0" w:color="auto"/>
            </w:tcBorders>
            <w:shd w:val="clear" w:color="auto" w:fill="auto"/>
            <w:vAlign w:val="center"/>
            <w:hideMark/>
          </w:tcPr>
          <w:p w:rsidR="007678B6" w:rsidRPr="00D01C00" w:rsidRDefault="007678B6" w:rsidP="00D01C00">
            <w:pPr>
              <w:ind w:firstLine="0"/>
              <w:jc w:val="left"/>
              <w:rPr>
                <w:rFonts w:eastAsia="Times New Roman" w:cs="Times New Roman"/>
                <w:color w:val="000000" w:themeColor="text1"/>
                <w:szCs w:val="26"/>
              </w:rPr>
            </w:pPr>
            <w:r w:rsidRPr="00D01C00">
              <w:rPr>
                <w:rFonts w:eastAsia="Times New Roman" w:cs="Times New Roman"/>
                <w:color w:val="000000" w:themeColor="text1"/>
                <w:szCs w:val="26"/>
              </w:rPr>
              <w:t>Các khái niệm bộ phận, báo cáo bộ phận; các nguyên tắc phân bổ chi phí bộ phận phục vụ</w:t>
            </w:r>
          </w:p>
        </w:tc>
        <w:tc>
          <w:tcPr>
            <w:tcW w:w="3686" w:type="dxa"/>
            <w:vMerge/>
            <w:tcBorders>
              <w:top w:val="nil"/>
              <w:left w:val="single" w:sz="4" w:space="0" w:color="auto"/>
              <w:bottom w:val="single" w:sz="4" w:space="0" w:color="auto"/>
              <w:right w:val="single" w:sz="4" w:space="0" w:color="auto"/>
            </w:tcBorders>
            <w:vAlign w:val="center"/>
            <w:hideMark/>
          </w:tcPr>
          <w:p w:rsidR="007678B6" w:rsidRPr="00D01C00" w:rsidRDefault="007678B6" w:rsidP="00D01C00">
            <w:pPr>
              <w:ind w:firstLine="0"/>
              <w:rPr>
                <w:rFonts w:eastAsia="Times New Roman" w:cs="Times New Roman"/>
                <w:color w:val="000000" w:themeColor="text1"/>
                <w:szCs w:val="26"/>
              </w:rPr>
            </w:pPr>
          </w:p>
        </w:tc>
        <w:tc>
          <w:tcPr>
            <w:tcW w:w="1116" w:type="dxa"/>
            <w:vMerge/>
            <w:tcBorders>
              <w:top w:val="nil"/>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color w:val="000000" w:themeColor="text1"/>
                <w:szCs w:val="26"/>
              </w:rPr>
            </w:pPr>
          </w:p>
        </w:tc>
      </w:tr>
      <w:tr w:rsidR="007678B6" w:rsidRPr="00D01C00" w:rsidTr="00D01C00">
        <w:trPr>
          <w:trHeight w:val="52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b/>
                <w:bCs/>
                <w:color w:val="000000" w:themeColor="text1"/>
                <w:szCs w:val="26"/>
              </w:rPr>
            </w:pPr>
          </w:p>
        </w:tc>
        <w:tc>
          <w:tcPr>
            <w:tcW w:w="954" w:type="dxa"/>
            <w:vMerge/>
            <w:tcBorders>
              <w:top w:val="nil"/>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b/>
                <w:bCs/>
                <w:color w:val="000000" w:themeColor="text1"/>
                <w:szCs w:val="26"/>
              </w:rPr>
            </w:pPr>
          </w:p>
        </w:tc>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8B6" w:rsidRPr="00D01C00" w:rsidRDefault="007678B6" w:rsidP="00D01C00">
            <w:pPr>
              <w:ind w:firstLine="0"/>
              <w:jc w:val="left"/>
              <w:rPr>
                <w:rFonts w:eastAsia="Times New Roman" w:cs="Times New Roman"/>
                <w:color w:val="000000" w:themeColor="text1"/>
                <w:szCs w:val="26"/>
              </w:rPr>
            </w:pPr>
            <w:r w:rsidRPr="00D01C00">
              <w:rPr>
                <w:rFonts w:eastAsia="Times New Roman" w:cs="Times New Roman"/>
                <w:color w:val="000000" w:themeColor="text1"/>
                <w:szCs w:val="26"/>
              </w:rPr>
              <w:t>Nhận biết các loại trung tâm trách nhiệm, các phương pháp đánh giá hoàn vốn đầu tư</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7678B6" w:rsidRPr="00D01C00" w:rsidRDefault="007678B6" w:rsidP="00D01C00">
            <w:pPr>
              <w:ind w:firstLine="0"/>
              <w:rPr>
                <w:rFonts w:eastAsia="Times New Roman" w:cs="Times New Roman"/>
                <w:color w:val="000000" w:themeColor="text1"/>
                <w:szCs w:val="26"/>
              </w:rPr>
            </w:pPr>
          </w:p>
        </w:tc>
        <w:tc>
          <w:tcPr>
            <w:tcW w:w="1116" w:type="dxa"/>
            <w:vMerge/>
            <w:tcBorders>
              <w:top w:val="nil"/>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color w:val="000000" w:themeColor="text1"/>
                <w:szCs w:val="26"/>
              </w:rPr>
            </w:pPr>
          </w:p>
        </w:tc>
      </w:tr>
      <w:tr w:rsidR="007678B6" w:rsidRPr="00D01C00" w:rsidTr="00D01C00">
        <w:trPr>
          <w:trHeight w:val="52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b/>
                <w:bCs/>
                <w:color w:val="000000" w:themeColor="text1"/>
                <w:szCs w:val="26"/>
              </w:rPr>
            </w:pPr>
          </w:p>
        </w:tc>
        <w:tc>
          <w:tcPr>
            <w:tcW w:w="954" w:type="dxa"/>
            <w:vMerge/>
            <w:tcBorders>
              <w:top w:val="nil"/>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b/>
                <w:bCs/>
                <w:color w:val="000000" w:themeColor="text1"/>
                <w:szCs w:val="26"/>
              </w:rPr>
            </w:pPr>
          </w:p>
        </w:tc>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8B6" w:rsidRPr="00D01C00" w:rsidRDefault="007678B6" w:rsidP="00D01C00">
            <w:pPr>
              <w:ind w:firstLine="0"/>
              <w:jc w:val="left"/>
              <w:rPr>
                <w:rFonts w:eastAsia="Times New Roman" w:cs="Times New Roman"/>
                <w:color w:val="000000" w:themeColor="text1"/>
                <w:szCs w:val="26"/>
              </w:rPr>
            </w:pPr>
            <w:r w:rsidRPr="00D01C00">
              <w:rPr>
                <w:rFonts w:eastAsia="Times New Roman" w:cs="Times New Roman"/>
                <w:color w:val="000000" w:themeColor="text1"/>
                <w:szCs w:val="26"/>
              </w:rPr>
              <w:t>Nhận biết và lựa chọn các thông tin thích hợp cho việc ra quyết định kinh doanh</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7678B6" w:rsidRPr="00D01C00" w:rsidRDefault="007678B6" w:rsidP="00D01C00">
            <w:pPr>
              <w:ind w:firstLine="0"/>
              <w:rPr>
                <w:rFonts w:eastAsia="Times New Roman" w:cs="Times New Roman"/>
                <w:color w:val="000000" w:themeColor="text1"/>
                <w:szCs w:val="26"/>
              </w:rPr>
            </w:pPr>
          </w:p>
        </w:tc>
        <w:tc>
          <w:tcPr>
            <w:tcW w:w="1116" w:type="dxa"/>
            <w:vMerge/>
            <w:tcBorders>
              <w:top w:val="nil"/>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color w:val="000000" w:themeColor="text1"/>
                <w:szCs w:val="26"/>
              </w:rPr>
            </w:pPr>
          </w:p>
        </w:tc>
      </w:tr>
      <w:tr w:rsidR="007678B6" w:rsidRPr="00D01C00" w:rsidTr="00D01C00">
        <w:trPr>
          <w:trHeight w:val="52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b/>
                <w:bCs/>
                <w:color w:val="000000" w:themeColor="text1"/>
                <w:szCs w:val="26"/>
              </w:rPr>
            </w:pPr>
          </w:p>
        </w:tc>
        <w:tc>
          <w:tcPr>
            <w:tcW w:w="954" w:type="dxa"/>
            <w:vMerge/>
            <w:tcBorders>
              <w:top w:val="nil"/>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b/>
                <w:bCs/>
                <w:color w:val="000000" w:themeColor="text1"/>
                <w:szCs w:val="26"/>
              </w:rPr>
            </w:pPr>
          </w:p>
        </w:tc>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8B6" w:rsidRPr="00D01C00" w:rsidRDefault="007678B6" w:rsidP="00D01C00">
            <w:pPr>
              <w:ind w:firstLine="0"/>
              <w:jc w:val="left"/>
              <w:rPr>
                <w:rFonts w:eastAsia="Times New Roman" w:cs="Times New Roman"/>
                <w:color w:val="000000" w:themeColor="text1"/>
                <w:szCs w:val="26"/>
              </w:rPr>
            </w:pPr>
            <w:r w:rsidRPr="00D01C00">
              <w:rPr>
                <w:rFonts w:eastAsia="Times New Roman" w:cs="Times New Roman"/>
                <w:color w:val="000000" w:themeColor="text1"/>
                <w:szCs w:val="26"/>
              </w:rPr>
              <w:t>Khái niệm và tác dụng của dự toán</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7678B6" w:rsidRPr="00D01C00" w:rsidRDefault="007678B6" w:rsidP="00D01C00">
            <w:pPr>
              <w:ind w:firstLine="0"/>
              <w:rPr>
                <w:rFonts w:eastAsia="Times New Roman" w:cs="Times New Roman"/>
                <w:color w:val="000000" w:themeColor="text1"/>
                <w:szCs w:val="26"/>
              </w:rPr>
            </w:pPr>
          </w:p>
        </w:tc>
        <w:tc>
          <w:tcPr>
            <w:tcW w:w="1116" w:type="dxa"/>
            <w:vMerge/>
            <w:tcBorders>
              <w:top w:val="nil"/>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color w:val="000000" w:themeColor="text1"/>
                <w:szCs w:val="26"/>
              </w:rPr>
            </w:pPr>
          </w:p>
        </w:tc>
      </w:tr>
      <w:tr w:rsidR="007678B6" w:rsidRPr="00D01C00" w:rsidTr="00D01C00">
        <w:trPr>
          <w:trHeight w:val="74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b/>
                <w:bCs/>
                <w:color w:val="000000" w:themeColor="text1"/>
                <w:szCs w:val="26"/>
              </w:rPr>
            </w:pPr>
          </w:p>
        </w:tc>
        <w:tc>
          <w:tcPr>
            <w:tcW w:w="954" w:type="dxa"/>
            <w:vMerge w:val="restart"/>
            <w:tcBorders>
              <w:top w:val="nil"/>
              <w:left w:val="single" w:sz="4" w:space="0" w:color="auto"/>
              <w:bottom w:val="single" w:sz="4" w:space="0" w:color="auto"/>
              <w:right w:val="single" w:sz="4" w:space="0" w:color="auto"/>
            </w:tcBorders>
            <w:shd w:val="clear" w:color="auto" w:fill="auto"/>
            <w:vAlign w:val="center"/>
            <w:hideMark/>
          </w:tcPr>
          <w:p w:rsidR="007678B6" w:rsidRPr="00D01C00" w:rsidRDefault="007678B6" w:rsidP="00D01C00">
            <w:pPr>
              <w:ind w:firstLine="0"/>
              <w:jc w:val="center"/>
              <w:rPr>
                <w:rFonts w:eastAsia="Times New Roman" w:cs="Times New Roman"/>
                <w:b/>
                <w:bCs/>
                <w:color w:val="000000" w:themeColor="text1"/>
                <w:szCs w:val="26"/>
              </w:rPr>
            </w:pPr>
            <w:r w:rsidRPr="00D01C00">
              <w:rPr>
                <w:rFonts w:eastAsia="Times New Roman" w:cs="Times New Roman"/>
                <w:b/>
                <w:bCs/>
                <w:color w:val="000000" w:themeColor="text1"/>
                <w:szCs w:val="26"/>
              </w:rPr>
              <w:t>G1.2</w:t>
            </w:r>
          </w:p>
        </w:tc>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8B6" w:rsidRPr="00D01C00" w:rsidRDefault="007678B6" w:rsidP="00D01C00">
            <w:pPr>
              <w:ind w:firstLine="0"/>
              <w:jc w:val="left"/>
              <w:rPr>
                <w:rFonts w:eastAsia="Times New Roman" w:cs="Times New Roman"/>
                <w:color w:val="000000" w:themeColor="text1"/>
                <w:szCs w:val="26"/>
              </w:rPr>
            </w:pPr>
            <w:r w:rsidRPr="00D01C00">
              <w:rPr>
                <w:rFonts w:eastAsia="Times New Roman" w:cs="Times New Roman"/>
                <w:color w:val="000000" w:themeColor="text1"/>
                <w:szCs w:val="26"/>
              </w:rPr>
              <w:t>Phân loại chi phí phát sinh trong đơn vị theo mục đích nghiên cứu; Phân tích chi phí hỗn hợp</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8B6" w:rsidRPr="00D01C00" w:rsidRDefault="007678B6" w:rsidP="00D01C00">
            <w:pPr>
              <w:ind w:firstLine="0"/>
              <w:rPr>
                <w:rFonts w:eastAsia="Times New Roman" w:cs="Times New Roman"/>
                <w:color w:val="000000" w:themeColor="text1"/>
                <w:szCs w:val="26"/>
              </w:rPr>
            </w:pPr>
            <w:r w:rsidRPr="00D01C00">
              <w:rPr>
                <w:rFonts w:eastAsia="Times New Roman" w:cs="Times New Roman"/>
                <w:color w:val="000000" w:themeColor="text1"/>
                <w:szCs w:val="26"/>
              </w:rPr>
              <w:t>1.2 CTĐT Kế toán Kiểm toán; Kế toán; Tài chính doanh nghiệp; Logistics và QL chuỗi cung ứng; Quản trị kinh doanh</w:t>
            </w:r>
            <w:r w:rsidRPr="00D01C00">
              <w:rPr>
                <w:rFonts w:eastAsia="Times New Roman" w:cs="Times New Roman"/>
                <w:color w:val="000000" w:themeColor="text1"/>
                <w:szCs w:val="26"/>
              </w:rPr>
              <w:br/>
              <w:t xml:space="preserve">1.4 CTĐT Kế toán Kiểm toán; Kế toán; Tài chính doanh nghiệp; Logistics và QL chuỗi </w:t>
            </w:r>
            <w:r w:rsidRPr="00D01C00">
              <w:rPr>
                <w:rFonts w:eastAsia="Times New Roman" w:cs="Times New Roman"/>
                <w:color w:val="000000" w:themeColor="text1"/>
                <w:szCs w:val="26"/>
              </w:rPr>
              <w:lastRenderedPageBreak/>
              <w:t>cung ứng; Quản lý Kinh tế; Quản lý công; Quản trị kinh doanh.</w:t>
            </w:r>
            <w:r w:rsidRPr="00D01C00">
              <w:rPr>
                <w:rFonts w:eastAsia="Times New Roman" w:cs="Times New Roman"/>
                <w:color w:val="000000" w:themeColor="text1"/>
                <w:szCs w:val="26"/>
              </w:rPr>
              <w:br/>
              <w:t>1.5 CTĐT Kế toán Kiểm toán; Kế toán; Tài chính doanh nghiệp; Quản lý Kinh tế; Quản lý công; Quản trị kinh doanh.</w:t>
            </w:r>
            <w:r w:rsidRPr="00D01C00">
              <w:rPr>
                <w:rFonts w:eastAsia="Times New Roman" w:cs="Times New Roman"/>
                <w:color w:val="000000" w:themeColor="text1"/>
                <w:szCs w:val="26"/>
              </w:rPr>
              <w:br/>
              <w:t xml:space="preserve">1.6 CTĐT Tài chính doanh nghiệp; Quản lý Kinh tế; Quản lý công; </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7678B6" w:rsidRPr="00D01C00" w:rsidRDefault="007678B6" w:rsidP="00D01C00">
            <w:pPr>
              <w:ind w:firstLine="0"/>
              <w:jc w:val="center"/>
              <w:rPr>
                <w:rFonts w:eastAsia="Times New Roman" w:cs="Times New Roman"/>
                <w:color w:val="000000" w:themeColor="text1"/>
                <w:szCs w:val="26"/>
              </w:rPr>
            </w:pPr>
            <w:r w:rsidRPr="00D01C00">
              <w:rPr>
                <w:rFonts w:eastAsia="Times New Roman" w:cs="Times New Roman"/>
                <w:color w:val="000000" w:themeColor="text1"/>
                <w:szCs w:val="26"/>
                <w:lang w:val="vi-VN"/>
              </w:rPr>
              <w:lastRenderedPageBreak/>
              <w:t>3</w:t>
            </w:r>
          </w:p>
        </w:tc>
      </w:tr>
      <w:tr w:rsidR="007678B6" w:rsidRPr="00D01C00" w:rsidTr="00D01C00">
        <w:trPr>
          <w:trHeight w:val="74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b/>
                <w:bCs/>
                <w:color w:val="000000" w:themeColor="text1"/>
                <w:szCs w:val="26"/>
              </w:rPr>
            </w:pPr>
          </w:p>
        </w:tc>
        <w:tc>
          <w:tcPr>
            <w:tcW w:w="954" w:type="dxa"/>
            <w:vMerge/>
            <w:tcBorders>
              <w:top w:val="nil"/>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b/>
                <w:bCs/>
                <w:color w:val="000000" w:themeColor="text1"/>
                <w:szCs w:val="26"/>
              </w:rPr>
            </w:pPr>
          </w:p>
        </w:tc>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8B6" w:rsidRPr="00D01C00" w:rsidRDefault="007678B6" w:rsidP="00D01C00">
            <w:pPr>
              <w:ind w:firstLine="0"/>
              <w:jc w:val="left"/>
              <w:rPr>
                <w:rFonts w:eastAsia="Times New Roman" w:cs="Times New Roman"/>
                <w:color w:val="000000" w:themeColor="text1"/>
                <w:szCs w:val="26"/>
              </w:rPr>
            </w:pPr>
            <w:r w:rsidRPr="00D01C00">
              <w:rPr>
                <w:rFonts w:eastAsia="Times New Roman" w:cs="Times New Roman"/>
                <w:color w:val="000000" w:themeColor="text1"/>
                <w:szCs w:val="26"/>
              </w:rPr>
              <w:t xml:space="preserve">Tính toán, lượng hóa sự thay đổi của lợi nhuận, xác định điểm hòa vốn trong phân tích </w:t>
            </w:r>
            <w:r w:rsidRPr="00D01C00">
              <w:rPr>
                <w:rFonts w:eastAsia="Times New Roman" w:cs="Times New Roman"/>
                <w:color w:val="000000" w:themeColor="text1"/>
                <w:szCs w:val="26"/>
              </w:rPr>
              <w:lastRenderedPageBreak/>
              <w:t>mối quan hệ giữa chi phí - khối lượng – lợi nhuận;</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color w:val="000000" w:themeColor="text1"/>
                <w:szCs w:val="26"/>
              </w:rPr>
            </w:pPr>
          </w:p>
        </w:tc>
        <w:tc>
          <w:tcPr>
            <w:tcW w:w="1116" w:type="dxa"/>
            <w:vMerge/>
            <w:tcBorders>
              <w:top w:val="nil"/>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color w:val="000000" w:themeColor="text1"/>
                <w:szCs w:val="26"/>
              </w:rPr>
            </w:pPr>
          </w:p>
        </w:tc>
      </w:tr>
      <w:tr w:rsidR="007678B6" w:rsidRPr="00D01C00" w:rsidTr="00D01C00">
        <w:trPr>
          <w:trHeight w:val="56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b/>
                <w:bCs/>
                <w:color w:val="000000" w:themeColor="text1"/>
                <w:szCs w:val="26"/>
              </w:rPr>
            </w:pPr>
          </w:p>
        </w:tc>
        <w:tc>
          <w:tcPr>
            <w:tcW w:w="954" w:type="dxa"/>
            <w:vMerge/>
            <w:tcBorders>
              <w:top w:val="nil"/>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b/>
                <w:bCs/>
                <w:color w:val="000000" w:themeColor="text1"/>
                <w:szCs w:val="26"/>
              </w:rPr>
            </w:pPr>
          </w:p>
        </w:tc>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8B6" w:rsidRPr="00D01C00" w:rsidRDefault="007678B6" w:rsidP="00D01C00">
            <w:pPr>
              <w:ind w:firstLine="0"/>
              <w:jc w:val="left"/>
              <w:rPr>
                <w:rFonts w:eastAsia="Times New Roman" w:cs="Times New Roman"/>
                <w:color w:val="000000" w:themeColor="text1"/>
                <w:szCs w:val="26"/>
              </w:rPr>
            </w:pPr>
            <w:r w:rsidRPr="00D01C00">
              <w:rPr>
                <w:rFonts w:eastAsia="Times New Roman" w:cs="Times New Roman"/>
                <w:color w:val="000000" w:themeColor="text1"/>
                <w:szCs w:val="26"/>
              </w:rPr>
              <w:t>Phân bổ chi phí các bộ phận phục vụ theo các tiêu thức và hình thức phân bổ</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color w:val="000000" w:themeColor="text1"/>
                <w:szCs w:val="26"/>
              </w:rPr>
            </w:pPr>
          </w:p>
        </w:tc>
        <w:tc>
          <w:tcPr>
            <w:tcW w:w="1116" w:type="dxa"/>
            <w:vMerge/>
            <w:tcBorders>
              <w:top w:val="nil"/>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color w:val="000000" w:themeColor="text1"/>
                <w:szCs w:val="26"/>
              </w:rPr>
            </w:pPr>
          </w:p>
        </w:tc>
      </w:tr>
      <w:tr w:rsidR="007678B6" w:rsidRPr="00D01C00" w:rsidTr="00D01C00">
        <w:trPr>
          <w:trHeight w:val="56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b/>
                <w:bCs/>
                <w:color w:val="000000" w:themeColor="text1"/>
                <w:szCs w:val="26"/>
              </w:rPr>
            </w:pPr>
          </w:p>
        </w:tc>
        <w:tc>
          <w:tcPr>
            <w:tcW w:w="954" w:type="dxa"/>
            <w:vMerge/>
            <w:tcBorders>
              <w:top w:val="nil"/>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b/>
                <w:bCs/>
                <w:color w:val="000000" w:themeColor="text1"/>
                <w:szCs w:val="26"/>
              </w:rPr>
            </w:pPr>
          </w:p>
        </w:tc>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8B6" w:rsidRPr="00D01C00" w:rsidRDefault="007678B6" w:rsidP="00D01C00">
            <w:pPr>
              <w:ind w:firstLine="0"/>
              <w:jc w:val="left"/>
              <w:rPr>
                <w:rFonts w:eastAsia="Times New Roman" w:cs="Times New Roman"/>
                <w:color w:val="000000" w:themeColor="text1"/>
                <w:szCs w:val="26"/>
              </w:rPr>
            </w:pPr>
            <w:r w:rsidRPr="00D01C00">
              <w:rPr>
                <w:rFonts w:eastAsia="Times New Roman" w:cs="Times New Roman"/>
                <w:color w:val="000000" w:themeColor="text1"/>
                <w:szCs w:val="26"/>
              </w:rPr>
              <w:t>Tính toán, so sánh và nhận định kết quả các chỉ tiêu đánh giá hoàn vốn đầu tư;</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color w:val="000000" w:themeColor="text1"/>
                <w:szCs w:val="26"/>
              </w:rPr>
            </w:pPr>
          </w:p>
        </w:tc>
        <w:tc>
          <w:tcPr>
            <w:tcW w:w="1116" w:type="dxa"/>
            <w:vMerge/>
            <w:tcBorders>
              <w:top w:val="nil"/>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color w:val="000000" w:themeColor="text1"/>
                <w:szCs w:val="26"/>
              </w:rPr>
            </w:pPr>
          </w:p>
        </w:tc>
      </w:tr>
      <w:tr w:rsidR="007678B6" w:rsidRPr="00D01C00" w:rsidTr="00D01C00">
        <w:trPr>
          <w:trHeight w:val="56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b/>
                <w:bCs/>
                <w:color w:val="000000" w:themeColor="text1"/>
                <w:szCs w:val="26"/>
              </w:rPr>
            </w:pPr>
          </w:p>
        </w:tc>
        <w:tc>
          <w:tcPr>
            <w:tcW w:w="954" w:type="dxa"/>
            <w:vMerge/>
            <w:tcBorders>
              <w:top w:val="nil"/>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b/>
                <w:bCs/>
                <w:color w:val="000000" w:themeColor="text1"/>
                <w:szCs w:val="26"/>
              </w:rPr>
            </w:pPr>
          </w:p>
        </w:tc>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8B6" w:rsidRPr="00D01C00" w:rsidRDefault="007678B6" w:rsidP="00D01C00">
            <w:pPr>
              <w:ind w:firstLine="0"/>
              <w:jc w:val="left"/>
              <w:rPr>
                <w:rFonts w:eastAsia="Times New Roman" w:cs="Times New Roman"/>
                <w:color w:val="000000" w:themeColor="text1"/>
                <w:szCs w:val="26"/>
              </w:rPr>
            </w:pPr>
            <w:r w:rsidRPr="00D01C00">
              <w:rPr>
                <w:rFonts w:eastAsia="Times New Roman" w:cs="Times New Roman"/>
                <w:color w:val="000000" w:themeColor="text1"/>
                <w:szCs w:val="26"/>
              </w:rPr>
              <w:t>Xác định giá bán của các sản phẩm theo các phương pháp.</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color w:val="000000" w:themeColor="text1"/>
                <w:szCs w:val="26"/>
              </w:rPr>
            </w:pPr>
          </w:p>
        </w:tc>
        <w:tc>
          <w:tcPr>
            <w:tcW w:w="1116" w:type="dxa"/>
            <w:vMerge/>
            <w:tcBorders>
              <w:top w:val="nil"/>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color w:val="000000" w:themeColor="text1"/>
                <w:szCs w:val="26"/>
              </w:rPr>
            </w:pPr>
          </w:p>
        </w:tc>
      </w:tr>
      <w:tr w:rsidR="007678B6" w:rsidRPr="00D01C00" w:rsidTr="00D01C00">
        <w:trPr>
          <w:trHeight w:val="91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b/>
                <w:bCs/>
                <w:color w:val="000000" w:themeColor="text1"/>
                <w:szCs w:val="26"/>
              </w:rPr>
            </w:pPr>
          </w:p>
        </w:tc>
        <w:tc>
          <w:tcPr>
            <w:tcW w:w="954" w:type="dxa"/>
            <w:vMerge w:val="restart"/>
            <w:tcBorders>
              <w:top w:val="nil"/>
              <w:left w:val="single" w:sz="4" w:space="0" w:color="auto"/>
              <w:bottom w:val="single" w:sz="4" w:space="0" w:color="auto"/>
              <w:right w:val="single" w:sz="4" w:space="0" w:color="auto"/>
            </w:tcBorders>
            <w:shd w:val="clear" w:color="auto" w:fill="auto"/>
            <w:vAlign w:val="center"/>
            <w:hideMark/>
          </w:tcPr>
          <w:p w:rsidR="007678B6" w:rsidRPr="00D01C00" w:rsidRDefault="007678B6" w:rsidP="00D01C00">
            <w:pPr>
              <w:ind w:firstLine="0"/>
              <w:jc w:val="center"/>
              <w:rPr>
                <w:rFonts w:eastAsia="Times New Roman" w:cs="Times New Roman"/>
                <w:b/>
                <w:bCs/>
                <w:color w:val="000000" w:themeColor="text1"/>
                <w:szCs w:val="26"/>
              </w:rPr>
            </w:pPr>
            <w:r w:rsidRPr="00D01C00">
              <w:rPr>
                <w:rFonts w:eastAsia="Times New Roman" w:cs="Times New Roman"/>
                <w:b/>
                <w:bCs/>
                <w:color w:val="000000" w:themeColor="text1"/>
                <w:szCs w:val="26"/>
              </w:rPr>
              <w:t>G1.3</w:t>
            </w:r>
          </w:p>
        </w:tc>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8B6" w:rsidRPr="00D01C00" w:rsidRDefault="007678B6" w:rsidP="00D01C00">
            <w:pPr>
              <w:ind w:firstLine="0"/>
              <w:jc w:val="left"/>
              <w:rPr>
                <w:rFonts w:eastAsia="Times New Roman" w:cs="Times New Roman"/>
                <w:color w:val="000000" w:themeColor="text1"/>
                <w:szCs w:val="26"/>
              </w:rPr>
            </w:pPr>
            <w:r w:rsidRPr="00D01C00">
              <w:rPr>
                <w:rFonts w:eastAsia="Times New Roman" w:cs="Times New Roman"/>
                <w:color w:val="000000" w:themeColor="text1"/>
                <w:szCs w:val="26"/>
              </w:rPr>
              <w:t>Lập các báo cáo: Báo cáo sản xuất; Báo cáo kết quả kinh doanh theo dạng số dư đảm phí; Báo cáo bộ phận; Dự toán sản xuất kinh doanh. Và phân tích các báo cáo trên.</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8B6" w:rsidRPr="00D01C00" w:rsidRDefault="007678B6" w:rsidP="00D01C00">
            <w:pPr>
              <w:ind w:firstLine="0"/>
              <w:rPr>
                <w:rFonts w:eastAsia="Times New Roman" w:cs="Times New Roman"/>
                <w:color w:val="000000" w:themeColor="text1"/>
                <w:szCs w:val="26"/>
              </w:rPr>
            </w:pPr>
            <w:r w:rsidRPr="00D01C00">
              <w:rPr>
                <w:rFonts w:eastAsia="Times New Roman" w:cs="Times New Roman"/>
                <w:color w:val="000000" w:themeColor="text1"/>
                <w:szCs w:val="26"/>
              </w:rPr>
              <w:t>1.2 CTĐT Kế toán Kiểm toán; Kế toán; Tài chính doanh nghiệp; Logistics và QL chuỗi cung ứng; Quản trị kinh doanh</w:t>
            </w:r>
            <w:r w:rsidRPr="00D01C00">
              <w:rPr>
                <w:rFonts w:eastAsia="Times New Roman" w:cs="Times New Roman"/>
                <w:color w:val="000000" w:themeColor="text1"/>
                <w:szCs w:val="26"/>
              </w:rPr>
              <w:br/>
              <w:t>1.4 CTĐT Kế toán Kiểm toán; Kế toán; Tài chính doanh nghiệp; Logistics và QL chuỗi cung ứng; Quản lý Kinh tế; Quản lý công; Quản trị kinh doanh.</w:t>
            </w:r>
            <w:r w:rsidRPr="00D01C00">
              <w:rPr>
                <w:rFonts w:eastAsia="Times New Roman" w:cs="Times New Roman"/>
                <w:color w:val="000000" w:themeColor="text1"/>
                <w:szCs w:val="26"/>
              </w:rPr>
              <w:br/>
              <w:t>1.5 CTĐT Kế toán- Kiểm toán; Kế toán; Tài chính doanh nghiệp; Quản lý Kinh tế; Quản lý công; Quản trị kinh doanh.</w:t>
            </w:r>
            <w:r w:rsidRPr="00D01C00">
              <w:rPr>
                <w:rFonts w:eastAsia="Times New Roman" w:cs="Times New Roman"/>
                <w:color w:val="000000" w:themeColor="text1"/>
                <w:szCs w:val="26"/>
              </w:rPr>
              <w:br/>
              <w:t>1.6 CTĐT Tài chính doanh nghiệp; Quản lý Kinh tế; Quản lý công; .</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7678B6" w:rsidRPr="00D01C00" w:rsidRDefault="007678B6" w:rsidP="00D01C00">
            <w:pPr>
              <w:ind w:firstLine="0"/>
              <w:jc w:val="center"/>
              <w:rPr>
                <w:rFonts w:eastAsia="Times New Roman" w:cs="Times New Roman"/>
                <w:color w:val="000000" w:themeColor="text1"/>
                <w:szCs w:val="26"/>
              </w:rPr>
            </w:pPr>
            <w:r w:rsidRPr="00D01C00">
              <w:rPr>
                <w:rFonts w:eastAsia="Times New Roman" w:cs="Times New Roman"/>
                <w:color w:val="000000" w:themeColor="text1"/>
                <w:szCs w:val="26"/>
                <w:lang w:val="vi-VN"/>
              </w:rPr>
              <w:t>3</w:t>
            </w:r>
          </w:p>
        </w:tc>
      </w:tr>
      <w:tr w:rsidR="007678B6" w:rsidRPr="00D01C00" w:rsidTr="00D01C00">
        <w:trPr>
          <w:trHeight w:val="91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b/>
                <w:bCs/>
                <w:color w:val="000000" w:themeColor="text1"/>
                <w:szCs w:val="26"/>
              </w:rPr>
            </w:pPr>
          </w:p>
        </w:tc>
        <w:tc>
          <w:tcPr>
            <w:tcW w:w="954" w:type="dxa"/>
            <w:vMerge/>
            <w:tcBorders>
              <w:top w:val="nil"/>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b/>
                <w:bCs/>
                <w:color w:val="000000" w:themeColor="text1"/>
                <w:szCs w:val="26"/>
              </w:rPr>
            </w:pPr>
          </w:p>
        </w:tc>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8B6" w:rsidRPr="00D01C00" w:rsidRDefault="007678B6" w:rsidP="00D01C00">
            <w:pPr>
              <w:ind w:firstLine="0"/>
              <w:jc w:val="left"/>
              <w:rPr>
                <w:rFonts w:eastAsia="Times New Roman" w:cs="Times New Roman"/>
                <w:color w:val="000000" w:themeColor="text1"/>
                <w:szCs w:val="26"/>
              </w:rPr>
            </w:pPr>
            <w:r w:rsidRPr="00D01C00">
              <w:rPr>
                <w:rFonts w:eastAsia="Times New Roman" w:cs="Times New Roman"/>
                <w:color w:val="000000" w:themeColor="text1"/>
                <w:szCs w:val="26"/>
              </w:rPr>
              <w:t>Đánh giá hoàn vốn đầu tư thông qua các chỉ tiêu.</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color w:val="000000" w:themeColor="text1"/>
                <w:szCs w:val="26"/>
              </w:rPr>
            </w:pPr>
          </w:p>
        </w:tc>
        <w:tc>
          <w:tcPr>
            <w:tcW w:w="1116" w:type="dxa"/>
            <w:vMerge/>
            <w:tcBorders>
              <w:top w:val="nil"/>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color w:val="000000" w:themeColor="text1"/>
                <w:szCs w:val="26"/>
              </w:rPr>
            </w:pPr>
          </w:p>
        </w:tc>
      </w:tr>
      <w:tr w:rsidR="007678B6" w:rsidRPr="00D01C00" w:rsidTr="00D01C00">
        <w:trPr>
          <w:trHeight w:val="91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b/>
                <w:bCs/>
                <w:color w:val="000000" w:themeColor="text1"/>
                <w:szCs w:val="26"/>
              </w:rPr>
            </w:pPr>
          </w:p>
        </w:tc>
        <w:tc>
          <w:tcPr>
            <w:tcW w:w="954" w:type="dxa"/>
            <w:tcBorders>
              <w:top w:val="nil"/>
              <w:left w:val="nil"/>
              <w:bottom w:val="single" w:sz="4" w:space="0" w:color="auto"/>
              <w:right w:val="single" w:sz="4" w:space="0" w:color="auto"/>
            </w:tcBorders>
            <w:shd w:val="clear" w:color="auto" w:fill="auto"/>
            <w:vAlign w:val="center"/>
            <w:hideMark/>
          </w:tcPr>
          <w:p w:rsidR="007678B6" w:rsidRPr="00D01C00" w:rsidRDefault="007678B6" w:rsidP="00D01C00">
            <w:pPr>
              <w:ind w:firstLine="0"/>
              <w:jc w:val="center"/>
              <w:rPr>
                <w:rFonts w:eastAsia="Times New Roman" w:cs="Times New Roman"/>
                <w:b/>
                <w:bCs/>
                <w:color w:val="000000" w:themeColor="text1"/>
                <w:szCs w:val="26"/>
              </w:rPr>
            </w:pPr>
            <w:r w:rsidRPr="00D01C00">
              <w:rPr>
                <w:rFonts w:eastAsia="Times New Roman" w:cs="Times New Roman"/>
                <w:b/>
                <w:bCs/>
                <w:color w:val="000000" w:themeColor="text1"/>
                <w:szCs w:val="26"/>
              </w:rPr>
              <w:t>G1.4</w:t>
            </w:r>
          </w:p>
        </w:tc>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8B6" w:rsidRPr="00D01C00" w:rsidRDefault="007678B6" w:rsidP="00D01C00">
            <w:pPr>
              <w:ind w:firstLine="0"/>
              <w:jc w:val="left"/>
              <w:rPr>
                <w:rFonts w:eastAsia="Times New Roman" w:cs="Times New Roman"/>
                <w:color w:val="000000" w:themeColor="text1"/>
                <w:szCs w:val="26"/>
              </w:rPr>
            </w:pPr>
            <w:r w:rsidRPr="00D01C00">
              <w:rPr>
                <w:rFonts w:eastAsia="Times New Roman" w:cs="Times New Roman"/>
                <w:color w:val="000000" w:themeColor="text1"/>
                <w:szCs w:val="26"/>
              </w:rPr>
              <w:t xml:space="preserve">Ứng dụng mối quan hệ giữa chi phí – khối lượng – lợi nhuận; Phân tích Báo cáo bộ phận; Kết quả đánh giá hoàn vốn đầu tư, lập dự toán; Lựa chọn thông tin thích hợp cho việc ra quyết định; Sử dụng các phương pháp định giá để từ đó tổng hợp, phân tích thông tin, </w:t>
            </w:r>
            <w:r w:rsidRPr="00D01C00">
              <w:rPr>
                <w:rFonts w:eastAsia="Times New Roman" w:cs="Times New Roman"/>
                <w:iCs/>
                <w:color w:val="000000" w:themeColor="text1"/>
                <w:szCs w:val="26"/>
              </w:rPr>
              <w:t>tham mưu cho các nhà quản trị</w:t>
            </w:r>
            <w:r w:rsidRPr="00D01C00">
              <w:rPr>
                <w:rFonts w:eastAsia="Times New Roman" w:cs="Times New Roman"/>
                <w:i/>
                <w:iCs/>
                <w:color w:val="000000" w:themeColor="text1"/>
                <w:szCs w:val="26"/>
              </w:rPr>
              <w:t>.</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color w:val="000000" w:themeColor="text1"/>
                <w:szCs w:val="26"/>
              </w:rPr>
            </w:pPr>
          </w:p>
        </w:tc>
        <w:tc>
          <w:tcPr>
            <w:tcW w:w="1116" w:type="dxa"/>
            <w:vMerge/>
            <w:tcBorders>
              <w:top w:val="nil"/>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color w:val="000000" w:themeColor="text1"/>
                <w:szCs w:val="26"/>
              </w:rPr>
            </w:pPr>
          </w:p>
        </w:tc>
      </w:tr>
      <w:tr w:rsidR="007678B6" w:rsidRPr="00D01C00" w:rsidTr="00D01C00">
        <w:trPr>
          <w:trHeight w:val="910"/>
        </w:trPr>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8B6" w:rsidRPr="00D01C00" w:rsidRDefault="007678B6" w:rsidP="00D01C00">
            <w:pPr>
              <w:ind w:firstLine="0"/>
              <w:jc w:val="center"/>
              <w:rPr>
                <w:rFonts w:eastAsia="Times New Roman" w:cs="Times New Roman"/>
                <w:b/>
                <w:bCs/>
                <w:color w:val="000000" w:themeColor="text1"/>
                <w:szCs w:val="26"/>
              </w:rPr>
            </w:pPr>
            <w:r w:rsidRPr="00D01C00">
              <w:rPr>
                <w:rFonts w:eastAsia="Times New Roman" w:cs="Times New Roman"/>
                <w:b/>
                <w:bCs/>
                <w:color w:val="000000" w:themeColor="text1"/>
                <w:szCs w:val="26"/>
              </w:rPr>
              <w:lastRenderedPageBreak/>
              <w:t>G2 </w:t>
            </w:r>
          </w:p>
        </w:tc>
        <w:tc>
          <w:tcPr>
            <w:tcW w:w="954" w:type="dxa"/>
            <w:vMerge w:val="restart"/>
            <w:tcBorders>
              <w:top w:val="nil"/>
              <w:left w:val="single" w:sz="4" w:space="0" w:color="auto"/>
              <w:bottom w:val="single" w:sz="4" w:space="0" w:color="auto"/>
              <w:right w:val="single" w:sz="4" w:space="0" w:color="auto"/>
            </w:tcBorders>
            <w:shd w:val="clear" w:color="auto" w:fill="auto"/>
            <w:vAlign w:val="center"/>
            <w:hideMark/>
          </w:tcPr>
          <w:p w:rsidR="007678B6" w:rsidRPr="00D01C00" w:rsidRDefault="007678B6" w:rsidP="00D01C00">
            <w:pPr>
              <w:ind w:firstLine="0"/>
              <w:jc w:val="center"/>
              <w:rPr>
                <w:rFonts w:eastAsia="Times New Roman" w:cs="Times New Roman"/>
                <w:b/>
                <w:bCs/>
                <w:color w:val="000000" w:themeColor="text1"/>
                <w:szCs w:val="26"/>
              </w:rPr>
            </w:pPr>
            <w:r w:rsidRPr="00D01C00">
              <w:rPr>
                <w:rFonts w:eastAsia="Times New Roman" w:cs="Times New Roman"/>
                <w:b/>
                <w:bCs/>
                <w:color w:val="000000" w:themeColor="text1"/>
                <w:szCs w:val="26"/>
              </w:rPr>
              <w:t>G2.1</w:t>
            </w:r>
          </w:p>
        </w:tc>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8B6" w:rsidRPr="00D01C00" w:rsidRDefault="007678B6" w:rsidP="00D01C00">
            <w:pPr>
              <w:ind w:firstLine="0"/>
              <w:jc w:val="left"/>
              <w:rPr>
                <w:rFonts w:eastAsia="Times New Roman" w:cs="Times New Roman"/>
                <w:color w:val="000000" w:themeColor="text1"/>
                <w:szCs w:val="26"/>
              </w:rPr>
            </w:pPr>
            <w:r w:rsidRPr="00D01C00">
              <w:rPr>
                <w:rFonts w:eastAsia="Times New Roman" w:cs="Times New Roman"/>
                <w:color w:val="000000" w:themeColor="text1"/>
                <w:szCs w:val="26"/>
              </w:rPr>
              <w:t>Có kỹ năng phân tích, tổng hợp số liệu của đơn vị để lập các báo cáo: Báo cáo sản xuất; Báo cáo kết quả kinh doanh theo dạng số dư đảm phí; Báo cáo bộ phận; Dự toán sản xuất kinh doanh. Và phân tích các báo cáo trên.</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8B6" w:rsidRPr="00D01C00" w:rsidRDefault="007678B6" w:rsidP="00D01C00">
            <w:pPr>
              <w:ind w:firstLine="0"/>
              <w:rPr>
                <w:rFonts w:eastAsia="Times New Roman" w:cs="Times New Roman"/>
                <w:color w:val="000000" w:themeColor="text1"/>
                <w:szCs w:val="26"/>
              </w:rPr>
            </w:pPr>
            <w:r w:rsidRPr="00D01C00">
              <w:rPr>
                <w:rFonts w:eastAsia="Times New Roman" w:cs="Times New Roman"/>
                <w:color w:val="000000" w:themeColor="text1"/>
                <w:szCs w:val="26"/>
              </w:rPr>
              <w:t>2.3. CTĐT Kế toán Kiểm toán; Kế toán; Tài chính doanh nghiệp; Logistics và QL chuỗi cung ứng; Quản lý Kinh tế; Quản lý công.</w:t>
            </w:r>
          </w:p>
          <w:p w:rsidR="007678B6" w:rsidRPr="00D01C00" w:rsidRDefault="007678B6" w:rsidP="00D01C00">
            <w:pPr>
              <w:ind w:firstLine="0"/>
              <w:rPr>
                <w:rFonts w:eastAsia="Times New Roman" w:cs="Times New Roman"/>
                <w:color w:val="000000" w:themeColor="text1"/>
                <w:szCs w:val="26"/>
              </w:rPr>
            </w:pPr>
            <w:r w:rsidRPr="00D01C00">
              <w:rPr>
                <w:rFonts w:eastAsia="Times New Roman" w:cs="Times New Roman"/>
                <w:color w:val="000000" w:themeColor="text1"/>
                <w:szCs w:val="26"/>
              </w:rPr>
              <w:t>2.4 CTĐT Kế toán Kiểm toán; Kế toán; Tài chính doanh nghiệp; Logistics và QL chuỗi cung ứng; Quản lý Kinh tế; Quản lý công; Quản trị kinh doanh.</w:t>
            </w:r>
            <w:r w:rsidRPr="00D01C00">
              <w:rPr>
                <w:rFonts w:eastAsia="Times New Roman" w:cs="Times New Roman"/>
                <w:color w:val="000000" w:themeColor="text1"/>
                <w:szCs w:val="26"/>
              </w:rPr>
              <w:br/>
              <w:t>2.5 CTĐT Kế toán Kiểm toán; Quản lý Kinh tế; Quản trị kinh doanh.</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7678B6" w:rsidRPr="00D01C00" w:rsidRDefault="007678B6" w:rsidP="00D01C00">
            <w:pPr>
              <w:ind w:firstLine="0"/>
              <w:jc w:val="center"/>
              <w:rPr>
                <w:rFonts w:eastAsia="Times New Roman" w:cs="Times New Roman"/>
                <w:color w:val="000000" w:themeColor="text1"/>
                <w:szCs w:val="26"/>
              </w:rPr>
            </w:pPr>
            <w:r w:rsidRPr="00D01C00">
              <w:rPr>
                <w:rFonts w:eastAsia="Times New Roman" w:cs="Times New Roman"/>
                <w:color w:val="000000" w:themeColor="text1"/>
                <w:szCs w:val="26"/>
              </w:rPr>
              <w:t>5</w:t>
            </w:r>
          </w:p>
        </w:tc>
      </w:tr>
      <w:tr w:rsidR="007678B6" w:rsidRPr="00D01C00" w:rsidTr="00D01C00">
        <w:trPr>
          <w:trHeight w:val="91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b/>
                <w:bCs/>
                <w:color w:val="000000" w:themeColor="text1"/>
                <w:szCs w:val="26"/>
              </w:rPr>
            </w:pPr>
          </w:p>
        </w:tc>
        <w:tc>
          <w:tcPr>
            <w:tcW w:w="954" w:type="dxa"/>
            <w:vMerge/>
            <w:tcBorders>
              <w:top w:val="nil"/>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b/>
                <w:bCs/>
                <w:color w:val="000000" w:themeColor="text1"/>
                <w:szCs w:val="26"/>
              </w:rPr>
            </w:pPr>
          </w:p>
        </w:tc>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8B6" w:rsidRPr="00D01C00" w:rsidRDefault="007678B6" w:rsidP="00D01C00">
            <w:pPr>
              <w:ind w:firstLine="0"/>
              <w:jc w:val="left"/>
              <w:rPr>
                <w:rFonts w:eastAsia="Times New Roman" w:cs="Times New Roman"/>
                <w:color w:val="000000" w:themeColor="text1"/>
                <w:szCs w:val="26"/>
              </w:rPr>
            </w:pPr>
            <w:r w:rsidRPr="00D01C00">
              <w:rPr>
                <w:rFonts w:eastAsia="Times New Roman" w:cs="Times New Roman"/>
                <w:color w:val="000000" w:themeColor="text1"/>
                <w:szCs w:val="26"/>
              </w:rPr>
              <w:t>Đánh giá hoàn vốn đầu tư thông qua các chỉ tiêu.</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color w:val="000000" w:themeColor="text1"/>
                <w:szCs w:val="26"/>
              </w:rPr>
            </w:pPr>
          </w:p>
        </w:tc>
        <w:tc>
          <w:tcPr>
            <w:tcW w:w="1116" w:type="dxa"/>
            <w:vMerge/>
            <w:tcBorders>
              <w:top w:val="nil"/>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color w:val="000000" w:themeColor="text1"/>
                <w:szCs w:val="26"/>
              </w:rPr>
            </w:pPr>
          </w:p>
        </w:tc>
      </w:tr>
      <w:tr w:rsidR="007678B6" w:rsidRPr="00D01C00" w:rsidTr="00D01C00">
        <w:trPr>
          <w:trHeight w:val="91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b/>
                <w:bCs/>
                <w:color w:val="000000" w:themeColor="text1"/>
                <w:szCs w:val="26"/>
              </w:rPr>
            </w:pPr>
          </w:p>
        </w:tc>
        <w:tc>
          <w:tcPr>
            <w:tcW w:w="954" w:type="dxa"/>
            <w:tcBorders>
              <w:top w:val="nil"/>
              <w:left w:val="nil"/>
              <w:bottom w:val="single" w:sz="4" w:space="0" w:color="auto"/>
              <w:right w:val="single" w:sz="4" w:space="0" w:color="auto"/>
            </w:tcBorders>
            <w:shd w:val="clear" w:color="auto" w:fill="auto"/>
            <w:vAlign w:val="center"/>
            <w:hideMark/>
          </w:tcPr>
          <w:p w:rsidR="007678B6" w:rsidRPr="00D01C00" w:rsidRDefault="007678B6" w:rsidP="00D01C00">
            <w:pPr>
              <w:ind w:firstLine="0"/>
              <w:jc w:val="center"/>
              <w:rPr>
                <w:rFonts w:eastAsia="Times New Roman" w:cs="Times New Roman"/>
                <w:b/>
                <w:bCs/>
                <w:color w:val="000000" w:themeColor="text1"/>
                <w:szCs w:val="26"/>
              </w:rPr>
            </w:pPr>
            <w:r w:rsidRPr="00D01C00">
              <w:rPr>
                <w:rFonts w:eastAsia="Times New Roman" w:cs="Times New Roman"/>
                <w:b/>
                <w:bCs/>
                <w:color w:val="000000" w:themeColor="text1"/>
                <w:szCs w:val="26"/>
              </w:rPr>
              <w:t>G2.2</w:t>
            </w:r>
          </w:p>
        </w:tc>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8B6" w:rsidRPr="00D01C00" w:rsidRDefault="007678B6" w:rsidP="00D01C00">
            <w:pPr>
              <w:ind w:firstLine="0"/>
              <w:jc w:val="left"/>
              <w:rPr>
                <w:rFonts w:eastAsia="Times New Roman" w:cs="Times New Roman"/>
                <w:color w:val="000000" w:themeColor="text1"/>
                <w:szCs w:val="26"/>
              </w:rPr>
            </w:pPr>
            <w:r w:rsidRPr="00D01C00">
              <w:rPr>
                <w:rFonts w:eastAsia="Times New Roman" w:cs="Times New Roman"/>
                <w:color w:val="000000" w:themeColor="text1"/>
                <w:szCs w:val="26"/>
              </w:rPr>
              <w:t>Có kỹ năng lập luận, tư duy hệ thống và giải quyết các vấn đề liên quan đến lựa chọn phương án kinh doanh, ứng dụng và lập các báo cáo kế toán quản trị, phục vụ cho nhà quản trị và giúp nhà quản trị lựa chọn được phương án kinh doanh tối ưu nhất.</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color w:val="000000" w:themeColor="text1"/>
                <w:szCs w:val="26"/>
              </w:rPr>
            </w:pPr>
          </w:p>
        </w:tc>
        <w:tc>
          <w:tcPr>
            <w:tcW w:w="1116" w:type="dxa"/>
            <w:vMerge/>
            <w:tcBorders>
              <w:top w:val="nil"/>
              <w:left w:val="single" w:sz="4" w:space="0" w:color="auto"/>
              <w:bottom w:val="single" w:sz="4" w:space="0" w:color="auto"/>
              <w:right w:val="single" w:sz="4" w:space="0" w:color="auto"/>
            </w:tcBorders>
            <w:vAlign w:val="center"/>
            <w:hideMark/>
          </w:tcPr>
          <w:p w:rsidR="007678B6" w:rsidRPr="00D01C00" w:rsidRDefault="007678B6" w:rsidP="00D01C00">
            <w:pPr>
              <w:ind w:firstLine="0"/>
              <w:jc w:val="left"/>
              <w:rPr>
                <w:rFonts w:eastAsia="Times New Roman" w:cs="Times New Roman"/>
                <w:color w:val="000000" w:themeColor="text1"/>
                <w:szCs w:val="26"/>
              </w:rPr>
            </w:pPr>
          </w:p>
        </w:tc>
      </w:tr>
      <w:tr w:rsidR="007678B6" w:rsidRPr="00D01C00" w:rsidTr="00D01C00">
        <w:trPr>
          <w:trHeight w:val="1430"/>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8B6" w:rsidRPr="00D01C00" w:rsidRDefault="007678B6" w:rsidP="00D01C00">
            <w:pPr>
              <w:ind w:firstLine="0"/>
              <w:jc w:val="center"/>
              <w:rPr>
                <w:rFonts w:eastAsia="Times New Roman" w:cs="Times New Roman"/>
                <w:b/>
                <w:bCs/>
                <w:color w:val="000000" w:themeColor="text1"/>
                <w:szCs w:val="26"/>
              </w:rPr>
            </w:pPr>
            <w:r w:rsidRPr="00D01C00">
              <w:rPr>
                <w:rFonts w:eastAsia="Times New Roman" w:cs="Times New Roman"/>
                <w:b/>
                <w:bCs/>
                <w:color w:val="000000" w:themeColor="text1"/>
                <w:szCs w:val="26"/>
              </w:rPr>
              <w:t>G3</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8B6" w:rsidRPr="00D01C00" w:rsidRDefault="007678B6" w:rsidP="00D01C00">
            <w:pPr>
              <w:ind w:firstLine="0"/>
              <w:jc w:val="center"/>
              <w:rPr>
                <w:rFonts w:eastAsia="Times New Roman" w:cs="Times New Roman"/>
                <w:b/>
                <w:bCs/>
                <w:color w:val="000000" w:themeColor="text1"/>
                <w:szCs w:val="26"/>
              </w:rPr>
            </w:pPr>
            <w:r w:rsidRPr="00D01C00">
              <w:rPr>
                <w:rFonts w:eastAsia="Times New Roman" w:cs="Times New Roman"/>
                <w:b/>
                <w:bCs/>
                <w:color w:val="000000" w:themeColor="text1"/>
                <w:szCs w:val="26"/>
              </w:rPr>
              <w:t>G3.1</w:t>
            </w:r>
          </w:p>
        </w:tc>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8B6" w:rsidRPr="00D01C00" w:rsidRDefault="007678B6" w:rsidP="00D01C00">
            <w:pPr>
              <w:ind w:firstLine="0"/>
              <w:jc w:val="left"/>
              <w:rPr>
                <w:rFonts w:eastAsia="Times New Roman" w:cs="Times New Roman"/>
                <w:color w:val="000000" w:themeColor="text1"/>
                <w:szCs w:val="26"/>
              </w:rPr>
            </w:pPr>
            <w:r w:rsidRPr="00D01C00">
              <w:rPr>
                <w:rFonts w:eastAsia="Times New Roman" w:cs="Times New Roman"/>
                <w:color w:val="000000" w:themeColor="text1"/>
                <w:szCs w:val="26"/>
              </w:rPr>
              <w:t>Có khả năng làm việc độc lập, có kỹ năng phản biện khi làm việc nhóm để thảo luận và giải quyết các vấn đề liên quan đến kế toán quản trị.</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8B6" w:rsidRPr="00D01C00" w:rsidRDefault="007678B6" w:rsidP="00D01C00">
            <w:pPr>
              <w:ind w:firstLine="0"/>
              <w:rPr>
                <w:rFonts w:eastAsia="Times New Roman" w:cs="Times New Roman"/>
                <w:color w:val="000000" w:themeColor="text1"/>
                <w:szCs w:val="26"/>
              </w:rPr>
            </w:pPr>
            <w:r w:rsidRPr="00D01C00">
              <w:rPr>
                <w:rFonts w:eastAsia="Times New Roman" w:cs="Times New Roman"/>
                <w:color w:val="000000" w:themeColor="text1"/>
                <w:szCs w:val="26"/>
              </w:rPr>
              <w:t>3.1 CTĐT Kế toán Kiểm toán; Kế toán; Tài chính doanh nghiệp; Logistics và QL chuỗi cung ứng; Quản lý Kinh tế; Quản lý công; Quản trị kinh doanh.</w:t>
            </w:r>
            <w:r w:rsidRPr="00D01C00">
              <w:rPr>
                <w:rFonts w:eastAsia="Times New Roman" w:cs="Times New Roman"/>
                <w:color w:val="000000" w:themeColor="text1"/>
                <w:szCs w:val="26"/>
              </w:rPr>
              <w:br/>
              <w:t>3.3 CTĐT Kế toán Kiểm toán; Kế toán; Logistics và QL chuỗi cung ứng; Quản lý Kinh tế; Quản lý công; Quản trị kinh doanh.</w:t>
            </w:r>
            <w:r w:rsidRPr="00D01C00">
              <w:rPr>
                <w:rFonts w:eastAsia="Times New Roman" w:cs="Times New Roman"/>
                <w:color w:val="000000" w:themeColor="text1"/>
                <w:szCs w:val="26"/>
              </w:rPr>
              <w:br/>
              <w:t xml:space="preserve">3.2  CTĐT Kế toán Kiểm toán;  </w:t>
            </w:r>
            <w:r w:rsidRPr="00D01C00">
              <w:rPr>
                <w:rFonts w:eastAsia="Times New Roman" w:cs="Times New Roman"/>
                <w:color w:val="000000" w:themeColor="text1"/>
                <w:szCs w:val="26"/>
              </w:rPr>
              <w:lastRenderedPageBreak/>
              <w:t>Logistics và QL chuỗi cung ứng; Quản lý Kinh tế; Quản lý công; Quản trị kinh doanh.</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8B6" w:rsidRPr="00D01C00" w:rsidRDefault="007678B6" w:rsidP="00D01C00">
            <w:pPr>
              <w:ind w:firstLine="0"/>
              <w:jc w:val="center"/>
              <w:rPr>
                <w:rFonts w:eastAsia="Times New Roman" w:cs="Times New Roman"/>
                <w:color w:val="000000" w:themeColor="text1"/>
                <w:szCs w:val="26"/>
              </w:rPr>
            </w:pPr>
            <w:r w:rsidRPr="00D01C00">
              <w:rPr>
                <w:rFonts w:eastAsia="Times New Roman" w:cs="Times New Roman"/>
                <w:color w:val="000000" w:themeColor="text1"/>
                <w:szCs w:val="26"/>
              </w:rPr>
              <w:lastRenderedPageBreak/>
              <w:t>6</w:t>
            </w:r>
          </w:p>
        </w:tc>
      </w:tr>
    </w:tbl>
    <w:p w:rsidR="00793C96" w:rsidRPr="002B23FE" w:rsidRDefault="00793C96"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-Ma trận quan hệ giữa CĐR học phần với CĐR CTĐT: </w:t>
      </w:r>
    </w:p>
    <w:p w:rsidR="00793C96" w:rsidRPr="002B23FE" w:rsidRDefault="00793C96"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793C96" w:rsidRPr="002B23FE" w:rsidRDefault="00793C96" w:rsidP="002D6557">
      <w:pPr>
        <w:tabs>
          <w:tab w:val="left" w:pos="0"/>
        </w:tabs>
        <w:spacing w:before="80" w:after="80"/>
        <w:ind w:right="4" w:firstLine="0"/>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641"/>
        <w:gridCol w:w="566"/>
        <w:gridCol w:w="566"/>
        <w:gridCol w:w="566"/>
        <w:gridCol w:w="565"/>
        <w:gridCol w:w="565"/>
        <w:gridCol w:w="565"/>
        <w:gridCol w:w="567"/>
        <w:gridCol w:w="567"/>
        <w:gridCol w:w="567"/>
        <w:gridCol w:w="567"/>
        <w:gridCol w:w="567"/>
        <w:gridCol w:w="567"/>
        <w:gridCol w:w="567"/>
        <w:gridCol w:w="567"/>
        <w:gridCol w:w="561"/>
      </w:tblGrid>
      <w:tr w:rsidR="007678B6" w:rsidRPr="002B23FE" w:rsidTr="006D7C7B">
        <w:trPr>
          <w:trHeight w:val="300"/>
        </w:trPr>
        <w:tc>
          <w:tcPr>
            <w:tcW w:w="8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191" w:type="pct"/>
            <w:gridSpan w:val="15"/>
            <w:tcBorders>
              <w:top w:val="single" w:sz="4" w:space="0" w:color="auto"/>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7678B6" w:rsidRPr="002B23FE" w:rsidTr="006D7C7B">
        <w:trPr>
          <w:trHeight w:val="300"/>
        </w:trPr>
        <w:tc>
          <w:tcPr>
            <w:tcW w:w="809" w:type="pct"/>
            <w:vMerge/>
            <w:tcBorders>
              <w:top w:val="single" w:sz="4" w:space="0" w:color="auto"/>
              <w:left w:val="single" w:sz="4" w:space="0" w:color="auto"/>
              <w:bottom w:val="single" w:sz="4" w:space="0" w:color="auto"/>
              <w:right w:val="single" w:sz="4" w:space="0" w:color="auto"/>
            </w:tcBorders>
            <w:vAlign w:val="center"/>
            <w:hideMark/>
          </w:tcPr>
          <w:p w:rsidR="007678B6" w:rsidRPr="002B23FE" w:rsidRDefault="007678B6" w:rsidP="002D6557">
            <w:pPr>
              <w:spacing w:line="240" w:lineRule="auto"/>
              <w:ind w:firstLine="0"/>
              <w:jc w:val="left"/>
              <w:rPr>
                <w:rFonts w:eastAsia="Times New Roman" w:cs="Times New Roman"/>
                <w:b/>
                <w:bCs/>
                <w:color w:val="000000" w:themeColor="text1"/>
                <w:sz w:val="22"/>
              </w:rPr>
            </w:pPr>
          </w:p>
        </w:tc>
        <w:tc>
          <w:tcPr>
            <w:tcW w:w="279"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79"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79"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79"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79"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79"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0"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0"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0"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0"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0"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0"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0"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0"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76"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6D7C7B" w:rsidRPr="002B23FE" w:rsidTr="006D7C7B">
        <w:trPr>
          <w:trHeight w:val="300"/>
        </w:trPr>
        <w:tc>
          <w:tcPr>
            <w:tcW w:w="80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Kế toán quản trị</w:t>
            </w:r>
          </w:p>
        </w:tc>
        <w:tc>
          <w:tcPr>
            <w:tcW w:w="279"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79"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1</w:t>
            </w:r>
          </w:p>
        </w:tc>
        <w:tc>
          <w:tcPr>
            <w:tcW w:w="279"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79"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79"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79"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80"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80"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80"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80"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80"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80"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80"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80"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7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r>
    </w:tbl>
    <w:p w:rsidR="00793C96" w:rsidRPr="002B23FE" w:rsidRDefault="00793C96" w:rsidP="002D6557">
      <w:pPr>
        <w:spacing w:line="360" w:lineRule="auto"/>
        <w:rPr>
          <w:rFonts w:eastAsia="Calibri"/>
          <w:color w:val="000000" w:themeColor="text1"/>
          <w:szCs w:val="26"/>
          <w:lang w:val="da-DK"/>
        </w:rPr>
      </w:pPr>
    </w:p>
    <w:p w:rsidR="00602904" w:rsidRPr="002B23FE" w:rsidRDefault="00602904" w:rsidP="002D6557">
      <w:pPr>
        <w:spacing w:line="360" w:lineRule="auto"/>
        <w:rPr>
          <w:color w:val="000000" w:themeColor="text1"/>
          <w:szCs w:val="26"/>
          <w:lang w:val="da-DK"/>
        </w:rPr>
      </w:pPr>
      <w:r w:rsidRPr="002B23FE">
        <w:rPr>
          <w:b/>
          <w:color w:val="000000" w:themeColor="text1"/>
          <w:szCs w:val="26"/>
          <w:lang w:val="da-DK"/>
        </w:rPr>
        <w:t>60. Học phần: Quản trị kinh doanh thương mại, Mã số HP: CBM 331</w:t>
      </w:r>
    </w:p>
    <w:p w:rsidR="00602904" w:rsidRPr="002B23FE" w:rsidRDefault="00602904" w:rsidP="002D6557">
      <w:pPr>
        <w:rPr>
          <w:color w:val="000000" w:themeColor="text1"/>
          <w:szCs w:val="26"/>
          <w:lang w:val="da-DK"/>
        </w:rPr>
      </w:pPr>
      <w:r w:rsidRPr="002B23FE">
        <w:rPr>
          <w:color w:val="000000" w:themeColor="text1"/>
          <w:szCs w:val="26"/>
          <w:lang w:val="da-DK"/>
        </w:rPr>
        <w:t>Số tín chỉ:  3TC, Số tiết LT: 36 tiết, số tiết thực hành: 0 tiết</w:t>
      </w:r>
    </w:p>
    <w:p w:rsidR="00602904" w:rsidRPr="002B23FE" w:rsidRDefault="00602904" w:rsidP="002D6557">
      <w:pPr>
        <w:rPr>
          <w:color w:val="000000" w:themeColor="text1"/>
          <w:szCs w:val="26"/>
          <w:lang w:val="da-DK"/>
        </w:rPr>
      </w:pPr>
      <w:r w:rsidRPr="002B23FE">
        <w:rPr>
          <w:color w:val="000000" w:themeColor="text1"/>
          <w:szCs w:val="26"/>
          <w:lang w:val="da-DK"/>
        </w:rPr>
        <w:t>- Môn học trước: Quản trị học</w:t>
      </w:r>
    </w:p>
    <w:p w:rsidR="00602904" w:rsidRPr="002B23FE" w:rsidRDefault="00602904" w:rsidP="002D6557">
      <w:pPr>
        <w:rPr>
          <w:color w:val="000000" w:themeColor="text1"/>
          <w:szCs w:val="26"/>
          <w:lang w:val="da-DK"/>
        </w:rPr>
      </w:pPr>
      <w:r w:rsidRPr="002B23FE">
        <w:rPr>
          <w:color w:val="000000" w:themeColor="text1"/>
          <w:szCs w:val="26"/>
          <w:lang w:val="da-DK"/>
        </w:rPr>
        <w:t>- Môn học tiên quyết: Không</w:t>
      </w:r>
    </w:p>
    <w:p w:rsidR="00602904" w:rsidRPr="002B23FE" w:rsidRDefault="00602904" w:rsidP="002D6557">
      <w:pPr>
        <w:rPr>
          <w:color w:val="000000" w:themeColor="text1"/>
          <w:szCs w:val="26"/>
          <w:lang w:val="da-DK"/>
        </w:rPr>
      </w:pPr>
      <w:r w:rsidRPr="002B23FE">
        <w:rPr>
          <w:color w:val="000000" w:themeColor="text1"/>
          <w:szCs w:val="26"/>
          <w:lang w:val="da-DK"/>
        </w:rPr>
        <w:t>- Tóm tắt nội dung học phần: Học phần cung cấp những kiến thức cơ bản về việc quản lý điều hành một doanh nghiệp thương mại kinh doanh trong cơ chế thị trường có sự quản lý của nhà nước theo định hướng XHCN. Giúp cho người học nắm được: Các vấn đề về Kinh doanh thương mại và những nội dung cơ bản của hoạt động kinh doanh thương mại và những yêu cầu về phát triển Thương mại ở nước ta; Các kiến thức về quản lý và sử dụng các yếu tố đầu vào của kinh doanh thương mại như : hàng hóa, vốn, nhân lực, cơ sở vật chất, chi phí, logistics, cách thức xúc tiến bán hàng…để đạt được kết quả cao ở đầu ra như : tiêu thụ được nhiều hàng hóa, tiết kiệm chi phí, nâng cao lợi nhuận; Các kiến thức về phân tích, đánh giá được hiệu quả kinh doanh, đề ra các quyết định điều hành kinh doanh của doanh nghiệp thương mại.</w:t>
      </w:r>
    </w:p>
    <w:p w:rsidR="007678B6" w:rsidRPr="002B23FE" w:rsidRDefault="007678B6"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82"/>
        <w:gridCol w:w="5564"/>
        <w:gridCol w:w="1828"/>
        <w:gridCol w:w="1457"/>
      </w:tblGrid>
      <w:tr w:rsidR="007678B6" w:rsidRPr="002B23FE" w:rsidTr="00D01C00">
        <w:trPr>
          <w:trHeight w:val="845"/>
          <w:tblHeader/>
        </w:trPr>
        <w:tc>
          <w:tcPr>
            <w:tcW w:w="633" w:type="pct"/>
            <w:shd w:val="clear" w:color="auto" w:fill="auto"/>
          </w:tcPr>
          <w:p w:rsidR="007678B6" w:rsidRPr="002B23FE" w:rsidRDefault="007678B6" w:rsidP="00D01C00">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7678B6" w:rsidRPr="002B23FE" w:rsidRDefault="007678B6" w:rsidP="00D01C00">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(Goals)</w:t>
            </w:r>
          </w:p>
        </w:tc>
        <w:tc>
          <w:tcPr>
            <w:tcW w:w="2745" w:type="pct"/>
            <w:shd w:val="clear" w:color="auto" w:fill="auto"/>
          </w:tcPr>
          <w:p w:rsidR="007678B6" w:rsidRPr="002B23FE" w:rsidRDefault="007678B6" w:rsidP="00D01C00">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7678B6" w:rsidRPr="002B23FE" w:rsidRDefault="007678B6" w:rsidP="00D01C00">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 description)</w:t>
            </w:r>
          </w:p>
          <w:p w:rsidR="007678B6" w:rsidRPr="002B23FE" w:rsidRDefault="007678B6" w:rsidP="00D01C00">
            <w:pPr>
              <w:tabs>
                <w:tab w:val="left" w:pos="284"/>
                <w:tab w:val="left" w:pos="5954"/>
              </w:tabs>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902" w:type="pct"/>
            <w:shd w:val="clear" w:color="auto" w:fill="auto"/>
          </w:tcPr>
          <w:p w:rsidR="007678B6" w:rsidRPr="002B23FE" w:rsidRDefault="007678B6" w:rsidP="00D01C00">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7678B6" w:rsidRPr="002B23FE" w:rsidRDefault="007678B6" w:rsidP="00D01C00">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719" w:type="pct"/>
            <w:shd w:val="clear" w:color="auto" w:fill="auto"/>
          </w:tcPr>
          <w:p w:rsidR="007678B6" w:rsidRPr="002B23FE" w:rsidRDefault="007678B6" w:rsidP="00D01C00">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7678B6" w:rsidRPr="002B23FE" w:rsidTr="002D6557">
        <w:trPr>
          <w:trHeight w:val="333"/>
        </w:trPr>
        <w:tc>
          <w:tcPr>
            <w:tcW w:w="633" w:type="pct"/>
            <w:shd w:val="clear" w:color="auto" w:fill="auto"/>
          </w:tcPr>
          <w:p w:rsidR="007678B6" w:rsidRPr="002B23FE" w:rsidRDefault="007678B6" w:rsidP="00D01C00">
            <w:pPr>
              <w:tabs>
                <w:tab w:val="left" w:pos="284"/>
                <w:tab w:val="left" w:pos="5954"/>
              </w:tabs>
              <w:ind w:firstLine="0"/>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2745" w:type="pct"/>
            <w:shd w:val="clear" w:color="auto" w:fill="auto"/>
          </w:tcPr>
          <w:p w:rsidR="007678B6" w:rsidRPr="002B23FE" w:rsidRDefault="007678B6" w:rsidP="00D01C00">
            <w:pPr>
              <w:ind w:firstLine="0"/>
              <w:rPr>
                <w:rFonts w:eastAsia="Calibri" w:cs="Times New Roman"/>
                <w:b/>
                <w:bCs/>
                <w:color w:val="000000" w:themeColor="text1"/>
                <w:szCs w:val="26"/>
              </w:rPr>
            </w:pPr>
            <w:r w:rsidRPr="002B23FE">
              <w:rPr>
                <w:rFonts w:eastAsia="Calibri" w:cs="Times New Roman"/>
                <w:bCs/>
                <w:color w:val="000000" w:themeColor="text1"/>
                <w:szCs w:val="26"/>
              </w:rPr>
              <w:t>Kiến thức cơ bản về</w:t>
            </w:r>
            <w:r w:rsidRPr="002B23FE">
              <w:rPr>
                <w:rFonts w:eastAsia="Calibri" w:cs="Times New Roman"/>
                <w:b/>
                <w:bCs/>
                <w:color w:val="000000" w:themeColor="text1"/>
                <w:szCs w:val="26"/>
              </w:rPr>
              <w:t xml:space="preserve"> </w:t>
            </w:r>
            <w:r w:rsidRPr="002B23FE">
              <w:rPr>
                <w:rFonts w:eastAsia="Calibri" w:cs="Times New Roman"/>
                <w:color w:val="000000" w:themeColor="text1"/>
                <w:sz w:val="25"/>
                <w:szCs w:val="25"/>
              </w:rPr>
              <w:t xml:space="preserve">quản lý và sử dụng các yếu tố đầu vào của kinh doanh thương mại để đạt được kết </w:t>
            </w:r>
            <w:r w:rsidRPr="002B23FE">
              <w:rPr>
                <w:rFonts w:eastAsia="Calibri" w:cs="Times New Roman"/>
                <w:color w:val="000000" w:themeColor="text1"/>
                <w:sz w:val="25"/>
                <w:szCs w:val="25"/>
              </w:rPr>
              <w:lastRenderedPageBreak/>
              <w:t>quả cao ở đầu ra, kiến thức về kinh doanh thương mại, về tổ chức, kỹ thuật, nghiệp vụ, nghệ thuật kinh doanh thương mại. Các kiến thức về phân tích, đánh giá được hiệu quả kinh doanh, đề ra các quyết định điều hành kinh doanh của doanh nghiệp thương mại.</w:t>
            </w:r>
          </w:p>
        </w:tc>
        <w:tc>
          <w:tcPr>
            <w:tcW w:w="902" w:type="pct"/>
            <w:shd w:val="clear" w:color="auto" w:fill="auto"/>
          </w:tcPr>
          <w:p w:rsidR="007678B6" w:rsidRPr="002B23FE" w:rsidRDefault="007678B6" w:rsidP="00D01C00">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1.4</w:t>
            </w:r>
          </w:p>
        </w:tc>
        <w:tc>
          <w:tcPr>
            <w:tcW w:w="719" w:type="pct"/>
            <w:shd w:val="clear" w:color="auto" w:fill="auto"/>
          </w:tcPr>
          <w:p w:rsidR="007678B6" w:rsidRPr="002B23FE" w:rsidRDefault="007678B6" w:rsidP="00D01C00">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678B6" w:rsidRPr="002B23FE" w:rsidTr="002D6557">
        <w:trPr>
          <w:trHeight w:val="327"/>
        </w:trPr>
        <w:tc>
          <w:tcPr>
            <w:tcW w:w="633" w:type="pct"/>
            <w:shd w:val="clear" w:color="auto" w:fill="auto"/>
          </w:tcPr>
          <w:p w:rsidR="007678B6" w:rsidRPr="002B23FE" w:rsidRDefault="007678B6" w:rsidP="00D01C00">
            <w:pPr>
              <w:tabs>
                <w:tab w:val="left" w:pos="284"/>
                <w:tab w:val="left" w:pos="5954"/>
              </w:tabs>
              <w:ind w:firstLine="0"/>
              <w:rPr>
                <w:rFonts w:eastAsia="Calibri" w:cs="Times New Roman"/>
                <w:b/>
                <w:bCs/>
                <w:color w:val="000000" w:themeColor="text1"/>
                <w:szCs w:val="26"/>
              </w:rPr>
            </w:pPr>
            <w:r w:rsidRPr="002B23FE">
              <w:rPr>
                <w:rFonts w:eastAsia="Calibri" w:cs="Times New Roman"/>
                <w:b/>
                <w:bCs/>
                <w:color w:val="000000" w:themeColor="text1"/>
                <w:szCs w:val="26"/>
              </w:rPr>
              <w:lastRenderedPageBreak/>
              <w:t>G2</w:t>
            </w:r>
          </w:p>
        </w:tc>
        <w:tc>
          <w:tcPr>
            <w:tcW w:w="2745" w:type="pct"/>
            <w:shd w:val="clear" w:color="auto" w:fill="auto"/>
          </w:tcPr>
          <w:p w:rsidR="007678B6" w:rsidRPr="002B23FE" w:rsidRDefault="007678B6" w:rsidP="00D01C00">
            <w:pPr>
              <w:ind w:firstLine="0"/>
              <w:rPr>
                <w:rFonts w:eastAsia="Calibri" w:cs="Times New Roman"/>
                <w:color w:val="000000" w:themeColor="text1"/>
                <w:szCs w:val="26"/>
                <w:lang w:val="en-GB"/>
              </w:rPr>
            </w:pPr>
            <w:r w:rsidRPr="002B23FE">
              <w:rPr>
                <w:rFonts w:eastAsia="Calibri" w:cs="Times New Roman"/>
                <w:color w:val="000000" w:themeColor="text1"/>
                <w:szCs w:val="26"/>
                <w:lang w:val="en-GB"/>
              </w:rPr>
              <w:t xml:space="preserve">Kỹ năng phân tích, giải thích và lập luận để giải quyết các vấn đề cơ bản trong kinh doanh thương mại </w:t>
            </w:r>
          </w:p>
        </w:tc>
        <w:tc>
          <w:tcPr>
            <w:tcW w:w="902" w:type="pct"/>
            <w:shd w:val="clear" w:color="auto" w:fill="auto"/>
          </w:tcPr>
          <w:p w:rsidR="007678B6" w:rsidRPr="002B23FE" w:rsidRDefault="007678B6" w:rsidP="00D01C00">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2.3;2.4;2.5</w:t>
            </w:r>
          </w:p>
        </w:tc>
        <w:tc>
          <w:tcPr>
            <w:tcW w:w="719" w:type="pct"/>
            <w:shd w:val="clear" w:color="auto" w:fill="auto"/>
          </w:tcPr>
          <w:p w:rsidR="007678B6" w:rsidRPr="002B23FE" w:rsidRDefault="007678B6" w:rsidP="00D01C00">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678B6" w:rsidRPr="002B23FE" w:rsidTr="002D6557">
        <w:tc>
          <w:tcPr>
            <w:tcW w:w="633" w:type="pct"/>
            <w:shd w:val="clear" w:color="auto" w:fill="auto"/>
          </w:tcPr>
          <w:p w:rsidR="007678B6" w:rsidRPr="002B23FE" w:rsidRDefault="007678B6" w:rsidP="00D01C00">
            <w:pPr>
              <w:tabs>
                <w:tab w:val="left" w:pos="284"/>
                <w:tab w:val="left" w:pos="5954"/>
              </w:tabs>
              <w:ind w:firstLine="0"/>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2745" w:type="pct"/>
            <w:shd w:val="clear" w:color="auto" w:fill="auto"/>
          </w:tcPr>
          <w:p w:rsidR="007678B6" w:rsidRPr="002B23FE" w:rsidRDefault="007678B6" w:rsidP="00D01C00">
            <w:pPr>
              <w:tabs>
                <w:tab w:val="left" w:pos="284"/>
                <w:tab w:val="left" w:pos="5954"/>
              </w:tabs>
              <w:ind w:firstLine="0"/>
              <w:rPr>
                <w:rFonts w:eastAsia="Calibri" w:cs="Times New Roman"/>
                <w:bCs/>
                <w:color w:val="000000" w:themeColor="text1"/>
                <w:szCs w:val="26"/>
              </w:rPr>
            </w:pPr>
            <w:r w:rsidRPr="002B23FE">
              <w:rPr>
                <w:rFonts w:eastAsia="Calibri" w:cs="Times New Roman"/>
                <w:bCs/>
                <w:color w:val="000000" w:themeColor="text1"/>
                <w:szCs w:val="26"/>
              </w:rPr>
              <w:t xml:space="preserve">Kỹ năng làm việc nhóm, giao tiếp và thuyết trình giải thích vấn đề trong nhóm cũng như trước tập thể; </w:t>
            </w:r>
            <w:r w:rsidRPr="002B23FE">
              <w:rPr>
                <w:rFonts w:eastAsia="Calibri" w:cs="Times New Roman"/>
                <w:color w:val="000000" w:themeColor="text1"/>
                <w:szCs w:val="26"/>
                <w:lang w:val="en-GB"/>
              </w:rPr>
              <w:t>tự đọc tài liệu theo hướng dẫn, gợi ý của giảng viên.</w:t>
            </w:r>
          </w:p>
        </w:tc>
        <w:tc>
          <w:tcPr>
            <w:tcW w:w="902" w:type="pct"/>
            <w:shd w:val="clear" w:color="auto" w:fill="auto"/>
          </w:tcPr>
          <w:p w:rsidR="007678B6" w:rsidRPr="002B23FE" w:rsidRDefault="007678B6" w:rsidP="00D01C00">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3.1;3.2;3.3;3.4</w:t>
            </w:r>
          </w:p>
        </w:tc>
        <w:tc>
          <w:tcPr>
            <w:tcW w:w="719" w:type="pct"/>
            <w:shd w:val="clear" w:color="auto" w:fill="auto"/>
          </w:tcPr>
          <w:p w:rsidR="007678B6" w:rsidRPr="002B23FE" w:rsidRDefault="007678B6" w:rsidP="00D01C00">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bl>
    <w:p w:rsidR="007678B6" w:rsidRPr="002B23FE" w:rsidRDefault="007678B6" w:rsidP="002D6557">
      <w:pPr>
        <w:ind w:firstLine="0"/>
        <w:rPr>
          <w:rFonts w:cs="Times New Roman"/>
          <w:color w:val="000000" w:themeColor="text1"/>
          <w:szCs w:val="26"/>
          <w:lang w:val="de-DE"/>
        </w:rPr>
      </w:pPr>
      <w:r w:rsidRPr="002B23FE">
        <w:rPr>
          <w:rFonts w:cs="Times New Roman"/>
          <w:color w:val="000000" w:themeColor="text1"/>
          <w:szCs w:val="26"/>
          <w:lang w:val="de-DE"/>
        </w:rPr>
        <w:tab/>
        <w:t xml:space="preserve">-Chuẩn đầu ra của học phần: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827"/>
        <w:gridCol w:w="5690"/>
        <w:gridCol w:w="1495"/>
        <w:gridCol w:w="1495"/>
      </w:tblGrid>
      <w:tr w:rsidR="007678B6" w:rsidRPr="002B23FE" w:rsidTr="00D01C00">
        <w:trPr>
          <w:tblHeader/>
        </w:trPr>
        <w:tc>
          <w:tcPr>
            <w:tcW w:w="716" w:type="pct"/>
            <w:gridSpan w:val="2"/>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2808" w:type="pct"/>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7678B6" w:rsidRPr="002B23FE" w:rsidRDefault="007678B6" w:rsidP="002D6557">
            <w:pPr>
              <w:tabs>
                <w:tab w:val="left" w:pos="284"/>
                <w:tab w:val="left" w:pos="5954"/>
              </w:tabs>
              <w:spacing w:before="60" w:after="60" w:line="259"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738" w:type="pct"/>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738" w:type="pct"/>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7678B6" w:rsidRPr="002B23FE" w:rsidTr="002D6557">
        <w:tc>
          <w:tcPr>
            <w:tcW w:w="308" w:type="pct"/>
            <w:vMerge w:val="restar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408"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2808" w:type="pct"/>
            <w:shd w:val="clear" w:color="auto" w:fill="auto"/>
          </w:tcPr>
          <w:p w:rsidR="007678B6" w:rsidRPr="002B23FE" w:rsidRDefault="007678B6"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Hiểu được các khái niệm về thương mại, dịch vụ thương mại trong nền kinh tế quốc dân và quản trị kinh doanh thương mại</w:t>
            </w:r>
          </w:p>
        </w:tc>
        <w:tc>
          <w:tcPr>
            <w:tcW w:w="738"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1.4</w:t>
            </w:r>
          </w:p>
        </w:tc>
        <w:tc>
          <w:tcPr>
            <w:tcW w:w="738"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7678B6" w:rsidRPr="002B23FE" w:rsidTr="002D6557">
        <w:tc>
          <w:tcPr>
            <w:tcW w:w="308" w:type="pct"/>
            <w:vMerge/>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8"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2808" w:type="pct"/>
            <w:shd w:val="clear" w:color="auto" w:fill="auto"/>
          </w:tcPr>
          <w:p w:rsidR="007678B6" w:rsidRPr="002B23FE" w:rsidRDefault="007678B6"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Hiểu biết được chức năng, nhiệm vụ kinh doanh thương mại</w:t>
            </w:r>
          </w:p>
        </w:tc>
        <w:tc>
          <w:tcPr>
            <w:tcW w:w="738"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1.4</w:t>
            </w:r>
          </w:p>
        </w:tc>
        <w:tc>
          <w:tcPr>
            <w:tcW w:w="738"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7678B6" w:rsidRPr="002B23FE" w:rsidTr="002D6557">
        <w:tc>
          <w:tcPr>
            <w:tcW w:w="308" w:type="pct"/>
            <w:vMerge/>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8"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2808" w:type="pct"/>
            <w:shd w:val="clear" w:color="auto" w:fill="auto"/>
          </w:tcPr>
          <w:p w:rsidR="007678B6" w:rsidRPr="002B23FE" w:rsidRDefault="007678B6"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Hiểu được quan hệ cung – cầu và giá cả trong kinh doanh thương mại</w:t>
            </w:r>
          </w:p>
        </w:tc>
        <w:tc>
          <w:tcPr>
            <w:tcW w:w="738"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1.4</w:t>
            </w:r>
          </w:p>
        </w:tc>
        <w:tc>
          <w:tcPr>
            <w:tcW w:w="738"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7678B6" w:rsidRPr="002B23FE" w:rsidTr="002D6557">
        <w:tc>
          <w:tcPr>
            <w:tcW w:w="308" w:type="pct"/>
            <w:vMerge/>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8"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G1.4</w:t>
            </w:r>
          </w:p>
        </w:tc>
        <w:tc>
          <w:tcPr>
            <w:tcW w:w="2808" w:type="pct"/>
            <w:shd w:val="clear" w:color="auto" w:fill="auto"/>
          </w:tcPr>
          <w:p w:rsidR="007678B6" w:rsidRPr="002B23FE" w:rsidRDefault="007678B6"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Hiểu được các tác động của môi trường kinh doanh đến hoạt động kinh doanh thương mại của doanh nghiệp</w:t>
            </w:r>
          </w:p>
        </w:tc>
        <w:tc>
          <w:tcPr>
            <w:tcW w:w="738"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1.4</w:t>
            </w:r>
          </w:p>
        </w:tc>
        <w:tc>
          <w:tcPr>
            <w:tcW w:w="738"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7678B6" w:rsidRPr="002B23FE" w:rsidTr="002D6557">
        <w:tc>
          <w:tcPr>
            <w:tcW w:w="308" w:type="pct"/>
            <w:vMerge/>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8"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G1.4</w:t>
            </w:r>
          </w:p>
        </w:tc>
        <w:tc>
          <w:tcPr>
            <w:tcW w:w="2808" w:type="pct"/>
            <w:shd w:val="clear" w:color="auto" w:fill="auto"/>
          </w:tcPr>
          <w:p w:rsidR="007678B6" w:rsidRPr="002B23FE" w:rsidRDefault="007678B6"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Áp dụng các kiến thức trong hoạt động quản trị cung ứng hàng hóa trong kinh doanh thương mại</w:t>
            </w:r>
          </w:p>
        </w:tc>
        <w:tc>
          <w:tcPr>
            <w:tcW w:w="738"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1.4</w:t>
            </w:r>
          </w:p>
        </w:tc>
        <w:tc>
          <w:tcPr>
            <w:tcW w:w="738"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678B6" w:rsidRPr="002B23FE" w:rsidTr="002D6557">
        <w:tc>
          <w:tcPr>
            <w:tcW w:w="308" w:type="pct"/>
            <w:vMerge/>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8"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G1.6</w:t>
            </w:r>
          </w:p>
        </w:tc>
        <w:tc>
          <w:tcPr>
            <w:tcW w:w="2808" w:type="pct"/>
            <w:shd w:val="clear" w:color="auto" w:fill="auto"/>
          </w:tcPr>
          <w:p w:rsidR="007678B6" w:rsidRPr="002B23FE" w:rsidRDefault="007678B6"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Áp dụng các kiến thức trong hoạt động quản trị tiêu thụ hàng hóa trong doanh nghiệp thương mại</w:t>
            </w:r>
          </w:p>
        </w:tc>
        <w:tc>
          <w:tcPr>
            <w:tcW w:w="738"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1.4</w:t>
            </w:r>
          </w:p>
        </w:tc>
        <w:tc>
          <w:tcPr>
            <w:tcW w:w="738"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678B6" w:rsidRPr="002B23FE" w:rsidTr="002D6557">
        <w:tc>
          <w:tcPr>
            <w:tcW w:w="308" w:type="pct"/>
            <w:vMerge/>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8"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G1.7</w:t>
            </w:r>
          </w:p>
        </w:tc>
        <w:tc>
          <w:tcPr>
            <w:tcW w:w="2808" w:type="pct"/>
            <w:shd w:val="clear" w:color="auto" w:fill="auto"/>
          </w:tcPr>
          <w:p w:rsidR="007678B6" w:rsidRPr="002B23FE" w:rsidRDefault="007678B6"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Hiểu được các kiến thức về các dịch vụ khách hàng trong hoạt động kinh doanh thương mại.</w:t>
            </w:r>
          </w:p>
        </w:tc>
        <w:tc>
          <w:tcPr>
            <w:tcW w:w="738"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1.4</w:t>
            </w:r>
          </w:p>
        </w:tc>
        <w:tc>
          <w:tcPr>
            <w:tcW w:w="738"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7678B6" w:rsidRPr="002B23FE" w:rsidTr="002D6557">
        <w:tc>
          <w:tcPr>
            <w:tcW w:w="308" w:type="pct"/>
            <w:vMerge w:val="restar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lastRenderedPageBreak/>
              <w:t>G2</w:t>
            </w:r>
          </w:p>
        </w:tc>
        <w:tc>
          <w:tcPr>
            <w:tcW w:w="408"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2808" w:type="pct"/>
            <w:shd w:val="clear" w:color="auto" w:fill="auto"/>
          </w:tcPr>
          <w:p w:rsidR="007678B6" w:rsidRPr="002B23FE" w:rsidRDefault="007678B6"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Áp dụng các phương pháp đánh giá </w:t>
            </w:r>
            <w:r w:rsidRPr="002B23FE">
              <w:rPr>
                <w:rFonts w:eastAsia="Times New Roman" w:cs="Times New Roman"/>
                <w:color w:val="000000" w:themeColor="text1"/>
                <w:spacing w:val="-4"/>
                <w:sz w:val="25"/>
                <w:szCs w:val="25"/>
              </w:rPr>
              <w:t>môi trường kinh doanh của doanh nghiệp thương mại</w:t>
            </w:r>
            <w:r w:rsidRPr="002B23FE">
              <w:rPr>
                <w:rFonts w:eastAsia="Calibri" w:cs="Times New Roman"/>
                <w:bCs/>
                <w:color w:val="000000" w:themeColor="text1"/>
                <w:szCs w:val="26"/>
              </w:rPr>
              <w:t xml:space="preserve"> để đưa ra các quyết định đầu tư</w:t>
            </w:r>
          </w:p>
        </w:tc>
        <w:tc>
          <w:tcPr>
            <w:tcW w:w="738" w:type="pct"/>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2.4</w:t>
            </w:r>
          </w:p>
        </w:tc>
        <w:tc>
          <w:tcPr>
            <w:tcW w:w="738" w:type="pct"/>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678B6" w:rsidRPr="002B23FE" w:rsidTr="002D6557">
        <w:tc>
          <w:tcPr>
            <w:tcW w:w="308" w:type="pct"/>
            <w:vMerge/>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8"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2808" w:type="pct"/>
            <w:shd w:val="clear" w:color="auto" w:fill="auto"/>
          </w:tcPr>
          <w:p w:rsidR="007678B6" w:rsidRPr="002B23FE" w:rsidRDefault="007678B6"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Áp dụng các kỹ năng để </w:t>
            </w:r>
            <w:r w:rsidRPr="002B23FE">
              <w:rPr>
                <w:rFonts w:eastAsia="Times New Roman" w:cs="Times New Roman"/>
                <w:color w:val="000000" w:themeColor="text1"/>
                <w:spacing w:val="-4"/>
                <w:sz w:val="25"/>
                <w:szCs w:val="25"/>
              </w:rPr>
              <w:t>quản trị quá trình cung ứng và tiêu thụ hàng hóa trong kinh doanh thương mại</w:t>
            </w:r>
            <w:r w:rsidRPr="002B23FE">
              <w:rPr>
                <w:rFonts w:eastAsia="Calibri" w:cs="Times New Roman"/>
                <w:bCs/>
                <w:color w:val="000000" w:themeColor="text1"/>
                <w:szCs w:val="26"/>
              </w:rPr>
              <w:t xml:space="preserve"> </w:t>
            </w:r>
          </w:p>
        </w:tc>
        <w:tc>
          <w:tcPr>
            <w:tcW w:w="738" w:type="pct"/>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2.3</w:t>
            </w:r>
          </w:p>
        </w:tc>
        <w:tc>
          <w:tcPr>
            <w:tcW w:w="738" w:type="pct"/>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678B6" w:rsidRPr="002B23FE" w:rsidTr="002D6557">
        <w:tc>
          <w:tcPr>
            <w:tcW w:w="308" w:type="pct"/>
            <w:vMerge/>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8"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G2.3</w:t>
            </w:r>
          </w:p>
        </w:tc>
        <w:tc>
          <w:tcPr>
            <w:tcW w:w="2808" w:type="pct"/>
            <w:shd w:val="clear" w:color="auto" w:fill="auto"/>
          </w:tcPr>
          <w:p w:rsidR="007678B6" w:rsidRPr="002B23FE" w:rsidRDefault="007678B6"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Áp dụng kỹ năng để thực hiện </w:t>
            </w:r>
            <w:r w:rsidRPr="002B23FE">
              <w:rPr>
                <w:rFonts w:eastAsia="Times New Roman" w:cs="Times New Roman"/>
                <w:color w:val="000000" w:themeColor="text1"/>
                <w:spacing w:val="-4"/>
                <w:sz w:val="25"/>
                <w:szCs w:val="25"/>
              </w:rPr>
              <w:t>xúc tiến bán hàng trong kinh doanh thương mại</w:t>
            </w:r>
          </w:p>
        </w:tc>
        <w:tc>
          <w:tcPr>
            <w:tcW w:w="738" w:type="pct"/>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2.5</w:t>
            </w:r>
          </w:p>
        </w:tc>
        <w:tc>
          <w:tcPr>
            <w:tcW w:w="738" w:type="pct"/>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678B6" w:rsidRPr="002B23FE" w:rsidTr="002D6557">
        <w:tc>
          <w:tcPr>
            <w:tcW w:w="308" w:type="pct"/>
            <w:vMerge w:val="restar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408"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2808" w:type="pct"/>
            <w:shd w:val="clear" w:color="auto" w:fill="auto"/>
          </w:tcPr>
          <w:p w:rsidR="007678B6" w:rsidRPr="002B23FE" w:rsidRDefault="007678B6"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Có thái độ tích cực hợp tác với giảng viên và các sinh viên khác trong quá trình học tập</w:t>
            </w:r>
          </w:p>
        </w:tc>
        <w:tc>
          <w:tcPr>
            <w:tcW w:w="738" w:type="pct"/>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3.1</w:t>
            </w:r>
          </w:p>
        </w:tc>
        <w:tc>
          <w:tcPr>
            <w:tcW w:w="738" w:type="pct"/>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7678B6" w:rsidRPr="002B23FE" w:rsidTr="002D6557">
        <w:tc>
          <w:tcPr>
            <w:tcW w:w="308" w:type="pct"/>
            <w:vMerge/>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8"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2808" w:type="pct"/>
            <w:shd w:val="clear" w:color="auto" w:fill="auto"/>
          </w:tcPr>
          <w:p w:rsidR="007678B6" w:rsidRPr="002B23FE" w:rsidRDefault="007678B6"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Phân công và thực hiện công việc trong nhóm một cách hiệu quả</w:t>
            </w:r>
          </w:p>
        </w:tc>
        <w:tc>
          <w:tcPr>
            <w:tcW w:w="738" w:type="pct"/>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3.2;3.4</w:t>
            </w:r>
          </w:p>
        </w:tc>
        <w:tc>
          <w:tcPr>
            <w:tcW w:w="738" w:type="pct"/>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7678B6" w:rsidRPr="002B23FE" w:rsidTr="002D6557">
        <w:tc>
          <w:tcPr>
            <w:tcW w:w="308" w:type="pct"/>
            <w:vMerge/>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8"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G3.3</w:t>
            </w:r>
          </w:p>
        </w:tc>
        <w:tc>
          <w:tcPr>
            <w:tcW w:w="2808" w:type="pct"/>
            <w:shd w:val="clear" w:color="auto" w:fill="auto"/>
          </w:tcPr>
          <w:p w:rsidR="007678B6" w:rsidRPr="002B23FE" w:rsidRDefault="007678B6"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Có khả năng thuyết trình các vấn đề tự học ở nhà và báo cáo kết quả làm việc của nhóm</w:t>
            </w:r>
          </w:p>
        </w:tc>
        <w:tc>
          <w:tcPr>
            <w:tcW w:w="738" w:type="pct"/>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3.3</w:t>
            </w:r>
          </w:p>
        </w:tc>
        <w:tc>
          <w:tcPr>
            <w:tcW w:w="738" w:type="pct"/>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bl>
    <w:p w:rsidR="007678B6" w:rsidRPr="002B23FE" w:rsidRDefault="007678B6"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7678B6" w:rsidRPr="002B23FE" w:rsidRDefault="007678B6"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7678B6" w:rsidRPr="002B23FE" w:rsidRDefault="007678B6" w:rsidP="002D6557">
      <w:pPr>
        <w:tabs>
          <w:tab w:val="left" w:pos="0"/>
        </w:tabs>
        <w:spacing w:before="80" w:after="80"/>
        <w:ind w:right="4" w:firstLine="0"/>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2933"/>
        <w:gridCol w:w="479"/>
        <w:gridCol w:w="479"/>
        <w:gridCol w:w="480"/>
        <w:gridCol w:w="480"/>
        <w:gridCol w:w="480"/>
        <w:gridCol w:w="480"/>
        <w:gridCol w:w="480"/>
        <w:gridCol w:w="480"/>
        <w:gridCol w:w="480"/>
        <w:gridCol w:w="480"/>
        <w:gridCol w:w="480"/>
        <w:gridCol w:w="480"/>
        <w:gridCol w:w="480"/>
        <w:gridCol w:w="480"/>
        <w:gridCol w:w="480"/>
      </w:tblGrid>
      <w:tr w:rsidR="007678B6" w:rsidRPr="002B23FE" w:rsidTr="006D7C7B">
        <w:trPr>
          <w:trHeight w:val="300"/>
        </w:trPr>
        <w:tc>
          <w:tcPr>
            <w:tcW w:w="14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3552" w:type="pct"/>
            <w:gridSpan w:val="15"/>
            <w:tcBorders>
              <w:top w:val="single" w:sz="4" w:space="0" w:color="auto"/>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7678B6" w:rsidRPr="002B23FE" w:rsidTr="006D7C7B">
        <w:trPr>
          <w:trHeight w:val="300"/>
        </w:trPr>
        <w:tc>
          <w:tcPr>
            <w:tcW w:w="1448" w:type="pct"/>
            <w:vMerge/>
            <w:tcBorders>
              <w:top w:val="single" w:sz="4" w:space="0" w:color="auto"/>
              <w:left w:val="single" w:sz="4" w:space="0" w:color="auto"/>
              <w:bottom w:val="single" w:sz="4" w:space="0" w:color="auto"/>
              <w:right w:val="single" w:sz="4" w:space="0" w:color="auto"/>
            </w:tcBorders>
            <w:vAlign w:val="center"/>
            <w:hideMark/>
          </w:tcPr>
          <w:p w:rsidR="007678B6" w:rsidRPr="002B23FE" w:rsidRDefault="007678B6" w:rsidP="002D6557">
            <w:pPr>
              <w:spacing w:line="240" w:lineRule="auto"/>
              <w:ind w:firstLine="0"/>
              <w:jc w:val="left"/>
              <w:rPr>
                <w:rFonts w:eastAsia="Times New Roman" w:cs="Times New Roman"/>
                <w:b/>
                <w:bCs/>
                <w:color w:val="000000" w:themeColor="text1"/>
                <w:sz w:val="22"/>
              </w:rPr>
            </w:pPr>
          </w:p>
        </w:tc>
        <w:tc>
          <w:tcPr>
            <w:tcW w:w="236"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36"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37"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37"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37"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37"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37"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37"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37"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37"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37"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37"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37"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37"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37"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6D7C7B" w:rsidRPr="002B23FE" w:rsidTr="006D7C7B">
        <w:trPr>
          <w:trHeight w:val="600"/>
        </w:trPr>
        <w:tc>
          <w:tcPr>
            <w:tcW w:w="1448"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Quản trị kinh doanh thương mại</w:t>
            </w:r>
          </w:p>
        </w:tc>
        <w:tc>
          <w:tcPr>
            <w:tcW w:w="23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3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37"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37"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37"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37"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37"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37"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37"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37"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37"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37"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37"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37"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37"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r>
    </w:tbl>
    <w:p w:rsidR="007678B6" w:rsidRPr="002B23FE" w:rsidRDefault="007678B6" w:rsidP="002D6557">
      <w:pPr>
        <w:rPr>
          <w:color w:val="000000" w:themeColor="text1"/>
          <w:szCs w:val="26"/>
          <w:lang w:val="da-DK"/>
        </w:rPr>
      </w:pPr>
    </w:p>
    <w:p w:rsidR="00602904" w:rsidRPr="002B23FE" w:rsidRDefault="00602904" w:rsidP="002D6557">
      <w:pPr>
        <w:spacing w:line="360" w:lineRule="auto"/>
        <w:rPr>
          <w:color w:val="000000" w:themeColor="text1"/>
          <w:szCs w:val="26"/>
          <w:lang w:val="da-DK"/>
        </w:rPr>
      </w:pPr>
      <w:r w:rsidRPr="002B23FE">
        <w:rPr>
          <w:b/>
          <w:color w:val="000000" w:themeColor="text1"/>
          <w:szCs w:val="26"/>
          <w:lang w:val="da-DK"/>
        </w:rPr>
        <w:t>61. Học phần: Quản trị doanh nghiệp nhỏ &amp; vừa, Mã số HP: SME 331</w:t>
      </w:r>
      <w:r w:rsidRPr="002B23FE">
        <w:rPr>
          <w:color w:val="000000" w:themeColor="text1"/>
          <w:szCs w:val="26"/>
          <w:lang w:val="da-DK"/>
        </w:rPr>
        <w:t xml:space="preserve">     </w:t>
      </w:r>
    </w:p>
    <w:p w:rsidR="00602904" w:rsidRPr="002B23FE" w:rsidRDefault="00602904" w:rsidP="002D6557">
      <w:pPr>
        <w:spacing w:line="360" w:lineRule="auto"/>
        <w:rPr>
          <w:color w:val="000000" w:themeColor="text1"/>
          <w:szCs w:val="26"/>
          <w:lang w:val="da-DK"/>
        </w:rPr>
      </w:pPr>
      <w:r w:rsidRPr="002B23FE">
        <w:rPr>
          <w:color w:val="000000" w:themeColor="text1"/>
          <w:szCs w:val="26"/>
          <w:lang w:val="da-DK"/>
        </w:rPr>
        <w:t>Số tín chỉ: 3TC, Số tiết LT: 54 tiết, số tiết thực hành: 0 tiết</w:t>
      </w:r>
    </w:p>
    <w:p w:rsidR="00602904" w:rsidRPr="002B23FE" w:rsidRDefault="00602904" w:rsidP="002D6557">
      <w:pPr>
        <w:spacing w:line="360" w:lineRule="auto"/>
        <w:rPr>
          <w:color w:val="000000" w:themeColor="text1"/>
          <w:szCs w:val="26"/>
          <w:lang w:val="da-DK"/>
        </w:rPr>
      </w:pPr>
      <w:r w:rsidRPr="002B23FE">
        <w:rPr>
          <w:color w:val="000000" w:themeColor="text1"/>
          <w:szCs w:val="26"/>
          <w:lang w:val="da-DK"/>
        </w:rPr>
        <w:t>- Môn học trước: Kinh tế vi mô, Kinh tế vĩ mô, Marketing căn bản</w:t>
      </w:r>
    </w:p>
    <w:p w:rsidR="00602904" w:rsidRPr="002B23FE" w:rsidRDefault="00602904" w:rsidP="002D6557">
      <w:pPr>
        <w:spacing w:line="360" w:lineRule="auto"/>
        <w:rPr>
          <w:color w:val="000000" w:themeColor="text1"/>
          <w:szCs w:val="26"/>
          <w:lang w:val="da-DK"/>
        </w:rPr>
      </w:pPr>
      <w:r w:rsidRPr="002B23FE">
        <w:rPr>
          <w:color w:val="000000" w:themeColor="text1"/>
          <w:szCs w:val="26"/>
          <w:lang w:val="da-DK"/>
        </w:rPr>
        <w:t>- Môn học tiên quyết: Quản trị học</w:t>
      </w:r>
    </w:p>
    <w:p w:rsidR="00602904" w:rsidRPr="002B23FE" w:rsidRDefault="00602904" w:rsidP="002D6557">
      <w:pPr>
        <w:spacing w:line="360" w:lineRule="auto"/>
        <w:rPr>
          <w:rFonts w:eastAsia="Calibri"/>
          <w:color w:val="000000" w:themeColor="text1"/>
          <w:szCs w:val="26"/>
          <w:lang w:val="da-DK"/>
        </w:rPr>
      </w:pPr>
      <w:r w:rsidRPr="002B23FE">
        <w:rPr>
          <w:color w:val="000000" w:themeColor="text1"/>
          <w:szCs w:val="26"/>
          <w:lang w:val="da-DK"/>
        </w:rPr>
        <w:t xml:space="preserve">- Tóm tắt nội dung học phần: </w:t>
      </w:r>
      <w:r w:rsidRPr="002B23FE">
        <w:rPr>
          <w:rFonts w:eastAsia="Calibri"/>
          <w:color w:val="000000" w:themeColor="text1"/>
          <w:szCs w:val="26"/>
          <w:lang w:val="da-DK"/>
        </w:rPr>
        <w:t>Học phần Quản trị DNNVV trang bị cho sinh viên những kiến thức cơ bản của doanh nghiệp có quy mô vừa và nhỏ, các nghiệp vụ, quy trình khởi sự và điều hành các hoạt động kinh doanh nhỏ và hướng đến phát triển thành các doanh nghiệp vừa, cũng như tiền đề để điều hành doanh nghiệp lớn.</w:t>
      </w:r>
    </w:p>
    <w:p w:rsidR="00D01C00" w:rsidRDefault="00D01C00" w:rsidP="002D6557">
      <w:pPr>
        <w:rPr>
          <w:rFonts w:cs="Times New Roman"/>
          <w:color w:val="000000" w:themeColor="text1"/>
          <w:szCs w:val="26"/>
          <w:lang w:val="de-DE"/>
        </w:rPr>
      </w:pPr>
    </w:p>
    <w:p w:rsidR="007678B6" w:rsidRPr="002B23FE" w:rsidRDefault="007678B6"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32"/>
        <w:gridCol w:w="5539"/>
        <w:gridCol w:w="1417"/>
        <w:gridCol w:w="1843"/>
      </w:tblGrid>
      <w:tr w:rsidR="007678B6" w:rsidRPr="002B23FE" w:rsidTr="006F0593">
        <w:trPr>
          <w:trHeight w:val="845"/>
          <w:tblHeader/>
        </w:trPr>
        <w:tc>
          <w:tcPr>
            <w:tcW w:w="1232" w:type="dxa"/>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Mục tiêu</w:t>
            </w:r>
          </w:p>
          <w:p w:rsidR="007678B6" w:rsidRPr="002B23FE" w:rsidRDefault="007678B6" w:rsidP="002D6557">
            <w:pPr>
              <w:tabs>
                <w:tab w:val="left" w:pos="284"/>
                <w:tab w:val="left" w:pos="5954"/>
              </w:tabs>
              <w:spacing w:before="60" w:after="60" w:line="259" w:lineRule="auto"/>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(Goals)</w:t>
            </w:r>
          </w:p>
        </w:tc>
        <w:tc>
          <w:tcPr>
            <w:tcW w:w="5539" w:type="dxa"/>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7678B6" w:rsidRPr="002B23FE" w:rsidRDefault="007678B6" w:rsidP="002D6557">
            <w:pPr>
              <w:tabs>
                <w:tab w:val="left" w:pos="284"/>
                <w:tab w:val="left" w:pos="5954"/>
              </w:tabs>
              <w:spacing w:before="60" w:after="60" w:line="259" w:lineRule="auto"/>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 description)</w:t>
            </w:r>
          </w:p>
          <w:p w:rsidR="007678B6" w:rsidRPr="002B23FE" w:rsidRDefault="007678B6" w:rsidP="002D6557">
            <w:pPr>
              <w:tabs>
                <w:tab w:val="left" w:pos="284"/>
                <w:tab w:val="left" w:pos="5954"/>
              </w:tabs>
              <w:spacing w:before="60" w:after="60" w:line="259"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1417" w:type="dxa"/>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7678B6" w:rsidRPr="002B23FE" w:rsidRDefault="007678B6"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1843" w:type="dxa"/>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6F0593" w:rsidRPr="002B23FE" w:rsidTr="002D6557">
        <w:trPr>
          <w:trHeight w:val="333"/>
        </w:trPr>
        <w:tc>
          <w:tcPr>
            <w:tcW w:w="1232" w:type="dxa"/>
            <w:shd w:val="clear" w:color="auto" w:fill="auto"/>
          </w:tcPr>
          <w:p w:rsidR="006F0593" w:rsidRPr="002B23FE" w:rsidRDefault="006F0593" w:rsidP="002D6557">
            <w:pPr>
              <w:tabs>
                <w:tab w:val="left" w:pos="284"/>
                <w:tab w:val="left" w:pos="5954"/>
              </w:tabs>
              <w:spacing w:before="120" w:after="120" w:line="259" w:lineRule="auto"/>
              <w:ind w:firstLine="0"/>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5539" w:type="dxa"/>
            <w:shd w:val="clear" w:color="auto" w:fill="auto"/>
          </w:tcPr>
          <w:p w:rsidR="006F0593" w:rsidRPr="007666A1" w:rsidRDefault="006F0593" w:rsidP="006F0593">
            <w:pPr>
              <w:ind w:firstLine="0"/>
            </w:pPr>
            <w:r w:rsidRPr="007666A1">
              <w:t>Học phần này giúp người học có được kiến thức cơ bản về quản trị doanh nghiệp nhỏ và vừa để có kiến thức để tạo lập và điều hành doanh nghiệp nhỏ và vừa.</w:t>
            </w:r>
          </w:p>
        </w:tc>
        <w:tc>
          <w:tcPr>
            <w:tcW w:w="1417" w:type="dxa"/>
            <w:shd w:val="clear" w:color="auto" w:fill="auto"/>
          </w:tcPr>
          <w:p w:rsidR="006F0593" w:rsidRPr="007666A1" w:rsidRDefault="006F0593" w:rsidP="006F0593">
            <w:pPr>
              <w:ind w:firstLine="0"/>
              <w:jc w:val="center"/>
            </w:pPr>
            <w:r w:rsidRPr="007666A1">
              <w:t>1.4; 1.5</w:t>
            </w:r>
          </w:p>
        </w:tc>
        <w:tc>
          <w:tcPr>
            <w:tcW w:w="1843" w:type="dxa"/>
            <w:shd w:val="clear" w:color="auto" w:fill="auto"/>
          </w:tcPr>
          <w:p w:rsidR="006F0593" w:rsidRPr="007666A1" w:rsidRDefault="006F0593" w:rsidP="006F0593">
            <w:pPr>
              <w:ind w:firstLine="0"/>
              <w:jc w:val="center"/>
            </w:pPr>
            <w:r w:rsidRPr="007666A1">
              <w:t>3</w:t>
            </w:r>
          </w:p>
        </w:tc>
      </w:tr>
      <w:tr w:rsidR="006F0593" w:rsidRPr="002B23FE" w:rsidTr="002D6557">
        <w:trPr>
          <w:trHeight w:val="327"/>
        </w:trPr>
        <w:tc>
          <w:tcPr>
            <w:tcW w:w="1232" w:type="dxa"/>
            <w:shd w:val="clear" w:color="auto" w:fill="auto"/>
          </w:tcPr>
          <w:p w:rsidR="006F0593" w:rsidRPr="002B23FE" w:rsidRDefault="006F0593" w:rsidP="002D6557">
            <w:pPr>
              <w:tabs>
                <w:tab w:val="left" w:pos="284"/>
                <w:tab w:val="left" w:pos="5954"/>
              </w:tabs>
              <w:spacing w:before="120" w:after="120" w:line="259" w:lineRule="auto"/>
              <w:ind w:firstLine="0"/>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5539" w:type="dxa"/>
            <w:shd w:val="clear" w:color="auto" w:fill="auto"/>
          </w:tcPr>
          <w:p w:rsidR="006F0593" w:rsidRPr="007666A1" w:rsidRDefault="006F0593" w:rsidP="006F0593">
            <w:pPr>
              <w:ind w:firstLine="0"/>
            </w:pPr>
            <w:r w:rsidRPr="007666A1">
              <w:t>Có khả năng áp dụng kiến thức về quản trị doanh nghiệp quy mô nhỏ và vừa để ra quyết định, giải quyết các vấn đề liên quan đến hoạt động kinh doanh sau khi ra trường.</w:t>
            </w:r>
          </w:p>
        </w:tc>
        <w:tc>
          <w:tcPr>
            <w:tcW w:w="1417" w:type="dxa"/>
            <w:shd w:val="clear" w:color="auto" w:fill="auto"/>
          </w:tcPr>
          <w:p w:rsidR="006F0593" w:rsidRPr="007666A1" w:rsidRDefault="006F0593" w:rsidP="006F0593">
            <w:pPr>
              <w:ind w:firstLine="0"/>
              <w:jc w:val="center"/>
            </w:pPr>
            <w:r w:rsidRPr="007666A1">
              <w:t>2.2;2.3;2.4; 2.5</w:t>
            </w:r>
          </w:p>
        </w:tc>
        <w:tc>
          <w:tcPr>
            <w:tcW w:w="1843" w:type="dxa"/>
            <w:shd w:val="clear" w:color="auto" w:fill="auto"/>
          </w:tcPr>
          <w:p w:rsidR="006F0593" w:rsidRPr="007666A1" w:rsidRDefault="006F0593" w:rsidP="006F0593">
            <w:pPr>
              <w:ind w:firstLine="0"/>
              <w:jc w:val="center"/>
            </w:pPr>
            <w:r w:rsidRPr="007666A1">
              <w:t>3</w:t>
            </w:r>
          </w:p>
        </w:tc>
      </w:tr>
      <w:tr w:rsidR="006F0593" w:rsidRPr="002B23FE" w:rsidTr="002D6557">
        <w:tc>
          <w:tcPr>
            <w:tcW w:w="1232" w:type="dxa"/>
            <w:shd w:val="clear" w:color="auto" w:fill="auto"/>
          </w:tcPr>
          <w:p w:rsidR="006F0593" w:rsidRPr="002B23FE" w:rsidRDefault="006F0593" w:rsidP="002D6557">
            <w:pPr>
              <w:tabs>
                <w:tab w:val="left" w:pos="284"/>
                <w:tab w:val="left" w:pos="5954"/>
              </w:tabs>
              <w:spacing w:before="120" w:after="120" w:line="259" w:lineRule="auto"/>
              <w:ind w:firstLine="0"/>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5539" w:type="dxa"/>
            <w:shd w:val="clear" w:color="auto" w:fill="auto"/>
          </w:tcPr>
          <w:p w:rsidR="006F0593" w:rsidRPr="007666A1" w:rsidRDefault="006F0593" w:rsidP="006F0593">
            <w:pPr>
              <w:ind w:firstLine="0"/>
            </w:pPr>
            <w:r w:rsidRPr="007666A1">
              <w:t>Rèn luyện cho người học năng lực làm việc tốt, có ý thức tổ chức kỷ luật, tinh thần trách nhiệm, cầu thị, trung thực.</w:t>
            </w:r>
          </w:p>
        </w:tc>
        <w:tc>
          <w:tcPr>
            <w:tcW w:w="1417" w:type="dxa"/>
            <w:shd w:val="clear" w:color="auto" w:fill="auto"/>
          </w:tcPr>
          <w:p w:rsidR="006F0593" w:rsidRPr="007666A1" w:rsidRDefault="006F0593" w:rsidP="006F0593">
            <w:pPr>
              <w:ind w:firstLine="0"/>
              <w:jc w:val="center"/>
            </w:pPr>
            <w:r w:rsidRPr="007666A1">
              <w:t>3.1, 3.2;3.3;3.4</w:t>
            </w:r>
          </w:p>
        </w:tc>
        <w:tc>
          <w:tcPr>
            <w:tcW w:w="1843" w:type="dxa"/>
            <w:shd w:val="clear" w:color="auto" w:fill="auto"/>
          </w:tcPr>
          <w:p w:rsidR="006F0593" w:rsidRDefault="006F0593" w:rsidP="006F0593">
            <w:pPr>
              <w:ind w:firstLine="0"/>
              <w:jc w:val="center"/>
            </w:pPr>
            <w:r w:rsidRPr="007666A1">
              <w:t>3</w:t>
            </w:r>
          </w:p>
        </w:tc>
      </w:tr>
    </w:tbl>
    <w:p w:rsidR="007678B6" w:rsidRPr="002B23FE" w:rsidRDefault="007678B6" w:rsidP="002D6557">
      <w:pPr>
        <w:ind w:firstLine="0"/>
        <w:rPr>
          <w:rFonts w:cs="Times New Roman"/>
          <w:color w:val="000000" w:themeColor="text1"/>
          <w:szCs w:val="26"/>
          <w:lang w:val="de-DE"/>
        </w:rPr>
      </w:pPr>
      <w:r w:rsidRPr="002B23FE">
        <w:rPr>
          <w:rFonts w:cs="Times New Roman"/>
          <w:color w:val="000000" w:themeColor="text1"/>
          <w:szCs w:val="26"/>
          <w:lang w:val="de-DE"/>
        </w:rPr>
        <w:tab/>
        <w:t xml:space="preserve">-Chuẩn đầu ra của học phần: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827"/>
        <w:gridCol w:w="5690"/>
        <w:gridCol w:w="1495"/>
        <w:gridCol w:w="1495"/>
      </w:tblGrid>
      <w:tr w:rsidR="007678B6" w:rsidRPr="002B23FE" w:rsidTr="00D01C00">
        <w:trPr>
          <w:tblHeader/>
        </w:trPr>
        <w:tc>
          <w:tcPr>
            <w:tcW w:w="716" w:type="pct"/>
            <w:gridSpan w:val="2"/>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2808" w:type="pct"/>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7678B6" w:rsidRPr="002B23FE" w:rsidRDefault="007678B6" w:rsidP="002D6557">
            <w:pPr>
              <w:tabs>
                <w:tab w:val="left" w:pos="284"/>
                <w:tab w:val="left" w:pos="5954"/>
              </w:tabs>
              <w:spacing w:before="60" w:after="60" w:line="259"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738" w:type="pct"/>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738" w:type="pct"/>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6F0593" w:rsidRPr="002B23FE" w:rsidTr="00D01C00">
        <w:tc>
          <w:tcPr>
            <w:tcW w:w="308" w:type="pct"/>
            <w:vMerge w:val="restart"/>
            <w:shd w:val="clear" w:color="auto" w:fill="auto"/>
            <w:vAlign w:val="center"/>
          </w:tcPr>
          <w:p w:rsidR="006F0593" w:rsidRPr="002B23FE" w:rsidRDefault="006F0593"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408" w:type="pct"/>
            <w:shd w:val="clear" w:color="auto" w:fill="auto"/>
            <w:vAlign w:val="center"/>
          </w:tcPr>
          <w:p w:rsidR="006F0593" w:rsidRPr="002B23FE" w:rsidRDefault="006F0593"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2808" w:type="pct"/>
            <w:shd w:val="clear" w:color="auto" w:fill="auto"/>
          </w:tcPr>
          <w:p w:rsidR="006F0593" w:rsidRPr="00CE6806" w:rsidRDefault="006F0593" w:rsidP="006F0593">
            <w:pPr>
              <w:ind w:firstLine="0"/>
            </w:pPr>
            <w:r w:rsidRPr="00CE6806">
              <w:t xml:space="preserve">Hiểu được những nội dung cơ bản về doanh nghiệp nhỏ và vừa. </w:t>
            </w:r>
          </w:p>
        </w:tc>
        <w:tc>
          <w:tcPr>
            <w:tcW w:w="738" w:type="pct"/>
            <w:shd w:val="clear" w:color="auto" w:fill="auto"/>
            <w:vAlign w:val="center"/>
          </w:tcPr>
          <w:p w:rsidR="006F0593" w:rsidRPr="00CE6806" w:rsidRDefault="006F0593" w:rsidP="006F0593">
            <w:pPr>
              <w:ind w:firstLine="0"/>
              <w:jc w:val="center"/>
            </w:pPr>
            <w:r w:rsidRPr="00CE6806">
              <w:t>1.4; 1.5</w:t>
            </w:r>
          </w:p>
        </w:tc>
        <w:tc>
          <w:tcPr>
            <w:tcW w:w="738" w:type="pct"/>
            <w:shd w:val="clear" w:color="auto" w:fill="auto"/>
            <w:vAlign w:val="center"/>
          </w:tcPr>
          <w:p w:rsidR="006F0593" w:rsidRPr="00CE6806" w:rsidRDefault="006F0593" w:rsidP="006F0593">
            <w:pPr>
              <w:ind w:firstLine="0"/>
              <w:jc w:val="center"/>
            </w:pPr>
            <w:r w:rsidRPr="00CE6806">
              <w:t>3</w:t>
            </w:r>
          </w:p>
        </w:tc>
      </w:tr>
      <w:tr w:rsidR="006F0593" w:rsidRPr="002B23FE" w:rsidTr="00D01C00">
        <w:tc>
          <w:tcPr>
            <w:tcW w:w="308" w:type="pct"/>
            <w:vMerge/>
            <w:shd w:val="clear" w:color="auto" w:fill="auto"/>
            <w:vAlign w:val="center"/>
          </w:tcPr>
          <w:p w:rsidR="006F0593" w:rsidRPr="002B23FE" w:rsidRDefault="006F0593"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8" w:type="pct"/>
            <w:shd w:val="clear" w:color="auto" w:fill="auto"/>
            <w:vAlign w:val="center"/>
          </w:tcPr>
          <w:p w:rsidR="006F0593" w:rsidRPr="002B23FE" w:rsidRDefault="006F0593"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2808" w:type="pct"/>
            <w:shd w:val="clear" w:color="auto" w:fill="auto"/>
          </w:tcPr>
          <w:p w:rsidR="006F0593" w:rsidRPr="00CE6806" w:rsidRDefault="006F0593" w:rsidP="006F0593">
            <w:pPr>
              <w:ind w:firstLine="0"/>
            </w:pPr>
            <w:r w:rsidRPr="00CE6806">
              <w:t>Hiểu được cách thức khởi sự và điều hành đối với doanh nghiệp nhỏ và vừa.</w:t>
            </w:r>
          </w:p>
        </w:tc>
        <w:tc>
          <w:tcPr>
            <w:tcW w:w="738" w:type="pct"/>
            <w:shd w:val="clear" w:color="auto" w:fill="auto"/>
            <w:vAlign w:val="center"/>
          </w:tcPr>
          <w:p w:rsidR="006F0593" w:rsidRPr="00CE6806" w:rsidRDefault="006F0593" w:rsidP="006F0593">
            <w:pPr>
              <w:ind w:firstLine="0"/>
              <w:jc w:val="center"/>
            </w:pPr>
            <w:r w:rsidRPr="00CE6806">
              <w:t>1.4</w:t>
            </w:r>
          </w:p>
        </w:tc>
        <w:tc>
          <w:tcPr>
            <w:tcW w:w="738" w:type="pct"/>
            <w:shd w:val="clear" w:color="auto" w:fill="auto"/>
            <w:vAlign w:val="center"/>
          </w:tcPr>
          <w:p w:rsidR="006F0593" w:rsidRPr="00CE6806" w:rsidRDefault="006F0593" w:rsidP="006F0593">
            <w:pPr>
              <w:ind w:firstLine="0"/>
              <w:jc w:val="center"/>
            </w:pPr>
            <w:r w:rsidRPr="00CE6806">
              <w:t>3</w:t>
            </w:r>
          </w:p>
        </w:tc>
      </w:tr>
      <w:tr w:rsidR="006F0593" w:rsidRPr="002B23FE" w:rsidTr="00D01C00">
        <w:tc>
          <w:tcPr>
            <w:tcW w:w="308" w:type="pct"/>
            <w:vMerge/>
            <w:shd w:val="clear" w:color="auto" w:fill="auto"/>
            <w:vAlign w:val="center"/>
          </w:tcPr>
          <w:p w:rsidR="006F0593" w:rsidRPr="002B23FE" w:rsidRDefault="006F0593"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8" w:type="pct"/>
            <w:shd w:val="clear" w:color="auto" w:fill="auto"/>
            <w:vAlign w:val="center"/>
          </w:tcPr>
          <w:p w:rsidR="006F0593" w:rsidRPr="002B23FE" w:rsidRDefault="006F0593"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2808" w:type="pct"/>
            <w:shd w:val="clear" w:color="auto" w:fill="auto"/>
          </w:tcPr>
          <w:p w:rsidR="006F0593" w:rsidRPr="00CE6806" w:rsidRDefault="006F0593" w:rsidP="006F0593">
            <w:pPr>
              <w:ind w:firstLine="0"/>
            </w:pPr>
            <w:r w:rsidRPr="00CE6806">
              <w:t>Hiểu được các nội dung các hoạt động quản trị trong doanh nghiệp nhỏ như: lập kế hoạch, tổ chức thực hiện, đánh giá kết quả thực hiện.</w:t>
            </w:r>
          </w:p>
        </w:tc>
        <w:tc>
          <w:tcPr>
            <w:tcW w:w="738" w:type="pct"/>
            <w:shd w:val="clear" w:color="auto" w:fill="auto"/>
            <w:vAlign w:val="center"/>
          </w:tcPr>
          <w:p w:rsidR="006F0593" w:rsidRPr="00CE6806" w:rsidRDefault="006F0593" w:rsidP="006F0593">
            <w:pPr>
              <w:ind w:firstLine="0"/>
              <w:jc w:val="center"/>
            </w:pPr>
            <w:r w:rsidRPr="00CE6806">
              <w:t>1.4;1.5</w:t>
            </w:r>
          </w:p>
        </w:tc>
        <w:tc>
          <w:tcPr>
            <w:tcW w:w="738" w:type="pct"/>
            <w:shd w:val="clear" w:color="auto" w:fill="auto"/>
            <w:vAlign w:val="center"/>
          </w:tcPr>
          <w:p w:rsidR="006F0593" w:rsidRPr="00CE6806" w:rsidRDefault="006F0593" w:rsidP="006F0593">
            <w:pPr>
              <w:ind w:firstLine="0"/>
              <w:jc w:val="center"/>
            </w:pPr>
            <w:r w:rsidRPr="00CE6806">
              <w:t>3</w:t>
            </w:r>
          </w:p>
        </w:tc>
      </w:tr>
      <w:tr w:rsidR="006F0593" w:rsidRPr="002B23FE" w:rsidTr="00D01C00">
        <w:tc>
          <w:tcPr>
            <w:tcW w:w="308" w:type="pct"/>
            <w:vMerge w:val="restart"/>
            <w:shd w:val="clear" w:color="auto" w:fill="auto"/>
            <w:vAlign w:val="center"/>
          </w:tcPr>
          <w:p w:rsidR="006F0593" w:rsidRPr="002B23FE" w:rsidRDefault="006F0593"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408" w:type="pct"/>
            <w:shd w:val="clear" w:color="auto" w:fill="auto"/>
            <w:vAlign w:val="center"/>
          </w:tcPr>
          <w:p w:rsidR="006F0593" w:rsidRPr="002B23FE" w:rsidRDefault="006F0593"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2808" w:type="pct"/>
            <w:shd w:val="clear" w:color="auto" w:fill="auto"/>
          </w:tcPr>
          <w:p w:rsidR="006F0593" w:rsidRPr="00CE6806" w:rsidRDefault="006F0593" w:rsidP="006F0593">
            <w:pPr>
              <w:ind w:firstLine="0"/>
            </w:pPr>
            <w:r w:rsidRPr="00CE6806">
              <w:t xml:space="preserve">Khả năng nhận diện cơ hội để có thể tạo lập và điều hành một hoạt động kinh doanh quy mô nhỏ và vừa. </w:t>
            </w:r>
          </w:p>
        </w:tc>
        <w:tc>
          <w:tcPr>
            <w:tcW w:w="738" w:type="pct"/>
            <w:shd w:val="clear" w:color="auto" w:fill="auto"/>
            <w:vAlign w:val="center"/>
          </w:tcPr>
          <w:p w:rsidR="006F0593" w:rsidRPr="00CE6806" w:rsidRDefault="006F0593" w:rsidP="006F0593">
            <w:pPr>
              <w:ind w:firstLine="0"/>
              <w:jc w:val="center"/>
            </w:pPr>
            <w:r w:rsidRPr="00CE6806">
              <w:t>2.2;2.4</w:t>
            </w:r>
          </w:p>
        </w:tc>
        <w:tc>
          <w:tcPr>
            <w:tcW w:w="738" w:type="pct"/>
            <w:shd w:val="clear" w:color="auto" w:fill="auto"/>
            <w:vAlign w:val="center"/>
          </w:tcPr>
          <w:p w:rsidR="006F0593" w:rsidRPr="00CE6806" w:rsidRDefault="006F0593" w:rsidP="006F0593">
            <w:pPr>
              <w:ind w:firstLine="0"/>
              <w:jc w:val="center"/>
            </w:pPr>
            <w:r w:rsidRPr="00CE6806">
              <w:t>3</w:t>
            </w:r>
          </w:p>
        </w:tc>
      </w:tr>
      <w:tr w:rsidR="006F0593" w:rsidRPr="002B23FE" w:rsidTr="00D01C00">
        <w:tc>
          <w:tcPr>
            <w:tcW w:w="308" w:type="pct"/>
            <w:vMerge/>
            <w:shd w:val="clear" w:color="auto" w:fill="auto"/>
            <w:vAlign w:val="center"/>
          </w:tcPr>
          <w:p w:rsidR="006F0593" w:rsidRPr="002B23FE" w:rsidRDefault="006F0593"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8" w:type="pct"/>
            <w:shd w:val="clear" w:color="auto" w:fill="auto"/>
            <w:vAlign w:val="center"/>
          </w:tcPr>
          <w:p w:rsidR="006F0593" w:rsidRPr="002B23FE" w:rsidRDefault="006F0593"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2808" w:type="pct"/>
            <w:shd w:val="clear" w:color="auto" w:fill="auto"/>
          </w:tcPr>
          <w:p w:rsidR="006F0593" w:rsidRPr="00CE6806" w:rsidRDefault="006F0593" w:rsidP="006F0593">
            <w:pPr>
              <w:ind w:firstLine="0"/>
            </w:pPr>
            <w:r w:rsidRPr="00CE6806">
              <w:t>Khả năng giải quyết các vấn đề phát sinh trong hoạt động quản trị doanh nghiệp nhỏ và vừa trong môi trường doanh nghiệp.</w:t>
            </w:r>
          </w:p>
        </w:tc>
        <w:tc>
          <w:tcPr>
            <w:tcW w:w="738" w:type="pct"/>
            <w:shd w:val="clear" w:color="auto" w:fill="auto"/>
            <w:vAlign w:val="center"/>
          </w:tcPr>
          <w:p w:rsidR="006F0593" w:rsidRPr="00CE6806" w:rsidRDefault="006F0593" w:rsidP="006F0593">
            <w:pPr>
              <w:ind w:firstLine="0"/>
              <w:jc w:val="center"/>
            </w:pPr>
            <w:r w:rsidRPr="00CE6806">
              <w:t>2.3;2.4</w:t>
            </w:r>
          </w:p>
        </w:tc>
        <w:tc>
          <w:tcPr>
            <w:tcW w:w="738" w:type="pct"/>
            <w:shd w:val="clear" w:color="auto" w:fill="auto"/>
            <w:vAlign w:val="center"/>
          </w:tcPr>
          <w:p w:rsidR="006F0593" w:rsidRPr="00CE6806" w:rsidRDefault="006F0593" w:rsidP="006F0593">
            <w:pPr>
              <w:ind w:firstLine="0"/>
              <w:jc w:val="center"/>
            </w:pPr>
            <w:r w:rsidRPr="00CE6806">
              <w:t>3</w:t>
            </w:r>
          </w:p>
        </w:tc>
      </w:tr>
      <w:tr w:rsidR="006F0593" w:rsidRPr="002B23FE" w:rsidTr="00D01C00">
        <w:tc>
          <w:tcPr>
            <w:tcW w:w="308" w:type="pct"/>
            <w:vMerge/>
            <w:shd w:val="clear" w:color="auto" w:fill="auto"/>
            <w:vAlign w:val="center"/>
          </w:tcPr>
          <w:p w:rsidR="006F0593" w:rsidRPr="002B23FE" w:rsidRDefault="006F0593"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8" w:type="pct"/>
            <w:shd w:val="clear" w:color="auto" w:fill="auto"/>
            <w:vAlign w:val="center"/>
          </w:tcPr>
          <w:p w:rsidR="006F0593" w:rsidRPr="002B23FE" w:rsidRDefault="006F0593"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G2.3</w:t>
            </w:r>
          </w:p>
        </w:tc>
        <w:tc>
          <w:tcPr>
            <w:tcW w:w="2808" w:type="pct"/>
            <w:shd w:val="clear" w:color="auto" w:fill="auto"/>
          </w:tcPr>
          <w:p w:rsidR="006F0593" w:rsidRPr="00CE6806" w:rsidRDefault="006F0593" w:rsidP="006F0593">
            <w:pPr>
              <w:ind w:firstLine="0"/>
            </w:pPr>
            <w:r w:rsidRPr="00CE6806">
              <w:t>Có khả năng đánh giá kết quả, hiệu quả kinh doanh và đưa ra các điều chỉnh đối với công việc kinh doanh.</w:t>
            </w:r>
          </w:p>
        </w:tc>
        <w:tc>
          <w:tcPr>
            <w:tcW w:w="738" w:type="pct"/>
            <w:shd w:val="clear" w:color="auto" w:fill="auto"/>
            <w:vAlign w:val="center"/>
          </w:tcPr>
          <w:p w:rsidR="006F0593" w:rsidRPr="00CE6806" w:rsidRDefault="006F0593" w:rsidP="006F0593">
            <w:pPr>
              <w:ind w:firstLine="0"/>
              <w:jc w:val="center"/>
            </w:pPr>
            <w:r w:rsidRPr="00CE6806">
              <w:t>2.5</w:t>
            </w:r>
          </w:p>
        </w:tc>
        <w:tc>
          <w:tcPr>
            <w:tcW w:w="738" w:type="pct"/>
            <w:shd w:val="clear" w:color="auto" w:fill="auto"/>
            <w:vAlign w:val="center"/>
          </w:tcPr>
          <w:p w:rsidR="006F0593" w:rsidRPr="00CE6806" w:rsidRDefault="006F0593" w:rsidP="006F0593">
            <w:pPr>
              <w:ind w:firstLine="0"/>
              <w:jc w:val="center"/>
            </w:pPr>
            <w:r w:rsidRPr="00CE6806">
              <w:t>3</w:t>
            </w:r>
          </w:p>
        </w:tc>
      </w:tr>
      <w:tr w:rsidR="006F0593" w:rsidRPr="002B23FE" w:rsidTr="00D01C00">
        <w:tc>
          <w:tcPr>
            <w:tcW w:w="308" w:type="pct"/>
            <w:vMerge w:val="restart"/>
            <w:shd w:val="clear" w:color="auto" w:fill="auto"/>
            <w:vAlign w:val="center"/>
          </w:tcPr>
          <w:p w:rsidR="006F0593" w:rsidRPr="002B23FE" w:rsidRDefault="006F0593"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408" w:type="pct"/>
            <w:shd w:val="clear" w:color="auto" w:fill="auto"/>
            <w:vAlign w:val="center"/>
          </w:tcPr>
          <w:p w:rsidR="006F0593" w:rsidRPr="002B23FE" w:rsidRDefault="006F0593"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2808" w:type="pct"/>
            <w:shd w:val="clear" w:color="auto" w:fill="auto"/>
          </w:tcPr>
          <w:p w:rsidR="006F0593" w:rsidRPr="00CE6806" w:rsidRDefault="006F0593" w:rsidP="006F0593">
            <w:pPr>
              <w:ind w:firstLine="0"/>
            </w:pPr>
            <w:r w:rsidRPr="00CE6806">
              <w:t xml:space="preserve">Có ý thức tự giác học tập rèn luyện các kỹ năng </w:t>
            </w:r>
            <w:r w:rsidRPr="00CE6806">
              <w:lastRenderedPageBreak/>
              <w:t>quản trị cơ bản. Có tinh thần trách nhiệm trong công việc và khả năng làm việc với áp lực cao.</w:t>
            </w:r>
          </w:p>
        </w:tc>
        <w:tc>
          <w:tcPr>
            <w:tcW w:w="738" w:type="pct"/>
            <w:shd w:val="clear" w:color="auto" w:fill="auto"/>
            <w:vAlign w:val="center"/>
          </w:tcPr>
          <w:p w:rsidR="006F0593" w:rsidRPr="00CE6806" w:rsidRDefault="006F0593" w:rsidP="006F0593">
            <w:pPr>
              <w:ind w:firstLine="0"/>
              <w:jc w:val="center"/>
            </w:pPr>
            <w:r w:rsidRPr="00CE6806">
              <w:lastRenderedPageBreak/>
              <w:t>3.1</w:t>
            </w:r>
          </w:p>
        </w:tc>
        <w:tc>
          <w:tcPr>
            <w:tcW w:w="738" w:type="pct"/>
            <w:shd w:val="clear" w:color="auto" w:fill="auto"/>
            <w:vAlign w:val="center"/>
          </w:tcPr>
          <w:p w:rsidR="006F0593" w:rsidRPr="00CE6806" w:rsidRDefault="006F0593" w:rsidP="006F0593">
            <w:pPr>
              <w:ind w:firstLine="0"/>
              <w:jc w:val="center"/>
            </w:pPr>
            <w:r w:rsidRPr="00CE6806">
              <w:t>3</w:t>
            </w:r>
          </w:p>
        </w:tc>
      </w:tr>
      <w:tr w:rsidR="006F0593" w:rsidRPr="002B23FE" w:rsidTr="00D01C00">
        <w:tc>
          <w:tcPr>
            <w:tcW w:w="308" w:type="pct"/>
            <w:vMerge/>
            <w:shd w:val="clear" w:color="auto" w:fill="auto"/>
            <w:vAlign w:val="center"/>
          </w:tcPr>
          <w:p w:rsidR="006F0593" w:rsidRPr="002B23FE" w:rsidRDefault="006F0593"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8" w:type="pct"/>
            <w:shd w:val="clear" w:color="auto" w:fill="auto"/>
            <w:vAlign w:val="center"/>
          </w:tcPr>
          <w:p w:rsidR="006F0593" w:rsidRPr="002B23FE" w:rsidRDefault="006F0593"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2808" w:type="pct"/>
            <w:shd w:val="clear" w:color="auto" w:fill="auto"/>
          </w:tcPr>
          <w:p w:rsidR="006F0593" w:rsidRPr="00CE6806" w:rsidRDefault="006F0593" w:rsidP="006F0593">
            <w:pPr>
              <w:ind w:firstLine="0"/>
            </w:pPr>
            <w:r w:rsidRPr="00CE6806">
              <w:t>Có hành vi tích cực, hợp tác, trách nhiệm khi tham gia các hoạt động tập thể, hoạt động nhóm; rèn luyện kỹ năng tư duy sáng tạo và vận dụng các phương pháp tư duy đó trong giải quyết các vấn đề trong học tập và cuộc sống.</w:t>
            </w:r>
          </w:p>
        </w:tc>
        <w:tc>
          <w:tcPr>
            <w:tcW w:w="738" w:type="pct"/>
            <w:shd w:val="clear" w:color="auto" w:fill="auto"/>
            <w:vAlign w:val="center"/>
          </w:tcPr>
          <w:p w:rsidR="006F0593" w:rsidRPr="00CE6806" w:rsidRDefault="006F0593" w:rsidP="006F0593">
            <w:pPr>
              <w:ind w:firstLine="0"/>
              <w:jc w:val="center"/>
            </w:pPr>
            <w:r w:rsidRPr="00CE6806">
              <w:t>3.2;3.3</w:t>
            </w:r>
          </w:p>
        </w:tc>
        <w:tc>
          <w:tcPr>
            <w:tcW w:w="738" w:type="pct"/>
            <w:shd w:val="clear" w:color="auto" w:fill="auto"/>
            <w:vAlign w:val="center"/>
          </w:tcPr>
          <w:p w:rsidR="006F0593" w:rsidRPr="00CE6806" w:rsidRDefault="006F0593" w:rsidP="006F0593">
            <w:pPr>
              <w:ind w:firstLine="0"/>
              <w:jc w:val="center"/>
            </w:pPr>
            <w:r w:rsidRPr="00CE6806">
              <w:t>3</w:t>
            </w:r>
          </w:p>
        </w:tc>
      </w:tr>
      <w:tr w:rsidR="006F0593" w:rsidRPr="002B23FE" w:rsidTr="00D01C00">
        <w:tc>
          <w:tcPr>
            <w:tcW w:w="308" w:type="pct"/>
            <w:vMerge/>
            <w:shd w:val="clear" w:color="auto" w:fill="auto"/>
            <w:vAlign w:val="center"/>
          </w:tcPr>
          <w:p w:rsidR="006F0593" w:rsidRPr="002B23FE" w:rsidRDefault="006F0593"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08" w:type="pct"/>
            <w:shd w:val="clear" w:color="auto" w:fill="auto"/>
            <w:vAlign w:val="center"/>
          </w:tcPr>
          <w:p w:rsidR="006F0593" w:rsidRPr="002B23FE" w:rsidRDefault="006F0593"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G3.3</w:t>
            </w:r>
          </w:p>
        </w:tc>
        <w:tc>
          <w:tcPr>
            <w:tcW w:w="2808" w:type="pct"/>
            <w:shd w:val="clear" w:color="auto" w:fill="auto"/>
          </w:tcPr>
          <w:p w:rsidR="006F0593" w:rsidRPr="00CE6806" w:rsidRDefault="006F0593" w:rsidP="006F0593">
            <w:pPr>
              <w:ind w:firstLine="0"/>
            </w:pPr>
            <w:r w:rsidRPr="00CE6806">
              <w:t>Có khả năng thuyết trình các vấn đề tự học ở nhà và báo cáo kết quả làm việc của nhóm. Xây dựng kế hoạch tự rèn luyện kỹ năng giao tiếp, đàm phán và lựa chọn được phương pháp rèn luyện ngôn từ, cách diễn đạt, thái độ ứng xử và quản lý được hành vi cá nhân trong các tình huống thông thường.</w:t>
            </w:r>
          </w:p>
        </w:tc>
        <w:tc>
          <w:tcPr>
            <w:tcW w:w="738" w:type="pct"/>
            <w:shd w:val="clear" w:color="auto" w:fill="auto"/>
            <w:vAlign w:val="center"/>
          </w:tcPr>
          <w:p w:rsidR="006F0593" w:rsidRPr="00CE6806" w:rsidRDefault="006F0593" w:rsidP="006F0593">
            <w:pPr>
              <w:ind w:firstLine="0"/>
              <w:jc w:val="center"/>
            </w:pPr>
            <w:r w:rsidRPr="00CE6806">
              <w:t>3.1;3.2;3.4</w:t>
            </w:r>
          </w:p>
        </w:tc>
        <w:tc>
          <w:tcPr>
            <w:tcW w:w="738" w:type="pct"/>
            <w:shd w:val="clear" w:color="auto" w:fill="auto"/>
            <w:vAlign w:val="center"/>
          </w:tcPr>
          <w:p w:rsidR="006F0593" w:rsidRDefault="006F0593" w:rsidP="006F0593">
            <w:pPr>
              <w:ind w:firstLine="0"/>
              <w:jc w:val="center"/>
            </w:pPr>
            <w:r w:rsidRPr="00CE6806">
              <w:t>3</w:t>
            </w:r>
          </w:p>
        </w:tc>
      </w:tr>
    </w:tbl>
    <w:p w:rsidR="007678B6" w:rsidRPr="002B23FE" w:rsidRDefault="007678B6"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7678B6" w:rsidRPr="002B23FE" w:rsidRDefault="007678B6"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7678B6" w:rsidRPr="002B23FE" w:rsidRDefault="007678B6" w:rsidP="002D6557">
      <w:pPr>
        <w:tabs>
          <w:tab w:val="left" w:pos="0"/>
        </w:tabs>
        <w:spacing w:before="80" w:after="80"/>
        <w:ind w:right="4" w:firstLine="0"/>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2346"/>
        <w:gridCol w:w="518"/>
        <w:gridCol w:w="518"/>
        <w:gridCol w:w="518"/>
        <w:gridCol w:w="518"/>
        <w:gridCol w:w="519"/>
        <w:gridCol w:w="519"/>
        <w:gridCol w:w="519"/>
        <w:gridCol w:w="521"/>
        <w:gridCol w:w="521"/>
        <w:gridCol w:w="521"/>
        <w:gridCol w:w="521"/>
        <w:gridCol w:w="521"/>
        <w:gridCol w:w="521"/>
        <w:gridCol w:w="521"/>
        <w:gridCol w:w="509"/>
      </w:tblGrid>
      <w:tr w:rsidR="007678B6" w:rsidRPr="002B23FE" w:rsidTr="006D7C7B">
        <w:trPr>
          <w:trHeight w:val="300"/>
        </w:trPr>
        <w:tc>
          <w:tcPr>
            <w:tcW w:w="11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3842" w:type="pct"/>
            <w:gridSpan w:val="15"/>
            <w:tcBorders>
              <w:top w:val="single" w:sz="4" w:space="0" w:color="auto"/>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7678B6" w:rsidRPr="002B23FE" w:rsidTr="006D7C7B">
        <w:trPr>
          <w:trHeight w:val="300"/>
        </w:trPr>
        <w:tc>
          <w:tcPr>
            <w:tcW w:w="1158" w:type="pct"/>
            <w:vMerge/>
            <w:tcBorders>
              <w:top w:val="single" w:sz="4" w:space="0" w:color="auto"/>
              <w:left w:val="single" w:sz="4" w:space="0" w:color="auto"/>
              <w:bottom w:val="single" w:sz="4" w:space="0" w:color="auto"/>
              <w:right w:val="single" w:sz="4" w:space="0" w:color="auto"/>
            </w:tcBorders>
            <w:vAlign w:val="center"/>
            <w:hideMark/>
          </w:tcPr>
          <w:p w:rsidR="007678B6" w:rsidRPr="002B23FE" w:rsidRDefault="007678B6" w:rsidP="002D6557">
            <w:pPr>
              <w:spacing w:line="240" w:lineRule="auto"/>
              <w:ind w:firstLine="0"/>
              <w:jc w:val="left"/>
              <w:rPr>
                <w:rFonts w:eastAsia="Times New Roman" w:cs="Times New Roman"/>
                <w:b/>
                <w:bCs/>
                <w:color w:val="000000" w:themeColor="text1"/>
                <w:sz w:val="22"/>
              </w:rPr>
            </w:pPr>
          </w:p>
        </w:tc>
        <w:tc>
          <w:tcPr>
            <w:tcW w:w="256"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56"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56"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56"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56"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56"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56"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57"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57"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57"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57"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57"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57"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57"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53"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6D7C7B" w:rsidRPr="002B23FE" w:rsidTr="006D7C7B">
        <w:trPr>
          <w:trHeight w:val="300"/>
        </w:trPr>
        <w:tc>
          <w:tcPr>
            <w:tcW w:w="1158"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Quản trị DN nhỏ và vừa</w:t>
            </w:r>
          </w:p>
        </w:tc>
        <w:tc>
          <w:tcPr>
            <w:tcW w:w="25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5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5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5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5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5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5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57"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57"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57"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57"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57"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57"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57"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53"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r>
    </w:tbl>
    <w:p w:rsidR="007678B6" w:rsidRPr="002B23FE" w:rsidRDefault="007678B6" w:rsidP="002D6557">
      <w:pPr>
        <w:spacing w:line="360" w:lineRule="auto"/>
        <w:rPr>
          <w:rFonts w:eastAsia="Calibri"/>
          <w:color w:val="000000" w:themeColor="text1"/>
          <w:szCs w:val="26"/>
          <w:lang w:val="da-DK"/>
        </w:rPr>
      </w:pPr>
    </w:p>
    <w:p w:rsidR="00602904" w:rsidRPr="002B23FE" w:rsidRDefault="00602904" w:rsidP="002D6557">
      <w:pPr>
        <w:spacing w:line="360" w:lineRule="auto"/>
        <w:rPr>
          <w:color w:val="000000" w:themeColor="text1"/>
          <w:szCs w:val="26"/>
          <w:lang w:val="da-DK"/>
        </w:rPr>
      </w:pPr>
      <w:r w:rsidRPr="002B23FE">
        <w:rPr>
          <w:b/>
          <w:color w:val="000000" w:themeColor="text1"/>
          <w:szCs w:val="26"/>
          <w:lang w:val="da-DK"/>
        </w:rPr>
        <w:t>62. Học phần: Khởi sự Kinh doanh, Mã số HP:  SBO 331</w:t>
      </w:r>
    </w:p>
    <w:p w:rsidR="00602904" w:rsidRPr="002B23FE" w:rsidRDefault="00602904" w:rsidP="002D6557">
      <w:pPr>
        <w:spacing w:line="360" w:lineRule="auto"/>
        <w:rPr>
          <w:color w:val="000000" w:themeColor="text1"/>
          <w:szCs w:val="26"/>
          <w:lang w:val="da-DK"/>
        </w:rPr>
      </w:pPr>
      <w:r w:rsidRPr="002B23FE">
        <w:rPr>
          <w:color w:val="000000" w:themeColor="text1"/>
          <w:szCs w:val="26"/>
          <w:lang w:val="da-DK"/>
        </w:rPr>
        <w:t>Số tín chỉ: 3TC, Số tiết LT: 54 tiết, số tiết thực hành: 0 tiết</w:t>
      </w:r>
    </w:p>
    <w:p w:rsidR="00602904" w:rsidRPr="002B23FE" w:rsidRDefault="00602904" w:rsidP="002D6557">
      <w:pPr>
        <w:spacing w:line="360" w:lineRule="auto"/>
        <w:rPr>
          <w:color w:val="000000" w:themeColor="text1"/>
          <w:szCs w:val="26"/>
          <w:lang w:val="da-DK"/>
        </w:rPr>
      </w:pPr>
      <w:r w:rsidRPr="002B23FE">
        <w:rPr>
          <w:color w:val="000000" w:themeColor="text1"/>
          <w:szCs w:val="26"/>
          <w:lang w:val="da-DK"/>
        </w:rPr>
        <w:t>- Môn học trước: Kinh tế vi mô, Kinh tế vĩ mô, Marketing căn bản, Quản trị học</w:t>
      </w:r>
    </w:p>
    <w:p w:rsidR="00602904" w:rsidRPr="002B23FE" w:rsidRDefault="00602904" w:rsidP="002D6557">
      <w:pPr>
        <w:spacing w:line="360" w:lineRule="auto"/>
        <w:rPr>
          <w:color w:val="000000" w:themeColor="text1"/>
          <w:szCs w:val="26"/>
          <w:lang w:val="da-DK"/>
        </w:rPr>
      </w:pPr>
      <w:r w:rsidRPr="002B23FE">
        <w:rPr>
          <w:color w:val="000000" w:themeColor="text1"/>
          <w:szCs w:val="26"/>
          <w:lang w:val="da-DK"/>
        </w:rPr>
        <w:t>- Môn học tiên quyết: không</w:t>
      </w:r>
    </w:p>
    <w:p w:rsidR="00E1223B" w:rsidRPr="002B23FE" w:rsidRDefault="00602904" w:rsidP="002D6557">
      <w:pPr>
        <w:pStyle w:val="ListParagraph"/>
        <w:tabs>
          <w:tab w:val="left" w:pos="142"/>
        </w:tabs>
        <w:spacing w:line="312" w:lineRule="auto"/>
        <w:ind w:left="0"/>
        <w:rPr>
          <w:color w:val="000000" w:themeColor="text1"/>
          <w:sz w:val="26"/>
          <w:szCs w:val="26"/>
          <w:lang w:val="de-DE"/>
        </w:rPr>
      </w:pPr>
      <w:r w:rsidRPr="002B23FE">
        <w:rPr>
          <w:color w:val="000000" w:themeColor="text1"/>
          <w:sz w:val="26"/>
          <w:szCs w:val="26"/>
          <w:lang w:val="da-DK"/>
        </w:rPr>
        <w:t xml:space="preserve">- Tóm tắt nội dung học phần: Học phần nghiên cứu về giai đoạn khởi nghiệp của doanh nhân trong đó tập trung vào nghiên cứu về phẩm chất, tư duy của người doanh nhân, thẩm định, lựa chọn ý tưởng </w:t>
      </w:r>
      <w:hyperlink r:id="rId10">
        <w:r w:rsidRPr="002B23FE">
          <w:rPr>
            <w:color w:val="000000" w:themeColor="text1"/>
            <w:sz w:val="26"/>
            <w:szCs w:val="26"/>
            <w:lang w:val="da-DK"/>
          </w:rPr>
          <w:t>kinh doanh</w:t>
        </w:r>
      </w:hyperlink>
      <w:r w:rsidRPr="002B23FE">
        <w:rPr>
          <w:color w:val="000000" w:themeColor="text1"/>
          <w:sz w:val="26"/>
          <w:szCs w:val="26"/>
          <w:lang w:val="da-DK"/>
        </w:rPr>
        <w:t>, lập kế hoạch, tổ chức thực hiện ý tưởng, gây dựng bộ máy nhân sự, dự trù tài chính để hình thành và vận hành doanh nghiệp</w:t>
      </w:r>
      <w:r w:rsidR="00E1223B" w:rsidRPr="002B23FE">
        <w:rPr>
          <w:color w:val="000000" w:themeColor="text1"/>
          <w:sz w:val="26"/>
          <w:szCs w:val="26"/>
          <w:lang w:val="da-DK"/>
        </w:rPr>
        <w:t>.</w:t>
      </w:r>
      <w:r w:rsidR="00E1223B" w:rsidRPr="002B23FE">
        <w:rPr>
          <w:color w:val="000000" w:themeColor="text1"/>
          <w:sz w:val="26"/>
          <w:szCs w:val="26"/>
          <w:lang w:val="de-DE"/>
        </w:rPr>
        <w:t xml:space="preserve"> </w:t>
      </w:r>
    </w:p>
    <w:p w:rsidR="00D01C00" w:rsidRDefault="00D01C00" w:rsidP="002D6557">
      <w:pPr>
        <w:rPr>
          <w:rFonts w:cs="Times New Roman"/>
          <w:color w:val="000000" w:themeColor="text1"/>
          <w:szCs w:val="26"/>
          <w:lang w:val="de-DE"/>
        </w:rPr>
      </w:pPr>
    </w:p>
    <w:p w:rsidR="00D01C00" w:rsidRDefault="00D01C00" w:rsidP="002D6557">
      <w:pPr>
        <w:rPr>
          <w:rFonts w:cs="Times New Roman"/>
          <w:color w:val="000000" w:themeColor="text1"/>
          <w:szCs w:val="26"/>
          <w:lang w:val="de-DE"/>
        </w:rPr>
      </w:pPr>
    </w:p>
    <w:p w:rsidR="007678B6" w:rsidRPr="002B23FE" w:rsidRDefault="007678B6"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70"/>
        <w:gridCol w:w="4709"/>
        <w:gridCol w:w="3238"/>
        <w:gridCol w:w="1114"/>
      </w:tblGrid>
      <w:tr w:rsidR="007678B6" w:rsidRPr="002B23FE" w:rsidTr="00D01C00">
        <w:trPr>
          <w:trHeight w:val="845"/>
          <w:tblHeader/>
          <w:jc w:val="center"/>
        </w:trPr>
        <w:tc>
          <w:tcPr>
            <w:tcW w:w="528" w:type="pct"/>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Mục tiêu</w:t>
            </w:r>
          </w:p>
          <w:p w:rsidR="007678B6" w:rsidRPr="002B23FE" w:rsidRDefault="007678B6" w:rsidP="002D6557">
            <w:pPr>
              <w:tabs>
                <w:tab w:val="left" w:pos="284"/>
                <w:tab w:val="left" w:pos="5954"/>
              </w:tabs>
              <w:spacing w:before="60" w:after="60" w:line="259" w:lineRule="auto"/>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(Goals)</w:t>
            </w:r>
          </w:p>
        </w:tc>
        <w:tc>
          <w:tcPr>
            <w:tcW w:w="2324" w:type="pct"/>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7678B6" w:rsidRPr="002B23FE" w:rsidRDefault="007678B6" w:rsidP="002D6557">
            <w:pPr>
              <w:tabs>
                <w:tab w:val="left" w:pos="284"/>
                <w:tab w:val="left" w:pos="5954"/>
              </w:tabs>
              <w:spacing w:before="60" w:after="60" w:line="259" w:lineRule="auto"/>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 description)</w:t>
            </w:r>
          </w:p>
          <w:p w:rsidR="007678B6" w:rsidRPr="002B23FE" w:rsidRDefault="007678B6" w:rsidP="002D6557">
            <w:pPr>
              <w:tabs>
                <w:tab w:val="left" w:pos="284"/>
                <w:tab w:val="left" w:pos="5954"/>
              </w:tabs>
              <w:spacing w:before="60" w:after="60" w:line="259"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1598" w:type="pct"/>
            <w:shd w:val="clear" w:color="auto" w:fill="auto"/>
          </w:tcPr>
          <w:p w:rsidR="007678B6" w:rsidRPr="002B23FE" w:rsidRDefault="007678B6" w:rsidP="002D6557">
            <w:pPr>
              <w:tabs>
                <w:tab w:val="left" w:pos="284"/>
                <w:tab w:val="left" w:pos="5954"/>
              </w:tabs>
              <w:spacing w:line="259" w:lineRule="auto"/>
              <w:ind w:firstLine="0"/>
              <w:contextualSpacing/>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7678B6" w:rsidRPr="002B23FE" w:rsidRDefault="007678B6" w:rsidP="002D6557">
            <w:pPr>
              <w:tabs>
                <w:tab w:val="left" w:pos="284"/>
                <w:tab w:val="left" w:pos="5954"/>
              </w:tabs>
              <w:spacing w:line="259" w:lineRule="auto"/>
              <w:ind w:firstLine="0"/>
              <w:contextualSpacing/>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551" w:type="pct"/>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7678B6" w:rsidRPr="002B23FE" w:rsidTr="00D01C00">
        <w:trPr>
          <w:trHeight w:val="333"/>
          <w:jc w:val="center"/>
        </w:trPr>
        <w:tc>
          <w:tcPr>
            <w:tcW w:w="528" w:type="pct"/>
            <w:shd w:val="clear" w:color="auto" w:fill="auto"/>
          </w:tcPr>
          <w:p w:rsidR="007678B6" w:rsidRPr="002B23FE" w:rsidRDefault="007678B6" w:rsidP="002D6557">
            <w:pPr>
              <w:tabs>
                <w:tab w:val="left" w:pos="284"/>
                <w:tab w:val="left" w:pos="5954"/>
              </w:tabs>
              <w:spacing w:before="120" w:after="120" w:line="259" w:lineRule="auto"/>
              <w:ind w:firstLine="0"/>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2324" w:type="pct"/>
            <w:shd w:val="clear" w:color="auto" w:fill="auto"/>
          </w:tcPr>
          <w:p w:rsidR="007678B6" w:rsidRPr="002B23FE" w:rsidRDefault="007678B6" w:rsidP="002D6557">
            <w:pPr>
              <w:spacing w:before="120" w:after="120" w:line="259" w:lineRule="auto"/>
              <w:ind w:firstLine="0"/>
              <w:rPr>
                <w:rFonts w:eastAsia="Calibri" w:cs="Times New Roman"/>
                <w:b/>
                <w:bCs/>
                <w:color w:val="000000" w:themeColor="text1"/>
                <w:szCs w:val="26"/>
              </w:rPr>
            </w:pPr>
            <w:r w:rsidRPr="002B23FE">
              <w:rPr>
                <w:rFonts w:eastAsia="Calibri" w:cs="Times New Roman"/>
                <w:bCs/>
                <w:color w:val="000000" w:themeColor="text1"/>
                <w:szCs w:val="26"/>
              </w:rPr>
              <w:t>Kiến thức cơ bản về</w:t>
            </w:r>
            <w:r w:rsidRPr="002B23FE">
              <w:rPr>
                <w:rFonts w:eastAsia="Calibri" w:cs="Times New Roman"/>
                <w:b/>
                <w:bCs/>
                <w:color w:val="000000" w:themeColor="text1"/>
                <w:szCs w:val="26"/>
              </w:rPr>
              <w:t xml:space="preserve"> khởi sự kinh doanh</w:t>
            </w:r>
            <w:r w:rsidRPr="002B23FE">
              <w:rPr>
                <w:rFonts w:eastAsia="Calibri" w:cs="Times New Roman"/>
                <w:bCs/>
                <w:color w:val="000000" w:themeColor="text1"/>
                <w:szCs w:val="26"/>
              </w:rPr>
              <w:t xml:space="preserve">, </w:t>
            </w:r>
            <w:r w:rsidRPr="002B23FE">
              <w:rPr>
                <w:rFonts w:eastAsia="Calibri" w:cs="Times New Roman"/>
                <w:iCs/>
                <w:color w:val="000000" w:themeColor="text1"/>
                <w:szCs w:val="26"/>
              </w:rPr>
              <w:t>Nắm bắt các nội dung</w:t>
            </w:r>
            <w:r w:rsidRPr="002B23FE">
              <w:rPr>
                <w:rFonts w:eastAsia="Calibri" w:cs="Times New Roman"/>
                <w:iCs/>
                <w:color w:val="000000" w:themeColor="text1"/>
                <w:szCs w:val="26"/>
                <w:lang w:val="vi-VN"/>
              </w:rPr>
              <w:t xml:space="preserve"> về:</w:t>
            </w:r>
            <w:r w:rsidRPr="002B23FE">
              <w:rPr>
                <w:rFonts w:eastAsia="Calibri" w:cs="Times New Roman"/>
                <w:iCs/>
                <w:color w:val="000000" w:themeColor="text1"/>
                <w:szCs w:val="26"/>
              </w:rPr>
              <w:t xml:space="preserve"> Chuẩn bị cho khởi sự kinh doanh, Tiến hành khởi sự kinh doanh và Phát triển sự nghiệp kinh doanh</w:t>
            </w:r>
          </w:p>
        </w:tc>
        <w:tc>
          <w:tcPr>
            <w:tcW w:w="1598" w:type="pct"/>
            <w:shd w:val="clear" w:color="auto" w:fill="auto"/>
          </w:tcPr>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1.2 (CTĐT QL Kinh tế, QL công)</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1.4 (CTĐT QTKD, Logistics và QLCCU)</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1.5 (CTĐT QTKD)</w:t>
            </w:r>
          </w:p>
        </w:tc>
        <w:tc>
          <w:tcPr>
            <w:tcW w:w="551" w:type="pct"/>
            <w:shd w:val="clear" w:color="auto" w:fill="auto"/>
          </w:tcPr>
          <w:p w:rsidR="007678B6" w:rsidRPr="002B23FE" w:rsidRDefault="007678B6" w:rsidP="002D6557">
            <w:pPr>
              <w:tabs>
                <w:tab w:val="left" w:pos="284"/>
                <w:tab w:val="left" w:pos="5954"/>
              </w:tabs>
              <w:spacing w:before="120" w:after="12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678B6" w:rsidRPr="002B23FE" w:rsidTr="00D01C00">
        <w:trPr>
          <w:trHeight w:val="327"/>
          <w:jc w:val="center"/>
        </w:trPr>
        <w:tc>
          <w:tcPr>
            <w:tcW w:w="528" w:type="pct"/>
            <w:shd w:val="clear" w:color="auto" w:fill="auto"/>
          </w:tcPr>
          <w:p w:rsidR="007678B6" w:rsidRPr="002B23FE" w:rsidRDefault="007678B6" w:rsidP="002D6557">
            <w:pPr>
              <w:tabs>
                <w:tab w:val="left" w:pos="284"/>
                <w:tab w:val="left" w:pos="5954"/>
              </w:tabs>
              <w:spacing w:before="120" w:after="120" w:line="259" w:lineRule="auto"/>
              <w:ind w:firstLine="0"/>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2324" w:type="pct"/>
            <w:shd w:val="clear" w:color="auto" w:fill="auto"/>
          </w:tcPr>
          <w:p w:rsidR="007678B6" w:rsidRPr="002B23FE" w:rsidRDefault="007678B6" w:rsidP="002D6557">
            <w:pPr>
              <w:tabs>
                <w:tab w:val="left" w:pos="426"/>
                <w:tab w:val="left" w:pos="567"/>
              </w:tabs>
              <w:spacing w:after="160" w:line="259" w:lineRule="auto"/>
              <w:ind w:hanging="95"/>
              <w:rPr>
                <w:rFonts w:eastAsia="Calibri" w:cs="Times New Roman"/>
                <w:color w:val="000000" w:themeColor="text1"/>
                <w:szCs w:val="26"/>
              </w:rPr>
            </w:pPr>
            <w:r w:rsidRPr="002B23FE">
              <w:rPr>
                <w:rFonts w:eastAsia="Calibri" w:cs="Times New Roman"/>
                <w:color w:val="000000" w:themeColor="text1"/>
                <w:szCs w:val="26"/>
              </w:rPr>
              <w:t xml:space="preserve"> Hình thành và phát triển năng lực tư duy về kinh doanh và khởi sự kinh doanh.</w:t>
            </w:r>
            <w:r w:rsidRPr="002B23FE">
              <w:rPr>
                <w:rFonts w:eastAsia="Calibri" w:cs="Times New Roman"/>
                <w:iCs/>
                <w:color w:val="000000" w:themeColor="text1"/>
                <w:szCs w:val="26"/>
                <w:lang w:val="vi-VN"/>
              </w:rPr>
              <w:t xml:space="preserve"> </w:t>
            </w:r>
            <w:r w:rsidRPr="002B23FE">
              <w:rPr>
                <w:rFonts w:eastAsia="Calibri" w:cs="Times New Roman"/>
                <w:iCs/>
                <w:color w:val="000000" w:themeColor="text1"/>
                <w:szCs w:val="26"/>
              </w:rPr>
              <w:t>X</w:t>
            </w:r>
            <w:r w:rsidRPr="002B23FE">
              <w:rPr>
                <w:rFonts w:eastAsia="Calibri" w:cs="Times New Roman"/>
                <w:iCs/>
                <w:color w:val="000000" w:themeColor="text1"/>
                <w:szCs w:val="26"/>
                <w:lang w:val="vi-VN"/>
              </w:rPr>
              <w:t>ây dựng được một bản kế hoạch khởi sự kinh doanh trong một lĩnh vực cụ thể</w:t>
            </w:r>
            <w:r w:rsidRPr="002B23FE">
              <w:rPr>
                <w:rFonts w:eastAsia="Calibri" w:cs="Times New Roman"/>
                <w:iCs/>
                <w:color w:val="000000" w:themeColor="text1"/>
                <w:szCs w:val="26"/>
              </w:rPr>
              <w:t>; T</w:t>
            </w:r>
            <w:r w:rsidRPr="002B23FE">
              <w:rPr>
                <w:rFonts w:eastAsia="Calibri" w:cs="Times New Roman"/>
                <w:color w:val="000000" w:themeColor="text1"/>
                <w:szCs w:val="26"/>
                <w:lang w:val="da-DK"/>
              </w:rPr>
              <w:t>ạo lập và triển khai các hoạt động khơi sự kinh doanh; Kỹ năng nhận định, phát hiện và ra quyết định xử lý vấn đề phát sinh trong thực tiễn kinh doanh; Kỹ năng phân tích và đánh giá hiệu quả các hoạt động kinh doanh; Kỹ năng tạo lập quan hệ, giao tiếp, và hợp tác trong công việc kinh doanh.</w:t>
            </w:r>
          </w:p>
        </w:tc>
        <w:tc>
          <w:tcPr>
            <w:tcW w:w="1598" w:type="pct"/>
            <w:shd w:val="clear" w:color="auto" w:fill="auto"/>
          </w:tcPr>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2.2 (CTĐT Logistics và QLCCU, QL Kinh tế, QL công)</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2.3 (CTĐT QTKD, QL Kinh tế, QL công);</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2.4 (CTĐT QTKD)</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2.5 (CTĐT QTKD)</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2.6 (CTĐT QTKD)</w:t>
            </w:r>
          </w:p>
        </w:tc>
        <w:tc>
          <w:tcPr>
            <w:tcW w:w="551" w:type="pct"/>
            <w:shd w:val="clear" w:color="auto" w:fill="auto"/>
          </w:tcPr>
          <w:p w:rsidR="007678B6" w:rsidRPr="002B23FE" w:rsidRDefault="007678B6" w:rsidP="002D6557">
            <w:pPr>
              <w:tabs>
                <w:tab w:val="left" w:pos="284"/>
                <w:tab w:val="left" w:pos="5954"/>
              </w:tabs>
              <w:spacing w:before="120" w:after="12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678B6" w:rsidRPr="002B23FE" w:rsidTr="00D01C00">
        <w:trPr>
          <w:jc w:val="center"/>
        </w:trPr>
        <w:tc>
          <w:tcPr>
            <w:tcW w:w="528" w:type="pct"/>
            <w:shd w:val="clear" w:color="auto" w:fill="auto"/>
          </w:tcPr>
          <w:p w:rsidR="007678B6" w:rsidRPr="002B23FE" w:rsidRDefault="007678B6" w:rsidP="002D6557">
            <w:pPr>
              <w:tabs>
                <w:tab w:val="left" w:pos="284"/>
                <w:tab w:val="left" w:pos="5954"/>
              </w:tabs>
              <w:spacing w:before="120" w:after="120" w:line="259" w:lineRule="auto"/>
              <w:ind w:firstLine="0"/>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2324" w:type="pct"/>
            <w:shd w:val="clear" w:color="auto" w:fill="auto"/>
          </w:tcPr>
          <w:p w:rsidR="007678B6" w:rsidRPr="002B23FE" w:rsidRDefault="007678B6" w:rsidP="002D6557">
            <w:pPr>
              <w:tabs>
                <w:tab w:val="left" w:pos="284"/>
                <w:tab w:val="left" w:pos="5954"/>
              </w:tabs>
              <w:spacing w:before="120" w:after="12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Kỹ năng làm việc nhóm, giao tiếp và thuyết trình giải thích vấn đề trong nhóm cũng như trước tập thể; </w:t>
            </w:r>
            <w:r w:rsidRPr="002B23FE">
              <w:rPr>
                <w:rFonts w:eastAsia="Calibri" w:cs="Times New Roman"/>
                <w:color w:val="000000" w:themeColor="text1"/>
                <w:szCs w:val="26"/>
                <w:lang w:val="en-GB"/>
              </w:rPr>
              <w:t>tự đọc tài liệu theo hướng dẫn, gợi ý của giảng viên.</w:t>
            </w:r>
          </w:p>
        </w:tc>
        <w:tc>
          <w:tcPr>
            <w:tcW w:w="1598" w:type="pct"/>
            <w:shd w:val="clear" w:color="auto" w:fill="auto"/>
          </w:tcPr>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3.1 (CTĐT QTKD, QL Kinh tế, QL công);</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3.2 (CTĐT QTKD, Logistics và QLCCU, QL Kinh tế, QL công);</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3.3 (CTĐT QTKD, QL Kinh tế, QL công)</w:t>
            </w:r>
          </w:p>
          <w:p w:rsidR="007678B6" w:rsidRPr="002B23FE" w:rsidRDefault="007678B6" w:rsidP="002D6557">
            <w:pPr>
              <w:tabs>
                <w:tab w:val="left" w:pos="284"/>
                <w:tab w:val="left" w:pos="5954"/>
              </w:tabs>
              <w:spacing w:line="259" w:lineRule="auto"/>
              <w:ind w:firstLine="0"/>
              <w:contextualSpacing/>
              <w:jc w:val="left"/>
              <w:rPr>
                <w:rFonts w:eastAsia="Calibri" w:cs="Times New Roman"/>
                <w:bCs/>
                <w:color w:val="000000" w:themeColor="text1"/>
                <w:szCs w:val="26"/>
              </w:rPr>
            </w:pPr>
            <w:r w:rsidRPr="002B23FE">
              <w:rPr>
                <w:rFonts w:eastAsia="Calibri" w:cs="Times New Roman"/>
                <w:bCs/>
                <w:color w:val="000000" w:themeColor="text1"/>
                <w:szCs w:val="26"/>
              </w:rPr>
              <w:t>3.4 (CTĐT QTKD)</w:t>
            </w:r>
          </w:p>
        </w:tc>
        <w:tc>
          <w:tcPr>
            <w:tcW w:w="551" w:type="pct"/>
            <w:shd w:val="clear" w:color="auto" w:fill="auto"/>
          </w:tcPr>
          <w:p w:rsidR="007678B6" w:rsidRPr="002B23FE" w:rsidRDefault="007678B6" w:rsidP="002D6557">
            <w:pPr>
              <w:tabs>
                <w:tab w:val="left" w:pos="284"/>
                <w:tab w:val="left" w:pos="5954"/>
              </w:tabs>
              <w:spacing w:before="120" w:after="12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bl>
    <w:p w:rsidR="007678B6" w:rsidRPr="002B23FE" w:rsidRDefault="007678B6" w:rsidP="002D6557">
      <w:pPr>
        <w:rPr>
          <w:rFonts w:cs="Times New Roman"/>
          <w:color w:val="000000" w:themeColor="text1"/>
          <w:szCs w:val="26"/>
          <w:lang w:val="de-DE"/>
        </w:rPr>
      </w:pPr>
      <w:r w:rsidRPr="002B23FE">
        <w:rPr>
          <w:rFonts w:cs="Times New Roman"/>
          <w:color w:val="000000" w:themeColor="text1"/>
          <w:szCs w:val="26"/>
          <w:lang w:val="de-DE"/>
        </w:rPr>
        <w:t xml:space="preserve">-Chuẩn đầu ra của học phần: </w:t>
      </w:r>
    </w:p>
    <w:tbl>
      <w:tblPr>
        <w:tblW w:w="49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
        <w:gridCol w:w="850"/>
        <w:gridCol w:w="4006"/>
        <w:gridCol w:w="3614"/>
        <w:gridCol w:w="939"/>
      </w:tblGrid>
      <w:tr w:rsidR="007678B6" w:rsidRPr="002B23FE" w:rsidTr="00D01C00">
        <w:trPr>
          <w:tblHeader/>
          <w:jc w:val="center"/>
        </w:trPr>
        <w:tc>
          <w:tcPr>
            <w:tcW w:w="742" w:type="pct"/>
            <w:gridSpan w:val="2"/>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HP</w:t>
            </w:r>
          </w:p>
        </w:tc>
        <w:tc>
          <w:tcPr>
            <w:tcW w:w="1993" w:type="pct"/>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7678B6" w:rsidRPr="002B23FE" w:rsidRDefault="007678B6" w:rsidP="002D6557">
            <w:pPr>
              <w:tabs>
                <w:tab w:val="left" w:pos="284"/>
                <w:tab w:val="left" w:pos="5954"/>
              </w:tabs>
              <w:spacing w:before="60" w:after="60" w:line="259"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Sau khi học xong môn học này, người học có thể:</w:t>
            </w:r>
          </w:p>
        </w:tc>
        <w:tc>
          <w:tcPr>
            <w:tcW w:w="1798" w:type="pct"/>
            <w:shd w:val="clear" w:color="auto" w:fill="auto"/>
          </w:tcPr>
          <w:p w:rsidR="007678B6" w:rsidRPr="002B23FE" w:rsidRDefault="007678B6" w:rsidP="002D6557">
            <w:pPr>
              <w:tabs>
                <w:tab w:val="left" w:pos="284"/>
                <w:tab w:val="left" w:pos="5954"/>
              </w:tabs>
              <w:spacing w:line="259" w:lineRule="auto"/>
              <w:ind w:firstLine="0"/>
              <w:contextualSpacing/>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 CTĐT</w:t>
            </w:r>
          </w:p>
        </w:tc>
        <w:tc>
          <w:tcPr>
            <w:tcW w:w="467" w:type="pct"/>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
                <w:bCs/>
                <w:i/>
                <w:color w:val="000000" w:themeColor="text1"/>
                <w:szCs w:val="26"/>
              </w:rPr>
            </w:pPr>
            <w:r w:rsidRPr="002B23FE">
              <w:rPr>
                <w:rFonts w:eastAsia="Calibri" w:cs="Times New Roman"/>
                <w:b/>
                <w:bCs/>
                <w:color w:val="000000" w:themeColor="text1"/>
                <w:szCs w:val="26"/>
              </w:rPr>
              <w:t>Trình độ năng lực</w:t>
            </w:r>
          </w:p>
        </w:tc>
      </w:tr>
      <w:tr w:rsidR="007678B6" w:rsidRPr="002B23FE" w:rsidTr="00D01C00">
        <w:trPr>
          <w:jc w:val="center"/>
        </w:trPr>
        <w:tc>
          <w:tcPr>
            <w:tcW w:w="319" w:type="pct"/>
            <w:vMerge w:val="restar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422"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G1.1</w:t>
            </w:r>
          </w:p>
        </w:tc>
        <w:tc>
          <w:tcPr>
            <w:tcW w:w="1993" w:type="pct"/>
            <w:shd w:val="clear" w:color="auto" w:fill="auto"/>
          </w:tcPr>
          <w:p w:rsidR="007678B6" w:rsidRPr="002B23FE" w:rsidRDefault="007678B6"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Hiểu được các khái niệm về kinh doanh, doanh nhân, khởi sự kinh doanh, môi trường kinh doannh, ý tưởng kính doanh, lập kế hoạch kinh doanh và phát triển doanh nghiệp</w:t>
            </w:r>
          </w:p>
        </w:tc>
        <w:tc>
          <w:tcPr>
            <w:tcW w:w="1798" w:type="pct"/>
            <w:shd w:val="clear" w:color="auto" w:fill="auto"/>
            <w:vAlign w:val="center"/>
          </w:tcPr>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1.2 (CTĐT QL Kinh tế, QL công)</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1.4 (CTĐT QTKD, Logistics và QLCCU)</w:t>
            </w:r>
          </w:p>
          <w:p w:rsidR="007678B6" w:rsidRPr="002B23FE" w:rsidRDefault="007678B6" w:rsidP="002D6557">
            <w:pPr>
              <w:tabs>
                <w:tab w:val="left" w:pos="284"/>
                <w:tab w:val="left" w:pos="5954"/>
              </w:tabs>
              <w:spacing w:line="259" w:lineRule="auto"/>
              <w:ind w:firstLine="0"/>
              <w:contextualSpacing/>
              <w:jc w:val="left"/>
              <w:rPr>
                <w:rFonts w:eastAsia="Calibri" w:cs="Times New Roman"/>
                <w:bCs/>
                <w:color w:val="000000" w:themeColor="text1"/>
                <w:szCs w:val="26"/>
              </w:rPr>
            </w:pPr>
            <w:r w:rsidRPr="002B23FE">
              <w:rPr>
                <w:rFonts w:eastAsia="Calibri" w:cs="Times New Roman"/>
                <w:bCs/>
                <w:color w:val="000000" w:themeColor="text1"/>
                <w:szCs w:val="26"/>
              </w:rPr>
              <w:t>1.5 (CTĐT QTKD)</w:t>
            </w:r>
          </w:p>
        </w:tc>
        <w:tc>
          <w:tcPr>
            <w:tcW w:w="467"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7678B6" w:rsidRPr="002B23FE" w:rsidTr="00D01C00">
        <w:trPr>
          <w:jc w:val="center"/>
        </w:trPr>
        <w:tc>
          <w:tcPr>
            <w:tcW w:w="319" w:type="pct"/>
            <w:vMerge/>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22"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G1.2</w:t>
            </w:r>
          </w:p>
        </w:tc>
        <w:tc>
          <w:tcPr>
            <w:tcW w:w="1993" w:type="pct"/>
            <w:shd w:val="clear" w:color="auto" w:fill="auto"/>
          </w:tcPr>
          <w:p w:rsidR="007678B6" w:rsidRPr="002B23FE" w:rsidRDefault="007678B6"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Hiểu được quan hệ cung – cầu và tác động của môi trường đến hoạt động khởi sự kinh doanh</w:t>
            </w:r>
          </w:p>
        </w:tc>
        <w:tc>
          <w:tcPr>
            <w:tcW w:w="1798" w:type="pct"/>
            <w:shd w:val="clear" w:color="auto" w:fill="auto"/>
            <w:vAlign w:val="center"/>
          </w:tcPr>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1.2 (CTĐT QL Kinh tế, QL công)</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1.4 (CTĐT QTKD, Logistics và QLCCU)</w:t>
            </w:r>
          </w:p>
          <w:p w:rsidR="007678B6" w:rsidRPr="002B23FE" w:rsidRDefault="007678B6" w:rsidP="002D6557">
            <w:pPr>
              <w:tabs>
                <w:tab w:val="left" w:pos="284"/>
                <w:tab w:val="left" w:pos="5954"/>
              </w:tabs>
              <w:spacing w:line="259" w:lineRule="auto"/>
              <w:ind w:firstLine="0"/>
              <w:contextualSpacing/>
              <w:jc w:val="left"/>
              <w:rPr>
                <w:rFonts w:eastAsia="Calibri" w:cs="Times New Roman"/>
                <w:bCs/>
                <w:color w:val="000000" w:themeColor="text1"/>
                <w:szCs w:val="26"/>
              </w:rPr>
            </w:pPr>
            <w:r w:rsidRPr="002B23FE">
              <w:rPr>
                <w:rFonts w:eastAsia="Calibri" w:cs="Times New Roman"/>
                <w:bCs/>
                <w:color w:val="000000" w:themeColor="text1"/>
                <w:szCs w:val="26"/>
              </w:rPr>
              <w:t>1.5 (CTĐT QTKD)</w:t>
            </w:r>
          </w:p>
        </w:tc>
        <w:tc>
          <w:tcPr>
            <w:tcW w:w="467"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7678B6" w:rsidRPr="002B23FE" w:rsidTr="00D01C00">
        <w:trPr>
          <w:jc w:val="center"/>
        </w:trPr>
        <w:tc>
          <w:tcPr>
            <w:tcW w:w="319" w:type="pct"/>
            <w:vMerge/>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22"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G1.3</w:t>
            </w:r>
          </w:p>
        </w:tc>
        <w:tc>
          <w:tcPr>
            <w:tcW w:w="1993" w:type="pct"/>
            <w:shd w:val="clear" w:color="auto" w:fill="auto"/>
          </w:tcPr>
          <w:p w:rsidR="007678B6" w:rsidRPr="002B23FE" w:rsidRDefault="007678B6"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Hiểu được những yếu tố cốt lõi để khởi sự kinh doanh</w:t>
            </w:r>
          </w:p>
        </w:tc>
        <w:tc>
          <w:tcPr>
            <w:tcW w:w="1798" w:type="pct"/>
            <w:shd w:val="clear" w:color="auto" w:fill="auto"/>
            <w:vAlign w:val="center"/>
          </w:tcPr>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1.2 (CTĐT QL Kinh tế, QL công)</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1.4 (CTĐT QTKD, Logistics và QLCCU)</w:t>
            </w:r>
          </w:p>
          <w:p w:rsidR="007678B6" w:rsidRPr="002B23FE" w:rsidRDefault="007678B6" w:rsidP="002D6557">
            <w:pPr>
              <w:tabs>
                <w:tab w:val="left" w:pos="284"/>
                <w:tab w:val="left" w:pos="5954"/>
              </w:tabs>
              <w:spacing w:line="259" w:lineRule="auto"/>
              <w:ind w:firstLine="0"/>
              <w:contextualSpacing/>
              <w:jc w:val="left"/>
              <w:rPr>
                <w:rFonts w:eastAsia="Calibri" w:cs="Times New Roman"/>
                <w:bCs/>
                <w:color w:val="000000" w:themeColor="text1"/>
                <w:szCs w:val="26"/>
              </w:rPr>
            </w:pPr>
            <w:r w:rsidRPr="002B23FE">
              <w:rPr>
                <w:rFonts w:eastAsia="Calibri" w:cs="Times New Roman"/>
                <w:bCs/>
                <w:color w:val="000000" w:themeColor="text1"/>
                <w:szCs w:val="26"/>
              </w:rPr>
              <w:t>1.5 (CTĐT QTKD)</w:t>
            </w:r>
          </w:p>
        </w:tc>
        <w:tc>
          <w:tcPr>
            <w:tcW w:w="467"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7678B6" w:rsidRPr="002B23FE" w:rsidTr="00D01C00">
        <w:trPr>
          <w:jc w:val="center"/>
        </w:trPr>
        <w:tc>
          <w:tcPr>
            <w:tcW w:w="319" w:type="pct"/>
            <w:vMerge/>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22"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G1.4</w:t>
            </w:r>
          </w:p>
        </w:tc>
        <w:tc>
          <w:tcPr>
            <w:tcW w:w="1993" w:type="pct"/>
            <w:shd w:val="clear" w:color="auto" w:fill="auto"/>
          </w:tcPr>
          <w:p w:rsidR="007678B6" w:rsidRPr="002B23FE" w:rsidRDefault="007678B6"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Đánh giá được</w:t>
            </w:r>
            <w:r w:rsidRPr="002B23FE">
              <w:rPr>
                <w:rFonts w:eastAsia="Calibri" w:cs="Times New Roman"/>
                <w:color w:val="000000" w:themeColor="text1"/>
                <w:szCs w:val="26"/>
              </w:rPr>
              <w:t xml:space="preserve"> một kế hoạch kinh doanh hiệu quả</w:t>
            </w:r>
          </w:p>
        </w:tc>
        <w:tc>
          <w:tcPr>
            <w:tcW w:w="1798" w:type="pct"/>
            <w:shd w:val="clear" w:color="auto" w:fill="auto"/>
            <w:vAlign w:val="center"/>
          </w:tcPr>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1.2 (CTĐT QL Kinh tế, QL công)</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1.4 (CTĐT QTKD, Logistics và QLCCU)</w:t>
            </w:r>
          </w:p>
          <w:p w:rsidR="007678B6" w:rsidRPr="002B23FE" w:rsidRDefault="007678B6" w:rsidP="002D6557">
            <w:pPr>
              <w:tabs>
                <w:tab w:val="left" w:pos="284"/>
                <w:tab w:val="left" w:pos="5954"/>
              </w:tabs>
              <w:spacing w:line="259" w:lineRule="auto"/>
              <w:ind w:firstLine="0"/>
              <w:contextualSpacing/>
              <w:jc w:val="left"/>
              <w:rPr>
                <w:rFonts w:eastAsia="Calibri" w:cs="Times New Roman"/>
                <w:bCs/>
                <w:color w:val="000000" w:themeColor="text1"/>
                <w:szCs w:val="26"/>
              </w:rPr>
            </w:pPr>
            <w:r w:rsidRPr="002B23FE">
              <w:rPr>
                <w:rFonts w:eastAsia="Calibri" w:cs="Times New Roman"/>
                <w:bCs/>
                <w:color w:val="000000" w:themeColor="text1"/>
                <w:szCs w:val="26"/>
              </w:rPr>
              <w:t>1.5 (CTĐT QTKD)</w:t>
            </w:r>
          </w:p>
        </w:tc>
        <w:tc>
          <w:tcPr>
            <w:tcW w:w="467"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678B6" w:rsidRPr="002B23FE" w:rsidTr="00D01C00">
        <w:trPr>
          <w:jc w:val="center"/>
        </w:trPr>
        <w:tc>
          <w:tcPr>
            <w:tcW w:w="319" w:type="pct"/>
            <w:vMerge/>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22"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G1.4</w:t>
            </w:r>
          </w:p>
        </w:tc>
        <w:tc>
          <w:tcPr>
            <w:tcW w:w="1993" w:type="pct"/>
            <w:shd w:val="clear" w:color="auto" w:fill="auto"/>
          </w:tcPr>
          <w:p w:rsidR="007678B6" w:rsidRPr="002B23FE" w:rsidRDefault="007678B6"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Hiểu được các kiến thức cơ bản về các hoạt động khởi sự kinh doanh </w:t>
            </w:r>
          </w:p>
        </w:tc>
        <w:tc>
          <w:tcPr>
            <w:tcW w:w="1798" w:type="pct"/>
            <w:shd w:val="clear" w:color="auto" w:fill="auto"/>
            <w:vAlign w:val="center"/>
          </w:tcPr>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1.2 (CTĐT QL Kinh tế, QL công)</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1.4 (CTĐT QTKD, Logistics và QLCCU)</w:t>
            </w:r>
          </w:p>
          <w:p w:rsidR="007678B6" w:rsidRPr="002B23FE" w:rsidRDefault="007678B6" w:rsidP="002D6557">
            <w:pPr>
              <w:tabs>
                <w:tab w:val="left" w:pos="284"/>
                <w:tab w:val="left" w:pos="5954"/>
              </w:tabs>
              <w:spacing w:line="259" w:lineRule="auto"/>
              <w:ind w:firstLine="0"/>
              <w:contextualSpacing/>
              <w:jc w:val="left"/>
              <w:rPr>
                <w:rFonts w:eastAsia="Calibri" w:cs="Times New Roman"/>
                <w:bCs/>
                <w:color w:val="000000" w:themeColor="text1"/>
                <w:szCs w:val="26"/>
              </w:rPr>
            </w:pPr>
            <w:r w:rsidRPr="002B23FE">
              <w:rPr>
                <w:rFonts w:eastAsia="Calibri" w:cs="Times New Roman"/>
                <w:bCs/>
                <w:color w:val="000000" w:themeColor="text1"/>
                <w:szCs w:val="26"/>
              </w:rPr>
              <w:t>1.5 (CTĐT QTKD)</w:t>
            </w:r>
          </w:p>
        </w:tc>
        <w:tc>
          <w:tcPr>
            <w:tcW w:w="467"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7678B6" w:rsidRPr="002B23FE" w:rsidTr="00D01C00">
        <w:trPr>
          <w:jc w:val="center"/>
        </w:trPr>
        <w:tc>
          <w:tcPr>
            <w:tcW w:w="319" w:type="pct"/>
            <w:vMerge/>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22"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G1.6</w:t>
            </w:r>
          </w:p>
        </w:tc>
        <w:tc>
          <w:tcPr>
            <w:tcW w:w="1993" w:type="pct"/>
            <w:shd w:val="clear" w:color="auto" w:fill="auto"/>
          </w:tcPr>
          <w:p w:rsidR="007678B6" w:rsidRPr="002B23FE" w:rsidRDefault="007678B6"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Hiểu được cách thức triển khai một kế hoạch kinh doanh</w:t>
            </w:r>
          </w:p>
        </w:tc>
        <w:tc>
          <w:tcPr>
            <w:tcW w:w="1798" w:type="pct"/>
            <w:shd w:val="clear" w:color="auto" w:fill="auto"/>
            <w:vAlign w:val="center"/>
          </w:tcPr>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1.2 (CTĐT QL Kinh tế, QL công)</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1.4 (CTĐT QTKD, Logistics và QLCCU)</w:t>
            </w:r>
          </w:p>
          <w:p w:rsidR="007678B6" w:rsidRPr="002B23FE" w:rsidRDefault="007678B6" w:rsidP="002D6557">
            <w:pPr>
              <w:tabs>
                <w:tab w:val="left" w:pos="284"/>
                <w:tab w:val="left" w:pos="5954"/>
              </w:tabs>
              <w:spacing w:line="259" w:lineRule="auto"/>
              <w:ind w:firstLine="0"/>
              <w:contextualSpacing/>
              <w:jc w:val="left"/>
              <w:rPr>
                <w:rFonts w:eastAsia="Calibri" w:cs="Times New Roman"/>
                <w:bCs/>
                <w:color w:val="000000" w:themeColor="text1"/>
                <w:szCs w:val="26"/>
              </w:rPr>
            </w:pPr>
            <w:r w:rsidRPr="002B23FE">
              <w:rPr>
                <w:rFonts w:eastAsia="Calibri" w:cs="Times New Roman"/>
                <w:bCs/>
                <w:color w:val="000000" w:themeColor="text1"/>
                <w:szCs w:val="26"/>
              </w:rPr>
              <w:t>1.5 (CTĐT QTKD)</w:t>
            </w:r>
          </w:p>
        </w:tc>
        <w:tc>
          <w:tcPr>
            <w:tcW w:w="467"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7678B6" w:rsidRPr="002B23FE" w:rsidTr="00D01C00">
        <w:trPr>
          <w:jc w:val="center"/>
        </w:trPr>
        <w:tc>
          <w:tcPr>
            <w:tcW w:w="319" w:type="pct"/>
            <w:vMerge/>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22"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G1.7</w:t>
            </w:r>
          </w:p>
        </w:tc>
        <w:tc>
          <w:tcPr>
            <w:tcW w:w="1993" w:type="pct"/>
            <w:shd w:val="clear" w:color="auto" w:fill="auto"/>
          </w:tcPr>
          <w:p w:rsidR="007678B6" w:rsidRPr="002B23FE" w:rsidRDefault="007678B6"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Hiểu được các kiến thức và kỹ năng về tạo lập doanh nghiệp</w:t>
            </w:r>
          </w:p>
        </w:tc>
        <w:tc>
          <w:tcPr>
            <w:tcW w:w="1798" w:type="pct"/>
            <w:shd w:val="clear" w:color="auto" w:fill="auto"/>
            <w:vAlign w:val="center"/>
          </w:tcPr>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1.2 (CTĐT QL Kinh tế, QL công)</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1.4 (CTĐT QTKD, Logistics và QLCCU)</w:t>
            </w:r>
          </w:p>
          <w:p w:rsidR="007678B6" w:rsidRPr="002B23FE" w:rsidRDefault="007678B6" w:rsidP="002D6557">
            <w:pPr>
              <w:tabs>
                <w:tab w:val="left" w:pos="284"/>
                <w:tab w:val="left" w:pos="5954"/>
              </w:tabs>
              <w:spacing w:line="259" w:lineRule="auto"/>
              <w:ind w:firstLine="0"/>
              <w:contextualSpacing/>
              <w:jc w:val="left"/>
              <w:rPr>
                <w:rFonts w:eastAsia="Calibri" w:cs="Times New Roman"/>
                <w:bCs/>
                <w:color w:val="000000" w:themeColor="text1"/>
                <w:szCs w:val="26"/>
              </w:rPr>
            </w:pPr>
            <w:r w:rsidRPr="002B23FE">
              <w:rPr>
                <w:rFonts w:eastAsia="Calibri" w:cs="Times New Roman"/>
                <w:bCs/>
                <w:color w:val="000000" w:themeColor="text1"/>
                <w:szCs w:val="26"/>
              </w:rPr>
              <w:t>1.5 (CTĐT QTKD)</w:t>
            </w:r>
          </w:p>
        </w:tc>
        <w:tc>
          <w:tcPr>
            <w:tcW w:w="467"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7678B6" w:rsidRPr="002B23FE" w:rsidTr="00D01C00">
        <w:trPr>
          <w:jc w:val="center"/>
        </w:trPr>
        <w:tc>
          <w:tcPr>
            <w:tcW w:w="319"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22"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G1.8</w:t>
            </w:r>
          </w:p>
        </w:tc>
        <w:tc>
          <w:tcPr>
            <w:tcW w:w="1993" w:type="pct"/>
            <w:shd w:val="clear" w:color="auto" w:fill="auto"/>
          </w:tcPr>
          <w:p w:rsidR="007678B6" w:rsidRPr="002B23FE" w:rsidRDefault="007678B6"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Hiểu được các kiến thức để đảm bảo nguồn lực cần thiết cho tạo lập doanh nghiệp mới</w:t>
            </w:r>
          </w:p>
        </w:tc>
        <w:tc>
          <w:tcPr>
            <w:tcW w:w="1798" w:type="pct"/>
            <w:shd w:val="clear" w:color="auto" w:fill="auto"/>
            <w:vAlign w:val="center"/>
          </w:tcPr>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1.2 (CTĐT QL Kinh tế, QL công)</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1.4 (CTĐT QTKD, Logistics và QLCCU)</w:t>
            </w:r>
          </w:p>
          <w:p w:rsidR="007678B6" w:rsidRPr="002B23FE" w:rsidRDefault="007678B6" w:rsidP="002D6557">
            <w:pPr>
              <w:tabs>
                <w:tab w:val="left" w:pos="284"/>
                <w:tab w:val="left" w:pos="5954"/>
              </w:tabs>
              <w:spacing w:line="259" w:lineRule="auto"/>
              <w:ind w:firstLine="0"/>
              <w:contextualSpacing/>
              <w:jc w:val="left"/>
              <w:rPr>
                <w:rFonts w:eastAsia="Calibri" w:cs="Times New Roman"/>
                <w:bCs/>
                <w:color w:val="000000" w:themeColor="text1"/>
                <w:szCs w:val="26"/>
              </w:rPr>
            </w:pPr>
            <w:r w:rsidRPr="002B23FE">
              <w:rPr>
                <w:rFonts w:eastAsia="Calibri" w:cs="Times New Roman"/>
                <w:bCs/>
                <w:color w:val="000000" w:themeColor="text1"/>
                <w:szCs w:val="26"/>
              </w:rPr>
              <w:t>1.5 (CTĐT QTKD)</w:t>
            </w:r>
          </w:p>
        </w:tc>
        <w:tc>
          <w:tcPr>
            <w:tcW w:w="467"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2</w:t>
            </w:r>
          </w:p>
        </w:tc>
      </w:tr>
      <w:tr w:rsidR="007678B6" w:rsidRPr="002B23FE" w:rsidTr="00D01C00">
        <w:trPr>
          <w:jc w:val="center"/>
        </w:trPr>
        <w:tc>
          <w:tcPr>
            <w:tcW w:w="319"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22"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G1.9</w:t>
            </w:r>
          </w:p>
        </w:tc>
        <w:tc>
          <w:tcPr>
            <w:tcW w:w="1993" w:type="pct"/>
            <w:shd w:val="clear" w:color="auto" w:fill="auto"/>
          </w:tcPr>
          <w:p w:rsidR="007678B6" w:rsidRPr="002B23FE" w:rsidRDefault="007678B6"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 xml:space="preserve">Hiểu các kiến thức cần thiết cho </w:t>
            </w:r>
            <w:r w:rsidRPr="002B23FE">
              <w:rPr>
                <w:rFonts w:eastAsia="Calibri" w:cs="Times New Roman"/>
                <w:bCs/>
                <w:color w:val="000000" w:themeColor="text1"/>
                <w:szCs w:val="26"/>
              </w:rPr>
              <w:lastRenderedPageBreak/>
              <w:t>phát triển sự nghiệp kinh doanh và doanh nghiệp</w:t>
            </w:r>
          </w:p>
        </w:tc>
        <w:tc>
          <w:tcPr>
            <w:tcW w:w="1798" w:type="pct"/>
            <w:shd w:val="clear" w:color="auto" w:fill="auto"/>
            <w:vAlign w:val="center"/>
          </w:tcPr>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lastRenderedPageBreak/>
              <w:t xml:space="preserve">1.2 (CTĐT QL Kinh tế, QL </w:t>
            </w:r>
            <w:r w:rsidRPr="002B23FE">
              <w:rPr>
                <w:rFonts w:eastAsia="Calibri" w:cs="Times New Roman"/>
                <w:bCs/>
                <w:color w:val="000000" w:themeColor="text1"/>
                <w:szCs w:val="26"/>
              </w:rPr>
              <w:lastRenderedPageBreak/>
              <w:t>công)</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1.4 (CTĐT QTKD, Logistics và QLCCU)</w:t>
            </w:r>
          </w:p>
          <w:p w:rsidR="007678B6" w:rsidRPr="002B23FE" w:rsidRDefault="007678B6" w:rsidP="002D6557">
            <w:pPr>
              <w:tabs>
                <w:tab w:val="left" w:pos="284"/>
                <w:tab w:val="left" w:pos="5954"/>
              </w:tabs>
              <w:spacing w:line="259" w:lineRule="auto"/>
              <w:ind w:firstLine="0"/>
              <w:contextualSpacing/>
              <w:jc w:val="left"/>
              <w:rPr>
                <w:rFonts w:eastAsia="Calibri" w:cs="Times New Roman"/>
                <w:bCs/>
                <w:color w:val="000000" w:themeColor="text1"/>
                <w:szCs w:val="26"/>
              </w:rPr>
            </w:pPr>
            <w:r w:rsidRPr="002B23FE">
              <w:rPr>
                <w:rFonts w:eastAsia="Calibri" w:cs="Times New Roman"/>
                <w:bCs/>
                <w:color w:val="000000" w:themeColor="text1"/>
                <w:szCs w:val="26"/>
              </w:rPr>
              <w:t>1.5 (CTĐT QTKD)</w:t>
            </w:r>
          </w:p>
        </w:tc>
        <w:tc>
          <w:tcPr>
            <w:tcW w:w="467"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2</w:t>
            </w:r>
          </w:p>
        </w:tc>
      </w:tr>
      <w:tr w:rsidR="007678B6" w:rsidRPr="002B23FE" w:rsidTr="00D01C00">
        <w:trPr>
          <w:jc w:val="center"/>
        </w:trPr>
        <w:tc>
          <w:tcPr>
            <w:tcW w:w="319" w:type="pct"/>
            <w:vMerge w:val="restar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lastRenderedPageBreak/>
              <w:t>G2</w:t>
            </w:r>
          </w:p>
        </w:tc>
        <w:tc>
          <w:tcPr>
            <w:tcW w:w="422"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G2.1</w:t>
            </w:r>
          </w:p>
        </w:tc>
        <w:tc>
          <w:tcPr>
            <w:tcW w:w="1993" w:type="pct"/>
            <w:shd w:val="clear" w:color="auto" w:fill="auto"/>
          </w:tcPr>
          <w:p w:rsidR="007678B6" w:rsidRPr="002B23FE" w:rsidRDefault="007678B6"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Áp dụng các phương pháp đánh giá hiệu quả của ý tưởng kinh doanh để đưa ra các quyết định khởi sự kinh doanh</w:t>
            </w:r>
          </w:p>
        </w:tc>
        <w:tc>
          <w:tcPr>
            <w:tcW w:w="1798" w:type="pct"/>
            <w:shd w:val="clear" w:color="auto" w:fill="auto"/>
          </w:tcPr>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2.2 (CTĐT Logistics và QLCCU, QL Kinh tế, QL công)</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2.3 (CTĐT QTKD, QL Kinh tế, QL công);</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2.4 (CTĐT QTKD)</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2.5 (CTĐT QTKD)</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2.6 (CTĐT QTKD)</w:t>
            </w:r>
          </w:p>
        </w:tc>
        <w:tc>
          <w:tcPr>
            <w:tcW w:w="467" w:type="pct"/>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678B6" w:rsidRPr="002B23FE" w:rsidTr="00D01C00">
        <w:trPr>
          <w:jc w:val="center"/>
        </w:trPr>
        <w:tc>
          <w:tcPr>
            <w:tcW w:w="319" w:type="pct"/>
            <w:vMerge/>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22"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G2.2</w:t>
            </w:r>
          </w:p>
        </w:tc>
        <w:tc>
          <w:tcPr>
            <w:tcW w:w="1993" w:type="pct"/>
            <w:shd w:val="clear" w:color="auto" w:fill="auto"/>
          </w:tcPr>
          <w:p w:rsidR="007678B6" w:rsidRPr="002B23FE" w:rsidRDefault="007678B6"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Áp dụng các kỹ năng quản trị rủi ro để lựa chọn hình thức khởi nghiệp và phát triển sự nghiệp kinh doanh</w:t>
            </w:r>
          </w:p>
        </w:tc>
        <w:tc>
          <w:tcPr>
            <w:tcW w:w="1798" w:type="pct"/>
            <w:shd w:val="clear" w:color="auto" w:fill="auto"/>
          </w:tcPr>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2.2 (CTĐT Logistics và QLCCU, QL Kinh tế, QL công)</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2.3 (CTĐT QTKD, QL Kinh tế, QL công);</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2.4 (CTĐT QTKD)</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2.5 (CTĐT QTKD)</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2.6 (CTĐT QTKD)</w:t>
            </w:r>
          </w:p>
        </w:tc>
        <w:tc>
          <w:tcPr>
            <w:tcW w:w="467" w:type="pct"/>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678B6" w:rsidRPr="002B23FE" w:rsidTr="00D01C00">
        <w:trPr>
          <w:jc w:val="center"/>
        </w:trPr>
        <w:tc>
          <w:tcPr>
            <w:tcW w:w="319" w:type="pct"/>
            <w:vMerge/>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22"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G2.3</w:t>
            </w:r>
          </w:p>
        </w:tc>
        <w:tc>
          <w:tcPr>
            <w:tcW w:w="1993" w:type="pct"/>
            <w:shd w:val="clear" w:color="auto" w:fill="auto"/>
          </w:tcPr>
          <w:p w:rsidR="007678B6" w:rsidRPr="002B23FE" w:rsidRDefault="007678B6"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Áp dụng kỹ năng tạo lập doanh nghiệp để thực hiện được các hoạt tạo lập doanh nghiệp</w:t>
            </w:r>
          </w:p>
        </w:tc>
        <w:tc>
          <w:tcPr>
            <w:tcW w:w="1798" w:type="pct"/>
            <w:shd w:val="clear" w:color="auto" w:fill="auto"/>
          </w:tcPr>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2.2 (CTĐT Logistics và QLCCU, QL Kinh tế, QL công)</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2.3 (CTĐT QTKD, QL Kinh tế, QL công);</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2.4 (CTĐT QTKD)</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2.5 (CTĐT QTKD)</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2.6 (CTĐT QTKD)</w:t>
            </w:r>
          </w:p>
        </w:tc>
        <w:tc>
          <w:tcPr>
            <w:tcW w:w="467" w:type="pct"/>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678B6" w:rsidRPr="002B23FE" w:rsidTr="00D01C00">
        <w:trPr>
          <w:jc w:val="center"/>
        </w:trPr>
        <w:tc>
          <w:tcPr>
            <w:tcW w:w="319" w:type="pct"/>
            <w:vMerge w:val="restar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422"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G3.1</w:t>
            </w:r>
          </w:p>
        </w:tc>
        <w:tc>
          <w:tcPr>
            <w:tcW w:w="1993" w:type="pct"/>
            <w:shd w:val="clear" w:color="auto" w:fill="auto"/>
          </w:tcPr>
          <w:p w:rsidR="007678B6" w:rsidRPr="002B23FE" w:rsidRDefault="007678B6"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Có thái độ tích cực hợp tác với giảng viên và các sinh viên khác trong quá trình học tập</w:t>
            </w:r>
          </w:p>
        </w:tc>
        <w:tc>
          <w:tcPr>
            <w:tcW w:w="1798" w:type="pct"/>
            <w:shd w:val="clear" w:color="auto" w:fill="auto"/>
          </w:tcPr>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3.1 (CTĐT QTKD, QL Kinh tế, QL công);</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3.2 (CTĐT QTKD, Logistics và QLCCU, QL Kinh tế, QL công);</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3.3 (CTĐT QTKD, QL Kinh tế, QL công)</w:t>
            </w:r>
          </w:p>
          <w:p w:rsidR="007678B6" w:rsidRPr="002B23FE" w:rsidRDefault="007678B6" w:rsidP="002D6557">
            <w:pPr>
              <w:tabs>
                <w:tab w:val="left" w:pos="284"/>
                <w:tab w:val="left" w:pos="5954"/>
              </w:tabs>
              <w:spacing w:line="259" w:lineRule="auto"/>
              <w:ind w:firstLine="0"/>
              <w:contextualSpacing/>
              <w:jc w:val="left"/>
              <w:rPr>
                <w:rFonts w:eastAsia="Calibri" w:cs="Times New Roman"/>
                <w:bCs/>
                <w:color w:val="000000" w:themeColor="text1"/>
                <w:szCs w:val="26"/>
              </w:rPr>
            </w:pPr>
            <w:r w:rsidRPr="002B23FE">
              <w:rPr>
                <w:rFonts w:eastAsia="Calibri" w:cs="Times New Roman"/>
                <w:bCs/>
                <w:color w:val="000000" w:themeColor="text1"/>
                <w:szCs w:val="26"/>
              </w:rPr>
              <w:t>3.4 (CTĐT QTKD)</w:t>
            </w:r>
          </w:p>
        </w:tc>
        <w:tc>
          <w:tcPr>
            <w:tcW w:w="467" w:type="pct"/>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7678B6" w:rsidRPr="002B23FE" w:rsidTr="00D01C00">
        <w:trPr>
          <w:jc w:val="center"/>
        </w:trPr>
        <w:tc>
          <w:tcPr>
            <w:tcW w:w="319" w:type="pct"/>
            <w:vMerge/>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22"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G3.2</w:t>
            </w:r>
          </w:p>
        </w:tc>
        <w:tc>
          <w:tcPr>
            <w:tcW w:w="1993" w:type="pct"/>
            <w:shd w:val="clear" w:color="auto" w:fill="auto"/>
          </w:tcPr>
          <w:p w:rsidR="007678B6" w:rsidRPr="002B23FE" w:rsidRDefault="007678B6"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Phân công và thực hiện công việc trong nhóm một cách hiệu quả</w:t>
            </w:r>
          </w:p>
        </w:tc>
        <w:tc>
          <w:tcPr>
            <w:tcW w:w="1798" w:type="pct"/>
            <w:shd w:val="clear" w:color="auto" w:fill="auto"/>
          </w:tcPr>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3.1 (CTĐT QTKD, QL Kinh tế, QL công);</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 xml:space="preserve">3.2 (CTĐT QTKD, Logistics và </w:t>
            </w:r>
            <w:r w:rsidRPr="002B23FE">
              <w:rPr>
                <w:rFonts w:eastAsia="Calibri" w:cs="Times New Roman"/>
                <w:bCs/>
                <w:color w:val="000000" w:themeColor="text1"/>
                <w:szCs w:val="26"/>
              </w:rPr>
              <w:lastRenderedPageBreak/>
              <w:t>QLCCU, QL Kinh tế, QL công);</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3.3 (CTĐT QTKD, QL Kinh tế, QL công)</w:t>
            </w:r>
          </w:p>
          <w:p w:rsidR="007678B6" w:rsidRPr="002B23FE" w:rsidRDefault="007678B6" w:rsidP="002D6557">
            <w:pPr>
              <w:tabs>
                <w:tab w:val="left" w:pos="284"/>
                <w:tab w:val="left" w:pos="5954"/>
              </w:tabs>
              <w:spacing w:line="259" w:lineRule="auto"/>
              <w:ind w:firstLine="0"/>
              <w:contextualSpacing/>
              <w:jc w:val="left"/>
              <w:rPr>
                <w:rFonts w:eastAsia="Calibri" w:cs="Times New Roman"/>
                <w:bCs/>
                <w:color w:val="000000" w:themeColor="text1"/>
                <w:szCs w:val="26"/>
              </w:rPr>
            </w:pPr>
            <w:r w:rsidRPr="002B23FE">
              <w:rPr>
                <w:rFonts w:eastAsia="Calibri" w:cs="Times New Roman"/>
                <w:bCs/>
                <w:color w:val="000000" w:themeColor="text1"/>
                <w:szCs w:val="26"/>
              </w:rPr>
              <w:t>3.4 (CTĐT QTKD)</w:t>
            </w:r>
          </w:p>
        </w:tc>
        <w:tc>
          <w:tcPr>
            <w:tcW w:w="467" w:type="pct"/>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3</w:t>
            </w:r>
          </w:p>
        </w:tc>
      </w:tr>
      <w:tr w:rsidR="007678B6" w:rsidRPr="002B23FE" w:rsidTr="00D01C00">
        <w:trPr>
          <w:jc w:val="center"/>
        </w:trPr>
        <w:tc>
          <w:tcPr>
            <w:tcW w:w="319" w:type="pct"/>
            <w:vMerge/>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p>
        </w:tc>
        <w:tc>
          <w:tcPr>
            <w:tcW w:w="422" w:type="pct"/>
            <w:shd w:val="clear" w:color="auto" w:fill="auto"/>
            <w:vAlign w:val="center"/>
          </w:tcPr>
          <w:p w:rsidR="007678B6" w:rsidRPr="002B23FE" w:rsidRDefault="007678B6" w:rsidP="002D6557">
            <w:pPr>
              <w:tabs>
                <w:tab w:val="left" w:pos="284"/>
                <w:tab w:val="left" w:pos="5954"/>
              </w:tabs>
              <w:spacing w:before="60" w:after="60" w:line="259" w:lineRule="auto"/>
              <w:ind w:firstLine="0"/>
              <w:jc w:val="left"/>
              <w:rPr>
                <w:rFonts w:eastAsia="Calibri" w:cs="Times New Roman"/>
                <w:b/>
                <w:bCs/>
                <w:color w:val="000000" w:themeColor="text1"/>
                <w:szCs w:val="26"/>
              </w:rPr>
            </w:pPr>
            <w:r w:rsidRPr="002B23FE">
              <w:rPr>
                <w:rFonts w:eastAsia="Calibri" w:cs="Times New Roman"/>
                <w:b/>
                <w:bCs/>
                <w:color w:val="000000" w:themeColor="text1"/>
                <w:szCs w:val="26"/>
              </w:rPr>
              <w:t>G3.3</w:t>
            </w:r>
          </w:p>
        </w:tc>
        <w:tc>
          <w:tcPr>
            <w:tcW w:w="1993" w:type="pct"/>
            <w:shd w:val="clear" w:color="auto" w:fill="auto"/>
          </w:tcPr>
          <w:p w:rsidR="007678B6" w:rsidRPr="002B23FE" w:rsidRDefault="007678B6" w:rsidP="002D6557">
            <w:pPr>
              <w:tabs>
                <w:tab w:val="left" w:pos="284"/>
                <w:tab w:val="left" w:pos="5954"/>
              </w:tabs>
              <w:spacing w:before="60" w:after="60" w:line="259" w:lineRule="auto"/>
              <w:ind w:firstLine="0"/>
              <w:rPr>
                <w:rFonts w:eastAsia="Calibri" w:cs="Times New Roman"/>
                <w:bCs/>
                <w:color w:val="000000" w:themeColor="text1"/>
                <w:szCs w:val="26"/>
              </w:rPr>
            </w:pPr>
            <w:r w:rsidRPr="002B23FE">
              <w:rPr>
                <w:rFonts w:eastAsia="Calibri" w:cs="Times New Roman"/>
                <w:bCs/>
                <w:color w:val="000000" w:themeColor="text1"/>
                <w:szCs w:val="26"/>
              </w:rPr>
              <w:t>Có khả năng thuyết trình các vấn đề tự học ở nhà và báo cáo kết quả làm việc của nhóm</w:t>
            </w:r>
          </w:p>
        </w:tc>
        <w:tc>
          <w:tcPr>
            <w:tcW w:w="1798" w:type="pct"/>
            <w:shd w:val="clear" w:color="auto" w:fill="auto"/>
          </w:tcPr>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3.1 (CTĐT QTKD, QL Kinh tế, QL công);</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3.2 (CTĐT QTKD, Logistics và QLCCU, QL Kinh tế, QL công);</w:t>
            </w:r>
          </w:p>
          <w:p w:rsidR="007678B6" w:rsidRPr="002B23FE" w:rsidRDefault="007678B6" w:rsidP="002D6557">
            <w:pPr>
              <w:tabs>
                <w:tab w:val="left" w:pos="284"/>
                <w:tab w:val="left" w:pos="5954"/>
              </w:tabs>
              <w:spacing w:line="259" w:lineRule="auto"/>
              <w:ind w:firstLine="0"/>
              <w:contextualSpacing/>
              <w:rPr>
                <w:rFonts w:eastAsia="Calibri" w:cs="Times New Roman"/>
                <w:bCs/>
                <w:color w:val="000000" w:themeColor="text1"/>
                <w:szCs w:val="26"/>
              </w:rPr>
            </w:pPr>
            <w:r w:rsidRPr="002B23FE">
              <w:rPr>
                <w:rFonts w:eastAsia="Calibri" w:cs="Times New Roman"/>
                <w:bCs/>
                <w:color w:val="000000" w:themeColor="text1"/>
                <w:szCs w:val="26"/>
              </w:rPr>
              <w:t>3.3 (CTĐT QTKD, QL Kinh tế, QL công)</w:t>
            </w:r>
          </w:p>
          <w:p w:rsidR="007678B6" w:rsidRPr="002B23FE" w:rsidRDefault="007678B6" w:rsidP="002D6557">
            <w:pPr>
              <w:tabs>
                <w:tab w:val="left" w:pos="284"/>
                <w:tab w:val="left" w:pos="5954"/>
              </w:tabs>
              <w:spacing w:line="259" w:lineRule="auto"/>
              <w:ind w:firstLine="0"/>
              <w:contextualSpacing/>
              <w:jc w:val="left"/>
              <w:rPr>
                <w:rFonts w:eastAsia="Calibri" w:cs="Times New Roman"/>
                <w:bCs/>
                <w:color w:val="000000" w:themeColor="text1"/>
                <w:szCs w:val="26"/>
              </w:rPr>
            </w:pPr>
            <w:r w:rsidRPr="002B23FE">
              <w:rPr>
                <w:rFonts w:eastAsia="Calibri" w:cs="Times New Roman"/>
                <w:bCs/>
                <w:color w:val="000000" w:themeColor="text1"/>
                <w:szCs w:val="26"/>
              </w:rPr>
              <w:t>3.4 (CTĐT QTKD)</w:t>
            </w:r>
          </w:p>
        </w:tc>
        <w:tc>
          <w:tcPr>
            <w:tcW w:w="467" w:type="pct"/>
            <w:shd w:val="clear" w:color="auto" w:fill="auto"/>
          </w:tcPr>
          <w:p w:rsidR="007678B6" w:rsidRPr="002B23FE" w:rsidRDefault="007678B6" w:rsidP="002D6557">
            <w:pPr>
              <w:tabs>
                <w:tab w:val="left" w:pos="284"/>
                <w:tab w:val="left" w:pos="5954"/>
              </w:tabs>
              <w:spacing w:before="60" w:after="6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bl>
    <w:p w:rsidR="007678B6" w:rsidRPr="002B23FE" w:rsidRDefault="007678B6"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7678B6" w:rsidRPr="002B23FE" w:rsidRDefault="007678B6"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7678B6" w:rsidRPr="002B23FE" w:rsidRDefault="007678B6"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962"/>
        <w:gridCol w:w="545"/>
        <w:gridCol w:w="545"/>
        <w:gridCol w:w="545"/>
        <w:gridCol w:w="545"/>
        <w:gridCol w:w="545"/>
        <w:gridCol w:w="545"/>
        <w:gridCol w:w="545"/>
        <w:gridCol w:w="545"/>
        <w:gridCol w:w="545"/>
        <w:gridCol w:w="545"/>
        <w:gridCol w:w="545"/>
        <w:gridCol w:w="545"/>
        <w:gridCol w:w="545"/>
        <w:gridCol w:w="545"/>
        <w:gridCol w:w="539"/>
      </w:tblGrid>
      <w:tr w:rsidR="007678B6" w:rsidRPr="002B23FE" w:rsidTr="006D7C7B">
        <w:trPr>
          <w:trHeight w:val="300"/>
        </w:trPr>
        <w:tc>
          <w:tcPr>
            <w:tcW w:w="9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032" w:type="pct"/>
            <w:gridSpan w:val="15"/>
            <w:tcBorders>
              <w:top w:val="single" w:sz="4" w:space="0" w:color="auto"/>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7678B6" w:rsidRPr="002B23FE" w:rsidTr="006D7C7B">
        <w:trPr>
          <w:trHeight w:val="300"/>
        </w:trPr>
        <w:tc>
          <w:tcPr>
            <w:tcW w:w="968" w:type="pct"/>
            <w:vMerge/>
            <w:tcBorders>
              <w:top w:val="single" w:sz="4" w:space="0" w:color="auto"/>
              <w:left w:val="single" w:sz="4" w:space="0" w:color="auto"/>
              <w:bottom w:val="single" w:sz="4" w:space="0" w:color="auto"/>
              <w:right w:val="single" w:sz="4" w:space="0" w:color="auto"/>
            </w:tcBorders>
            <w:vAlign w:val="center"/>
            <w:hideMark/>
          </w:tcPr>
          <w:p w:rsidR="007678B6" w:rsidRPr="002B23FE" w:rsidRDefault="007678B6" w:rsidP="002D6557">
            <w:pPr>
              <w:spacing w:line="240" w:lineRule="auto"/>
              <w:ind w:firstLine="0"/>
              <w:jc w:val="left"/>
              <w:rPr>
                <w:rFonts w:eastAsia="Times New Roman" w:cs="Times New Roman"/>
                <w:b/>
                <w:bCs/>
                <w:color w:val="000000" w:themeColor="text1"/>
                <w:sz w:val="22"/>
              </w:rPr>
            </w:pPr>
          </w:p>
        </w:tc>
        <w:tc>
          <w:tcPr>
            <w:tcW w:w="269"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69"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69"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69"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69"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69"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69"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69"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69"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69"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69"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69"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69"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69"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66"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6D7C7B" w:rsidRPr="002B23FE" w:rsidTr="006D7C7B">
        <w:trPr>
          <w:trHeight w:val="300"/>
        </w:trPr>
        <w:tc>
          <w:tcPr>
            <w:tcW w:w="968"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 xml:space="preserve">Khởi sự kinh doanh </w:t>
            </w:r>
          </w:p>
        </w:tc>
        <w:tc>
          <w:tcPr>
            <w:tcW w:w="269"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69"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69"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69"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69"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69"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69"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69"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69"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69"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69"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2</w:t>
            </w:r>
          </w:p>
        </w:tc>
        <w:tc>
          <w:tcPr>
            <w:tcW w:w="269"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69"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69"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6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r>
    </w:tbl>
    <w:p w:rsidR="007678B6" w:rsidRPr="002B23FE" w:rsidRDefault="007678B6" w:rsidP="002D6557">
      <w:pPr>
        <w:tabs>
          <w:tab w:val="left" w:pos="3440"/>
        </w:tabs>
        <w:spacing w:line="360" w:lineRule="auto"/>
        <w:rPr>
          <w:rFonts w:eastAsia="Calibri"/>
          <w:b/>
          <w:color w:val="000000" w:themeColor="text1"/>
          <w:szCs w:val="26"/>
          <w:lang w:val="da-DK"/>
        </w:rPr>
      </w:pPr>
    </w:p>
    <w:p w:rsidR="00602904" w:rsidRPr="002B23FE" w:rsidRDefault="00602904" w:rsidP="002D6557">
      <w:pPr>
        <w:tabs>
          <w:tab w:val="left" w:pos="3440"/>
        </w:tabs>
        <w:spacing w:line="360" w:lineRule="auto"/>
        <w:rPr>
          <w:rFonts w:eastAsia="Calibri"/>
          <w:i/>
          <w:iCs/>
          <w:color w:val="000000" w:themeColor="text1"/>
          <w:szCs w:val="26"/>
          <w:lang w:val="da-DK"/>
        </w:rPr>
      </w:pPr>
      <w:r w:rsidRPr="002B23FE">
        <w:rPr>
          <w:rFonts w:eastAsia="Calibri"/>
          <w:b/>
          <w:color w:val="000000" w:themeColor="text1"/>
          <w:szCs w:val="26"/>
          <w:lang w:val="da-DK"/>
        </w:rPr>
        <w:t>63. Học phần</w:t>
      </w:r>
      <w:r w:rsidRPr="002B23FE">
        <w:rPr>
          <w:rFonts w:eastAsia="Calibri"/>
          <w:color w:val="000000" w:themeColor="text1"/>
          <w:szCs w:val="26"/>
          <w:lang w:val="da-DK"/>
        </w:rPr>
        <w:t xml:space="preserve">: </w:t>
      </w:r>
      <w:r w:rsidRPr="002B23FE">
        <w:rPr>
          <w:rFonts w:eastAsia="Calibri"/>
          <w:b/>
          <w:color w:val="000000" w:themeColor="text1"/>
          <w:szCs w:val="26"/>
          <w:lang w:val="da-DK"/>
        </w:rPr>
        <w:t>Quản trị logistics, Mã số HP: LOM331</w:t>
      </w:r>
      <w:r w:rsidRPr="002B23FE">
        <w:rPr>
          <w:rFonts w:eastAsia="Calibri"/>
          <w:color w:val="000000" w:themeColor="text1"/>
          <w:szCs w:val="26"/>
          <w:lang w:val="da-DK"/>
        </w:rPr>
        <w:t xml:space="preserve">          </w:t>
      </w:r>
    </w:p>
    <w:p w:rsidR="00602904" w:rsidRPr="002B23FE" w:rsidRDefault="00602904" w:rsidP="002D6557">
      <w:pPr>
        <w:spacing w:line="360" w:lineRule="auto"/>
        <w:rPr>
          <w:rFonts w:eastAsia="Calibri"/>
          <w:i/>
          <w:iCs/>
          <w:color w:val="000000" w:themeColor="text1"/>
          <w:szCs w:val="26"/>
          <w:lang w:val="da-DK"/>
        </w:rPr>
      </w:pPr>
      <w:r w:rsidRPr="002B23FE">
        <w:rPr>
          <w:rFonts w:eastAsia="Calibri"/>
          <w:color w:val="000000" w:themeColor="text1"/>
          <w:szCs w:val="26"/>
          <w:lang w:val="da-DK"/>
        </w:rPr>
        <w:t>Số tín chỉ: 3TC, Số tiết LT: 36 tiết, số tiết thực hành: 18 tiết</w:t>
      </w:r>
    </w:p>
    <w:p w:rsidR="00602904" w:rsidRPr="002B23FE" w:rsidRDefault="00602904" w:rsidP="002D6557">
      <w:pPr>
        <w:spacing w:line="360" w:lineRule="auto"/>
        <w:rPr>
          <w:rFonts w:eastAsia="Calibri"/>
          <w:i/>
          <w:iCs/>
          <w:color w:val="000000" w:themeColor="text1"/>
          <w:szCs w:val="26"/>
          <w:lang w:val="da-DK"/>
        </w:rPr>
      </w:pPr>
      <w:r w:rsidRPr="002B23FE">
        <w:rPr>
          <w:rFonts w:eastAsia="Calibri"/>
          <w:color w:val="000000" w:themeColor="text1"/>
          <w:szCs w:val="26"/>
          <w:lang w:val="da-DK"/>
        </w:rPr>
        <w:t>- Môn học tiên quyết: Không</w:t>
      </w:r>
    </w:p>
    <w:p w:rsidR="00602904" w:rsidRPr="002B23FE" w:rsidRDefault="00602904" w:rsidP="002D6557">
      <w:pPr>
        <w:spacing w:line="360" w:lineRule="auto"/>
        <w:rPr>
          <w:rFonts w:eastAsia="Calibri"/>
          <w:i/>
          <w:iCs/>
          <w:color w:val="000000" w:themeColor="text1"/>
          <w:szCs w:val="26"/>
          <w:lang w:val="da-DK"/>
        </w:rPr>
      </w:pPr>
      <w:r w:rsidRPr="002B23FE">
        <w:rPr>
          <w:rFonts w:eastAsia="Calibri"/>
          <w:color w:val="000000" w:themeColor="text1"/>
          <w:szCs w:val="26"/>
          <w:lang w:val="da-DK"/>
        </w:rPr>
        <w:t>- Môn học trước: Không</w:t>
      </w:r>
    </w:p>
    <w:p w:rsidR="00602904" w:rsidRPr="002B23FE" w:rsidRDefault="00602904" w:rsidP="002D6557">
      <w:pPr>
        <w:spacing w:line="360" w:lineRule="auto"/>
        <w:rPr>
          <w:rFonts w:eastAsia="Calibri"/>
          <w:i/>
          <w:iCs/>
          <w:color w:val="000000" w:themeColor="text1"/>
          <w:szCs w:val="26"/>
          <w:lang w:val="da-DK"/>
        </w:rPr>
      </w:pPr>
      <w:r w:rsidRPr="002B23FE">
        <w:rPr>
          <w:rFonts w:eastAsia="Calibri"/>
          <w:color w:val="000000" w:themeColor="text1"/>
          <w:szCs w:val="26"/>
          <w:lang w:val="da-DK"/>
        </w:rPr>
        <w:t>- Môn học song hành: Không</w:t>
      </w:r>
    </w:p>
    <w:p w:rsidR="00602904" w:rsidRPr="002B23FE" w:rsidRDefault="00602904" w:rsidP="002D6557">
      <w:pPr>
        <w:spacing w:line="360" w:lineRule="auto"/>
        <w:rPr>
          <w:rFonts w:eastAsia="Calibri"/>
          <w:color w:val="000000" w:themeColor="text1"/>
          <w:szCs w:val="26"/>
          <w:lang w:val="da-DK"/>
        </w:rPr>
      </w:pPr>
      <w:r w:rsidRPr="002B23FE">
        <w:rPr>
          <w:rFonts w:eastAsia="Calibri"/>
          <w:color w:val="000000" w:themeColor="text1"/>
          <w:szCs w:val="26"/>
          <w:lang w:val="da-DK"/>
        </w:rPr>
        <w:t xml:space="preserve">- Tóm tắt nội dung học phần: Học phần cung cấp cho người học những kiến thức cơ bản, tổng quan về quá trình hoạch định, thực hiện và kiểm soát một cách có hiệu quả chi phí lưu thông, dự trữ nguyên vật liệu, hàng hoá tồn kho trong quá trình sản xuất sản phẩm cùng dòng thông tin tương ứng từ điểm đầu tiên đến điểm tiêu dùng cuối cùng nhằm mục đích đáp ứng yêu cầu của khách hàng, thông qua hàng loạt các hoạt động kinh tế như quản trị nhu cầu, </w:t>
      </w:r>
      <w:r w:rsidRPr="002B23FE">
        <w:rPr>
          <w:rFonts w:eastAsia="Calibri"/>
          <w:color w:val="000000" w:themeColor="text1"/>
          <w:szCs w:val="26"/>
          <w:lang w:val="da-DK"/>
        </w:rPr>
        <w:lastRenderedPageBreak/>
        <w:t xml:space="preserve">quản trị dự trữ, quản trị kho hàng hóa, quản trị dịch vụ giao nhận hàng hóa, hệ thống thông tin logistics, và quản trị dịch vụ khách hàng. </w:t>
      </w:r>
    </w:p>
    <w:p w:rsidR="007678B6" w:rsidRPr="002B23FE" w:rsidRDefault="007678B6" w:rsidP="002D6557">
      <w:pPr>
        <w:rPr>
          <w:rFonts w:cs="Times New Roman"/>
          <w:color w:val="000000" w:themeColor="text1"/>
          <w:szCs w:val="26"/>
          <w:lang w:val="de-DE"/>
        </w:rPr>
      </w:pPr>
      <w:r w:rsidRPr="002B23FE">
        <w:rPr>
          <w:rFonts w:cs="Times New Roman"/>
          <w:color w:val="000000" w:themeColor="text1"/>
          <w:szCs w:val="26"/>
          <w:lang w:val="de-DE"/>
        </w:rPr>
        <w:t xml:space="preserve">-Giới thiệu mục tiêu học phần: </w:t>
      </w: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32"/>
        <w:gridCol w:w="5680"/>
        <w:gridCol w:w="2127"/>
        <w:gridCol w:w="992"/>
      </w:tblGrid>
      <w:tr w:rsidR="007678B6" w:rsidRPr="002B23FE" w:rsidTr="00D01C00">
        <w:trPr>
          <w:trHeight w:val="845"/>
          <w:tblHeader/>
        </w:trPr>
        <w:tc>
          <w:tcPr>
            <w:tcW w:w="1232" w:type="dxa"/>
            <w:shd w:val="clear" w:color="auto" w:fill="auto"/>
          </w:tcPr>
          <w:p w:rsidR="007678B6" w:rsidRPr="002B23FE" w:rsidRDefault="007678B6" w:rsidP="00D01C00">
            <w:pPr>
              <w:tabs>
                <w:tab w:val="left" w:pos="284"/>
                <w:tab w:val="left" w:pos="5954"/>
              </w:tabs>
              <w:ind w:firstLine="0"/>
              <w:jc w:val="center"/>
              <w:rPr>
                <w:rFonts w:eastAsia="MS Mincho" w:cs="Times New Roman"/>
                <w:b/>
                <w:bCs/>
                <w:color w:val="000000" w:themeColor="text1"/>
                <w:szCs w:val="26"/>
              </w:rPr>
            </w:pPr>
            <w:r w:rsidRPr="002B23FE">
              <w:rPr>
                <w:rFonts w:eastAsia="MS Mincho" w:cs="Times New Roman"/>
                <w:b/>
                <w:bCs/>
                <w:color w:val="000000" w:themeColor="text1"/>
                <w:szCs w:val="26"/>
              </w:rPr>
              <w:t>Mục tiêu</w:t>
            </w:r>
          </w:p>
          <w:p w:rsidR="007678B6" w:rsidRPr="002B23FE" w:rsidRDefault="007678B6" w:rsidP="00D01C00">
            <w:pPr>
              <w:tabs>
                <w:tab w:val="left" w:pos="284"/>
                <w:tab w:val="left" w:pos="5954"/>
              </w:tabs>
              <w:ind w:firstLine="0"/>
              <w:jc w:val="center"/>
              <w:rPr>
                <w:rFonts w:eastAsia="MS Mincho" w:cs="Times New Roman"/>
                <w:b/>
                <w:bCs/>
                <w:i/>
                <w:color w:val="000000" w:themeColor="text1"/>
                <w:szCs w:val="26"/>
              </w:rPr>
            </w:pPr>
            <w:r w:rsidRPr="002B23FE">
              <w:rPr>
                <w:rFonts w:eastAsia="MS Mincho" w:cs="Times New Roman"/>
                <w:b/>
                <w:bCs/>
                <w:i/>
                <w:color w:val="000000" w:themeColor="text1"/>
                <w:szCs w:val="26"/>
              </w:rPr>
              <w:t>(Goals)</w:t>
            </w:r>
          </w:p>
        </w:tc>
        <w:tc>
          <w:tcPr>
            <w:tcW w:w="5680" w:type="dxa"/>
            <w:shd w:val="clear" w:color="auto" w:fill="auto"/>
          </w:tcPr>
          <w:p w:rsidR="007678B6" w:rsidRPr="002B23FE" w:rsidRDefault="007678B6" w:rsidP="00D01C00">
            <w:pPr>
              <w:tabs>
                <w:tab w:val="left" w:pos="284"/>
                <w:tab w:val="left" w:pos="5954"/>
              </w:tabs>
              <w:ind w:firstLine="0"/>
              <w:jc w:val="center"/>
              <w:rPr>
                <w:rFonts w:eastAsia="MS Mincho" w:cs="Times New Roman"/>
                <w:b/>
                <w:bCs/>
                <w:color w:val="000000" w:themeColor="text1"/>
                <w:szCs w:val="26"/>
              </w:rPr>
            </w:pPr>
            <w:r w:rsidRPr="002B23FE">
              <w:rPr>
                <w:rFonts w:eastAsia="MS Mincho" w:cs="Times New Roman"/>
                <w:b/>
                <w:bCs/>
                <w:color w:val="000000" w:themeColor="text1"/>
                <w:szCs w:val="26"/>
              </w:rPr>
              <w:t>Mô tả</w:t>
            </w:r>
          </w:p>
          <w:p w:rsidR="007678B6" w:rsidRPr="002B23FE" w:rsidRDefault="007678B6" w:rsidP="00D01C00">
            <w:pPr>
              <w:tabs>
                <w:tab w:val="left" w:pos="284"/>
                <w:tab w:val="left" w:pos="5954"/>
              </w:tabs>
              <w:ind w:firstLine="0"/>
              <w:jc w:val="center"/>
              <w:rPr>
                <w:rFonts w:eastAsia="MS Mincho" w:cs="Times New Roman"/>
                <w:b/>
                <w:bCs/>
                <w:i/>
                <w:color w:val="000000" w:themeColor="text1"/>
                <w:szCs w:val="26"/>
              </w:rPr>
            </w:pPr>
            <w:r w:rsidRPr="002B23FE">
              <w:rPr>
                <w:rFonts w:eastAsia="MS Mincho" w:cs="Times New Roman"/>
                <w:b/>
                <w:bCs/>
                <w:i/>
                <w:color w:val="000000" w:themeColor="text1"/>
                <w:szCs w:val="26"/>
              </w:rPr>
              <w:t>(Goal description)</w:t>
            </w:r>
          </w:p>
          <w:p w:rsidR="007678B6" w:rsidRPr="002B23FE" w:rsidRDefault="007678B6" w:rsidP="00D01C00">
            <w:pPr>
              <w:tabs>
                <w:tab w:val="left" w:pos="284"/>
                <w:tab w:val="left" w:pos="5954"/>
              </w:tabs>
              <w:ind w:firstLine="0"/>
              <w:jc w:val="center"/>
              <w:rPr>
                <w:rFonts w:eastAsia="MS Mincho" w:cs="Times New Roman"/>
                <w:bCs/>
                <w:i/>
                <w:color w:val="000000" w:themeColor="text1"/>
                <w:szCs w:val="26"/>
              </w:rPr>
            </w:pPr>
            <w:r w:rsidRPr="002B23FE">
              <w:rPr>
                <w:rFonts w:eastAsia="MS Mincho" w:cs="Times New Roman"/>
                <w:bCs/>
                <w:i/>
                <w:color w:val="000000" w:themeColor="text1"/>
                <w:szCs w:val="26"/>
              </w:rPr>
              <w:t>Học phần này trang bị cho sinh viên:</w:t>
            </w:r>
          </w:p>
        </w:tc>
        <w:tc>
          <w:tcPr>
            <w:tcW w:w="2127" w:type="dxa"/>
            <w:shd w:val="clear" w:color="auto" w:fill="auto"/>
          </w:tcPr>
          <w:p w:rsidR="007678B6" w:rsidRPr="002B23FE" w:rsidRDefault="007678B6" w:rsidP="00D01C00">
            <w:pPr>
              <w:tabs>
                <w:tab w:val="left" w:pos="284"/>
                <w:tab w:val="left" w:pos="5954"/>
              </w:tabs>
              <w:ind w:firstLine="0"/>
              <w:jc w:val="center"/>
              <w:rPr>
                <w:rFonts w:eastAsia="MS Mincho" w:cs="Times New Roman"/>
                <w:b/>
                <w:bCs/>
                <w:color w:val="000000" w:themeColor="text1"/>
                <w:szCs w:val="26"/>
              </w:rPr>
            </w:pPr>
            <w:r w:rsidRPr="002B23FE">
              <w:rPr>
                <w:rFonts w:eastAsia="MS Mincho" w:cs="Times New Roman"/>
                <w:b/>
                <w:bCs/>
                <w:color w:val="000000" w:themeColor="text1"/>
                <w:szCs w:val="26"/>
              </w:rPr>
              <w:t>Chuẩn đầu ra</w:t>
            </w:r>
          </w:p>
          <w:p w:rsidR="007678B6" w:rsidRPr="002B23FE" w:rsidRDefault="007678B6" w:rsidP="00D01C00">
            <w:pPr>
              <w:tabs>
                <w:tab w:val="left" w:pos="284"/>
                <w:tab w:val="left" w:pos="5954"/>
              </w:tabs>
              <w:ind w:firstLine="0"/>
              <w:jc w:val="center"/>
              <w:rPr>
                <w:rFonts w:eastAsia="MS Mincho" w:cs="Times New Roman"/>
                <w:b/>
                <w:bCs/>
                <w:color w:val="000000" w:themeColor="text1"/>
                <w:szCs w:val="26"/>
              </w:rPr>
            </w:pPr>
            <w:r w:rsidRPr="002B23FE">
              <w:rPr>
                <w:rFonts w:eastAsia="MS Mincho" w:cs="Times New Roman"/>
                <w:b/>
                <w:bCs/>
                <w:color w:val="000000" w:themeColor="text1"/>
                <w:szCs w:val="26"/>
              </w:rPr>
              <w:t>CTĐT</w:t>
            </w:r>
          </w:p>
        </w:tc>
        <w:tc>
          <w:tcPr>
            <w:tcW w:w="992" w:type="dxa"/>
            <w:shd w:val="clear" w:color="auto" w:fill="auto"/>
          </w:tcPr>
          <w:p w:rsidR="007678B6" w:rsidRPr="002B23FE" w:rsidRDefault="007678B6" w:rsidP="00D01C00">
            <w:pPr>
              <w:tabs>
                <w:tab w:val="left" w:pos="284"/>
                <w:tab w:val="left" w:pos="5954"/>
              </w:tabs>
              <w:ind w:firstLine="0"/>
              <w:jc w:val="center"/>
              <w:rPr>
                <w:rFonts w:eastAsia="MS Mincho" w:cs="Times New Roman"/>
                <w:b/>
                <w:bCs/>
                <w:color w:val="000000" w:themeColor="text1"/>
                <w:szCs w:val="26"/>
              </w:rPr>
            </w:pPr>
            <w:r w:rsidRPr="002B23FE">
              <w:rPr>
                <w:rFonts w:eastAsia="MS Mincho" w:cs="Times New Roman"/>
                <w:b/>
                <w:bCs/>
                <w:color w:val="000000" w:themeColor="text1"/>
                <w:szCs w:val="26"/>
              </w:rPr>
              <w:t>Trình độ năng lực</w:t>
            </w:r>
          </w:p>
        </w:tc>
      </w:tr>
      <w:tr w:rsidR="007678B6" w:rsidRPr="002B23FE" w:rsidTr="00D01C00">
        <w:trPr>
          <w:trHeight w:val="333"/>
          <w:tblHeader/>
        </w:trPr>
        <w:tc>
          <w:tcPr>
            <w:tcW w:w="1232" w:type="dxa"/>
            <w:shd w:val="clear" w:color="auto" w:fill="auto"/>
          </w:tcPr>
          <w:p w:rsidR="007678B6" w:rsidRPr="002B23FE" w:rsidRDefault="007678B6" w:rsidP="00D01C00">
            <w:pPr>
              <w:tabs>
                <w:tab w:val="left" w:pos="284"/>
                <w:tab w:val="left" w:pos="5954"/>
              </w:tabs>
              <w:ind w:firstLine="0"/>
              <w:rPr>
                <w:rFonts w:eastAsia="MS Mincho" w:cs="Times New Roman"/>
                <w:b/>
                <w:bCs/>
                <w:color w:val="000000" w:themeColor="text1"/>
                <w:szCs w:val="26"/>
              </w:rPr>
            </w:pPr>
            <w:r w:rsidRPr="002B23FE">
              <w:rPr>
                <w:rFonts w:eastAsia="MS Mincho" w:cs="Times New Roman"/>
                <w:b/>
                <w:bCs/>
                <w:color w:val="000000" w:themeColor="text1"/>
                <w:szCs w:val="26"/>
              </w:rPr>
              <w:t>G1</w:t>
            </w:r>
          </w:p>
        </w:tc>
        <w:tc>
          <w:tcPr>
            <w:tcW w:w="5680" w:type="dxa"/>
            <w:shd w:val="clear" w:color="auto" w:fill="auto"/>
          </w:tcPr>
          <w:p w:rsidR="007678B6" w:rsidRPr="002B23FE" w:rsidRDefault="007678B6" w:rsidP="00D01C00">
            <w:pPr>
              <w:ind w:firstLine="0"/>
              <w:contextualSpacing/>
              <w:rPr>
                <w:rFonts w:eastAsia="MS Mincho" w:cs="Times New Roman"/>
                <w:color w:val="000000" w:themeColor="text1"/>
                <w:lang w:val="da-DK"/>
              </w:rPr>
            </w:pPr>
            <w:r w:rsidRPr="002B23FE">
              <w:rPr>
                <w:rFonts w:eastAsia="MS Mincho" w:cs="Times New Roman"/>
                <w:color w:val="000000" w:themeColor="text1"/>
              </w:rPr>
              <w:t>- N</w:t>
            </w:r>
            <w:r w:rsidRPr="002B23FE">
              <w:rPr>
                <w:rFonts w:eastAsia="MS Mincho" w:cs="Times New Roman"/>
                <w:color w:val="000000" w:themeColor="text1"/>
                <w:lang w:val="da-DK"/>
              </w:rPr>
              <w:t>hững vấn đề cơ bản có tính tổng quan về Logistics và quản trị Logistics, nhà quản trị Logistics; Các mục tiêu, yêu cầu khi tiến hành quản trị Logistics; Các nội dung cơ bản của hoạt động quản trị logistics chính yếu và logistics bổ trợ.</w:t>
            </w:r>
          </w:p>
        </w:tc>
        <w:tc>
          <w:tcPr>
            <w:tcW w:w="2127" w:type="dxa"/>
            <w:shd w:val="clear" w:color="auto" w:fill="auto"/>
            <w:vAlign w:val="center"/>
          </w:tcPr>
          <w:p w:rsidR="007678B6" w:rsidRPr="002B23FE" w:rsidRDefault="007678B6" w:rsidP="00D01C00">
            <w:pPr>
              <w:tabs>
                <w:tab w:val="left" w:pos="284"/>
                <w:tab w:val="left" w:pos="5954"/>
              </w:tabs>
              <w:ind w:firstLine="0"/>
              <w:jc w:val="left"/>
              <w:rPr>
                <w:rFonts w:eastAsia="MS Mincho" w:cs="Times New Roman"/>
                <w:bCs/>
                <w:color w:val="000000" w:themeColor="text1"/>
                <w:szCs w:val="26"/>
                <w:lang w:val="da-DK"/>
              </w:rPr>
            </w:pPr>
            <w:r w:rsidRPr="002B23FE">
              <w:rPr>
                <w:rFonts w:eastAsia="MS Mincho" w:cs="Times New Roman"/>
                <w:bCs/>
                <w:color w:val="000000" w:themeColor="text1"/>
                <w:szCs w:val="26"/>
                <w:lang w:val="da-DK"/>
              </w:rPr>
              <w:t>1.4 (CTĐT QTKD; CTĐT Logistics &amp;QLCCU)</w:t>
            </w:r>
          </w:p>
        </w:tc>
        <w:tc>
          <w:tcPr>
            <w:tcW w:w="992" w:type="dxa"/>
            <w:shd w:val="clear" w:color="auto" w:fill="auto"/>
            <w:vAlign w:val="center"/>
          </w:tcPr>
          <w:p w:rsidR="007678B6" w:rsidRPr="002B23FE" w:rsidRDefault="007678B6" w:rsidP="00D01C00">
            <w:pPr>
              <w:tabs>
                <w:tab w:val="left" w:pos="284"/>
                <w:tab w:val="left" w:pos="5954"/>
              </w:tabs>
              <w:ind w:firstLine="0"/>
              <w:jc w:val="center"/>
              <w:rPr>
                <w:rFonts w:eastAsia="MS Mincho" w:cs="Times New Roman"/>
                <w:bCs/>
                <w:color w:val="000000" w:themeColor="text1"/>
                <w:szCs w:val="26"/>
                <w:lang w:val="da-DK"/>
              </w:rPr>
            </w:pPr>
            <w:r w:rsidRPr="002B23FE">
              <w:rPr>
                <w:rFonts w:eastAsia="MS Mincho" w:cs="Times New Roman"/>
                <w:bCs/>
                <w:color w:val="000000" w:themeColor="text1"/>
                <w:szCs w:val="26"/>
                <w:lang w:val="da-DK"/>
              </w:rPr>
              <w:t>2</w:t>
            </w:r>
          </w:p>
        </w:tc>
      </w:tr>
      <w:tr w:rsidR="007678B6" w:rsidRPr="002B23FE" w:rsidTr="00D01C00">
        <w:trPr>
          <w:trHeight w:val="327"/>
          <w:tblHeader/>
        </w:trPr>
        <w:tc>
          <w:tcPr>
            <w:tcW w:w="1232" w:type="dxa"/>
            <w:shd w:val="clear" w:color="auto" w:fill="auto"/>
          </w:tcPr>
          <w:p w:rsidR="007678B6" w:rsidRPr="002B23FE" w:rsidRDefault="007678B6" w:rsidP="00D01C00">
            <w:pPr>
              <w:tabs>
                <w:tab w:val="left" w:pos="284"/>
                <w:tab w:val="left" w:pos="5954"/>
              </w:tabs>
              <w:ind w:firstLine="0"/>
              <w:rPr>
                <w:rFonts w:eastAsia="MS Mincho" w:cs="Times New Roman"/>
                <w:b/>
                <w:bCs/>
                <w:color w:val="000000" w:themeColor="text1"/>
                <w:szCs w:val="26"/>
              </w:rPr>
            </w:pPr>
            <w:r w:rsidRPr="002B23FE">
              <w:rPr>
                <w:rFonts w:eastAsia="MS Mincho" w:cs="Times New Roman"/>
                <w:b/>
                <w:bCs/>
                <w:color w:val="000000" w:themeColor="text1"/>
                <w:szCs w:val="26"/>
              </w:rPr>
              <w:t>G2</w:t>
            </w:r>
          </w:p>
        </w:tc>
        <w:tc>
          <w:tcPr>
            <w:tcW w:w="5680" w:type="dxa"/>
            <w:shd w:val="clear" w:color="auto" w:fill="auto"/>
          </w:tcPr>
          <w:p w:rsidR="007678B6" w:rsidRPr="002B23FE" w:rsidRDefault="007678B6" w:rsidP="00D01C00">
            <w:pPr>
              <w:ind w:firstLine="0"/>
              <w:contextualSpacing/>
              <w:rPr>
                <w:rFonts w:eastAsia="MS Mincho" w:cs="Times New Roman"/>
                <w:color w:val="000000" w:themeColor="text1"/>
                <w:lang w:val="da-DK"/>
              </w:rPr>
            </w:pPr>
            <w:r w:rsidRPr="002B23FE">
              <w:rPr>
                <w:rFonts w:eastAsia="MS Mincho" w:cs="Times New Roman"/>
                <w:color w:val="000000" w:themeColor="text1"/>
                <w:lang w:val="da-DK"/>
              </w:rPr>
              <w:t>- Khả năng nhận thức các biến đổi của môi trường, vận dụng linh hoạt các phương pháp tư duy; Tạo ra cái nhìn sắc bén và linh hoạt để bắt kịp những thay đổi liên tục về quan điểm quản trị, các mô hình quản lý, các phương pháp kỹ thuật….trong ngành logistics; Phân tích rõ ràng sự phân chia và ràng buộc lẫn nhau của các hoạt động logistics chính yếu và logistics bổ trợ; Tổ chức kế hoạch hóa các nghiệp vụ logistics chính yếu như dịch vụ khách hàng, dự trữ, dịch vụ vận tải và giao nhận</w:t>
            </w:r>
          </w:p>
          <w:p w:rsidR="007678B6" w:rsidRPr="002B23FE" w:rsidRDefault="007678B6" w:rsidP="00D01C00">
            <w:pPr>
              <w:ind w:firstLine="0"/>
              <w:contextualSpacing/>
              <w:rPr>
                <w:rFonts w:eastAsia="MS Mincho" w:cs="Times New Roman"/>
                <w:color w:val="000000" w:themeColor="text1"/>
                <w:lang w:val="da-DK"/>
              </w:rPr>
            </w:pPr>
            <w:r w:rsidRPr="002B23FE">
              <w:rPr>
                <w:rFonts w:eastAsia="MS Mincho" w:cs="Times New Roman"/>
                <w:color w:val="000000" w:themeColor="text1"/>
                <w:lang w:val="da-DK"/>
              </w:rPr>
              <w:t>- Sinh viên có kỹ năng tự nghiên cứu, kỹ năng thuyết trình, làm việc nhóm.</w:t>
            </w:r>
          </w:p>
        </w:tc>
        <w:tc>
          <w:tcPr>
            <w:tcW w:w="2127" w:type="dxa"/>
            <w:shd w:val="clear" w:color="auto" w:fill="auto"/>
          </w:tcPr>
          <w:p w:rsidR="007678B6" w:rsidRPr="002B23FE" w:rsidRDefault="007678B6" w:rsidP="00D01C00">
            <w:pPr>
              <w:tabs>
                <w:tab w:val="left" w:pos="284"/>
                <w:tab w:val="left" w:pos="5954"/>
              </w:tabs>
              <w:ind w:firstLine="0"/>
              <w:jc w:val="left"/>
              <w:rPr>
                <w:rFonts w:eastAsia="MS Mincho" w:cs="Times New Roman"/>
                <w:bCs/>
                <w:color w:val="000000" w:themeColor="text1"/>
                <w:szCs w:val="26"/>
                <w:lang w:val="da-DK"/>
              </w:rPr>
            </w:pPr>
            <w:r w:rsidRPr="002B23FE">
              <w:rPr>
                <w:rFonts w:eastAsia="MS Mincho" w:cs="Times New Roman"/>
                <w:bCs/>
                <w:color w:val="000000" w:themeColor="text1"/>
                <w:szCs w:val="26"/>
                <w:lang w:val="da-DK"/>
              </w:rPr>
              <w:t>2.3 (CTĐT QTKD; CTĐT Logistics &amp;QLCCU)</w:t>
            </w:r>
          </w:p>
          <w:p w:rsidR="007678B6" w:rsidRPr="002B23FE" w:rsidRDefault="007678B6" w:rsidP="00D01C00">
            <w:pPr>
              <w:tabs>
                <w:tab w:val="left" w:pos="284"/>
                <w:tab w:val="left" w:pos="5954"/>
              </w:tabs>
              <w:ind w:firstLine="0"/>
              <w:jc w:val="left"/>
              <w:rPr>
                <w:rFonts w:eastAsia="MS Mincho" w:cs="Times New Roman"/>
                <w:bCs/>
                <w:color w:val="000000" w:themeColor="text1"/>
                <w:szCs w:val="26"/>
                <w:lang w:val="da-DK"/>
              </w:rPr>
            </w:pPr>
            <w:r w:rsidRPr="002B23FE">
              <w:rPr>
                <w:rFonts w:eastAsia="MS Mincho" w:cs="Times New Roman"/>
                <w:bCs/>
                <w:color w:val="000000" w:themeColor="text1"/>
                <w:szCs w:val="26"/>
                <w:lang w:val="da-DK"/>
              </w:rPr>
              <w:t>2.2 (CTĐT QTKD; CTĐT Logistics &amp;QLCCU)</w:t>
            </w:r>
          </w:p>
        </w:tc>
        <w:tc>
          <w:tcPr>
            <w:tcW w:w="992" w:type="dxa"/>
            <w:shd w:val="clear" w:color="auto" w:fill="auto"/>
            <w:vAlign w:val="center"/>
          </w:tcPr>
          <w:p w:rsidR="007678B6" w:rsidRPr="002B23FE" w:rsidRDefault="007678B6" w:rsidP="00D01C00">
            <w:pPr>
              <w:tabs>
                <w:tab w:val="left" w:pos="284"/>
                <w:tab w:val="left" w:pos="5954"/>
              </w:tabs>
              <w:ind w:firstLine="0"/>
              <w:jc w:val="center"/>
              <w:rPr>
                <w:rFonts w:eastAsia="MS Mincho" w:cs="Times New Roman"/>
                <w:bCs/>
                <w:color w:val="000000" w:themeColor="text1"/>
                <w:szCs w:val="26"/>
                <w:lang w:val="da-DK"/>
              </w:rPr>
            </w:pPr>
            <w:r w:rsidRPr="002B23FE">
              <w:rPr>
                <w:rFonts w:eastAsia="MS Mincho" w:cs="Times New Roman"/>
                <w:bCs/>
                <w:color w:val="000000" w:themeColor="text1"/>
                <w:szCs w:val="26"/>
                <w:lang w:val="da-DK"/>
              </w:rPr>
              <w:t>3</w:t>
            </w:r>
          </w:p>
        </w:tc>
      </w:tr>
      <w:tr w:rsidR="007678B6" w:rsidRPr="002B23FE" w:rsidTr="00D01C00">
        <w:trPr>
          <w:tblHeader/>
        </w:trPr>
        <w:tc>
          <w:tcPr>
            <w:tcW w:w="1232" w:type="dxa"/>
            <w:shd w:val="clear" w:color="auto" w:fill="auto"/>
          </w:tcPr>
          <w:p w:rsidR="007678B6" w:rsidRPr="002B23FE" w:rsidRDefault="007678B6" w:rsidP="00D01C00">
            <w:pPr>
              <w:tabs>
                <w:tab w:val="left" w:pos="284"/>
                <w:tab w:val="left" w:pos="5954"/>
              </w:tabs>
              <w:ind w:firstLine="0"/>
              <w:rPr>
                <w:rFonts w:eastAsia="MS Mincho" w:cs="Times New Roman"/>
                <w:b/>
                <w:bCs/>
                <w:color w:val="000000" w:themeColor="text1"/>
                <w:szCs w:val="26"/>
              </w:rPr>
            </w:pPr>
            <w:r w:rsidRPr="002B23FE">
              <w:rPr>
                <w:rFonts w:eastAsia="MS Mincho" w:cs="Times New Roman"/>
                <w:b/>
                <w:bCs/>
                <w:color w:val="000000" w:themeColor="text1"/>
                <w:szCs w:val="26"/>
              </w:rPr>
              <w:t>G3</w:t>
            </w:r>
          </w:p>
        </w:tc>
        <w:tc>
          <w:tcPr>
            <w:tcW w:w="5680" w:type="dxa"/>
            <w:shd w:val="clear" w:color="auto" w:fill="auto"/>
          </w:tcPr>
          <w:p w:rsidR="007678B6" w:rsidRPr="002B23FE" w:rsidRDefault="007678B6" w:rsidP="00D01C00">
            <w:pPr>
              <w:ind w:firstLine="0"/>
              <w:contextualSpacing/>
              <w:rPr>
                <w:rFonts w:ascii="Calibri" w:eastAsia="MS Mincho" w:hAnsi="Calibri" w:cs="Times New Roman"/>
                <w:color w:val="000000" w:themeColor="text1"/>
                <w:sz w:val="22"/>
                <w:lang w:val="da-DK"/>
              </w:rPr>
            </w:pPr>
            <w:r w:rsidRPr="002B23FE">
              <w:rPr>
                <w:rFonts w:eastAsia="MS Mincho" w:cs="Times New Roman"/>
                <w:color w:val="000000" w:themeColor="text1"/>
                <w:lang w:val="da-DK"/>
              </w:rPr>
              <w:t>Chủ động, tư duy năng động và sáng tạo, nhận thức đúng đắn về tầm quan trọng của học phần trong kinh doanh, đặc biệt là trong bối cảnh toàn cầu hóa. Từ đó, người học hình thành định hướng nghiên cứu, rèn luyện các kỹ năng, bổ sung các kiến thức chuyên sâu về quản trị kinh doanh để có thể đủ năng lực và trình độ xây dựng và triển khai một kế hoạch Logistics trọn gói cho doanh nghiệp.</w:t>
            </w:r>
            <w:r w:rsidRPr="002B23FE">
              <w:rPr>
                <w:rFonts w:ascii="Calibri" w:eastAsia="MS Mincho" w:hAnsi="Calibri" w:cs="Times New Roman"/>
                <w:color w:val="000000" w:themeColor="text1"/>
                <w:sz w:val="22"/>
                <w:lang w:val="da-DK"/>
              </w:rPr>
              <w:t xml:space="preserve"> </w:t>
            </w:r>
          </w:p>
        </w:tc>
        <w:tc>
          <w:tcPr>
            <w:tcW w:w="2127" w:type="dxa"/>
            <w:shd w:val="clear" w:color="auto" w:fill="auto"/>
            <w:vAlign w:val="center"/>
          </w:tcPr>
          <w:p w:rsidR="007678B6" w:rsidRPr="002B23FE" w:rsidRDefault="007678B6" w:rsidP="00D01C00">
            <w:pPr>
              <w:tabs>
                <w:tab w:val="left" w:pos="284"/>
                <w:tab w:val="left" w:pos="5954"/>
              </w:tabs>
              <w:ind w:firstLine="0"/>
              <w:jc w:val="left"/>
              <w:rPr>
                <w:rFonts w:eastAsia="MS Mincho" w:cs="Times New Roman"/>
                <w:bCs/>
                <w:color w:val="000000" w:themeColor="text1"/>
                <w:szCs w:val="26"/>
                <w:lang w:val="da-DK"/>
              </w:rPr>
            </w:pPr>
            <w:r w:rsidRPr="002B23FE">
              <w:rPr>
                <w:rFonts w:eastAsia="MS Mincho" w:cs="Times New Roman"/>
                <w:bCs/>
                <w:color w:val="000000" w:themeColor="text1"/>
                <w:szCs w:val="26"/>
                <w:lang w:val="da-DK"/>
              </w:rPr>
              <w:t xml:space="preserve">3.1 (CTĐT QTKD; CTĐT Logistics &amp;QLCCU) </w:t>
            </w:r>
          </w:p>
          <w:p w:rsidR="007678B6" w:rsidRPr="002B23FE" w:rsidRDefault="007678B6" w:rsidP="00D01C00">
            <w:pPr>
              <w:tabs>
                <w:tab w:val="left" w:pos="284"/>
                <w:tab w:val="left" w:pos="5954"/>
              </w:tabs>
              <w:ind w:firstLine="0"/>
              <w:jc w:val="left"/>
              <w:rPr>
                <w:rFonts w:eastAsia="MS Mincho" w:cs="Times New Roman"/>
                <w:bCs/>
                <w:color w:val="000000" w:themeColor="text1"/>
                <w:szCs w:val="26"/>
                <w:lang w:val="da-DK"/>
              </w:rPr>
            </w:pPr>
            <w:r w:rsidRPr="002B23FE">
              <w:rPr>
                <w:rFonts w:eastAsia="MS Mincho" w:cs="Times New Roman"/>
                <w:bCs/>
                <w:color w:val="000000" w:themeColor="text1"/>
                <w:szCs w:val="26"/>
                <w:lang w:val="da-DK"/>
              </w:rPr>
              <w:t>3.2 (CTĐT QTKD; CTĐT Logistics &amp;QLCCU)</w:t>
            </w:r>
          </w:p>
        </w:tc>
        <w:tc>
          <w:tcPr>
            <w:tcW w:w="992" w:type="dxa"/>
            <w:shd w:val="clear" w:color="auto" w:fill="auto"/>
            <w:vAlign w:val="center"/>
          </w:tcPr>
          <w:p w:rsidR="007678B6" w:rsidRPr="002B23FE" w:rsidRDefault="007678B6" w:rsidP="00D01C00">
            <w:pPr>
              <w:tabs>
                <w:tab w:val="left" w:pos="284"/>
                <w:tab w:val="left" w:pos="5954"/>
              </w:tabs>
              <w:ind w:firstLine="0"/>
              <w:jc w:val="center"/>
              <w:rPr>
                <w:rFonts w:eastAsia="MS Mincho" w:cs="Times New Roman"/>
                <w:bCs/>
                <w:color w:val="000000" w:themeColor="text1"/>
                <w:szCs w:val="26"/>
                <w:lang w:val="da-DK"/>
              </w:rPr>
            </w:pPr>
            <w:r w:rsidRPr="002B23FE">
              <w:rPr>
                <w:rFonts w:eastAsia="MS Mincho" w:cs="Times New Roman"/>
                <w:bCs/>
                <w:color w:val="000000" w:themeColor="text1"/>
                <w:szCs w:val="26"/>
                <w:lang w:val="da-DK"/>
              </w:rPr>
              <w:t>3</w:t>
            </w:r>
          </w:p>
        </w:tc>
      </w:tr>
    </w:tbl>
    <w:p w:rsidR="007678B6" w:rsidRPr="002B23FE" w:rsidRDefault="007678B6" w:rsidP="002D6557">
      <w:pPr>
        <w:rPr>
          <w:rFonts w:cs="Times New Roman"/>
          <w:color w:val="000000" w:themeColor="text1"/>
          <w:szCs w:val="26"/>
          <w:lang w:val="de-DE"/>
        </w:rPr>
      </w:pPr>
    </w:p>
    <w:p w:rsidR="005B68C0" w:rsidRPr="002B23FE" w:rsidRDefault="005B68C0" w:rsidP="002D6557">
      <w:pPr>
        <w:rPr>
          <w:rFonts w:cs="Times New Roman"/>
          <w:color w:val="000000" w:themeColor="text1"/>
          <w:szCs w:val="26"/>
          <w:lang w:val="de-DE"/>
        </w:rPr>
      </w:pPr>
    </w:p>
    <w:p w:rsidR="007678B6" w:rsidRPr="002B23FE" w:rsidRDefault="007678B6" w:rsidP="002D6557">
      <w:pPr>
        <w:rPr>
          <w:rFonts w:cs="Times New Roman"/>
          <w:color w:val="000000" w:themeColor="text1"/>
          <w:szCs w:val="26"/>
          <w:lang w:val="de-DE"/>
        </w:rPr>
      </w:pPr>
      <w:r w:rsidRPr="002B23FE">
        <w:rPr>
          <w:rFonts w:cs="Times New Roman"/>
          <w:color w:val="000000" w:themeColor="text1"/>
          <w:szCs w:val="26"/>
          <w:lang w:val="de-DE"/>
        </w:rPr>
        <w:lastRenderedPageBreak/>
        <w:t xml:space="preserve">-Chuẩn đầu ra của học phần: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784"/>
        <w:gridCol w:w="4119"/>
        <w:gridCol w:w="2977"/>
        <w:gridCol w:w="1559"/>
      </w:tblGrid>
      <w:tr w:rsidR="007678B6" w:rsidRPr="002B23FE" w:rsidTr="002D6557">
        <w:trPr>
          <w:tblHeader/>
        </w:trPr>
        <w:tc>
          <w:tcPr>
            <w:tcW w:w="1376" w:type="dxa"/>
            <w:gridSpan w:val="2"/>
            <w:shd w:val="clear" w:color="auto" w:fill="auto"/>
          </w:tcPr>
          <w:p w:rsidR="007678B6" w:rsidRPr="002B23FE" w:rsidRDefault="007678B6" w:rsidP="00D01C00">
            <w:pPr>
              <w:tabs>
                <w:tab w:val="left" w:pos="284"/>
                <w:tab w:val="left" w:pos="5954"/>
              </w:tabs>
              <w:ind w:firstLine="0"/>
              <w:jc w:val="center"/>
              <w:rPr>
                <w:rFonts w:eastAsia="MS Mincho" w:cs="Times New Roman"/>
                <w:b/>
                <w:bCs/>
                <w:color w:val="000000" w:themeColor="text1"/>
                <w:szCs w:val="26"/>
              </w:rPr>
            </w:pPr>
            <w:r w:rsidRPr="002B23FE">
              <w:rPr>
                <w:rFonts w:eastAsia="MS Mincho" w:cs="Times New Roman"/>
                <w:b/>
                <w:bCs/>
                <w:color w:val="000000" w:themeColor="text1"/>
                <w:szCs w:val="26"/>
              </w:rPr>
              <w:t>Chuẩn đầu ra HP</w:t>
            </w:r>
          </w:p>
        </w:tc>
        <w:tc>
          <w:tcPr>
            <w:tcW w:w="4119" w:type="dxa"/>
            <w:shd w:val="clear" w:color="auto" w:fill="auto"/>
          </w:tcPr>
          <w:p w:rsidR="007678B6" w:rsidRPr="002B23FE" w:rsidRDefault="007678B6" w:rsidP="00D01C00">
            <w:pPr>
              <w:tabs>
                <w:tab w:val="left" w:pos="284"/>
                <w:tab w:val="left" w:pos="5954"/>
              </w:tabs>
              <w:ind w:firstLine="0"/>
              <w:jc w:val="center"/>
              <w:rPr>
                <w:rFonts w:eastAsia="MS Mincho" w:cs="Times New Roman"/>
                <w:b/>
                <w:bCs/>
                <w:color w:val="000000" w:themeColor="text1"/>
                <w:szCs w:val="26"/>
              </w:rPr>
            </w:pPr>
            <w:r w:rsidRPr="002B23FE">
              <w:rPr>
                <w:rFonts w:eastAsia="MS Mincho" w:cs="Times New Roman"/>
                <w:b/>
                <w:bCs/>
                <w:color w:val="000000" w:themeColor="text1"/>
                <w:szCs w:val="26"/>
              </w:rPr>
              <w:t>Mô tả</w:t>
            </w:r>
          </w:p>
          <w:p w:rsidR="007678B6" w:rsidRPr="002B23FE" w:rsidRDefault="007678B6" w:rsidP="00D01C00">
            <w:pPr>
              <w:tabs>
                <w:tab w:val="left" w:pos="284"/>
                <w:tab w:val="left" w:pos="5954"/>
              </w:tabs>
              <w:ind w:firstLine="0"/>
              <w:jc w:val="center"/>
              <w:rPr>
                <w:rFonts w:eastAsia="MS Mincho" w:cs="Times New Roman"/>
                <w:bCs/>
                <w:i/>
                <w:color w:val="000000" w:themeColor="text1"/>
                <w:szCs w:val="26"/>
              </w:rPr>
            </w:pPr>
            <w:r w:rsidRPr="002B23FE">
              <w:rPr>
                <w:rFonts w:eastAsia="MS Mincho" w:cs="Times New Roman"/>
                <w:bCs/>
                <w:i/>
                <w:color w:val="000000" w:themeColor="text1"/>
                <w:szCs w:val="26"/>
              </w:rPr>
              <w:t>Sau khi học xong môn học này, người học có thể:</w:t>
            </w:r>
          </w:p>
        </w:tc>
        <w:tc>
          <w:tcPr>
            <w:tcW w:w="2977" w:type="dxa"/>
            <w:shd w:val="clear" w:color="auto" w:fill="auto"/>
            <w:vAlign w:val="center"/>
          </w:tcPr>
          <w:p w:rsidR="007678B6" w:rsidRPr="002B23FE" w:rsidRDefault="007678B6" w:rsidP="00D01C00">
            <w:pPr>
              <w:tabs>
                <w:tab w:val="left" w:pos="284"/>
                <w:tab w:val="left" w:pos="5954"/>
              </w:tabs>
              <w:ind w:firstLine="0"/>
              <w:jc w:val="center"/>
              <w:rPr>
                <w:rFonts w:eastAsia="MS Mincho" w:cs="Times New Roman"/>
                <w:b/>
                <w:bCs/>
                <w:color w:val="000000" w:themeColor="text1"/>
                <w:szCs w:val="26"/>
              </w:rPr>
            </w:pPr>
            <w:r w:rsidRPr="002B23FE">
              <w:rPr>
                <w:rFonts w:eastAsia="MS Mincho" w:cs="Times New Roman"/>
                <w:b/>
                <w:bCs/>
                <w:color w:val="000000" w:themeColor="text1"/>
                <w:szCs w:val="26"/>
              </w:rPr>
              <w:t>Chuẩn đầu ra CTĐT</w:t>
            </w:r>
          </w:p>
        </w:tc>
        <w:tc>
          <w:tcPr>
            <w:tcW w:w="1559" w:type="dxa"/>
            <w:shd w:val="clear" w:color="auto" w:fill="auto"/>
          </w:tcPr>
          <w:p w:rsidR="007678B6" w:rsidRPr="002B23FE" w:rsidRDefault="007678B6" w:rsidP="00D01C00">
            <w:pPr>
              <w:tabs>
                <w:tab w:val="left" w:pos="284"/>
                <w:tab w:val="left" w:pos="5954"/>
              </w:tabs>
              <w:ind w:firstLine="0"/>
              <w:jc w:val="center"/>
              <w:rPr>
                <w:rFonts w:eastAsia="MS Mincho" w:cs="Times New Roman"/>
                <w:b/>
                <w:bCs/>
                <w:i/>
                <w:color w:val="000000" w:themeColor="text1"/>
                <w:szCs w:val="26"/>
              </w:rPr>
            </w:pPr>
            <w:r w:rsidRPr="002B23FE">
              <w:rPr>
                <w:rFonts w:eastAsia="MS Mincho" w:cs="Times New Roman"/>
                <w:b/>
                <w:bCs/>
                <w:color w:val="000000" w:themeColor="text1"/>
                <w:szCs w:val="26"/>
              </w:rPr>
              <w:t>Trình độ năng lực</w:t>
            </w:r>
          </w:p>
        </w:tc>
      </w:tr>
      <w:tr w:rsidR="007678B6" w:rsidRPr="002B23FE" w:rsidTr="002D6557">
        <w:tc>
          <w:tcPr>
            <w:tcW w:w="592" w:type="dxa"/>
            <w:vMerge w:val="restart"/>
            <w:shd w:val="clear" w:color="auto" w:fill="auto"/>
            <w:vAlign w:val="center"/>
          </w:tcPr>
          <w:p w:rsidR="007678B6" w:rsidRPr="002B23FE" w:rsidRDefault="007678B6" w:rsidP="00D01C00">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G1</w:t>
            </w:r>
          </w:p>
        </w:tc>
        <w:tc>
          <w:tcPr>
            <w:tcW w:w="784" w:type="dxa"/>
            <w:shd w:val="clear" w:color="auto" w:fill="auto"/>
            <w:vAlign w:val="center"/>
          </w:tcPr>
          <w:p w:rsidR="007678B6" w:rsidRPr="002B23FE" w:rsidRDefault="007678B6" w:rsidP="00D01C00">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G1.1</w:t>
            </w:r>
          </w:p>
        </w:tc>
        <w:tc>
          <w:tcPr>
            <w:tcW w:w="4119" w:type="dxa"/>
            <w:shd w:val="clear" w:color="auto" w:fill="auto"/>
            <w:vAlign w:val="center"/>
          </w:tcPr>
          <w:p w:rsidR="007678B6" w:rsidRPr="002B23FE" w:rsidRDefault="007678B6" w:rsidP="00D01C00">
            <w:pPr>
              <w:widowControl w:val="0"/>
              <w:autoSpaceDE w:val="0"/>
              <w:autoSpaceDN w:val="0"/>
              <w:adjustRightInd w:val="0"/>
              <w:ind w:firstLine="0"/>
              <w:rPr>
                <w:rFonts w:eastAsia="MS Mincho" w:cs="Times New Roman"/>
                <w:color w:val="000000" w:themeColor="text1"/>
                <w:lang w:val="da-DK"/>
              </w:rPr>
            </w:pPr>
            <w:r w:rsidRPr="002B23FE">
              <w:rPr>
                <w:rFonts w:eastAsia="MS Mincho" w:cs="Times New Roman"/>
                <w:color w:val="000000" w:themeColor="text1"/>
                <w:lang w:val="da-DK"/>
              </w:rPr>
              <w:t>Hiểu rõ về các nội dung chủ yếu của quản trị Logistics.</w:t>
            </w:r>
          </w:p>
        </w:tc>
        <w:tc>
          <w:tcPr>
            <w:tcW w:w="2977" w:type="dxa"/>
            <w:shd w:val="clear" w:color="auto" w:fill="auto"/>
            <w:vAlign w:val="center"/>
          </w:tcPr>
          <w:p w:rsidR="007678B6" w:rsidRPr="002B23FE" w:rsidRDefault="007678B6" w:rsidP="00D01C00">
            <w:pPr>
              <w:tabs>
                <w:tab w:val="left" w:pos="284"/>
                <w:tab w:val="left" w:pos="5954"/>
              </w:tabs>
              <w:ind w:firstLine="0"/>
              <w:jc w:val="left"/>
              <w:rPr>
                <w:rFonts w:eastAsia="MS Mincho" w:cs="Times New Roman"/>
                <w:bCs/>
                <w:color w:val="000000" w:themeColor="text1"/>
                <w:szCs w:val="26"/>
                <w:lang w:val="vi-VN"/>
              </w:rPr>
            </w:pPr>
            <w:r w:rsidRPr="002B23FE">
              <w:rPr>
                <w:rFonts w:eastAsia="MS Mincho" w:cs="Times New Roman"/>
                <w:bCs/>
                <w:color w:val="000000" w:themeColor="text1"/>
                <w:szCs w:val="26"/>
                <w:lang w:val="da-DK"/>
              </w:rPr>
              <w:t xml:space="preserve">1.4 </w:t>
            </w:r>
            <w:r w:rsidRPr="002B23FE">
              <w:rPr>
                <w:rFonts w:eastAsia="MS Mincho" w:cs="Times New Roman"/>
                <w:bCs/>
                <w:color w:val="000000" w:themeColor="text1"/>
                <w:szCs w:val="26"/>
                <w:lang w:val="vi-VN"/>
              </w:rPr>
              <w:t>(CTĐT QTKD; CTĐT Logistics &amp;QLCCU)</w:t>
            </w:r>
          </w:p>
        </w:tc>
        <w:tc>
          <w:tcPr>
            <w:tcW w:w="1559" w:type="dxa"/>
            <w:shd w:val="clear" w:color="auto" w:fill="auto"/>
          </w:tcPr>
          <w:p w:rsidR="007678B6" w:rsidRPr="002B23FE" w:rsidRDefault="007678B6" w:rsidP="00D01C00">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2</w:t>
            </w:r>
          </w:p>
        </w:tc>
      </w:tr>
      <w:tr w:rsidR="007678B6" w:rsidRPr="002B23FE" w:rsidTr="002D6557">
        <w:tc>
          <w:tcPr>
            <w:tcW w:w="592" w:type="dxa"/>
            <w:vMerge/>
            <w:shd w:val="clear" w:color="auto" w:fill="auto"/>
            <w:vAlign w:val="center"/>
          </w:tcPr>
          <w:p w:rsidR="007678B6" w:rsidRPr="002B23FE" w:rsidRDefault="007678B6" w:rsidP="00D01C00">
            <w:pPr>
              <w:tabs>
                <w:tab w:val="left" w:pos="284"/>
                <w:tab w:val="left" w:pos="5954"/>
              </w:tabs>
              <w:ind w:firstLine="0"/>
              <w:jc w:val="left"/>
              <w:rPr>
                <w:rFonts w:eastAsia="MS Mincho" w:cs="Times New Roman"/>
                <w:b/>
                <w:bCs/>
                <w:color w:val="000000" w:themeColor="text1"/>
                <w:szCs w:val="26"/>
              </w:rPr>
            </w:pPr>
          </w:p>
        </w:tc>
        <w:tc>
          <w:tcPr>
            <w:tcW w:w="784" w:type="dxa"/>
            <w:shd w:val="clear" w:color="auto" w:fill="auto"/>
            <w:vAlign w:val="center"/>
          </w:tcPr>
          <w:p w:rsidR="007678B6" w:rsidRPr="002B23FE" w:rsidRDefault="007678B6" w:rsidP="00D01C00">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G1.2</w:t>
            </w:r>
          </w:p>
        </w:tc>
        <w:tc>
          <w:tcPr>
            <w:tcW w:w="4119" w:type="dxa"/>
            <w:shd w:val="clear" w:color="auto" w:fill="auto"/>
            <w:vAlign w:val="center"/>
          </w:tcPr>
          <w:p w:rsidR="007678B6" w:rsidRPr="002B23FE" w:rsidRDefault="007678B6" w:rsidP="00D01C00">
            <w:pPr>
              <w:widowControl w:val="0"/>
              <w:autoSpaceDE w:val="0"/>
              <w:autoSpaceDN w:val="0"/>
              <w:adjustRightInd w:val="0"/>
              <w:ind w:firstLine="0"/>
              <w:rPr>
                <w:rFonts w:eastAsia="MS Mincho" w:cs="Times New Roman"/>
                <w:color w:val="000000" w:themeColor="text1"/>
                <w:lang w:val="vi-VN"/>
              </w:rPr>
            </w:pPr>
            <w:r w:rsidRPr="002B23FE">
              <w:rPr>
                <w:rFonts w:eastAsia="MS Mincho" w:cs="Times New Roman"/>
                <w:color w:val="000000" w:themeColor="text1"/>
              </w:rPr>
              <w:t>Hiểu rõ các nội dung về quản trị vật tư</w:t>
            </w:r>
            <w:r w:rsidRPr="002B23FE">
              <w:rPr>
                <w:rFonts w:eastAsia="MS Mincho" w:cs="Times New Roman"/>
                <w:color w:val="000000" w:themeColor="text1"/>
                <w:lang w:val="vi-VN"/>
              </w:rPr>
              <w:t xml:space="preserve"> và dự trữ hàng hóa</w:t>
            </w:r>
          </w:p>
        </w:tc>
        <w:tc>
          <w:tcPr>
            <w:tcW w:w="2977" w:type="dxa"/>
            <w:shd w:val="clear" w:color="auto" w:fill="auto"/>
            <w:vAlign w:val="center"/>
          </w:tcPr>
          <w:p w:rsidR="007678B6" w:rsidRPr="002B23FE" w:rsidRDefault="007678B6" w:rsidP="00D01C00">
            <w:pPr>
              <w:tabs>
                <w:tab w:val="left" w:pos="284"/>
                <w:tab w:val="left" w:pos="5954"/>
              </w:tabs>
              <w:ind w:firstLine="0"/>
              <w:jc w:val="left"/>
              <w:rPr>
                <w:rFonts w:eastAsia="MS Mincho" w:cs="Times New Roman"/>
                <w:bCs/>
                <w:color w:val="000000" w:themeColor="text1"/>
                <w:szCs w:val="26"/>
              </w:rPr>
            </w:pPr>
            <w:r w:rsidRPr="002B23FE">
              <w:rPr>
                <w:rFonts w:eastAsia="MS Mincho" w:cs="Times New Roman"/>
                <w:bCs/>
                <w:color w:val="000000" w:themeColor="text1"/>
                <w:szCs w:val="26"/>
              </w:rPr>
              <w:t xml:space="preserve">1.4 </w:t>
            </w:r>
            <w:r w:rsidRPr="002B23FE">
              <w:rPr>
                <w:rFonts w:eastAsia="MS Mincho" w:cs="Times New Roman"/>
                <w:bCs/>
                <w:color w:val="000000" w:themeColor="text1"/>
                <w:szCs w:val="26"/>
                <w:lang w:val="vi-VN"/>
              </w:rPr>
              <w:t>(CTĐT QTKD; CTĐT Logistics &amp;QLCCU)</w:t>
            </w:r>
          </w:p>
        </w:tc>
        <w:tc>
          <w:tcPr>
            <w:tcW w:w="1559" w:type="dxa"/>
            <w:shd w:val="clear" w:color="auto" w:fill="auto"/>
          </w:tcPr>
          <w:p w:rsidR="007678B6" w:rsidRPr="002B23FE" w:rsidRDefault="007678B6" w:rsidP="00D01C00">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2</w:t>
            </w:r>
          </w:p>
        </w:tc>
      </w:tr>
      <w:tr w:rsidR="007678B6" w:rsidRPr="002B23FE" w:rsidTr="002D6557">
        <w:tc>
          <w:tcPr>
            <w:tcW w:w="592" w:type="dxa"/>
            <w:vMerge/>
            <w:shd w:val="clear" w:color="auto" w:fill="auto"/>
            <w:vAlign w:val="center"/>
          </w:tcPr>
          <w:p w:rsidR="007678B6" w:rsidRPr="002B23FE" w:rsidRDefault="007678B6" w:rsidP="00D01C00">
            <w:pPr>
              <w:tabs>
                <w:tab w:val="left" w:pos="284"/>
                <w:tab w:val="left" w:pos="5954"/>
              </w:tabs>
              <w:ind w:firstLine="0"/>
              <w:jc w:val="left"/>
              <w:rPr>
                <w:rFonts w:eastAsia="MS Mincho" w:cs="Times New Roman"/>
                <w:b/>
                <w:bCs/>
                <w:color w:val="000000" w:themeColor="text1"/>
                <w:szCs w:val="26"/>
              </w:rPr>
            </w:pPr>
          </w:p>
        </w:tc>
        <w:tc>
          <w:tcPr>
            <w:tcW w:w="784" w:type="dxa"/>
            <w:shd w:val="clear" w:color="auto" w:fill="auto"/>
            <w:vAlign w:val="center"/>
          </w:tcPr>
          <w:p w:rsidR="007678B6" w:rsidRPr="002B23FE" w:rsidRDefault="007678B6" w:rsidP="00D01C00">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G1.3</w:t>
            </w:r>
          </w:p>
        </w:tc>
        <w:tc>
          <w:tcPr>
            <w:tcW w:w="4119" w:type="dxa"/>
            <w:shd w:val="clear" w:color="auto" w:fill="auto"/>
            <w:vAlign w:val="center"/>
          </w:tcPr>
          <w:p w:rsidR="007678B6" w:rsidRPr="002B23FE" w:rsidRDefault="007678B6" w:rsidP="00D01C00">
            <w:pPr>
              <w:widowControl w:val="0"/>
              <w:autoSpaceDE w:val="0"/>
              <w:autoSpaceDN w:val="0"/>
              <w:adjustRightInd w:val="0"/>
              <w:ind w:firstLine="0"/>
              <w:rPr>
                <w:rFonts w:eastAsia="MS Mincho" w:cs="Times New Roman"/>
                <w:color w:val="000000" w:themeColor="text1"/>
                <w:lang w:val="da-DK"/>
              </w:rPr>
            </w:pPr>
            <w:r w:rsidRPr="002B23FE">
              <w:rPr>
                <w:rFonts w:eastAsia="MS Mincho" w:cs="Times New Roman"/>
                <w:color w:val="000000" w:themeColor="text1"/>
                <w:lang w:val="da-DK"/>
              </w:rPr>
              <w:t>Hiểu rõ các nội dung về quản trị kho hàng hóa</w:t>
            </w:r>
          </w:p>
        </w:tc>
        <w:tc>
          <w:tcPr>
            <w:tcW w:w="2977" w:type="dxa"/>
            <w:shd w:val="clear" w:color="auto" w:fill="auto"/>
            <w:vAlign w:val="center"/>
          </w:tcPr>
          <w:p w:rsidR="007678B6" w:rsidRPr="002B23FE" w:rsidRDefault="007678B6" w:rsidP="00D01C00">
            <w:pPr>
              <w:tabs>
                <w:tab w:val="left" w:pos="284"/>
                <w:tab w:val="left" w:pos="5954"/>
              </w:tabs>
              <w:ind w:firstLine="0"/>
              <w:jc w:val="left"/>
              <w:rPr>
                <w:rFonts w:eastAsia="MS Mincho" w:cs="Times New Roman"/>
                <w:bCs/>
                <w:color w:val="000000" w:themeColor="text1"/>
                <w:szCs w:val="26"/>
              </w:rPr>
            </w:pPr>
            <w:r w:rsidRPr="002B23FE">
              <w:rPr>
                <w:rFonts w:eastAsia="MS Mincho" w:cs="Times New Roman"/>
                <w:bCs/>
                <w:color w:val="000000" w:themeColor="text1"/>
                <w:szCs w:val="26"/>
              </w:rPr>
              <w:t xml:space="preserve">1.4 </w:t>
            </w:r>
            <w:r w:rsidRPr="002B23FE">
              <w:rPr>
                <w:rFonts w:eastAsia="MS Mincho" w:cs="Times New Roman"/>
                <w:bCs/>
                <w:color w:val="000000" w:themeColor="text1"/>
                <w:szCs w:val="26"/>
                <w:lang w:val="vi-VN"/>
              </w:rPr>
              <w:t>(CTĐT QTKD; CTĐT Logistics &amp;QLCCU)</w:t>
            </w:r>
          </w:p>
        </w:tc>
        <w:tc>
          <w:tcPr>
            <w:tcW w:w="1559" w:type="dxa"/>
            <w:shd w:val="clear" w:color="auto" w:fill="auto"/>
          </w:tcPr>
          <w:p w:rsidR="007678B6" w:rsidRPr="002B23FE" w:rsidRDefault="007678B6" w:rsidP="00D01C00">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2</w:t>
            </w:r>
          </w:p>
        </w:tc>
      </w:tr>
      <w:tr w:rsidR="007678B6" w:rsidRPr="002B23FE" w:rsidTr="002D6557">
        <w:tc>
          <w:tcPr>
            <w:tcW w:w="592" w:type="dxa"/>
            <w:vMerge/>
            <w:shd w:val="clear" w:color="auto" w:fill="auto"/>
            <w:vAlign w:val="center"/>
          </w:tcPr>
          <w:p w:rsidR="007678B6" w:rsidRPr="002B23FE" w:rsidRDefault="007678B6" w:rsidP="00D01C00">
            <w:pPr>
              <w:tabs>
                <w:tab w:val="left" w:pos="284"/>
                <w:tab w:val="left" w:pos="5954"/>
              </w:tabs>
              <w:ind w:firstLine="0"/>
              <w:jc w:val="left"/>
              <w:rPr>
                <w:rFonts w:eastAsia="MS Mincho" w:cs="Times New Roman"/>
                <w:b/>
                <w:bCs/>
                <w:color w:val="000000" w:themeColor="text1"/>
                <w:szCs w:val="26"/>
              </w:rPr>
            </w:pPr>
          </w:p>
        </w:tc>
        <w:tc>
          <w:tcPr>
            <w:tcW w:w="784" w:type="dxa"/>
            <w:shd w:val="clear" w:color="auto" w:fill="auto"/>
            <w:vAlign w:val="center"/>
          </w:tcPr>
          <w:p w:rsidR="007678B6" w:rsidRPr="002B23FE" w:rsidRDefault="007678B6" w:rsidP="00D01C00">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G1.4</w:t>
            </w:r>
          </w:p>
        </w:tc>
        <w:tc>
          <w:tcPr>
            <w:tcW w:w="4119" w:type="dxa"/>
            <w:shd w:val="clear" w:color="auto" w:fill="auto"/>
            <w:vAlign w:val="center"/>
          </w:tcPr>
          <w:p w:rsidR="007678B6" w:rsidRPr="002B23FE" w:rsidRDefault="007678B6" w:rsidP="00D01C00">
            <w:pPr>
              <w:widowControl w:val="0"/>
              <w:autoSpaceDE w:val="0"/>
              <w:autoSpaceDN w:val="0"/>
              <w:adjustRightInd w:val="0"/>
              <w:ind w:firstLine="0"/>
              <w:rPr>
                <w:rFonts w:eastAsia="MS Mincho" w:cs="Times New Roman"/>
                <w:color w:val="000000" w:themeColor="text1"/>
                <w:lang w:val="da-DK"/>
              </w:rPr>
            </w:pPr>
            <w:r w:rsidRPr="002B23FE">
              <w:rPr>
                <w:rFonts w:eastAsia="MS Mincho" w:cs="Times New Roman"/>
                <w:color w:val="000000" w:themeColor="text1"/>
                <w:lang w:val="da-DK"/>
              </w:rPr>
              <w:t>Hiểu rõ các nội dung về quản trị vận tải và giao nhận hàng hóa</w:t>
            </w:r>
          </w:p>
        </w:tc>
        <w:tc>
          <w:tcPr>
            <w:tcW w:w="2977" w:type="dxa"/>
            <w:shd w:val="clear" w:color="auto" w:fill="auto"/>
            <w:vAlign w:val="center"/>
          </w:tcPr>
          <w:p w:rsidR="007678B6" w:rsidRPr="002B23FE" w:rsidRDefault="007678B6" w:rsidP="00D01C00">
            <w:pPr>
              <w:tabs>
                <w:tab w:val="left" w:pos="284"/>
                <w:tab w:val="left" w:pos="5954"/>
              </w:tabs>
              <w:ind w:firstLine="0"/>
              <w:jc w:val="left"/>
              <w:rPr>
                <w:rFonts w:eastAsia="MS Mincho" w:cs="Times New Roman"/>
                <w:bCs/>
                <w:color w:val="000000" w:themeColor="text1"/>
                <w:szCs w:val="26"/>
              </w:rPr>
            </w:pPr>
            <w:r w:rsidRPr="002B23FE">
              <w:rPr>
                <w:rFonts w:eastAsia="MS Mincho" w:cs="Times New Roman"/>
                <w:bCs/>
                <w:color w:val="000000" w:themeColor="text1"/>
                <w:szCs w:val="26"/>
              </w:rPr>
              <w:t xml:space="preserve">1.4 </w:t>
            </w:r>
            <w:r w:rsidRPr="002B23FE">
              <w:rPr>
                <w:rFonts w:eastAsia="MS Mincho" w:cs="Times New Roman"/>
                <w:bCs/>
                <w:color w:val="000000" w:themeColor="text1"/>
                <w:szCs w:val="26"/>
                <w:lang w:val="vi-VN"/>
              </w:rPr>
              <w:t>(CTĐT QTKD; CTĐT Logistics &amp;QLCCU)</w:t>
            </w:r>
          </w:p>
        </w:tc>
        <w:tc>
          <w:tcPr>
            <w:tcW w:w="1559" w:type="dxa"/>
            <w:shd w:val="clear" w:color="auto" w:fill="auto"/>
          </w:tcPr>
          <w:p w:rsidR="007678B6" w:rsidRPr="002B23FE" w:rsidRDefault="007678B6" w:rsidP="00D01C00">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2</w:t>
            </w:r>
          </w:p>
        </w:tc>
      </w:tr>
      <w:tr w:rsidR="007678B6" w:rsidRPr="002B23FE" w:rsidTr="002D6557">
        <w:tc>
          <w:tcPr>
            <w:tcW w:w="592" w:type="dxa"/>
            <w:vMerge/>
            <w:shd w:val="clear" w:color="auto" w:fill="auto"/>
            <w:vAlign w:val="center"/>
          </w:tcPr>
          <w:p w:rsidR="007678B6" w:rsidRPr="002B23FE" w:rsidRDefault="007678B6" w:rsidP="00D01C00">
            <w:pPr>
              <w:tabs>
                <w:tab w:val="left" w:pos="284"/>
                <w:tab w:val="left" w:pos="5954"/>
              </w:tabs>
              <w:ind w:firstLine="0"/>
              <w:jc w:val="left"/>
              <w:rPr>
                <w:rFonts w:eastAsia="MS Mincho" w:cs="Times New Roman"/>
                <w:b/>
                <w:bCs/>
                <w:color w:val="000000" w:themeColor="text1"/>
                <w:szCs w:val="26"/>
              </w:rPr>
            </w:pPr>
          </w:p>
        </w:tc>
        <w:tc>
          <w:tcPr>
            <w:tcW w:w="784" w:type="dxa"/>
            <w:shd w:val="clear" w:color="auto" w:fill="auto"/>
            <w:vAlign w:val="center"/>
          </w:tcPr>
          <w:p w:rsidR="007678B6" w:rsidRPr="002B23FE" w:rsidRDefault="007678B6" w:rsidP="00D01C00">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G1.5</w:t>
            </w:r>
          </w:p>
        </w:tc>
        <w:tc>
          <w:tcPr>
            <w:tcW w:w="4119" w:type="dxa"/>
            <w:shd w:val="clear" w:color="auto" w:fill="auto"/>
            <w:vAlign w:val="center"/>
          </w:tcPr>
          <w:p w:rsidR="007678B6" w:rsidRPr="002B23FE" w:rsidRDefault="007678B6" w:rsidP="00D01C00">
            <w:pPr>
              <w:widowControl w:val="0"/>
              <w:autoSpaceDE w:val="0"/>
              <w:autoSpaceDN w:val="0"/>
              <w:adjustRightInd w:val="0"/>
              <w:ind w:firstLine="0"/>
              <w:rPr>
                <w:rFonts w:eastAsia="MS Mincho" w:cs="Times New Roman"/>
                <w:color w:val="000000" w:themeColor="text1"/>
                <w:lang w:val="da-DK"/>
              </w:rPr>
            </w:pPr>
            <w:r w:rsidRPr="002B23FE">
              <w:rPr>
                <w:rFonts w:eastAsia="MS Mincho" w:cs="Times New Roman"/>
                <w:color w:val="000000" w:themeColor="text1"/>
                <w:lang w:val="da-DK"/>
              </w:rPr>
              <w:t>Hiểu rõ các nội dung về hệ thống thông tin Logistics</w:t>
            </w:r>
          </w:p>
        </w:tc>
        <w:tc>
          <w:tcPr>
            <w:tcW w:w="2977" w:type="dxa"/>
            <w:shd w:val="clear" w:color="auto" w:fill="auto"/>
            <w:vAlign w:val="center"/>
          </w:tcPr>
          <w:p w:rsidR="007678B6" w:rsidRPr="002B23FE" w:rsidRDefault="007678B6" w:rsidP="00D01C00">
            <w:pPr>
              <w:tabs>
                <w:tab w:val="left" w:pos="284"/>
                <w:tab w:val="left" w:pos="5954"/>
              </w:tabs>
              <w:ind w:firstLine="0"/>
              <w:jc w:val="left"/>
              <w:rPr>
                <w:rFonts w:eastAsia="MS Mincho" w:cs="Times New Roman"/>
                <w:bCs/>
                <w:color w:val="000000" w:themeColor="text1"/>
                <w:szCs w:val="26"/>
                <w:lang w:val="vi-VN"/>
              </w:rPr>
            </w:pPr>
            <w:r w:rsidRPr="002B23FE">
              <w:rPr>
                <w:rFonts w:eastAsia="MS Mincho" w:cs="Times New Roman"/>
                <w:bCs/>
                <w:color w:val="000000" w:themeColor="text1"/>
                <w:szCs w:val="26"/>
                <w:lang w:val="vi-VN"/>
              </w:rPr>
              <w:t>1.3 (CTĐT Logistics &amp;QLCCU)</w:t>
            </w:r>
          </w:p>
          <w:p w:rsidR="007678B6" w:rsidRPr="002B23FE" w:rsidRDefault="007678B6" w:rsidP="00D01C00">
            <w:pPr>
              <w:tabs>
                <w:tab w:val="left" w:pos="284"/>
                <w:tab w:val="left" w:pos="5954"/>
              </w:tabs>
              <w:ind w:firstLine="0"/>
              <w:jc w:val="left"/>
              <w:rPr>
                <w:rFonts w:eastAsia="MS Mincho" w:cs="Times New Roman"/>
                <w:bCs/>
                <w:color w:val="000000" w:themeColor="text1"/>
                <w:szCs w:val="26"/>
              </w:rPr>
            </w:pPr>
            <w:r w:rsidRPr="002B23FE">
              <w:rPr>
                <w:rFonts w:eastAsia="MS Mincho" w:cs="Times New Roman"/>
                <w:bCs/>
                <w:color w:val="000000" w:themeColor="text1"/>
                <w:szCs w:val="26"/>
              </w:rPr>
              <w:t>1.4</w:t>
            </w:r>
            <w:r w:rsidRPr="002B23FE">
              <w:rPr>
                <w:rFonts w:eastAsia="MS Mincho" w:cs="Times New Roman"/>
                <w:bCs/>
                <w:color w:val="000000" w:themeColor="text1"/>
                <w:szCs w:val="26"/>
                <w:lang w:val="vi-VN"/>
              </w:rPr>
              <w:t xml:space="preserve"> (CTĐT QTKD; CTĐT Logistics &amp;QLCCU)</w:t>
            </w:r>
          </w:p>
        </w:tc>
        <w:tc>
          <w:tcPr>
            <w:tcW w:w="1559" w:type="dxa"/>
            <w:shd w:val="clear" w:color="auto" w:fill="auto"/>
          </w:tcPr>
          <w:p w:rsidR="007678B6" w:rsidRPr="002B23FE" w:rsidRDefault="007678B6" w:rsidP="00D01C00">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2</w:t>
            </w:r>
          </w:p>
        </w:tc>
      </w:tr>
      <w:tr w:rsidR="007678B6" w:rsidRPr="002B23FE" w:rsidTr="002D6557">
        <w:tc>
          <w:tcPr>
            <w:tcW w:w="592" w:type="dxa"/>
            <w:vMerge/>
            <w:shd w:val="clear" w:color="auto" w:fill="auto"/>
            <w:vAlign w:val="center"/>
          </w:tcPr>
          <w:p w:rsidR="007678B6" w:rsidRPr="002B23FE" w:rsidRDefault="007678B6" w:rsidP="00D01C00">
            <w:pPr>
              <w:tabs>
                <w:tab w:val="left" w:pos="284"/>
                <w:tab w:val="left" w:pos="5954"/>
              </w:tabs>
              <w:ind w:firstLine="0"/>
              <w:jc w:val="left"/>
              <w:rPr>
                <w:rFonts w:eastAsia="MS Mincho" w:cs="Times New Roman"/>
                <w:b/>
                <w:bCs/>
                <w:color w:val="000000" w:themeColor="text1"/>
                <w:szCs w:val="26"/>
              </w:rPr>
            </w:pPr>
          </w:p>
        </w:tc>
        <w:tc>
          <w:tcPr>
            <w:tcW w:w="784" w:type="dxa"/>
            <w:shd w:val="clear" w:color="auto" w:fill="auto"/>
            <w:vAlign w:val="center"/>
          </w:tcPr>
          <w:p w:rsidR="007678B6" w:rsidRPr="002B23FE" w:rsidRDefault="007678B6" w:rsidP="00D01C00">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G1.6</w:t>
            </w:r>
          </w:p>
        </w:tc>
        <w:tc>
          <w:tcPr>
            <w:tcW w:w="4119" w:type="dxa"/>
            <w:shd w:val="clear" w:color="auto" w:fill="auto"/>
            <w:vAlign w:val="center"/>
          </w:tcPr>
          <w:p w:rsidR="007678B6" w:rsidRPr="002B23FE" w:rsidRDefault="007678B6" w:rsidP="00D01C00">
            <w:pPr>
              <w:widowControl w:val="0"/>
              <w:autoSpaceDE w:val="0"/>
              <w:autoSpaceDN w:val="0"/>
              <w:adjustRightInd w:val="0"/>
              <w:ind w:firstLine="0"/>
              <w:rPr>
                <w:rFonts w:eastAsia="MS Mincho" w:cs="Times New Roman"/>
                <w:color w:val="000000" w:themeColor="text1"/>
                <w:lang w:val="da-DK"/>
              </w:rPr>
            </w:pPr>
            <w:r w:rsidRPr="002B23FE">
              <w:rPr>
                <w:rFonts w:eastAsia="MS Mincho" w:cs="Times New Roman"/>
                <w:color w:val="000000" w:themeColor="text1"/>
                <w:lang w:val="da-DK"/>
              </w:rPr>
              <w:t>Hiểu rõ các nội dung về quản trị dịch vụ khách hàng</w:t>
            </w:r>
          </w:p>
        </w:tc>
        <w:tc>
          <w:tcPr>
            <w:tcW w:w="2977" w:type="dxa"/>
            <w:shd w:val="clear" w:color="auto" w:fill="auto"/>
            <w:vAlign w:val="center"/>
          </w:tcPr>
          <w:p w:rsidR="007678B6" w:rsidRPr="002B23FE" w:rsidRDefault="007678B6" w:rsidP="00D01C00">
            <w:pPr>
              <w:tabs>
                <w:tab w:val="left" w:pos="284"/>
                <w:tab w:val="left" w:pos="5954"/>
              </w:tabs>
              <w:ind w:firstLine="0"/>
              <w:jc w:val="left"/>
              <w:rPr>
                <w:rFonts w:eastAsia="MS Mincho" w:cs="Times New Roman"/>
                <w:bCs/>
                <w:color w:val="000000" w:themeColor="text1"/>
                <w:szCs w:val="26"/>
              </w:rPr>
            </w:pPr>
            <w:r w:rsidRPr="002B23FE">
              <w:rPr>
                <w:rFonts w:eastAsia="MS Mincho" w:cs="Times New Roman"/>
                <w:bCs/>
                <w:color w:val="000000" w:themeColor="text1"/>
                <w:szCs w:val="26"/>
              </w:rPr>
              <w:t xml:space="preserve">1.4 </w:t>
            </w:r>
            <w:r w:rsidRPr="002B23FE">
              <w:rPr>
                <w:rFonts w:eastAsia="MS Mincho" w:cs="Times New Roman"/>
                <w:bCs/>
                <w:color w:val="000000" w:themeColor="text1"/>
                <w:szCs w:val="26"/>
                <w:lang w:val="vi-VN"/>
              </w:rPr>
              <w:t>(CTĐT QTKD; CTĐT Logistics &amp;QLCCU)</w:t>
            </w:r>
          </w:p>
        </w:tc>
        <w:tc>
          <w:tcPr>
            <w:tcW w:w="1559" w:type="dxa"/>
            <w:shd w:val="clear" w:color="auto" w:fill="auto"/>
          </w:tcPr>
          <w:p w:rsidR="007678B6" w:rsidRPr="002B23FE" w:rsidRDefault="007678B6" w:rsidP="00D01C00">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2</w:t>
            </w:r>
          </w:p>
        </w:tc>
      </w:tr>
      <w:tr w:rsidR="007678B6" w:rsidRPr="002B23FE" w:rsidTr="002D6557">
        <w:tc>
          <w:tcPr>
            <w:tcW w:w="592" w:type="dxa"/>
            <w:vMerge/>
            <w:shd w:val="clear" w:color="auto" w:fill="auto"/>
            <w:vAlign w:val="center"/>
          </w:tcPr>
          <w:p w:rsidR="007678B6" w:rsidRPr="002B23FE" w:rsidRDefault="007678B6" w:rsidP="00D01C00">
            <w:pPr>
              <w:tabs>
                <w:tab w:val="left" w:pos="284"/>
                <w:tab w:val="left" w:pos="5954"/>
              </w:tabs>
              <w:ind w:firstLine="0"/>
              <w:jc w:val="left"/>
              <w:rPr>
                <w:rFonts w:eastAsia="MS Mincho" w:cs="Times New Roman"/>
                <w:b/>
                <w:bCs/>
                <w:color w:val="000000" w:themeColor="text1"/>
                <w:szCs w:val="26"/>
              </w:rPr>
            </w:pPr>
          </w:p>
        </w:tc>
        <w:tc>
          <w:tcPr>
            <w:tcW w:w="784" w:type="dxa"/>
            <w:shd w:val="clear" w:color="auto" w:fill="auto"/>
            <w:vAlign w:val="center"/>
          </w:tcPr>
          <w:p w:rsidR="007678B6" w:rsidRPr="002B23FE" w:rsidRDefault="007678B6" w:rsidP="00D01C00">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G1.7</w:t>
            </w:r>
          </w:p>
        </w:tc>
        <w:tc>
          <w:tcPr>
            <w:tcW w:w="4119" w:type="dxa"/>
            <w:shd w:val="clear" w:color="auto" w:fill="auto"/>
            <w:vAlign w:val="center"/>
          </w:tcPr>
          <w:p w:rsidR="007678B6" w:rsidRPr="002B23FE" w:rsidRDefault="007678B6" w:rsidP="00D01C00">
            <w:pPr>
              <w:widowControl w:val="0"/>
              <w:autoSpaceDE w:val="0"/>
              <w:autoSpaceDN w:val="0"/>
              <w:adjustRightInd w:val="0"/>
              <w:ind w:firstLine="0"/>
              <w:rPr>
                <w:rFonts w:eastAsia="MS Mincho" w:cs="Times New Roman"/>
                <w:color w:val="000000" w:themeColor="text1"/>
                <w:lang w:val="da-DK"/>
              </w:rPr>
            </w:pPr>
            <w:r w:rsidRPr="002B23FE">
              <w:rPr>
                <w:rFonts w:eastAsia="MS Mincho" w:cs="Times New Roman"/>
                <w:color w:val="000000" w:themeColor="text1"/>
                <w:lang w:val="da-DK"/>
              </w:rPr>
              <w:t>Hiểu rõ các nội dung về tổ chức và kiểm soát Logistics</w:t>
            </w:r>
          </w:p>
        </w:tc>
        <w:tc>
          <w:tcPr>
            <w:tcW w:w="2977" w:type="dxa"/>
            <w:shd w:val="clear" w:color="auto" w:fill="auto"/>
            <w:vAlign w:val="center"/>
          </w:tcPr>
          <w:p w:rsidR="007678B6" w:rsidRPr="002B23FE" w:rsidRDefault="007678B6" w:rsidP="00D01C00">
            <w:pPr>
              <w:tabs>
                <w:tab w:val="left" w:pos="284"/>
                <w:tab w:val="left" w:pos="5954"/>
              </w:tabs>
              <w:ind w:firstLine="0"/>
              <w:jc w:val="left"/>
              <w:rPr>
                <w:rFonts w:eastAsia="MS Mincho" w:cs="Times New Roman"/>
                <w:bCs/>
                <w:color w:val="000000" w:themeColor="text1"/>
                <w:szCs w:val="26"/>
              </w:rPr>
            </w:pPr>
            <w:r w:rsidRPr="002B23FE">
              <w:rPr>
                <w:rFonts w:eastAsia="MS Mincho" w:cs="Times New Roman"/>
                <w:bCs/>
                <w:color w:val="000000" w:themeColor="text1"/>
                <w:szCs w:val="26"/>
              </w:rPr>
              <w:t xml:space="preserve">1.4 </w:t>
            </w:r>
            <w:r w:rsidRPr="002B23FE">
              <w:rPr>
                <w:rFonts w:eastAsia="MS Mincho" w:cs="Times New Roman"/>
                <w:bCs/>
                <w:color w:val="000000" w:themeColor="text1"/>
                <w:szCs w:val="26"/>
                <w:lang w:val="vi-VN"/>
              </w:rPr>
              <w:t>(CTĐT QTKD; CTĐT Logistics &amp;QLCCU)</w:t>
            </w:r>
          </w:p>
        </w:tc>
        <w:tc>
          <w:tcPr>
            <w:tcW w:w="1559" w:type="dxa"/>
            <w:shd w:val="clear" w:color="auto" w:fill="auto"/>
          </w:tcPr>
          <w:p w:rsidR="007678B6" w:rsidRPr="002B23FE" w:rsidRDefault="007678B6" w:rsidP="00D01C00">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2</w:t>
            </w:r>
          </w:p>
        </w:tc>
      </w:tr>
      <w:tr w:rsidR="007678B6" w:rsidRPr="002B23FE" w:rsidTr="002D6557">
        <w:tc>
          <w:tcPr>
            <w:tcW w:w="592" w:type="dxa"/>
            <w:vMerge/>
            <w:shd w:val="clear" w:color="auto" w:fill="auto"/>
            <w:vAlign w:val="center"/>
          </w:tcPr>
          <w:p w:rsidR="007678B6" w:rsidRPr="002B23FE" w:rsidRDefault="007678B6" w:rsidP="00D01C00">
            <w:pPr>
              <w:tabs>
                <w:tab w:val="left" w:pos="284"/>
                <w:tab w:val="left" w:pos="5954"/>
              </w:tabs>
              <w:ind w:firstLine="0"/>
              <w:jc w:val="left"/>
              <w:rPr>
                <w:rFonts w:eastAsia="MS Mincho" w:cs="Times New Roman"/>
                <w:b/>
                <w:bCs/>
                <w:color w:val="000000" w:themeColor="text1"/>
                <w:szCs w:val="26"/>
              </w:rPr>
            </w:pPr>
          </w:p>
        </w:tc>
        <w:tc>
          <w:tcPr>
            <w:tcW w:w="784" w:type="dxa"/>
            <w:shd w:val="clear" w:color="auto" w:fill="auto"/>
            <w:vAlign w:val="center"/>
          </w:tcPr>
          <w:p w:rsidR="007678B6" w:rsidRPr="002B23FE" w:rsidRDefault="007678B6" w:rsidP="00D01C00">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G1.8</w:t>
            </w:r>
          </w:p>
        </w:tc>
        <w:tc>
          <w:tcPr>
            <w:tcW w:w="4119" w:type="dxa"/>
            <w:shd w:val="clear" w:color="auto" w:fill="auto"/>
            <w:vAlign w:val="center"/>
          </w:tcPr>
          <w:p w:rsidR="007678B6" w:rsidRPr="002B23FE" w:rsidRDefault="007678B6" w:rsidP="00D01C00">
            <w:pPr>
              <w:widowControl w:val="0"/>
              <w:autoSpaceDE w:val="0"/>
              <w:autoSpaceDN w:val="0"/>
              <w:adjustRightInd w:val="0"/>
              <w:ind w:firstLine="0"/>
              <w:rPr>
                <w:rFonts w:eastAsia="MS Mincho" w:cs="Times New Roman"/>
                <w:color w:val="000000" w:themeColor="text1"/>
                <w:lang w:val="da-DK"/>
              </w:rPr>
            </w:pPr>
            <w:r w:rsidRPr="002B23FE">
              <w:rPr>
                <w:rFonts w:eastAsia="MS Mincho" w:cs="Times New Roman"/>
                <w:color w:val="000000" w:themeColor="text1"/>
              </w:rPr>
              <w:t>Nắm được</w:t>
            </w:r>
            <w:r w:rsidRPr="002B23FE">
              <w:rPr>
                <w:rFonts w:eastAsia="MS Mincho" w:cs="Times New Roman"/>
                <w:color w:val="000000" w:themeColor="text1"/>
                <w:lang w:val="da-DK"/>
              </w:rPr>
              <w:t xml:space="preserve"> nội dung các cam kết quốc tế của Việt Nam về Logistics.</w:t>
            </w:r>
          </w:p>
        </w:tc>
        <w:tc>
          <w:tcPr>
            <w:tcW w:w="2977" w:type="dxa"/>
            <w:shd w:val="clear" w:color="auto" w:fill="auto"/>
            <w:vAlign w:val="center"/>
          </w:tcPr>
          <w:p w:rsidR="007678B6" w:rsidRPr="002B23FE" w:rsidRDefault="007678B6" w:rsidP="00D01C00">
            <w:pPr>
              <w:tabs>
                <w:tab w:val="left" w:pos="284"/>
                <w:tab w:val="left" w:pos="5954"/>
              </w:tabs>
              <w:ind w:firstLine="0"/>
              <w:jc w:val="left"/>
              <w:rPr>
                <w:rFonts w:eastAsia="MS Mincho" w:cs="Times New Roman"/>
                <w:bCs/>
                <w:color w:val="000000" w:themeColor="text1"/>
                <w:szCs w:val="26"/>
                <w:lang w:val="da-DK"/>
              </w:rPr>
            </w:pPr>
            <w:r w:rsidRPr="002B23FE">
              <w:rPr>
                <w:rFonts w:eastAsia="MS Mincho" w:cs="Times New Roman"/>
                <w:bCs/>
                <w:color w:val="000000" w:themeColor="text1"/>
                <w:szCs w:val="26"/>
                <w:lang w:val="da-DK"/>
              </w:rPr>
              <w:t xml:space="preserve">1.4 </w:t>
            </w:r>
            <w:r w:rsidRPr="002B23FE">
              <w:rPr>
                <w:rFonts w:eastAsia="MS Mincho" w:cs="Times New Roman"/>
                <w:bCs/>
                <w:color w:val="000000" w:themeColor="text1"/>
                <w:szCs w:val="26"/>
                <w:lang w:val="vi-VN"/>
              </w:rPr>
              <w:t>(CTĐT QTKD; CTĐT Logistics &amp;QLCCU)</w:t>
            </w:r>
          </w:p>
        </w:tc>
        <w:tc>
          <w:tcPr>
            <w:tcW w:w="1559" w:type="dxa"/>
            <w:shd w:val="clear" w:color="auto" w:fill="auto"/>
          </w:tcPr>
          <w:p w:rsidR="007678B6" w:rsidRPr="002B23FE" w:rsidRDefault="007678B6" w:rsidP="00D01C00">
            <w:pPr>
              <w:tabs>
                <w:tab w:val="left" w:pos="284"/>
                <w:tab w:val="left" w:pos="5954"/>
              </w:tabs>
              <w:ind w:firstLine="0"/>
              <w:jc w:val="center"/>
              <w:rPr>
                <w:rFonts w:eastAsia="MS Mincho" w:cs="Times New Roman"/>
                <w:bCs/>
                <w:color w:val="000000" w:themeColor="text1"/>
                <w:szCs w:val="26"/>
                <w:lang w:val="vi-VN"/>
              </w:rPr>
            </w:pPr>
            <w:r w:rsidRPr="002B23FE">
              <w:rPr>
                <w:rFonts w:eastAsia="MS Mincho" w:cs="Times New Roman"/>
                <w:bCs/>
                <w:color w:val="000000" w:themeColor="text1"/>
                <w:szCs w:val="26"/>
                <w:lang w:val="da-DK"/>
              </w:rPr>
              <w:t>2</w:t>
            </w:r>
          </w:p>
          <w:p w:rsidR="007678B6" w:rsidRPr="002B23FE" w:rsidRDefault="007678B6" w:rsidP="00D01C00">
            <w:pPr>
              <w:tabs>
                <w:tab w:val="left" w:pos="284"/>
                <w:tab w:val="left" w:pos="5954"/>
              </w:tabs>
              <w:ind w:firstLine="0"/>
              <w:jc w:val="center"/>
              <w:rPr>
                <w:rFonts w:eastAsia="MS Mincho" w:cs="Times New Roman"/>
                <w:bCs/>
                <w:color w:val="000000" w:themeColor="text1"/>
                <w:szCs w:val="26"/>
                <w:lang w:val="vi-VN"/>
              </w:rPr>
            </w:pPr>
          </w:p>
        </w:tc>
      </w:tr>
      <w:tr w:rsidR="007678B6" w:rsidRPr="002B23FE" w:rsidTr="002D6557">
        <w:tc>
          <w:tcPr>
            <w:tcW w:w="592" w:type="dxa"/>
            <w:vMerge w:val="restart"/>
            <w:shd w:val="clear" w:color="auto" w:fill="auto"/>
            <w:vAlign w:val="center"/>
          </w:tcPr>
          <w:p w:rsidR="007678B6" w:rsidRPr="002B23FE" w:rsidRDefault="007678B6" w:rsidP="00D01C00">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G2</w:t>
            </w:r>
          </w:p>
        </w:tc>
        <w:tc>
          <w:tcPr>
            <w:tcW w:w="784" w:type="dxa"/>
            <w:shd w:val="clear" w:color="auto" w:fill="auto"/>
            <w:vAlign w:val="center"/>
          </w:tcPr>
          <w:p w:rsidR="007678B6" w:rsidRPr="002B23FE" w:rsidRDefault="007678B6" w:rsidP="00D01C00">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G2.1</w:t>
            </w:r>
          </w:p>
        </w:tc>
        <w:tc>
          <w:tcPr>
            <w:tcW w:w="4119" w:type="dxa"/>
            <w:shd w:val="clear" w:color="auto" w:fill="auto"/>
            <w:vAlign w:val="center"/>
          </w:tcPr>
          <w:p w:rsidR="007678B6" w:rsidRPr="002B23FE" w:rsidRDefault="007678B6" w:rsidP="00D01C00">
            <w:pPr>
              <w:tabs>
                <w:tab w:val="left" w:pos="284"/>
                <w:tab w:val="left" w:pos="5954"/>
              </w:tabs>
              <w:ind w:firstLine="0"/>
              <w:rPr>
                <w:rFonts w:eastAsia="MS Mincho" w:cs="Times New Roman"/>
                <w:bCs/>
                <w:color w:val="000000" w:themeColor="text1"/>
                <w:szCs w:val="26"/>
              </w:rPr>
            </w:pPr>
            <w:r w:rsidRPr="002B23FE">
              <w:rPr>
                <w:rFonts w:eastAsia="MS Mincho" w:cs="Times New Roman"/>
                <w:bCs/>
                <w:color w:val="000000" w:themeColor="text1"/>
                <w:szCs w:val="26"/>
              </w:rPr>
              <w:t>Phân tích, đánh giá các xu hướng của ngành Logistics.</w:t>
            </w:r>
          </w:p>
        </w:tc>
        <w:tc>
          <w:tcPr>
            <w:tcW w:w="2977" w:type="dxa"/>
            <w:shd w:val="clear" w:color="auto" w:fill="auto"/>
            <w:vAlign w:val="center"/>
          </w:tcPr>
          <w:p w:rsidR="007678B6" w:rsidRPr="002B23FE" w:rsidRDefault="007678B6" w:rsidP="00D01C00">
            <w:pPr>
              <w:tabs>
                <w:tab w:val="left" w:pos="284"/>
                <w:tab w:val="left" w:pos="5954"/>
              </w:tabs>
              <w:ind w:firstLine="0"/>
              <w:jc w:val="left"/>
              <w:rPr>
                <w:rFonts w:eastAsia="MS Mincho" w:cs="Times New Roman"/>
                <w:bCs/>
                <w:color w:val="000000" w:themeColor="text1"/>
                <w:szCs w:val="26"/>
              </w:rPr>
            </w:pPr>
            <w:r w:rsidRPr="002B23FE">
              <w:rPr>
                <w:rFonts w:eastAsia="MS Mincho" w:cs="Times New Roman"/>
                <w:bCs/>
                <w:color w:val="000000" w:themeColor="text1"/>
                <w:szCs w:val="26"/>
              </w:rPr>
              <w:t xml:space="preserve">2.3 </w:t>
            </w:r>
            <w:r w:rsidRPr="002B23FE">
              <w:rPr>
                <w:rFonts w:eastAsia="MS Mincho" w:cs="Times New Roman"/>
                <w:bCs/>
                <w:color w:val="000000" w:themeColor="text1"/>
                <w:szCs w:val="26"/>
                <w:lang w:val="vi-VN"/>
              </w:rPr>
              <w:t>(CTĐT Logistics &amp;QLCCU)</w:t>
            </w:r>
          </w:p>
        </w:tc>
        <w:tc>
          <w:tcPr>
            <w:tcW w:w="1559" w:type="dxa"/>
            <w:shd w:val="clear" w:color="auto" w:fill="auto"/>
          </w:tcPr>
          <w:p w:rsidR="007678B6" w:rsidRPr="002B23FE" w:rsidRDefault="007678B6" w:rsidP="00D01C00">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3</w:t>
            </w:r>
          </w:p>
        </w:tc>
      </w:tr>
      <w:tr w:rsidR="007678B6" w:rsidRPr="002B23FE" w:rsidTr="002D6557">
        <w:tc>
          <w:tcPr>
            <w:tcW w:w="592" w:type="dxa"/>
            <w:vMerge/>
            <w:shd w:val="clear" w:color="auto" w:fill="auto"/>
            <w:vAlign w:val="center"/>
          </w:tcPr>
          <w:p w:rsidR="007678B6" w:rsidRPr="002B23FE" w:rsidRDefault="007678B6" w:rsidP="00D01C00">
            <w:pPr>
              <w:tabs>
                <w:tab w:val="left" w:pos="284"/>
                <w:tab w:val="left" w:pos="5954"/>
              </w:tabs>
              <w:ind w:firstLine="0"/>
              <w:jc w:val="left"/>
              <w:rPr>
                <w:rFonts w:eastAsia="MS Mincho" w:cs="Times New Roman"/>
                <w:b/>
                <w:bCs/>
                <w:color w:val="000000" w:themeColor="text1"/>
                <w:szCs w:val="26"/>
              </w:rPr>
            </w:pPr>
          </w:p>
        </w:tc>
        <w:tc>
          <w:tcPr>
            <w:tcW w:w="784" w:type="dxa"/>
            <w:shd w:val="clear" w:color="auto" w:fill="auto"/>
            <w:vAlign w:val="center"/>
          </w:tcPr>
          <w:p w:rsidR="007678B6" w:rsidRPr="002B23FE" w:rsidRDefault="007678B6" w:rsidP="00D01C00">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G2.2</w:t>
            </w:r>
          </w:p>
        </w:tc>
        <w:tc>
          <w:tcPr>
            <w:tcW w:w="4119" w:type="dxa"/>
            <w:shd w:val="clear" w:color="auto" w:fill="auto"/>
            <w:vAlign w:val="center"/>
          </w:tcPr>
          <w:p w:rsidR="007678B6" w:rsidRPr="002B23FE" w:rsidRDefault="007678B6" w:rsidP="00D01C00">
            <w:pPr>
              <w:tabs>
                <w:tab w:val="left" w:pos="284"/>
                <w:tab w:val="left" w:pos="5954"/>
              </w:tabs>
              <w:ind w:firstLine="0"/>
              <w:rPr>
                <w:rFonts w:eastAsia="MS Mincho" w:cs="Times New Roman"/>
                <w:bCs/>
                <w:color w:val="000000" w:themeColor="text1"/>
                <w:szCs w:val="26"/>
              </w:rPr>
            </w:pPr>
            <w:r w:rsidRPr="002B23FE">
              <w:rPr>
                <w:rFonts w:eastAsia="MS Mincho" w:cs="Times New Roman"/>
                <w:bCs/>
                <w:color w:val="000000" w:themeColor="text1"/>
                <w:szCs w:val="26"/>
              </w:rPr>
              <w:t>Đề xuất giải pháp giải quyết các vấn đề cụ thể của quản trị Logistics.</w:t>
            </w:r>
          </w:p>
        </w:tc>
        <w:tc>
          <w:tcPr>
            <w:tcW w:w="2977" w:type="dxa"/>
            <w:shd w:val="clear" w:color="auto" w:fill="auto"/>
            <w:vAlign w:val="center"/>
          </w:tcPr>
          <w:p w:rsidR="007678B6" w:rsidRPr="002B23FE" w:rsidRDefault="007678B6" w:rsidP="00D01C00">
            <w:pPr>
              <w:tabs>
                <w:tab w:val="left" w:pos="284"/>
                <w:tab w:val="left" w:pos="5954"/>
              </w:tabs>
              <w:ind w:firstLine="0"/>
              <w:jc w:val="left"/>
              <w:rPr>
                <w:rFonts w:eastAsia="MS Mincho" w:cs="Times New Roman"/>
                <w:bCs/>
                <w:color w:val="000000" w:themeColor="text1"/>
                <w:szCs w:val="26"/>
              </w:rPr>
            </w:pPr>
            <w:r w:rsidRPr="002B23FE">
              <w:rPr>
                <w:rFonts w:eastAsia="MS Mincho" w:cs="Times New Roman"/>
                <w:bCs/>
                <w:color w:val="000000" w:themeColor="text1"/>
                <w:szCs w:val="26"/>
              </w:rPr>
              <w:t xml:space="preserve">2.4 </w:t>
            </w:r>
            <w:r w:rsidRPr="002B23FE">
              <w:rPr>
                <w:rFonts w:eastAsia="MS Mincho" w:cs="Times New Roman"/>
                <w:bCs/>
                <w:color w:val="000000" w:themeColor="text1"/>
                <w:szCs w:val="26"/>
                <w:lang w:val="vi-VN"/>
              </w:rPr>
              <w:t>(CTĐT QTKD; CTĐT Logistics &amp;QLCCU)</w:t>
            </w:r>
          </w:p>
        </w:tc>
        <w:tc>
          <w:tcPr>
            <w:tcW w:w="1559" w:type="dxa"/>
            <w:shd w:val="clear" w:color="auto" w:fill="auto"/>
          </w:tcPr>
          <w:p w:rsidR="007678B6" w:rsidRPr="002B23FE" w:rsidRDefault="007678B6" w:rsidP="00D01C00">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3</w:t>
            </w:r>
          </w:p>
        </w:tc>
      </w:tr>
      <w:tr w:rsidR="007678B6" w:rsidRPr="002B23FE" w:rsidTr="002D6557">
        <w:tc>
          <w:tcPr>
            <w:tcW w:w="592" w:type="dxa"/>
            <w:vMerge/>
            <w:shd w:val="clear" w:color="auto" w:fill="auto"/>
            <w:vAlign w:val="center"/>
          </w:tcPr>
          <w:p w:rsidR="007678B6" w:rsidRPr="002B23FE" w:rsidRDefault="007678B6" w:rsidP="00D01C00">
            <w:pPr>
              <w:tabs>
                <w:tab w:val="left" w:pos="284"/>
                <w:tab w:val="left" w:pos="5954"/>
              </w:tabs>
              <w:ind w:firstLine="0"/>
              <w:jc w:val="left"/>
              <w:rPr>
                <w:rFonts w:eastAsia="MS Mincho" w:cs="Times New Roman"/>
                <w:b/>
                <w:bCs/>
                <w:color w:val="000000" w:themeColor="text1"/>
                <w:szCs w:val="26"/>
              </w:rPr>
            </w:pPr>
          </w:p>
        </w:tc>
        <w:tc>
          <w:tcPr>
            <w:tcW w:w="784" w:type="dxa"/>
            <w:shd w:val="clear" w:color="auto" w:fill="auto"/>
            <w:vAlign w:val="center"/>
          </w:tcPr>
          <w:p w:rsidR="007678B6" w:rsidRPr="002B23FE" w:rsidRDefault="007678B6" w:rsidP="00D01C00">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G2.3</w:t>
            </w:r>
          </w:p>
        </w:tc>
        <w:tc>
          <w:tcPr>
            <w:tcW w:w="4119" w:type="dxa"/>
            <w:shd w:val="clear" w:color="auto" w:fill="auto"/>
            <w:vAlign w:val="center"/>
          </w:tcPr>
          <w:p w:rsidR="007678B6" w:rsidRPr="002B23FE" w:rsidRDefault="007678B6" w:rsidP="00D01C00">
            <w:pPr>
              <w:tabs>
                <w:tab w:val="left" w:pos="284"/>
                <w:tab w:val="left" w:pos="5954"/>
              </w:tabs>
              <w:ind w:firstLine="0"/>
              <w:rPr>
                <w:rFonts w:eastAsia="MS Mincho" w:cs="Times New Roman"/>
                <w:bCs/>
                <w:color w:val="000000" w:themeColor="text1"/>
                <w:szCs w:val="26"/>
              </w:rPr>
            </w:pPr>
            <w:r w:rsidRPr="002B23FE">
              <w:rPr>
                <w:rFonts w:eastAsia="MS Mincho" w:cs="Times New Roman"/>
                <w:bCs/>
                <w:color w:val="000000" w:themeColor="text1"/>
                <w:szCs w:val="26"/>
              </w:rPr>
              <w:t>Nghiên cứu, dự báo sự vận động của ngành Logistics thế giới và ảnh hưởng của nó tới Logistics Việt Nam.</w:t>
            </w:r>
          </w:p>
        </w:tc>
        <w:tc>
          <w:tcPr>
            <w:tcW w:w="2977" w:type="dxa"/>
            <w:shd w:val="clear" w:color="auto" w:fill="auto"/>
            <w:vAlign w:val="center"/>
          </w:tcPr>
          <w:p w:rsidR="007678B6" w:rsidRPr="002B23FE" w:rsidRDefault="007678B6" w:rsidP="00D01C00">
            <w:pPr>
              <w:tabs>
                <w:tab w:val="left" w:pos="284"/>
                <w:tab w:val="left" w:pos="5954"/>
              </w:tabs>
              <w:ind w:firstLine="0"/>
              <w:jc w:val="left"/>
              <w:rPr>
                <w:rFonts w:eastAsia="MS Mincho" w:cs="Times New Roman"/>
                <w:bCs/>
                <w:color w:val="000000" w:themeColor="text1"/>
                <w:szCs w:val="26"/>
              </w:rPr>
            </w:pPr>
            <w:r w:rsidRPr="002B23FE">
              <w:rPr>
                <w:rFonts w:eastAsia="MS Mincho" w:cs="Times New Roman"/>
                <w:bCs/>
                <w:color w:val="000000" w:themeColor="text1"/>
                <w:szCs w:val="26"/>
              </w:rPr>
              <w:t xml:space="preserve">2.5 </w:t>
            </w:r>
            <w:r w:rsidRPr="002B23FE">
              <w:rPr>
                <w:rFonts w:eastAsia="MS Mincho" w:cs="Times New Roman"/>
                <w:bCs/>
                <w:color w:val="000000" w:themeColor="text1"/>
                <w:szCs w:val="26"/>
                <w:lang w:val="vi-VN"/>
              </w:rPr>
              <w:t>(CTĐT QTKD; CTĐT Logistics &amp;QLCCU)</w:t>
            </w:r>
          </w:p>
        </w:tc>
        <w:tc>
          <w:tcPr>
            <w:tcW w:w="1559" w:type="dxa"/>
            <w:shd w:val="clear" w:color="auto" w:fill="auto"/>
          </w:tcPr>
          <w:p w:rsidR="007678B6" w:rsidRPr="002B23FE" w:rsidRDefault="007678B6" w:rsidP="00D01C00">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3</w:t>
            </w:r>
          </w:p>
        </w:tc>
      </w:tr>
      <w:tr w:rsidR="007678B6" w:rsidRPr="002B23FE" w:rsidTr="002D6557">
        <w:tc>
          <w:tcPr>
            <w:tcW w:w="592" w:type="dxa"/>
            <w:vMerge/>
            <w:shd w:val="clear" w:color="auto" w:fill="auto"/>
            <w:vAlign w:val="center"/>
          </w:tcPr>
          <w:p w:rsidR="007678B6" w:rsidRPr="002B23FE" w:rsidRDefault="007678B6" w:rsidP="00D01C00">
            <w:pPr>
              <w:tabs>
                <w:tab w:val="left" w:pos="284"/>
                <w:tab w:val="left" w:pos="5954"/>
              </w:tabs>
              <w:ind w:firstLine="0"/>
              <w:jc w:val="left"/>
              <w:rPr>
                <w:rFonts w:eastAsia="MS Mincho" w:cs="Times New Roman"/>
                <w:b/>
                <w:bCs/>
                <w:color w:val="000000" w:themeColor="text1"/>
                <w:szCs w:val="26"/>
              </w:rPr>
            </w:pPr>
          </w:p>
        </w:tc>
        <w:tc>
          <w:tcPr>
            <w:tcW w:w="784" w:type="dxa"/>
            <w:shd w:val="clear" w:color="auto" w:fill="auto"/>
            <w:vAlign w:val="center"/>
          </w:tcPr>
          <w:p w:rsidR="007678B6" w:rsidRPr="002B23FE" w:rsidRDefault="007678B6" w:rsidP="00D01C00">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G2.4</w:t>
            </w:r>
          </w:p>
        </w:tc>
        <w:tc>
          <w:tcPr>
            <w:tcW w:w="4119" w:type="dxa"/>
            <w:shd w:val="clear" w:color="auto" w:fill="auto"/>
            <w:vAlign w:val="center"/>
          </w:tcPr>
          <w:p w:rsidR="007678B6" w:rsidRPr="002B23FE" w:rsidRDefault="007678B6" w:rsidP="00D01C00">
            <w:pPr>
              <w:tabs>
                <w:tab w:val="left" w:pos="284"/>
                <w:tab w:val="left" w:pos="5954"/>
              </w:tabs>
              <w:ind w:firstLine="0"/>
              <w:rPr>
                <w:rFonts w:eastAsia="MS Mincho" w:cs="Times New Roman"/>
                <w:bCs/>
                <w:color w:val="000000" w:themeColor="text1"/>
                <w:szCs w:val="26"/>
              </w:rPr>
            </w:pPr>
            <w:r w:rsidRPr="002B23FE">
              <w:rPr>
                <w:rFonts w:eastAsia="MS Mincho" w:cs="Times New Roman"/>
                <w:bCs/>
                <w:color w:val="000000" w:themeColor="text1"/>
                <w:szCs w:val="26"/>
              </w:rPr>
              <w:t>Khả năng lập luận, tư duy theo hệ thống.</w:t>
            </w:r>
          </w:p>
        </w:tc>
        <w:tc>
          <w:tcPr>
            <w:tcW w:w="2977" w:type="dxa"/>
            <w:shd w:val="clear" w:color="auto" w:fill="auto"/>
            <w:vAlign w:val="center"/>
          </w:tcPr>
          <w:p w:rsidR="007678B6" w:rsidRPr="002B23FE" w:rsidRDefault="007678B6" w:rsidP="00D01C00">
            <w:pPr>
              <w:tabs>
                <w:tab w:val="left" w:pos="284"/>
                <w:tab w:val="left" w:pos="5954"/>
              </w:tabs>
              <w:ind w:firstLine="0"/>
              <w:jc w:val="left"/>
              <w:rPr>
                <w:rFonts w:eastAsia="MS Mincho" w:cs="Times New Roman"/>
                <w:bCs/>
                <w:color w:val="000000" w:themeColor="text1"/>
                <w:szCs w:val="26"/>
              </w:rPr>
            </w:pPr>
            <w:r w:rsidRPr="002B23FE">
              <w:rPr>
                <w:rFonts w:eastAsia="MS Mincho" w:cs="Times New Roman"/>
                <w:bCs/>
                <w:color w:val="000000" w:themeColor="text1"/>
                <w:szCs w:val="26"/>
              </w:rPr>
              <w:t xml:space="preserve">2.2 </w:t>
            </w:r>
            <w:r w:rsidRPr="002B23FE">
              <w:rPr>
                <w:rFonts w:eastAsia="MS Mincho" w:cs="Times New Roman"/>
                <w:bCs/>
                <w:color w:val="000000" w:themeColor="text1"/>
                <w:szCs w:val="26"/>
                <w:lang w:val="vi-VN"/>
              </w:rPr>
              <w:t>(CTĐT QTKD; CTĐT Logistics &amp;QLCCU)</w:t>
            </w:r>
          </w:p>
        </w:tc>
        <w:tc>
          <w:tcPr>
            <w:tcW w:w="1559" w:type="dxa"/>
            <w:shd w:val="clear" w:color="auto" w:fill="auto"/>
          </w:tcPr>
          <w:p w:rsidR="007678B6" w:rsidRPr="002B23FE" w:rsidRDefault="007678B6" w:rsidP="00D01C00">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3</w:t>
            </w:r>
          </w:p>
        </w:tc>
      </w:tr>
      <w:tr w:rsidR="007678B6" w:rsidRPr="002B23FE" w:rsidTr="002D6557">
        <w:tc>
          <w:tcPr>
            <w:tcW w:w="592" w:type="dxa"/>
            <w:vMerge w:val="restart"/>
            <w:shd w:val="clear" w:color="auto" w:fill="auto"/>
            <w:vAlign w:val="center"/>
          </w:tcPr>
          <w:p w:rsidR="007678B6" w:rsidRPr="002B23FE" w:rsidRDefault="007678B6" w:rsidP="00D01C00">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G3</w:t>
            </w:r>
          </w:p>
        </w:tc>
        <w:tc>
          <w:tcPr>
            <w:tcW w:w="784" w:type="dxa"/>
            <w:shd w:val="clear" w:color="auto" w:fill="auto"/>
            <w:vAlign w:val="center"/>
          </w:tcPr>
          <w:p w:rsidR="007678B6" w:rsidRPr="002B23FE" w:rsidRDefault="007678B6" w:rsidP="00D01C00">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G3.1</w:t>
            </w:r>
          </w:p>
        </w:tc>
        <w:tc>
          <w:tcPr>
            <w:tcW w:w="4119" w:type="dxa"/>
            <w:shd w:val="clear" w:color="auto" w:fill="auto"/>
            <w:vAlign w:val="center"/>
          </w:tcPr>
          <w:p w:rsidR="007678B6" w:rsidRPr="002B23FE" w:rsidRDefault="007678B6" w:rsidP="00D01C00">
            <w:pPr>
              <w:tabs>
                <w:tab w:val="left" w:pos="284"/>
                <w:tab w:val="left" w:pos="5954"/>
              </w:tabs>
              <w:ind w:firstLine="0"/>
              <w:rPr>
                <w:rFonts w:eastAsia="MS Mincho" w:cs="Times New Roman"/>
                <w:bCs/>
                <w:color w:val="000000" w:themeColor="text1"/>
                <w:szCs w:val="26"/>
              </w:rPr>
            </w:pPr>
            <w:r w:rsidRPr="002B23FE">
              <w:rPr>
                <w:rFonts w:eastAsia="MS Mincho" w:cs="Times New Roman"/>
                <w:bCs/>
                <w:color w:val="000000" w:themeColor="text1"/>
                <w:szCs w:val="26"/>
              </w:rPr>
              <w:t>Chủ động và sẵn sàng chấp nhận rủi ro.</w:t>
            </w:r>
          </w:p>
        </w:tc>
        <w:tc>
          <w:tcPr>
            <w:tcW w:w="2977" w:type="dxa"/>
            <w:shd w:val="clear" w:color="auto" w:fill="auto"/>
            <w:vAlign w:val="center"/>
          </w:tcPr>
          <w:p w:rsidR="007678B6" w:rsidRPr="002B23FE" w:rsidRDefault="007678B6" w:rsidP="00D01C00">
            <w:pPr>
              <w:tabs>
                <w:tab w:val="left" w:pos="284"/>
                <w:tab w:val="left" w:pos="5954"/>
              </w:tabs>
              <w:ind w:firstLine="0"/>
              <w:jc w:val="left"/>
              <w:rPr>
                <w:rFonts w:eastAsia="MS Mincho" w:cs="Times New Roman"/>
                <w:bCs/>
                <w:color w:val="000000" w:themeColor="text1"/>
                <w:szCs w:val="26"/>
              </w:rPr>
            </w:pPr>
            <w:r w:rsidRPr="002B23FE">
              <w:rPr>
                <w:rFonts w:eastAsia="MS Mincho" w:cs="Times New Roman"/>
                <w:bCs/>
                <w:color w:val="000000" w:themeColor="text1"/>
                <w:szCs w:val="26"/>
              </w:rPr>
              <w:t xml:space="preserve">3.1 </w:t>
            </w:r>
            <w:r w:rsidRPr="002B23FE">
              <w:rPr>
                <w:rFonts w:eastAsia="MS Mincho" w:cs="Times New Roman"/>
                <w:bCs/>
                <w:color w:val="000000" w:themeColor="text1"/>
                <w:szCs w:val="26"/>
                <w:lang w:val="vi-VN"/>
              </w:rPr>
              <w:t>(CTĐT QTKD; CTĐT Logistics &amp;QLCCU)</w:t>
            </w:r>
          </w:p>
        </w:tc>
        <w:tc>
          <w:tcPr>
            <w:tcW w:w="1559" w:type="dxa"/>
            <w:shd w:val="clear" w:color="auto" w:fill="auto"/>
          </w:tcPr>
          <w:p w:rsidR="007678B6" w:rsidRPr="002B23FE" w:rsidRDefault="007678B6" w:rsidP="00D01C00">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3</w:t>
            </w:r>
          </w:p>
        </w:tc>
      </w:tr>
      <w:tr w:rsidR="007678B6" w:rsidRPr="002B23FE" w:rsidTr="002D6557">
        <w:tc>
          <w:tcPr>
            <w:tcW w:w="592" w:type="dxa"/>
            <w:vMerge/>
            <w:shd w:val="clear" w:color="auto" w:fill="auto"/>
            <w:vAlign w:val="center"/>
          </w:tcPr>
          <w:p w:rsidR="007678B6" w:rsidRPr="002B23FE" w:rsidRDefault="007678B6" w:rsidP="00D01C00">
            <w:pPr>
              <w:tabs>
                <w:tab w:val="left" w:pos="284"/>
                <w:tab w:val="left" w:pos="5954"/>
              </w:tabs>
              <w:ind w:firstLine="0"/>
              <w:jc w:val="left"/>
              <w:rPr>
                <w:rFonts w:eastAsia="MS Mincho" w:cs="Times New Roman"/>
                <w:b/>
                <w:bCs/>
                <w:color w:val="000000" w:themeColor="text1"/>
                <w:szCs w:val="26"/>
              </w:rPr>
            </w:pPr>
          </w:p>
        </w:tc>
        <w:tc>
          <w:tcPr>
            <w:tcW w:w="784" w:type="dxa"/>
            <w:shd w:val="clear" w:color="auto" w:fill="auto"/>
            <w:vAlign w:val="center"/>
          </w:tcPr>
          <w:p w:rsidR="007678B6" w:rsidRPr="002B23FE" w:rsidRDefault="007678B6" w:rsidP="00D01C00">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G3.2</w:t>
            </w:r>
          </w:p>
        </w:tc>
        <w:tc>
          <w:tcPr>
            <w:tcW w:w="4119" w:type="dxa"/>
            <w:shd w:val="clear" w:color="auto" w:fill="auto"/>
            <w:vAlign w:val="center"/>
          </w:tcPr>
          <w:p w:rsidR="007678B6" w:rsidRPr="002B23FE" w:rsidRDefault="007678B6" w:rsidP="00D01C00">
            <w:pPr>
              <w:tabs>
                <w:tab w:val="left" w:pos="284"/>
                <w:tab w:val="left" w:pos="5954"/>
              </w:tabs>
              <w:ind w:firstLine="0"/>
              <w:rPr>
                <w:rFonts w:eastAsia="MS Mincho" w:cs="Times New Roman"/>
                <w:bCs/>
                <w:color w:val="000000" w:themeColor="text1"/>
                <w:szCs w:val="26"/>
              </w:rPr>
            </w:pPr>
            <w:r w:rsidRPr="002B23FE">
              <w:rPr>
                <w:rFonts w:eastAsia="MS Mincho" w:cs="Times New Roman"/>
                <w:bCs/>
                <w:color w:val="000000" w:themeColor="text1"/>
                <w:szCs w:val="26"/>
              </w:rPr>
              <w:t xml:space="preserve">Tư duy sáng tạo trong công tác. </w:t>
            </w:r>
          </w:p>
        </w:tc>
        <w:tc>
          <w:tcPr>
            <w:tcW w:w="2977" w:type="dxa"/>
            <w:shd w:val="clear" w:color="auto" w:fill="auto"/>
            <w:vAlign w:val="center"/>
          </w:tcPr>
          <w:p w:rsidR="007678B6" w:rsidRPr="002B23FE" w:rsidRDefault="007678B6" w:rsidP="00D01C00">
            <w:pPr>
              <w:tabs>
                <w:tab w:val="left" w:pos="284"/>
                <w:tab w:val="left" w:pos="5954"/>
              </w:tabs>
              <w:ind w:firstLine="0"/>
              <w:jc w:val="left"/>
              <w:rPr>
                <w:rFonts w:eastAsia="MS Mincho" w:cs="Times New Roman"/>
                <w:bCs/>
                <w:color w:val="000000" w:themeColor="text1"/>
                <w:szCs w:val="26"/>
              </w:rPr>
            </w:pPr>
            <w:r w:rsidRPr="002B23FE">
              <w:rPr>
                <w:rFonts w:eastAsia="MS Mincho" w:cs="Times New Roman"/>
                <w:bCs/>
                <w:color w:val="000000" w:themeColor="text1"/>
                <w:szCs w:val="26"/>
              </w:rPr>
              <w:t xml:space="preserve">3.1 </w:t>
            </w:r>
            <w:r w:rsidRPr="002B23FE">
              <w:rPr>
                <w:rFonts w:eastAsia="MS Mincho" w:cs="Times New Roman"/>
                <w:bCs/>
                <w:color w:val="000000" w:themeColor="text1"/>
                <w:szCs w:val="26"/>
                <w:lang w:val="vi-VN"/>
              </w:rPr>
              <w:t>(CTĐT QTKD; CTĐT Logistics &amp;QLCCU)</w:t>
            </w:r>
          </w:p>
        </w:tc>
        <w:tc>
          <w:tcPr>
            <w:tcW w:w="1559" w:type="dxa"/>
            <w:shd w:val="clear" w:color="auto" w:fill="auto"/>
          </w:tcPr>
          <w:p w:rsidR="007678B6" w:rsidRPr="002B23FE" w:rsidRDefault="007678B6" w:rsidP="00D01C00">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3</w:t>
            </w:r>
          </w:p>
        </w:tc>
      </w:tr>
      <w:tr w:rsidR="007678B6" w:rsidRPr="002B23FE" w:rsidTr="002D6557">
        <w:tc>
          <w:tcPr>
            <w:tcW w:w="592" w:type="dxa"/>
            <w:vMerge/>
            <w:shd w:val="clear" w:color="auto" w:fill="auto"/>
            <w:vAlign w:val="center"/>
          </w:tcPr>
          <w:p w:rsidR="007678B6" w:rsidRPr="002B23FE" w:rsidRDefault="007678B6" w:rsidP="00D01C00">
            <w:pPr>
              <w:tabs>
                <w:tab w:val="left" w:pos="284"/>
                <w:tab w:val="left" w:pos="5954"/>
              </w:tabs>
              <w:ind w:firstLine="0"/>
              <w:jc w:val="left"/>
              <w:rPr>
                <w:rFonts w:eastAsia="MS Mincho" w:cs="Times New Roman"/>
                <w:b/>
                <w:bCs/>
                <w:color w:val="000000" w:themeColor="text1"/>
                <w:szCs w:val="26"/>
              </w:rPr>
            </w:pPr>
          </w:p>
        </w:tc>
        <w:tc>
          <w:tcPr>
            <w:tcW w:w="784" w:type="dxa"/>
            <w:shd w:val="clear" w:color="auto" w:fill="auto"/>
            <w:vAlign w:val="center"/>
          </w:tcPr>
          <w:p w:rsidR="007678B6" w:rsidRPr="002B23FE" w:rsidRDefault="007678B6" w:rsidP="00D01C00">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G3.3</w:t>
            </w:r>
          </w:p>
        </w:tc>
        <w:tc>
          <w:tcPr>
            <w:tcW w:w="4119" w:type="dxa"/>
            <w:shd w:val="clear" w:color="auto" w:fill="auto"/>
            <w:vAlign w:val="center"/>
          </w:tcPr>
          <w:p w:rsidR="007678B6" w:rsidRPr="002B23FE" w:rsidRDefault="007678B6" w:rsidP="00D01C00">
            <w:pPr>
              <w:tabs>
                <w:tab w:val="left" w:pos="284"/>
                <w:tab w:val="left" w:pos="5954"/>
              </w:tabs>
              <w:ind w:firstLine="0"/>
              <w:rPr>
                <w:rFonts w:eastAsia="MS Mincho" w:cs="Times New Roman"/>
                <w:bCs/>
                <w:color w:val="000000" w:themeColor="text1"/>
                <w:szCs w:val="26"/>
              </w:rPr>
            </w:pPr>
            <w:r w:rsidRPr="002B23FE">
              <w:rPr>
                <w:rFonts w:eastAsia="MS Mincho" w:cs="Times New Roman"/>
                <w:bCs/>
                <w:color w:val="000000" w:themeColor="text1"/>
                <w:szCs w:val="26"/>
              </w:rPr>
              <w:t>Quản lý nguồn lực và thời gian một cách tối ưu.</w:t>
            </w:r>
          </w:p>
        </w:tc>
        <w:tc>
          <w:tcPr>
            <w:tcW w:w="2977" w:type="dxa"/>
            <w:shd w:val="clear" w:color="auto" w:fill="auto"/>
            <w:vAlign w:val="center"/>
          </w:tcPr>
          <w:p w:rsidR="007678B6" w:rsidRPr="002B23FE" w:rsidRDefault="007678B6" w:rsidP="00D01C00">
            <w:pPr>
              <w:tabs>
                <w:tab w:val="left" w:pos="284"/>
                <w:tab w:val="left" w:pos="5954"/>
              </w:tabs>
              <w:ind w:firstLine="0"/>
              <w:jc w:val="left"/>
              <w:rPr>
                <w:rFonts w:eastAsia="MS Mincho" w:cs="Times New Roman"/>
                <w:bCs/>
                <w:color w:val="000000" w:themeColor="text1"/>
                <w:szCs w:val="26"/>
              </w:rPr>
            </w:pPr>
            <w:r w:rsidRPr="002B23FE">
              <w:rPr>
                <w:rFonts w:eastAsia="MS Mincho" w:cs="Times New Roman"/>
                <w:bCs/>
                <w:color w:val="000000" w:themeColor="text1"/>
                <w:szCs w:val="26"/>
              </w:rPr>
              <w:t xml:space="preserve">3.2 </w:t>
            </w:r>
            <w:r w:rsidRPr="002B23FE">
              <w:rPr>
                <w:rFonts w:eastAsia="MS Mincho" w:cs="Times New Roman"/>
                <w:bCs/>
                <w:color w:val="000000" w:themeColor="text1"/>
                <w:szCs w:val="26"/>
                <w:lang w:val="vi-VN"/>
              </w:rPr>
              <w:t>(CTĐT QTKD; CTĐT Logistics &amp;QLCCU)</w:t>
            </w:r>
          </w:p>
        </w:tc>
        <w:tc>
          <w:tcPr>
            <w:tcW w:w="1559" w:type="dxa"/>
            <w:shd w:val="clear" w:color="auto" w:fill="auto"/>
          </w:tcPr>
          <w:p w:rsidR="007678B6" w:rsidRPr="002B23FE" w:rsidRDefault="007678B6" w:rsidP="00D01C00">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3</w:t>
            </w:r>
          </w:p>
        </w:tc>
      </w:tr>
    </w:tbl>
    <w:p w:rsidR="007678B6" w:rsidRPr="002B23FE" w:rsidRDefault="007678B6"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7678B6" w:rsidRPr="002B23FE" w:rsidRDefault="007678B6"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7678B6" w:rsidRPr="002B23FE" w:rsidRDefault="007678B6"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733"/>
        <w:gridCol w:w="560"/>
        <w:gridCol w:w="560"/>
        <w:gridCol w:w="560"/>
        <w:gridCol w:w="559"/>
        <w:gridCol w:w="559"/>
        <w:gridCol w:w="559"/>
        <w:gridCol w:w="559"/>
        <w:gridCol w:w="559"/>
        <w:gridCol w:w="561"/>
        <w:gridCol w:w="561"/>
        <w:gridCol w:w="561"/>
        <w:gridCol w:w="561"/>
        <w:gridCol w:w="561"/>
        <w:gridCol w:w="561"/>
        <w:gridCol w:w="557"/>
      </w:tblGrid>
      <w:tr w:rsidR="007678B6" w:rsidRPr="002B23FE" w:rsidTr="007678B6">
        <w:trPr>
          <w:trHeight w:val="300"/>
        </w:trPr>
        <w:tc>
          <w:tcPr>
            <w:tcW w:w="8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145" w:type="pct"/>
            <w:gridSpan w:val="15"/>
            <w:tcBorders>
              <w:top w:val="single" w:sz="4" w:space="0" w:color="auto"/>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7678B6" w:rsidRPr="002B23FE" w:rsidTr="006D7C7B">
        <w:trPr>
          <w:trHeight w:val="300"/>
        </w:trPr>
        <w:tc>
          <w:tcPr>
            <w:tcW w:w="855" w:type="pct"/>
            <w:vMerge/>
            <w:tcBorders>
              <w:top w:val="single" w:sz="4" w:space="0" w:color="auto"/>
              <w:left w:val="single" w:sz="4" w:space="0" w:color="auto"/>
              <w:bottom w:val="single" w:sz="4" w:space="0" w:color="auto"/>
              <w:right w:val="single" w:sz="4" w:space="0" w:color="auto"/>
            </w:tcBorders>
            <w:vAlign w:val="center"/>
            <w:hideMark/>
          </w:tcPr>
          <w:p w:rsidR="007678B6" w:rsidRPr="002B23FE" w:rsidRDefault="007678B6" w:rsidP="002D6557">
            <w:pPr>
              <w:spacing w:line="240" w:lineRule="auto"/>
              <w:ind w:firstLine="0"/>
              <w:jc w:val="left"/>
              <w:rPr>
                <w:rFonts w:eastAsia="Times New Roman" w:cs="Times New Roman"/>
                <w:b/>
                <w:bCs/>
                <w:color w:val="000000" w:themeColor="text1"/>
                <w:sz w:val="22"/>
              </w:rPr>
            </w:pPr>
          </w:p>
        </w:tc>
        <w:tc>
          <w:tcPr>
            <w:tcW w:w="276"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76"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76"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76"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76"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76"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76"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76"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77"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77"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77"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77"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77"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77"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75" w:type="pct"/>
            <w:tcBorders>
              <w:top w:val="nil"/>
              <w:left w:val="nil"/>
              <w:bottom w:val="single" w:sz="4" w:space="0" w:color="auto"/>
              <w:right w:val="single" w:sz="4" w:space="0" w:color="auto"/>
            </w:tcBorders>
            <w:shd w:val="clear" w:color="auto" w:fill="auto"/>
            <w:noWrap/>
            <w:vAlign w:val="center"/>
            <w:hideMark/>
          </w:tcPr>
          <w:p w:rsidR="007678B6" w:rsidRPr="002B23FE" w:rsidRDefault="007678B6"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6D7C7B" w:rsidRPr="002B23FE" w:rsidTr="006D7C7B">
        <w:trPr>
          <w:trHeight w:val="300"/>
        </w:trPr>
        <w:tc>
          <w:tcPr>
            <w:tcW w:w="855"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Quản trị logistics</w:t>
            </w:r>
          </w:p>
        </w:tc>
        <w:tc>
          <w:tcPr>
            <w:tcW w:w="27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7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7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7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7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7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7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76"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77"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77"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77"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77"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77"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3</w:t>
            </w:r>
          </w:p>
        </w:tc>
        <w:tc>
          <w:tcPr>
            <w:tcW w:w="277"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c>
          <w:tcPr>
            <w:tcW w:w="275"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pStyle w:val="BodyText"/>
            </w:pPr>
            <w:r w:rsidRPr="002B23FE">
              <w:t> </w:t>
            </w:r>
          </w:p>
        </w:tc>
      </w:tr>
    </w:tbl>
    <w:p w:rsidR="00D01C00" w:rsidRDefault="00D01C00" w:rsidP="00D01C00">
      <w:pPr>
        <w:pStyle w:val="ListParagraph"/>
        <w:tabs>
          <w:tab w:val="left" w:pos="0"/>
          <w:tab w:val="left" w:pos="1134"/>
        </w:tabs>
        <w:spacing w:before="80" w:after="80"/>
        <w:ind w:right="4" w:firstLine="0"/>
        <w:rPr>
          <w:rFonts w:eastAsia="Times New Roman"/>
          <w:b/>
          <w:color w:val="000000" w:themeColor="text1"/>
          <w:sz w:val="26"/>
          <w:szCs w:val="26"/>
        </w:rPr>
      </w:pPr>
    </w:p>
    <w:p w:rsidR="007678B6" w:rsidRPr="002B23FE" w:rsidRDefault="007678B6" w:rsidP="002D6557">
      <w:pPr>
        <w:pStyle w:val="ListParagraph"/>
        <w:numPr>
          <w:ilvl w:val="0"/>
          <w:numId w:val="22"/>
        </w:numPr>
        <w:tabs>
          <w:tab w:val="left" w:pos="0"/>
          <w:tab w:val="left" w:pos="1134"/>
        </w:tabs>
        <w:spacing w:before="80" w:after="80"/>
        <w:ind w:right="4" w:hanging="11"/>
        <w:rPr>
          <w:rFonts w:eastAsia="Times New Roman"/>
          <w:b/>
          <w:color w:val="000000" w:themeColor="text1"/>
          <w:sz w:val="26"/>
          <w:szCs w:val="26"/>
        </w:rPr>
      </w:pPr>
      <w:r w:rsidRPr="002B23FE">
        <w:rPr>
          <w:rFonts w:eastAsia="Times New Roman"/>
          <w:b/>
          <w:color w:val="000000" w:themeColor="text1"/>
          <w:sz w:val="26"/>
          <w:szCs w:val="26"/>
        </w:rPr>
        <w:t xml:space="preserve">Thực tập môn học </w:t>
      </w:r>
      <w:r w:rsidR="00A06CAB" w:rsidRPr="002B23FE">
        <w:rPr>
          <w:rFonts w:eastAsia="Times New Roman"/>
          <w:b/>
          <w:color w:val="000000" w:themeColor="text1"/>
          <w:sz w:val="26"/>
          <w:szCs w:val="26"/>
        </w:rPr>
        <w:t xml:space="preserve">- </w:t>
      </w:r>
      <w:r w:rsidR="002073C8" w:rsidRPr="002B23FE">
        <w:rPr>
          <w:b/>
          <w:color w:val="000000" w:themeColor="text1"/>
          <w:szCs w:val="26"/>
          <w:lang w:val="da-DK"/>
        </w:rPr>
        <w:t>Mã số HP: PSA421</w:t>
      </w:r>
    </w:p>
    <w:p w:rsidR="007678B6" w:rsidRPr="002B23FE" w:rsidRDefault="003F72FB" w:rsidP="002D6557">
      <w:pPr>
        <w:ind w:left="360" w:firstLine="349"/>
        <w:rPr>
          <w:color w:val="000000" w:themeColor="text1"/>
          <w:szCs w:val="26"/>
          <w:lang w:val="de-DE"/>
        </w:rPr>
      </w:pPr>
      <w:r w:rsidRPr="002B23FE">
        <w:rPr>
          <w:color w:val="000000" w:themeColor="text1"/>
          <w:szCs w:val="26"/>
          <w:lang w:val="de-DE"/>
        </w:rPr>
        <w:t>-</w:t>
      </w:r>
      <w:r w:rsidR="007678B6" w:rsidRPr="002B23FE">
        <w:rPr>
          <w:color w:val="000000" w:themeColor="text1"/>
          <w:szCs w:val="26"/>
          <w:lang w:val="de-DE"/>
        </w:rPr>
        <w:t>Số tín chỉ: 02 tín chỉ (</w:t>
      </w:r>
      <w:r w:rsidRPr="002B23FE">
        <w:rPr>
          <w:color w:val="000000" w:themeColor="text1"/>
          <w:szCs w:val="26"/>
          <w:lang w:val="de-DE"/>
        </w:rPr>
        <w:t>0</w:t>
      </w:r>
      <w:r w:rsidR="007678B6" w:rsidRPr="002B23FE">
        <w:rPr>
          <w:color w:val="000000" w:themeColor="text1"/>
          <w:szCs w:val="26"/>
          <w:lang w:val="de-DE"/>
        </w:rPr>
        <w:t>/</w:t>
      </w:r>
      <w:r w:rsidRPr="002B23FE">
        <w:rPr>
          <w:color w:val="000000" w:themeColor="text1"/>
          <w:szCs w:val="26"/>
          <w:lang w:val="de-DE"/>
        </w:rPr>
        <w:t>2</w:t>
      </w:r>
      <w:r w:rsidR="007678B6" w:rsidRPr="002B23FE">
        <w:rPr>
          <w:color w:val="000000" w:themeColor="text1"/>
          <w:szCs w:val="26"/>
          <w:lang w:val="de-DE"/>
        </w:rPr>
        <w:t>/</w:t>
      </w:r>
      <w:r w:rsidRPr="002B23FE">
        <w:rPr>
          <w:color w:val="000000" w:themeColor="text1"/>
          <w:szCs w:val="26"/>
          <w:lang w:val="de-DE"/>
        </w:rPr>
        <w:t>0</w:t>
      </w:r>
      <w:r w:rsidR="007678B6" w:rsidRPr="002B23FE">
        <w:rPr>
          <w:color w:val="000000" w:themeColor="text1"/>
          <w:szCs w:val="26"/>
          <w:lang w:val="de-DE"/>
        </w:rPr>
        <w:t>) (a: tín chỉ lý thuyết; b: tín chỉ thực hành/thảo luận; ..........)</w:t>
      </w:r>
    </w:p>
    <w:p w:rsidR="003F72FB" w:rsidRPr="002B23FE" w:rsidRDefault="003F72FB" w:rsidP="002D6557">
      <w:pPr>
        <w:rPr>
          <w:color w:val="000000" w:themeColor="text1"/>
        </w:rPr>
      </w:pPr>
      <w:r w:rsidRPr="002B23FE">
        <w:rPr>
          <w:color w:val="000000" w:themeColor="text1"/>
          <w:lang w:val="de-DE"/>
        </w:rPr>
        <w:t>-</w:t>
      </w:r>
      <w:r w:rsidR="007678B6" w:rsidRPr="002B23FE">
        <w:rPr>
          <w:color w:val="000000" w:themeColor="text1"/>
          <w:lang w:val="de-DE"/>
        </w:rPr>
        <w:t>Giới thiệu tóm tắt học phần</w:t>
      </w:r>
      <w:r w:rsidRPr="002B23FE">
        <w:rPr>
          <w:color w:val="000000" w:themeColor="text1"/>
          <w:lang w:val="de-DE"/>
        </w:rPr>
        <w:t>: Đ</w:t>
      </w:r>
      <w:r w:rsidR="00577E6C" w:rsidRPr="002B23FE">
        <w:rPr>
          <w:color w:val="000000" w:themeColor="text1"/>
          <w:lang w:val="de-DE"/>
        </w:rPr>
        <w:t>ể</w:t>
      </w:r>
      <w:r w:rsidRPr="002B23FE">
        <w:rPr>
          <w:color w:val="000000" w:themeColor="text1"/>
          <w:lang w:val="de-DE"/>
        </w:rPr>
        <w:t xml:space="preserve"> </w:t>
      </w:r>
      <w:r w:rsidR="002073C8" w:rsidRPr="002B23FE">
        <w:rPr>
          <w:color w:val="000000" w:themeColor="text1"/>
          <w:lang w:val="de-DE"/>
        </w:rPr>
        <w:t>vận dụng</w:t>
      </w:r>
      <w:r w:rsidRPr="002B23FE">
        <w:rPr>
          <w:color w:val="000000" w:themeColor="text1"/>
          <w:lang w:val="de-DE"/>
        </w:rPr>
        <w:t xml:space="preserve"> những kiến thức đã học của các học phần: Quản trị chiến lược, Quản trị doanh nghiệp, Quản trị nhân lực. Người học sẽ đến các các doanh nghiệp để thực tập về các học phần này. </w:t>
      </w:r>
      <w:r w:rsidRPr="002B23FE">
        <w:rPr>
          <w:color w:val="000000" w:themeColor="text1"/>
        </w:rPr>
        <w:t>Nhóm sinh viên có thể lựa chọn một đề tài thuộc nội dung các học phần quy định, dưới sự tư vấn và phê duyệt của giáo viên hướng dẫn để viết báo cáo thực tập môn học về đề tài đó.</w:t>
      </w:r>
    </w:p>
    <w:p w:rsidR="003F72FB" w:rsidRPr="002B23FE" w:rsidRDefault="007678B6" w:rsidP="002D6557">
      <w:pPr>
        <w:rPr>
          <w:color w:val="000000" w:themeColor="text1"/>
        </w:rPr>
      </w:pPr>
      <w:r w:rsidRPr="002B23FE">
        <w:rPr>
          <w:color w:val="000000" w:themeColor="text1"/>
          <w:szCs w:val="26"/>
          <w:lang w:val="de-DE"/>
        </w:rPr>
        <w:t xml:space="preserve">-Giới thiệu mục tiêu học phần: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69"/>
        <w:gridCol w:w="5059"/>
        <w:gridCol w:w="2887"/>
        <w:gridCol w:w="1116"/>
      </w:tblGrid>
      <w:tr w:rsidR="00C3549A" w:rsidRPr="002B23FE" w:rsidTr="002D6557">
        <w:trPr>
          <w:trHeight w:val="845"/>
          <w:tblHeader/>
          <w:jc w:val="center"/>
        </w:trPr>
        <w:tc>
          <w:tcPr>
            <w:tcW w:w="527" w:type="pct"/>
            <w:shd w:val="clear" w:color="auto" w:fill="auto"/>
          </w:tcPr>
          <w:p w:rsidR="006B2E5E" w:rsidRPr="002B23FE" w:rsidRDefault="006B2E5E" w:rsidP="00D01C00">
            <w:pPr>
              <w:tabs>
                <w:tab w:val="left" w:pos="284"/>
                <w:tab w:val="left" w:pos="5954"/>
              </w:tabs>
              <w:spacing w:before="60" w:after="60"/>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6B2E5E" w:rsidRPr="002B23FE" w:rsidRDefault="006B2E5E" w:rsidP="00D01C00">
            <w:pPr>
              <w:tabs>
                <w:tab w:val="left" w:pos="284"/>
                <w:tab w:val="left" w:pos="5954"/>
              </w:tabs>
              <w:spacing w:before="60" w:after="60"/>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(Goals)</w:t>
            </w:r>
          </w:p>
        </w:tc>
        <w:tc>
          <w:tcPr>
            <w:tcW w:w="2497" w:type="pct"/>
            <w:shd w:val="clear" w:color="auto" w:fill="auto"/>
          </w:tcPr>
          <w:p w:rsidR="006B2E5E" w:rsidRPr="002B23FE" w:rsidRDefault="006B2E5E" w:rsidP="00D01C00">
            <w:pPr>
              <w:tabs>
                <w:tab w:val="left" w:pos="284"/>
                <w:tab w:val="left" w:pos="5954"/>
              </w:tabs>
              <w:spacing w:before="60" w:after="60"/>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6B2E5E" w:rsidRPr="002B23FE" w:rsidRDefault="006B2E5E" w:rsidP="00D01C00">
            <w:pPr>
              <w:tabs>
                <w:tab w:val="left" w:pos="284"/>
                <w:tab w:val="left" w:pos="5954"/>
              </w:tabs>
              <w:spacing w:before="60" w:after="60"/>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 description)</w:t>
            </w:r>
          </w:p>
          <w:p w:rsidR="006B2E5E" w:rsidRPr="002B23FE" w:rsidRDefault="006B2E5E" w:rsidP="00D01C00">
            <w:pPr>
              <w:tabs>
                <w:tab w:val="left" w:pos="284"/>
                <w:tab w:val="left" w:pos="5954"/>
              </w:tabs>
              <w:spacing w:before="60" w:after="60"/>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1425" w:type="pct"/>
            <w:shd w:val="clear" w:color="auto" w:fill="auto"/>
          </w:tcPr>
          <w:p w:rsidR="006B2E5E" w:rsidRPr="002B23FE" w:rsidRDefault="006B2E5E" w:rsidP="00D01C00">
            <w:pPr>
              <w:tabs>
                <w:tab w:val="left" w:pos="284"/>
                <w:tab w:val="left" w:pos="5954"/>
              </w:tabs>
              <w:ind w:firstLine="0"/>
              <w:contextualSpacing/>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6B2E5E" w:rsidRPr="002B23FE" w:rsidRDefault="006B2E5E" w:rsidP="00D01C00">
            <w:pPr>
              <w:tabs>
                <w:tab w:val="left" w:pos="284"/>
                <w:tab w:val="left" w:pos="5954"/>
              </w:tabs>
              <w:ind w:firstLine="0"/>
              <w:contextualSpacing/>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552" w:type="pct"/>
            <w:shd w:val="clear" w:color="auto" w:fill="auto"/>
          </w:tcPr>
          <w:p w:rsidR="006B2E5E" w:rsidRPr="002B23FE" w:rsidRDefault="006B2E5E" w:rsidP="00D01C00">
            <w:pPr>
              <w:tabs>
                <w:tab w:val="left" w:pos="284"/>
                <w:tab w:val="left" w:pos="5954"/>
              </w:tabs>
              <w:spacing w:before="60" w:after="60"/>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C3549A" w:rsidRPr="002B23FE" w:rsidTr="002D6557">
        <w:trPr>
          <w:trHeight w:val="333"/>
          <w:jc w:val="center"/>
        </w:trPr>
        <w:tc>
          <w:tcPr>
            <w:tcW w:w="527" w:type="pct"/>
            <w:shd w:val="clear" w:color="auto" w:fill="auto"/>
          </w:tcPr>
          <w:p w:rsidR="006B2E5E" w:rsidRPr="002B23FE" w:rsidRDefault="006B2E5E" w:rsidP="00D01C00">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2497" w:type="pct"/>
            <w:shd w:val="clear" w:color="auto" w:fill="auto"/>
          </w:tcPr>
          <w:p w:rsidR="006B2E5E" w:rsidRPr="002B23FE" w:rsidRDefault="00577E6C" w:rsidP="00D01C00">
            <w:pPr>
              <w:ind w:firstLine="0"/>
              <w:rPr>
                <w:rFonts w:eastAsia="Calibri" w:cs="Times New Roman"/>
                <w:b/>
                <w:bCs/>
                <w:color w:val="000000" w:themeColor="text1"/>
                <w:szCs w:val="26"/>
              </w:rPr>
            </w:pPr>
            <w:r w:rsidRPr="002B23FE">
              <w:rPr>
                <w:rFonts w:eastAsia="Calibri" w:cs="Times New Roman"/>
                <w:bCs/>
                <w:color w:val="000000" w:themeColor="text1"/>
                <w:szCs w:val="26"/>
              </w:rPr>
              <w:t>V</w:t>
            </w:r>
            <w:r w:rsidR="006B2E5E" w:rsidRPr="002B23FE">
              <w:rPr>
                <w:rFonts w:eastAsia="Calibri" w:cs="Times New Roman"/>
                <w:color w:val="000000" w:themeColor="text1"/>
                <w:szCs w:val="26"/>
              </w:rPr>
              <w:t xml:space="preserve">ận dụng kiến thức của </w:t>
            </w:r>
            <w:r w:rsidR="003A5E4F" w:rsidRPr="002B23FE">
              <w:rPr>
                <w:rFonts w:eastAsia="Calibri" w:cs="Times New Roman"/>
                <w:color w:val="000000" w:themeColor="text1"/>
                <w:szCs w:val="26"/>
              </w:rPr>
              <w:t xml:space="preserve">một trong </w:t>
            </w:r>
            <w:r w:rsidR="006B2E5E" w:rsidRPr="002B23FE">
              <w:rPr>
                <w:rFonts w:eastAsia="Calibri" w:cs="Times New Roman"/>
                <w:color w:val="000000" w:themeColor="text1"/>
                <w:szCs w:val="26"/>
              </w:rPr>
              <w:t xml:space="preserve">các học phần </w:t>
            </w:r>
            <w:r w:rsidR="006B2E5E" w:rsidRPr="002B23FE">
              <w:rPr>
                <w:color w:val="000000" w:themeColor="text1"/>
                <w:lang w:val="de-DE"/>
              </w:rPr>
              <w:t>Quản trị chiến lược, Quản trị doanh nghiệp, Quản trị nhân lực để giải quyết 1 hoặc 1 số vấn đề của một doanh nghiệp cụ thể</w:t>
            </w:r>
            <w:r w:rsidRPr="002B23FE">
              <w:rPr>
                <w:color w:val="000000" w:themeColor="text1"/>
                <w:lang w:val="de-DE"/>
              </w:rPr>
              <w:t>.</w:t>
            </w:r>
          </w:p>
        </w:tc>
        <w:tc>
          <w:tcPr>
            <w:tcW w:w="1425" w:type="pct"/>
            <w:shd w:val="clear" w:color="auto" w:fill="auto"/>
          </w:tcPr>
          <w:p w:rsidR="006B2E5E" w:rsidRPr="002B23FE" w:rsidRDefault="006B2E5E" w:rsidP="00D01C00">
            <w:pPr>
              <w:tabs>
                <w:tab w:val="left" w:pos="284"/>
                <w:tab w:val="left" w:pos="5954"/>
              </w:tabs>
              <w:ind w:firstLine="0"/>
              <w:contextualSpacing/>
              <w:jc w:val="center"/>
              <w:rPr>
                <w:rFonts w:eastAsia="Calibri" w:cs="Times New Roman"/>
                <w:bCs/>
                <w:color w:val="000000" w:themeColor="text1"/>
                <w:szCs w:val="26"/>
              </w:rPr>
            </w:pPr>
            <w:r w:rsidRPr="002B23FE">
              <w:rPr>
                <w:rFonts w:eastAsia="Calibri" w:cs="Times New Roman"/>
                <w:bCs/>
                <w:color w:val="000000" w:themeColor="text1"/>
                <w:szCs w:val="26"/>
              </w:rPr>
              <w:t>1.4;1.5</w:t>
            </w:r>
          </w:p>
        </w:tc>
        <w:tc>
          <w:tcPr>
            <w:tcW w:w="552" w:type="pct"/>
            <w:shd w:val="clear" w:color="auto" w:fill="auto"/>
          </w:tcPr>
          <w:p w:rsidR="006B2E5E" w:rsidRPr="002B23FE" w:rsidRDefault="006B2E5E" w:rsidP="00D01C00">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C3549A" w:rsidRPr="002B23FE" w:rsidTr="002D6557">
        <w:trPr>
          <w:trHeight w:val="327"/>
          <w:jc w:val="center"/>
        </w:trPr>
        <w:tc>
          <w:tcPr>
            <w:tcW w:w="527" w:type="pct"/>
            <w:shd w:val="clear" w:color="auto" w:fill="auto"/>
          </w:tcPr>
          <w:p w:rsidR="006B2E5E" w:rsidRPr="002B23FE" w:rsidRDefault="006B2E5E" w:rsidP="00D01C00">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2497" w:type="pct"/>
            <w:shd w:val="clear" w:color="auto" w:fill="auto"/>
          </w:tcPr>
          <w:p w:rsidR="006B2E5E" w:rsidRPr="002B23FE" w:rsidRDefault="006B2E5E" w:rsidP="00D01C00">
            <w:pPr>
              <w:tabs>
                <w:tab w:val="left" w:pos="426"/>
                <w:tab w:val="left" w:pos="567"/>
              </w:tabs>
              <w:ind w:firstLine="0"/>
              <w:rPr>
                <w:rFonts w:eastAsia="Calibri" w:cs="Times New Roman"/>
                <w:color w:val="000000" w:themeColor="text1"/>
                <w:szCs w:val="26"/>
              </w:rPr>
            </w:pPr>
            <w:r w:rsidRPr="002B23FE">
              <w:rPr>
                <w:rFonts w:eastAsia="Calibri" w:cs="Times New Roman"/>
                <w:color w:val="000000" w:themeColor="text1"/>
                <w:szCs w:val="26"/>
              </w:rPr>
              <w:t xml:space="preserve"> </w:t>
            </w:r>
            <w:r w:rsidR="003A5E4F" w:rsidRPr="002B23FE">
              <w:rPr>
                <w:rFonts w:eastAsia="Calibri" w:cs="Times New Roman"/>
                <w:color w:val="000000" w:themeColor="text1"/>
                <w:szCs w:val="26"/>
              </w:rPr>
              <w:t>Vận dụng</w:t>
            </w:r>
            <w:r w:rsidRPr="002B23FE">
              <w:rPr>
                <w:rFonts w:eastAsia="Calibri" w:cs="Times New Roman"/>
                <w:color w:val="000000" w:themeColor="text1"/>
                <w:szCs w:val="26"/>
              </w:rPr>
              <w:t xml:space="preserve"> các kỹ năng </w:t>
            </w:r>
            <w:r w:rsidR="003A5E4F" w:rsidRPr="002B23FE">
              <w:rPr>
                <w:rFonts w:cs="Times New Roman"/>
                <w:color w:val="000000" w:themeColor="text1"/>
                <w:szCs w:val="26"/>
                <w:lang w:val="da-DK"/>
              </w:rPr>
              <w:t xml:space="preserve">đã được học trong các học phần: </w:t>
            </w:r>
            <w:r w:rsidR="003A5E4F" w:rsidRPr="002B23FE">
              <w:rPr>
                <w:color w:val="000000" w:themeColor="text1"/>
                <w:lang w:val="de-DE"/>
              </w:rPr>
              <w:t>Quản trị chiến lược, Quản trị doanh nghiệp, Quản trị nhân lực</w:t>
            </w:r>
            <w:r w:rsidR="003A5E4F" w:rsidRPr="002B23FE">
              <w:rPr>
                <w:rFonts w:cs="Times New Roman"/>
                <w:color w:val="000000" w:themeColor="text1"/>
                <w:szCs w:val="26"/>
                <w:lang w:val="da-DK"/>
              </w:rPr>
              <w:t xml:space="preserve"> vào bối cảnh của một doanh nghiệp cụ thể</w:t>
            </w:r>
            <w:r w:rsidR="00577E6C" w:rsidRPr="002B23FE">
              <w:rPr>
                <w:rFonts w:cs="Times New Roman"/>
                <w:color w:val="000000" w:themeColor="text1"/>
                <w:szCs w:val="26"/>
                <w:lang w:val="da-DK"/>
              </w:rPr>
              <w:t>.</w:t>
            </w:r>
          </w:p>
        </w:tc>
        <w:tc>
          <w:tcPr>
            <w:tcW w:w="1425" w:type="pct"/>
            <w:shd w:val="clear" w:color="auto" w:fill="auto"/>
          </w:tcPr>
          <w:p w:rsidR="006B2E5E" w:rsidRPr="002B23FE" w:rsidRDefault="006B2E5E" w:rsidP="00D01C00">
            <w:pPr>
              <w:tabs>
                <w:tab w:val="left" w:pos="284"/>
                <w:tab w:val="left" w:pos="5954"/>
              </w:tabs>
              <w:ind w:firstLine="0"/>
              <w:contextualSpacing/>
              <w:jc w:val="center"/>
              <w:rPr>
                <w:rFonts w:eastAsia="Calibri" w:cs="Times New Roman"/>
                <w:bCs/>
                <w:color w:val="000000" w:themeColor="text1"/>
                <w:szCs w:val="26"/>
              </w:rPr>
            </w:pPr>
            <w:r w:rsidRPr="002B23FE">
              <w:rPr>
                <w:rFonts w:eastAsia="Calibri" w:cs="Times New Roman"/>
                <w:bCs/>
                <w:color w:val="000000" w:themeColor="text1"/>
                <w:szCs w:val="26"/>
              </w:rPr>
              <w:t>2.2;2.3;2.4;2.5</w:t>
            </w:r>
            <w:r w:rsidR="003A5E4F" w:rsidRPr="002B23FE">
              <w:rPr>
                <w:rFonts w:eastAsia="Calibri" w:cs="Times New Roman"/>
                <w:bCs/>
                <w:color w:val="000000" w:themeColor="text1"/>
                <w:szCs w:val="26"/>
              </w:rPr>
              <w:t>;2.6</w:t>
            </w:r>
          </w:p>
        </w:tc>
        <w:tc>
          <w:tcPr>
            <w:tcW w:w="552" w:type="pct"/>
            <w:shd w:val="clear" w:color="auto" w:fill="auto"/>
          </w:tcPr>
          <w:p w:rsidR="006B2E5E" w:rsidRPr="002B23FE" w:rsidRDefault="006B2E5E" w:rsidP="00D01C00">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C3549A" w:rsidRPr="002B23FE" w:rsidTr="002D6557">
        <w:trPr>
          <w:jc w:val="center"/>
        </w:trPr>
        <w:tc>
          <w:tcPr>
            <w:tcW w:w="527" w:type="pct"/>
            <w:shd w:val="clear" w:color="auto" w:fill="auto"/>
          </w:tcPr>
          <w:p w:rsidR="006B2E5E" w:rsidRPr="002B23FE" w:rsidRDefault="006B2E5E" w:rsidP="00D01C00">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lastRenderedPageBreak/>
              <w:t>G3</w:t>
            </w:r>
          </w:p>
        </w:tc>
        <w:tc>
          <w:tcPr>
            <w:tcW w:w="2497" w:type="pct"/>
            <w:shd w:val="clear" w:color="auto" w:fill="auto"/>
          </w:tcPr>
          <w:p w:rsidR="006B2E5E" w:rsidRPr="002B23FE" w:rsidRDefault="00A06CAB" w:rsidP="00D01C00">
            <w:pPr>
              <w:tabs>
                <w:tab w:val="left" w:pos="426"/>
                <w:tab w:val="left" w:pos="567"/>
              </w:tabs>
              <w:ind w:firstLine="0"/>
              <w:rPr>
                <w:rFonts w:eastAsia="Calibri" w:cs="Times New Roman"/>
                <w:bCs/>
                <w:color w:val="000000" w:themeColor="text1"/>
                <w:szCs w:val="26"/>
              </w:rPr>
            </w:pPr>
            <w:r w:rsidRPr="002B23FE">
              <w:rPr>
                <w:rFonts w:cs="Times New Roman"/>
                <w:color w:val="000000" w:themeColor="text1"/>
                <w:szCs w:val="26"/>
              </w:rPr>
              <w:t>Rèn luyện ý thức chấp hành kỷ luật lao động, tác phong giao tiếp, phát huy tinh thần học hỏi, tự tin tự chủ, sáng tạo trong việc giải quyết các vấn đề thực tiễn</w:t>
            </w:r>
            <w:r w:rsidR="00577E6C" w:rsidRPr="002B23FE">
              <w:rPr>
                <w:rFonts w:cs="Times New Roman"/>
                <w:color w:val="000000" w:themeColor="text1"/>
                <w:szCs w:val="26"/>
              </w:rPr>
              <w:t>.</w:t>
            </w:r>
          </w:p>
        </w:tc>
        <w:tc>
          <w:tcPr>
            <w:tcW w:w="1425" w:type="pct"/>
            <w:shd w:val="clear" w:color="auto" w:fill="auto"/>
          </w:tcPr>
          <w:p w:rsidR="006B2E5E" w:rsidRPr="002B23FE" w:rsidRDefault="003A5E4F" w:rsidP="00D01C00">
            <w:pPr>
              <w:tabs>
                <w:tab w:val="left" w:pos="284"/>
                <w:tab w:val="left" w:pos="5954"/>
              </w:tabs>
              <w:ind w:firstLine="0"/>
              <w:contextualSpacing/>
              <w:jc w:val="center"/>
              <w:rPr>
                <w:rFonts w:eastAsia="Calibri" w:cs="Times New Roman"/>
                <w:bCs/>
                <w:color w:val="000000" w:themeColor="text1"/>
                <w:szCs w:val="26"/>
              </w:rPr>
            </w:pPr>
            <w:r w:rsidRPr="002B23FE">
              <w:rPr>
                <w:rFonts w:eastAsia="Calibri" w:cs="Times New Roman"/>
                <w:bCs/>
                <w:color w:val="000000" w:themeColor="text1"/>
                <w:szCs w:val="26"/>
              </w:rPr>
              <w:t>3.1;3.2;3.3;3.4</w:t>
            </w:r>
          </w:p>
        </w:tc>
        <w:tc>
          <w:tcPr>
            <w:tcW w:w="552" w:type="pct"/>
            <w:shd w:val="clear" w:color="auto" w:fill="auto"/>
          </w:tcPr>
          <w:p w:rsidR="006B2E5E" w:rsidRPr="002B23FE" w:rsidRDefault="006B2E5E" w:rsidP="00D01C00">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bl>
    <w:p w:rsidR="007678B6" w:rsidRPr="002B23FE" w:rsidRDefault="007678B6" w:rsidP="002D6557">
      <w:pPr>
        <w:ind w:left="360" w:firstLine="349"/>
        <w:rPr>
          <w:color w:val="000000" w:themeColor="text1"/>
          <w:szCs w:val="26"/>
          <w:lang w:val="de-DE"/>
        </w:rPr>
      </w:pPr>
      <w:r w:rsidRPr="002B23FE">
        <w:rPr>
          <w:color w:val="000000" w:themeColor="text1"/>
          <w:szCs w:val="26"/>
          <w:lang w:val="de-DE"/>
        </w:rPr>
        <w:tab/>
        <w:t xml:space="preserve">-Chuẩn đầu ra của học phần: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
        <w:gridCol w:w="784"/>
        <w:gridCol w:w="5395"/>
        <w:gridCol w:w="1984"/>
        <w:gridCol w:w="1276"/>
      </w:tblGrid>
      <w:tr w:rsidR="00C3549A" w:rsidRPr="002B23FE" w:rsidTr="00D01C00">
        <w:trPr>
          <w:tblHeader/>
        </w:trPr>
        <w:tc>
          <w:tcPr>
            <w:tcW w:w="1376" w:type="dxa"/>
            <w:gridSpan w:val="2"/>
            <w:shd w:val="clear" w:color="auto" w:fill="auto"/>
          </w:tcPr>
          <w:p w:rsidR="003A5E4F" w:rsidRPr="002B23FE" w:rsidRDefault="003A5E4F" w:rsidP="00D01C00">
            <w:pPr>
              <w:tabs>
                <w:tab w:val="left" w:pos="284"/>
                <w:tab w:val="left" w:pos="5954"/>
              </w:tabs>
              <w:ind w:firstLine="0"/>
              <w:jc w:val="center"/>
              <w:rPr>
                <w:rFonts w:eastAsia="MS Mincho" w:cs="Times New Roman"/>
                <w:b/>
                <w:bCs/>
                <w:color w:val="000000" w:themeColor="text1"/>
                <w:szCs w:val="26"/>
              </w:rPr>
            </w:pPr>
            <w:r w:rsidRPr="002B23FE">
              <w:rPr>
                <w:rFonts w:eastAsia="MS Mincho" w:cs="Times New Roman"/>
                <w:b/>
                <w:bCs/>
                <w:color w:val="000000" w:themeColor="text1"/>
                <w:szCs w:val="26"/>
              </w:rPr>
              <w:t>Chuẩn đầu ra HP</w:t>
            </w:r>
          </w:p>
        </w:tc>
        <w:tc>
          <w:tcPr>
            <w:tcW w:w="5395" w:type="dxa"/>
            <w:shd w:val="clear" w:color="auto" w:fill="auto"/>
          </w:tcPr>
          <w:p w:rsidR="003A5E4F" w:rsidRPr="002B23FE" w:rsidRDefault="003A5E4F" w:rsidP="00D01C00">
            <w:pPr>
              <w:tabs>
                <w:tab w:val="left" w:pos="284"/>
                <w:tab w:val="left" w:pos="5954"/>
              </w:tabs>
              <w:ind w:firstLine="0"/>
              <w:jc w:val="center"/>
              <w:rPr>
                <w:rFonts w:eastAsia="MS Mincho" w:cs="Times New Roman"/>
                <w:b/>
                <w:bCs/>
                <w:color w:val="000000" w:themeColor="text1"/>
                <w:szCs w:val="26"/>
              </w:rPr>
            </w:pPr>
            <w:r w:rsidRPr="002B23FE">
              <w:rPr>
                <w:rFonts w:eastAsia="MS Mincho" w:cs="Times New Roman"/>
                <w:b/>
                <w:bCs/>
                <w:color w:val="000000" w:themeColor="text1"/>
                <w:szCs w:val="26"/>
              </w:rPr>
              <w:t>Mô tả</w:t>
            </w:r>
          </w:p>
          <w:p w:rsidR="003A5E4F" w:rsidRPr="002B23FE" w:rsidRDefault="003A5E4F" w:rsidP="00D01C00">
            <w:pPr>
              <w:tabs>
                <w:tab w:val="left" w:pos="284"/>
                <w:tab w:val="left" w:pos="5954"/>
              </w:tabs>
              <w:ind w:firstLine="0"/>
              <w:jc w:val="center"/>
              <w:rPr>
                <w:rFonts w:eastAsia="MS Mincho" w:cs="Times New Roman"/>
                <w:bCs/>
                <w:i/>
                <w:color w:val="000000" w:themeColor="text1"/>
                <w:szCs w:val="26"/>
              </w:rPr>
            </w:pPr>
            <w:r w:rsidRPr="002B23FE">
              <w:rPr>
                <w:rFonts w:eastAsia="MS Mincho" w:cs="Times New Roman"/>
                <w:bCs/>
                <w:i/>
                <w:color w:val="000000" w:themeColor="text1"/>
                <w:szCs w:val="26"/>
              </w:rPr>
              <w:t>Sau khi học xong môn học này, người học có thể:</w:t>
            </w:r>
          </w:p>
        </w:tc>
        <w:tc>
          <w:tcPr>
            <w:tcW w:w="1984" w:type="dxa"/>
            <w:shd w:val="clear" w:color="auto" w:fill="auto"/>
            <w:vAlign w:val="center"/>
          </w:tcPr>
          <w:p w:rsidR="003A5E4F" w:rsidRPr="002B23FE" w:rsidRDefault="003A5E4F" w:rsidP="00D01C00">
            <w:pPr>
              <w:tabs>
                <w:tab w:val="left" w:pos="284"/>
                <w:tab w:val="left" w:pos="5954"/>
              </w:tabs>
              <w:ind w:firstLine="0"/>
              <w:jc w:val="center"/>
              <w:rPr>
                <w:rFonts w:eastAsia="MS Mincho" w:cs="Times New Roman"/>
                <w:b/>
                <w:bCs/>
                <w:color w:val="000000" w:themeColor="text1"/>
                <w:szCs w:val="26"/>
              </w:rPr>
            </w:pPr>
            <w:r w:rsidRPr="002B23FE">
              <w:rPr>
                <w:rFonts w:eastAsia="MS Mincho" w:cs="Times New Roman"/>
                <w:b/>
                <w:bCs/>
                <w:color w:val="000000" w:themeColor="text1"/>
                <w:szCs w:val="26"/>
              </w:rPr>
              <w:t>Chuẩn đầu ra CTĐT</w:t>
            </w:r>
          </w:p>
        </w:tc>
        <w:tc>
          <w:tcPr>
            <w:tcW w:w="1276" w:type="dxa"/>
            <w:shd w:val="clear" w:color="auto" w:fill="auto"/>
          </w:tcPr>
          <w:p w:rsidR="003A5E4F" w:rsidRPr="002B23FE" w:rsidRDefault="003A5E4F" w:rsidP="00D01C00">
            <w:pPr>
              <w:tabs>
                <w:tab w:val="left" w:pos="284"/>
                <w:tab w:val="left" w:pos="5954"/>
              </w:tabs>
              <w:ind w:firstLine="0"/>
              <w:jc w:val="center"/>
              <w:rPr>
                <w:rFonts w:eastAsia="MS Mincho" w:cs="Times New Roman"/>
                <w:b/>
                <w:bCs/>
                <w:i/>
                <w:color w:val="000000" w:themeColor="text1"/>
                <w:szCs w:val="26"/>
              </w:rPr>
            </w:pPr>
            <w:r w:rsidRPr="002B23FE">
              <w:rPr>
                <w:rFonts w:eastAsia="MS Mincho" w:cs="Times New Roman"/>
                <w:b/>
                <w:bCs/>
                <w:color w:val="000000" w:themeColor="text1"/>
                <w:szCs w:val="26"/>
              </w:rPr>
              <w:t>Trình độ năng lực</w:t>
            </w:r>
          </w:p>
        </w:tc>
      </w:tr>
      <w:tr w:rsidR="00C3549A" w:rsidRPr="002B23FE" w:rsidTr="00D01C00">
        <w:trPr>
          <w:trHeight w:val="643"/>
        </w:trPr>
        <w:tc>
          <w:tcPr>
            <w:tcW w:w="592" w:type="dxa"/>
            <w:vMerge w:val="restart"/>
            <w:shd w:val="clear" w:color="auto" w:fill="auto"/>
            <w:vAlign w:val="center"/>
          </w:tcPr>
          <w:p w:rsidR="00A06CAB" w:rsidRPr="002B23FE" w:rsidRDefault="00A06CAB" w:rsidP="00D01C00">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G1</w:t>
            </w:r>
          </w:p>
        </w:tc>
        <w:tc>
          <w:tcPr>
            <w:tcW w:w="784" w:type="dxa"/>
            <w:shd w:val="clear" w:color="auto" w:fill="auto"/>
            <w:vAlign w:val="center"/>
          </w:tcPr>
          <w:p w:rsidR="00A06CAB" w:rsidRPr="002B23FE" w:rsidRDefault="00A06CAB" w:rsidP="00D01C00">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G1.1</w:t>
            </w:r>
          </w:p>
        </w:tc>
        <w:tc>
          <w:tcPr>
            <w:tcW w:w="5395" w:type="dxa"/>
            <w:shd w:val="clear" w:color="auto" w:fill="auto"/>
            <w:vAlign w:val="center"/>
          </w:tcPr>
          <w:p w:rsidR="00A06CAB" w:rsidRPr="002B23FE" w:rsidRDefault="00A06CAB" w:rsidP="00D01C00">
            <w:pPr>
              <w:widowControl w:val="0"/>
              <w:autoSpaceDE w:val="0"/>
              <w:autoSpaceDN w:val="0"/>
              <w:adjustRightInd w:val="0"/>
              <w:ind w:firstLine="0"/>
              <w:rPr>
                <w:rFonts w:eastAsia="MS Mincho" w:cs="Times New Roman"/>
                <w:color w:val="000000" w:themeColor="text1"/>
                <w:lang w:val="da-DK"/>
              </w:rPr>
            </w:pPr>
            <w:r w:rsidRPr="002B23FE">
              <w:rPr>
                <w:color w:val="000000" w:themeColor="text1"/>
                <w:lang w:val="de-DE"/>
              </w:rPr>
              <w:t>Hiểu được cơ cấu tổ chức, hoạt động của doanh nghiệp thực tập.</w:t>
            </w:r>
          </w:p>
        </w:tc>
        <w:tc>
          <w:tcPr>
            <w:tcW w:w="1984" w:type="dxa"/>
            <w:shd w:val="clear" w:color="auto" w:fill="auto"/>
            <w:vAlign w:val="center"/>
          </w:tcPr>
          <w:p w:rsidR="00A06CAB" w:rsidRPr="002B23FE" w:rsidRDefault="00A06CAB" w:rsidP="00D01C00">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1.4,1.5</w:t>
            </w:r>
          </w:p>
        </w:tc>
        <w:tc>
          <w:tcPr>
            <w:tcW w:w="1276" w:type="dxa"/>
            <w:shd w:val="clear" w:color="auto" w:fill="auto"/>
            <w:vAlign w:val="center"/>
          </w:tcPr>
          <w:p w:rsidR="00A06CAB" w:rsidRPr="002B23FE" w:rsidRDefault="00A06CAB" w:rsidP="00D01C00">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2</w:t>
            </w:r>
          </w:p>
        </w:tc>
      </w:tr>
      <w:tr w:rsidR="00C3549A" w:rsidRPr="002B23FE" w:rsidTr="00D01C00">
        <w:tc>
          <w:tcPr>
            <w:tcW w:w="592" w:type="dxa"/>
            <w:vMerge/>
            <w:shd w:val="clear" w:color="auto" w:fill="auto"/>
            <w:vAlign w:val="center"/>
          </w:tcPr>
          <w:p w:rsidR="00A06CAB" w:rsidRPr="002B23FE" w:rsidRDefault="00A06CAB" w:rsidP="00D01C00">
            <w:pPr>
              <w:tabs>
                <w:tab w:val="left" w:pos="284"/>
                <w:tab w:val="left" w:pos="5954"/>
              </w:tabs>
              <w:ind w:firstLine="0"/>
              <w:jc w:val="left"/>
              <w:rPr>
                <w:rFonts w:eastAsia="MS Mincho" w:cs="Times New Roman"/>
                <w:b/>
                <w:bCs/>
                <w:color w:val="000000" w:themeColor="text1"/>
                <w:szCs w:val="26"/>
              </w:rPr>
            </w:pPr>
          </w:p>
        </w:tc>
        <w:tc>
          <w:tcPr>
            <w:tcW w:w="784" w:type="dxa"/>
            <w:shd w:val="clear" w:color="auto" w:fill="auto"/>
            <w:vAlign w:val="center"/>
          </w:tcPr>
          <w:p w:rsidR="00A06CAB" w:rsidRPr="002B23FE" w:rsidRDefault="00A06CAB" w:rsidP="00D01C00">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G1.2</w:t>
            </w:r>
          </w:p>
        </w:tc>
        <w:tc>
          <w:tcPr>
            <w:tcW w:w="5395" w:type="dxa"/>
            <w:shd w:val="clear" w:color="auto" w:fill="auto"/>
            <w:vAlign w:val="center"/>
          </w:tcPr>
          <w:p w:rsidR="00A06CAB" w:rsidRPr="002B23FE" w:rsidRDefault="00A06CAB" w:rsidP="00D01C00">
            <w:pPr>
              <w:widowControl w:val="0"/>
              <w:autoSpaceDE w:val="0"/>
              <w:autoSpaceDN w:val="0"/>
              <w:adjustRightInd w:val="0"/>
              <w:ind w:firstLine="0"/>
              <w:rPr>
                <w:rFonts w:eastAsia="MS Mincho" w:cs="Times New Roman"/>
                <w:color w:val="000000" w:themeColor="text1"/>
                <w:lang w:val="vi-VN"/>
              </w:rPr>
            </w:pPr>
            <w:r w:rsidRPr="002B23FE">
              <w:rPr>
                <w:rFonts w:eastAsia="Calibri" w:cs="Times New Roman"/>
                <w:bCs/>
                <w:color w:val="000000" w:themeColor="text1"/>
                <w:szCs w:val="26"/>
              </w:rPr>
              <w:t xml:space="preserve">Hiểu </w:t>
            </w:r>
            <w:r w:rsidRPr="002B23FE">
              <w:rPr>
                <w:rFonts w:eastAsia="Calibri" w:cs="Times New Roman"/>
                <w:color w:val="000000" w:themeColor="text1"/>
                <w:szCs w:val="26"/>
              </w:rPr>
              <w:t xml:space="preserve">kiến thức của một trong các học phần </w:t>
            </w:r>
            <w:r w:rsidRPr="002B23FE">
              <w:rPr>
                <w:color w:val="000000" w:themeColor="text1"/>
                <w:lang w:val="de-DE"/>
              </w:rPr>
              <w:t xml:space="preserve">Quản trị chiến lược, Quản trị doanh nghiệp, Quản trị nhân lực để giải quyết </w:t>
            </w:r>
            <w:r w:rsidR="00167FB4" w:rsidRPr="002B23FE">
              <w:rPr>
                <w:color w:val="000000" w:themeColor="text1"/>
                <w:lang w:val="de-DE"/>
              </w:rPr>
              <w:t>một</w:t>
            </w:r>
            <w:r w:rsidRPr="002B23FE">
              <w:rPr>
                <w:color w:val="000000" w:themeColor="text1"/>
                <w:lang w:val="de-DE"/>
              </w:rPr>
              <w:t xml:space="preserve"> hoặc </w:t>
            </w:r>
            <w:r w:rsidR="00167FB4" w:rsidRPr="002B23FE">
              <w:rPr>
                <w:color w:val="000000" w:themeColor="text1"/>
                <w:lang w:val="de-DE"/>
              </w:rPr>
              <w:t>một</w:t>
            </w:r>
            <w:r w:rsidRPr="002B23FE">
              <w:rPr>
                <w:color w:val="000000" w:themeColor="text1"/>
                <w:lang w:val="de-DE"/>
              </w:rPr>
              <w:t xml:space="preserve"> số vấn đề của một doanh nghiệp cụ thể</w:t>
            </w:r>
            <w:r w:rsidRPr="002B23FE">
              <w:rPr>
                <w:rFonts w:eastAsia="Calibri" w:cs="Times New Roman"/>
                <w:color w:val="000000" w:themeColor="text1"/>
                <w:szCs w:val="26"/>
              </w:rPr>
              <w:t xml:space="preserve"> </w:t>
            </w:r>
          </w:p>
        </w:tc>
        <w:tc>
          <w:tcPr>
            <w:tcW w:w="1984" w:type="dxa"/>
            <w:shd w:val="clear" w:color="auto" w:fill="auto"/>
            <w:vAlign w:val="center"/>
          </w:tcPr>
          <w:p w:rsidR="00A06CAB" w:rsidRPr="002B23FE" w:rsidRDefault="00A06CAB" w:rsidP="00D01C00">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1.4,1.5</w:t>
            </w:r>
          </w:p>
        </w:tc>
        <w:tc>
          <w:tcPr>
            <w:tcW w:w="1276" w:type="dxa"/>
            <w:shd w:val="clear" w:color="auto" w:fill="auto"/>
            <w:vAlign w:val="center"/>
          </w:tcPr>
          <w:p w:rsidR="00A06CAB" w:rsidRPr="002B23FE" w:rsidRDefault="00167FB4" w:rsidP="00D01C00">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2</w:t>
            </w:r>
          </w:p>
        </w:tc>
      </w:tr>
      <w:tr w:rsidR="00C3549A" w:rsidRPr="002B23FE" w:rsidTr="00D01C00">
        <w:tc>
          <w:tcPr>
            <w:tcW w:w="592" w:type="dxa"/>
            <w:vMerge/>
            <w:shd w:val="clear" w:color="auto" w:fill="auto"/>
            <w:vAlign w:val="center"/>
          </w:tcPr>
          <w:p w:rsidR="00A06CAB" w:rsidRPr="002B23FE" w:rsidRDefault="00A06CAB" w:rsidP="00D01C00">
            <w:pPr>
              <w:tabs>
                <w:tab w:val="left" w:pos="284"/>
                <w:tab w:val="left" w:pos="5954"/>
              </w:tabs>
              <w:ind w:firstLine="0"/>
              <w:jc w:val="left"/>
              <w:rPr>
                <w:rFonts w:eastAsia="MS Mincho" w:cs="Times New Roman"/>
                <w:b/>
                <w:bCs/>
                <w:color w:val="000000" w:themeColor="text1"/>
                <w:szCs w:val="26"/>
              </w:rPr>
            </w:pPr>
          </w:p>
        </w:tc>
        <w:tc>
          <w:tcPr>
            <w:tcW w:w="784" w:type="dxa"/>
            <w:shd w:val="clear" w:color="auto" w:fill="auto"/>
            <w:vAlign w:val="center"/>
          </w:tcPr>
          <w:p w:rsidR="00A06CAB" w:rsidRPr="002B23FE" w:rsidRDefault="00A06CAB" w:rsidP="00D01C00">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G1.3</w:t>
            </w:r>
          </w:p>
        </w:tc>
        <w:tc>
          <w:tcPr>
            <w:tcW w:w="5395" w:type="dxa"/>
            <w:shd w:val="clear" w:color="auto" w:fill="auto"/>
            <w:vAlign w:val="center"/>
          </w:tcPr>
          <w:p w:rsidR="00A06CAB" w:rsidRPr="002B23FE" w:rsidRDefault="00A06CAB" w:rsidP="00D01C00">
            <w:pPr>
              <w:suppressAutoHyphens/>
              <w:ind w:firstLine="0"/>
              <w:rPr>
                <w:rFonts w:eastAsia="Calibri" w:cs="Times New Roman"/>
                <w:color w:val="000000" w:themeColor="text1"/>
                <w:szCs w:val="26"/>
              </w:rPr>
            </w:pPr>
            <w:r w:rsidRPr="002B23FE">
              <w:rPr>
                <w:rFonts w:eastAsia="Calibri" w:cs="Times New Roman"/>
                <w:color w:val="000000" w:themeColor="text1"/>
                <w:szCs w:val="26"/>
              </w:rPr>
              <w:t xml:space="preserve">Vận dụng kiến thức của các học phần </w:t>
            </w:r>
            <w:r w:rsidRPr="002B23FE">
              <w:rPr>
                <w:color w:val="000000" w:themeColor="text1"/>
                <w:lang w:val="de-DE"/>
              </w:rPr>
              <w:t xml:space="preserve">Quản trị chiến lược, Quản trị doanh nghiệp, Quản trị nhân lực để giải quyết </w:t>
            </w:r>
            <w:r w:rsidR="00167FB4" w:rsidRPr="002B23FE">
              <w:rPr>
                <w:color w:val="000000" w:themeColor="text1"/>
                <w:lang w:val="de-DE"/>
              </w:rPr>
              <w:t xml:space="preserve">một </w:t>
            </w:r>
            <w:r w:rsidRPr="002B23FE">
              <w:rPr>
                <w:color w:val="000000" w:themeColor="text1"/>
                <w:lang w:val="de-DE"/>
              </w:rPr>
              <w:t xml:space="preserve">hoặc </w:t>
            </w:r>
            <w:r w:rsidR="00167FB4" w:rsidRPr="002B23FE">
              <w:rPr>
                <w:color w:val="000000" w:themeColor="text1"/>
                <w:lang w:val="de-DE"/>
              </w:rPr>
              <w:t>một</w:t>
            </w:r>
            <w:r w:rsidRPr="002B23FE">
              <w:rPr>
                <w:color w:val="000000" w:themeColor="text1"/>
                <w:lang w:val="de-DE"/>
              </w:rPr>
              <w:t xml:space="preserve"> số vấn đề của một doanh nghiệp cụ thể</w:t>
            </w:r>
          </w:p>
        </w:tc>
        <w:tc>
          <w:tcPr>
            <w:tcW w:w="1984" w:type="dxa"/>
            <w:shd w:val="clear" w:color="auto" w:fill="auto"/>
            <w:vAlign w:val="center"/>
          </w:tcPr>
          <w:p w:rsidR="00A06CAB" w:rsidRPr="002B23FE" w:rsidRDefault="00A06CAB" w:rsidP="00D01C00">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1.4,1.5</w:t>
            </w:r>
          </w:p>
        </w:tc>
        <w:tc>
          <w:tcPr>
            <w:tcW w:w="1276" w:type="dxa"/>
            <w:shd w:val="clear" w:color="auto" w:fill="auto"/>
            <w:vAlign w:val="center"/>
          </w:tcPr>
          <w:p w:rsidR="00A06CAB" w:rsidRPr="002B23FE" w:rsidRDefault="00A06CAB" w:rsidP="00D01C00">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3</w:t>
            </w:r>
          </w:p>
        </w:tc>
      </w:tr>
      <w:tr w:rsidR="00C3549A" w:rsidRPr="002B23FE" w:rsidTr="00D01C00">
        <w:tc>
          <w:tcPr>
            <w:tcW w:w="592" w:type="dxa"/>
            <w:shd w:val="clear" w:color="auto" w:fill="auto"/>
            <w:vAlign w:val="center"/>
          </w:tcPr>
          <w:p w:rsidR="003A5E4F" w:rsidRPr="002B23FE" w:rsidRDefault="003A5E4F" w:rsidP="00D01C00">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G2</w:t>
            </w:r>
          </w:p>
        </w:tc>
        <w:tc>
          <w:tcPr>
            <w:tcW w:w="784" w:type="dxa"/>
            <w:shd w:val="clear" w:color="auto" w:fill="auto"/>
            <w:vAlign w:val="center"/>
          </w:tcPr>
          <w:p w:rsidR="003A5E4F" w:rsidRPr="002B23FE" w:rsidRDefault="003A5E4F" w:rsidP="00D01C00">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G2.1</w:t>
            </w:r>
          </w:p>
        </w:tc>
        <w:tc>
          <w:tcPr>
            <w:tcW w:w="5395" w:type="dxa"/>
            <w:shd w:val="clear" w:color="auto" w:fill="auto"/>
            <w:vAlign w:val="center"/>
          </w:tcPr>
          <w:p w:rsidR="003A5E4F" w:rsidRPr="002B23FE" w:rsidRDefault="003A5E4F" w:rsidP="00D01C00">
            <w:pPr>
              <w:tabs>
                <w:tab w:val="left" w:pos="284"/>
                <w:tab w:val="left" w:pos="5954"/>
              </w:tabs>
              <w:ind w:firstLine="0"/>
              <w:rPr>
                <w:rFonts w:eastAsia="MS Mincho" w:cs="Times New Roman"/>
                <w:bCs/>
                <w:color w:val="000000" w:themeColor="text1"/>
                <w:szCs w:val="26"/>
              </w:rPr>
            </w:pPr>
            <w:r w:rsidRPr="002B23FE">
              <w:rPr>
                <w:rFonts w:eastAsia="Calibri" w:cs="Times New Roman"/>
                <w:color w:val="000000" w:themeColor="text1"/>
                <w:szCs w:val="26"/>
              </w:rPr>
              <w:t xml:space="preserve">Vận dụng các kỹ năng </w:t>
            </w:r>
            <w:r w:rsidRPr="002B23FE">
              <w:rPr>
                <w:rFonts w:cs="Times New Roman"/>
                <w:color w:val="000000" w:themeColor="text1"/>
                <w:szCs w:val="26"/>
                <w:lang w:val="da-DK"/>
              </w:rPr>
              <w:t xml:space="preserve">đã được học trong các học phần: </w:t>
            </w:r>
            <w:r w:rsidRPr="002B23FE">
              <w:rPr>
                <w:color w:val="000000" w:themeColor="text1"/>
                <w:lang w:val="de-DE"/>
              </w:rPr>
              <w:t>Quản trị chiến lược, Quản trị doanh nghiệp, Quản trị nhân lực</w:t>
            </w:r>
            <w:r w:rsidRPr="002B23FE">
              <w:rPr>
                <w:rFonts w:cs="Times New Roman"/>
                <w:color w:val="000000" w:themeColor="text1"/>
                <w:szCs w:val="26"/>
                <w:lang w:val="da-DK"/>
              </w:rPr>
              <w:t xml:space="preserve"> vào bối cảnh của một doanh nghiệp cụ thể</w:t>
            </w:r>
          </w:p>
        </w:tc>
        <w:tc>
          <w:tcPr>
            <w:tcW w:w="1984" w:type="dxa"/>
            <w:shd w:val="clear" w:color="auto" w:fill="auto"/>
            <w:vAlign w:val="center"/>
          </w:tcPr>
          <w:p w:rsidR="003A5E4F" w:rsidRPr="002B23FE" w:rsidRDefault="00A06CAB" w:rsidP="00D01C00">
            <w:pPr>
              <w:tabs>
                <w:tab w:val="left" w:pos="284"/>
                <w:tab w:val="left" w:pos="5954"/>
              </w:tabs>
              <w:ind w:firstLine="0"/>
              <w:jc w:val="center"/>
              <w:rPr>
                <w:rFonts w:eastAsia="MS Mincho" w:cs="Times New Roman"/>
                <w:bCs/>
                <w:color w:val="000000" w:themeColor="text1"/>
                <w:szCs w:val="26"/>
              </w:rPr>
            </w:pPr>
            <w:r w:rsidRPr="002B23FE">
              <w:rPr>
                <w:rFonts w:eastAsia="Calibri" w:cs="Times New Roman"/>
                <w:bCs/>
                <w:color w:val="000000" w:themeColor="text1"/>
                <w:szCs w:val="26"/>
              </w:rPr>
              <w:t>2.2;2.3;2.4;2.5;2.6</w:t>
            </w:r>
          </w:p>
        </w:tc>
        <w:tc>
          <w:tcPr>
            <w:tcW w:w="1276" w:type="dxa"/>
            <w:shd w:val="clear" w:color="auto" w:fill="auto"/>
            <w:vAlign w:val="center"/>
          </w:tcPr>
          <w:p w:rsidR="003A5E4F" w:rsidRPr="002B23FE" w:rsidRDefault="00E968E2" w:rsidP="00D01C00">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3</w:t>
            </w:r>
          </w:p>
        </w:tc>
      </w:tr>
      <w:tr w:rsidR="00C3549A" w:rsidRPr="002B23FE" w:rsidTr="00D01C00">
        <w:tc>
          <w:tcPr>
            <w:tcW w:w="592" w:type="dxa"/>
            <w:vMerge w:val="restart"/>
            <w:shd w:val="clear" w:color="auto" w:fill="auto"/>
            <w:vAlign w:val="center"/>
          </w:tcPr>
          <w:p w:rsidR="003A5E4F" w:rsidRPr="002B23FE" w:rsidRDefault="003A5E4F" w:rsidP="00D01C00">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G3</w:t>
            </w:r>
          </w:p>
        </w:tc>
        <w:tc>
          <w:tcPr>
            <w:tcW w:w="784" w:type="dxa"/>
            <w:shd w:val="clear" w:color="auto" w:fill="auto"/>
            <w:vAlign w:val="center"/>
          </w:tcPr>
          <w:p w:rsidR="003A5E4F" w:rsidRPr="002B23FE" w:rsidRDefault="003A5E4F" w:rsidP="00D01C00">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G3.1</w:t>
            </w:r>
          </w:p>
        </w:tc>
        <w:tc>
          <w:tcPr>
            <w:tcW w:w="5395" w:type="dxa"/>
            <w:shd w:val="clear" w:color="auto" w:fill="auto"/>
            <w:vAlign w:val="center"/>
          </w:tcPr>
          <w:p w:rsidR="003A5E4F" w:rsidRPr="002B23FE" w:rsidRDefault="00A06CAB" w:rsidP="00D01C00">
            <w:pPr>
              <w:tabs>
                <w:tab w:val="left" w:pos="284"/>
                <w:tab w:val="left" w:pos="5954"/>
              </w:tabs>
              <w:ind w:firstLine="0"/>
              <w:rPr>
                <w:rFonts w:eastAsia="MS Mincho" w:cs="Times New Roman"/>
                <w:bCs/>
                <w:color w:val="000000" w:themeColor="text1"/>
                <w:szCs w:val="26"/>
              </w:rPr>
            </w:pPr>
            <w:r w:rsidRPr="002B23FE">
              <w:rPr>
                <w:rFonts w:cs="Times New Roman"/>
                <w:color w:val="000000" w:themeColor="text1"/>
                <w:szCs w:val="26"/>
              </w:rPr>
              <w:t>Có ý thức chấp hành kỷ luật lao động, phát huy tinh thần học hỏi</w:t>
            </w:r>
          </w:p>
        </w:tc>
        <w:tc>
          <w:tcPr>
            <w:tcW w:w="1984" w:type="dxa"/>
            <w:shd w:val="clear" w:color="auto" w:fill="auto"/>
            <w:vAlign w:val="center"/>
          </w:tcPr>
          <w:p w:rsidR="003A5E4F" w:rsidRPr="002B23FE" w:rsidRDefault="00A06CAB" w:rsidP="00D01C00">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3.1</w:t>
            </w:r>
          </w:p>
        </w:tc>
        <w:tc>
          <w:tcPr>
            <w:tcW w:w="1276" w:type="dxa"/>
            <w:shd w:val="clear" w:color="auto" w:fill="auto"/>
            <w:vAlign w:val="center"/>
          </w:tcPr>
          <w:p w:rsidR="003A5E4F" w:rsidRPr="002B23FE" w:rsidRDefault="00E968E2" w:rsidP="00D01C00">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3</w:t>
            </w:r>
          </w:p>
        </w:tc>
      </w:tr>
      <w:tr w:rsidR="00C3549A" w:rsidRPr="002B23FE" w:rsidTr="00D01C00">
        <w:tc>
          <w:tcPr>
            <w:tcW w:w="592" w:type="dxa"/>
            <w:vMerge/>
            <w:shd w:val="clear" w:color="auto" w:fill="auto"/>
            <w:vAlign w:val="center"/>
          </w:tcPr>
          <w:p w:rsidR="003A5E4F" w:rsidRPr="002B23FE" w:rsidRDefault="003A5E4F" w:rsidP="00D01C00">
            <w:pPr>
              <w:tabs>
                <w:tab w:val="left" w:pos="284"/>
                <w:tab w:val="left" w:pos="5954"/>
              </w:tabs>
              <w:ind w:firstLine="0"/>
              <w:jc w:val="left"/>
              <w:rPr>
                <w:rFonts w:eastAsia="MS Mincho" w:cs="Times New Roman"/>
                <w:b/>
                <w:bCs/>
                <w:color w:val="000000" w:themeColor="text1"/>
                <w:szCs w:val="26"/>
              </w:rPr>
            </w:pPr>
          </w:p>
        </w:tc>
        <w:tc>
          <w:tcPr>
            <w:tcW w:w="784" w:type="dxa"/>
            <w:shd w:val="clear" w:color="auto" w:fill="auto"/>
            <w:vAlign w:val="center"/>
          </w:tcPr>
          <w:p w:rsidR="003A5E4F" w:rsidRPr="002B23FE" w:rsidRDefault="003A5E4F" w:rsidP="00D01C00">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G3.2</w:t>
            </w:r>
          </w:p>
        </w:tc>
        <w:tc>
          <w:tcPr>
            <w:tcW w:w="5395" w:type="dxa"/>
            <w:shd w:val="clear" w:color="auto" w:fill="auto"/>
            <w:vAlign w:val="center"/>
          </w:tcPr>
          <w:p w:rsidR="003A5E4F" w:rsidRPr="002B23FE" w:rsidRDefault="00A06CAB" w:rsidP="00D01C00">
            <w:pPr>
              <w:tabs>
                <w:tab w:val="left" w:pos="284"/>
                <w:tab w:val="left" w:pos="5954"/>
              </w:tabs>
              <w:ind w:firstLine="0"/>
              <w:rPr>
                <w:rFonts w:eastAsia="MS Mincho" w:cs="Times New Roman"/>
                <w:bCs/>
                <w:color w:val="000000" w:themeColor="text1"/>
                <w:szCs w:val="26"/>
              </w:rPr>
            </w:pPr>
            <w:r w:rsidRPr="002B23FE">
              <w:rPr>
                <w:rFonts w:cs="Times New Roman"/>
                <w:color w:val="000000" w:themeColor="text1"/>
                <w:szCs w:val="26"/>
              </w:rPr>
              <w:t>Tự tin tự chủ, sáng tạo trong việc giải quyết các vấn đề thực tiễn</w:t>
            </w:r>
          </w:p>
        </w:tc>
        <w:tc>
          <w:tcPr>
            <w:tcW w:w="1984" w:type="dxa"/>
            <w:shd w:val="clear" w:color="auto" w:fill="auto"/>
            <w:vAlign w:val="center"/>
          </w:tcPr>
          <w:p w:rsidR="003A5E4F" w:rsidRPr="002B23FE" w:rsidRDefault="00A06CAB" w:rsidP="00D01C00">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3.2;3.3</w:t>
            </w:r>
          </w:p>
        </w:tc>
        <w:tc>
          <w:tcPr>
            <w:tcW w:w="1276" w:type="dxa"/>
            <w:shd w:val="clear" w:color="auto" w:fill="auto"/>
            <w:vAlign w:val="center"/>
          </w:tcPr>
          <w:p w:rsidR="003A5E4F" w:rsidRPr="002B23FE" w:rsidRDefault="00E968E2" w:rsidP="00D01C00">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3</w:t>
            </w:r>
          </w:p>
        </w:tc>
      </w:tr>
      <w:tr w:rsidR="00C3549A" w:rsidRPr="002B23FE" w:rsidTr="00D01C00">
        <w:tc>
          <w:tcPr>
            <w:tcW w:w="592" w:type="dxa"/>
            <w:vMerge/>
            <w:shd w:val="clear" w:color="auto" w:fill="auto"/>
            <w:vAlign w:val="center"/>
          </w:tcPr>
          <w:p w:rsidR="003A5E4F" w:rsidRPr="002B23FE" w:rsidRDefault="003A5E4F" w:rsidP="00D01C00">
            <w:pPr>
              <w:tabs>
                <w:tab w:val="left" w:pos="284"/>
                <w:tab w:val="left" w:pos="5954"/>
              </w:tabs>
              <w:ind w:firstLine="0"/>
              <w:jc w:val="left"/>
              <w:rPr>
                <w:rFonts w:eastAsia="MS Mincho" w:cs="Times New Roman"/>
                <w:b/>
                <w:bCs/>
                <w:color w:val="000000" w:themeColor="text1"/>
                <w:szCs w:val="26"/>
              </w:rPr>
            </w:pPr>
          </w:p>
        </w:tc>
        <w:tc>
          <w:tcPr>
            <w:tcW w:w="784" w:type="dxa"/>
            <w:shd w:val="clear" w:color="auto" w:fill="auto"/>
            <w:vAlign w:val="center"/>
          </w:tcPr>
          <w:p w:rsidR="003A5E4F" w:rsidRPr="002B23FE" w:rsidRDefault="003A5E4F" w:rsidP="00D01C00">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G3.3</w:t>
            </w:r>
          </w:p>
        </w:tc>
        <w:tc>
          <w:tcPr>
            <w:tcW w:w="5395" w:type="dxa"/>
            <w:shd w:val="clear" w:color="auto" w:fill="auto"/>
            <w:vAlign w:val="center"/>
          </w:tcPr>
          <w:p w:rsidR="003A5E4F" w:rsidRPr="002B23FE" w:rsidRDefault="00A06CAB" w:rsidP="00D01C00">
            <w:pPr>
              <w:tabs>
                <w:tab w:val="left" w:pos="284"/>
                <w:tab w:val="left" w:pos="5954"/>
              </w:tabs>
              <w:ind w:firstLine="0"/>
              <w:rPr>
                <w:rFonts w:cs="Times New Roman"/>
                <w:color w:val="000000" w:themeColor="text1"/>
                <w:szCs w:val="26"/>
              </w:rPr>
            </w:pPr>
            <w:r w:rsidRPr="002B23FE">
              <w:rPr>
                <w:rFonts w:cs="Times New Roman"/>
                <w:color w:val="000000" w:themeColor="text1"/>
                <w:szCs w:val="26"/>
              </w:rPr>
              <w:t xml:space="preserve">Có năng lực đánh giá và cải tiến các hoạt động </w:t>
            </w:r>
            <w:r w:rsidRPr="002B23FE">
              <w:rPr>
                <w:color w:val="000000" w:themeColor="text1"/>
                <w:lang w:val="de-DE"/>
              </w:rPr>
              <w:t>Quản trị chiến lược, Quản trị doanh nghiệp, Quản trị nhân lực</w:t>
            </w:r>
            <w:r w:rsidRPr="002B23FE">
              <w:rPr>
                <w:rFonts w:cs="Times New Roman"/>
                <w:color w:val="000000" w:themeColor="text1"/>
                <w:szCs w:val="26"/>
              </w:rPr>
              <w:t xml:space="preserve"> ở quy mô doanh nghiệp trung bình.</w:t>
            </w:r>
            <w:r w:rsidRPr="002B23FE">
              <w:rPr>
                <w:color w:val="000000" w:themeColor="text1"/>
                <w:szCs w:val="26"/>
              </w:rPr>
              <w:t xml:space="preserve"> </w:t>
            </w:r>
          </w:p>
        </w:tc>
        <w:tc>
          <w:tcPr>
            <w:tcW w:w="1984" w:type="dxa"/>
            <w:shd w:val="clear" w:color="auto" w:fill="auto"/>
            <w:vAlign w:val="center"/>
          </w:tcPr>
          <w:p w:rsidR="003A5E4F" w:rsidRPr="002B23FE" w:rsidRDefault="00A06CAB" w:rsidP="00D01C00">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3.4</w:t>
            </w:r>
          </w:p>
        </w:tc>
        <w:tc>
          <w:tcPr>
            <w:tcW w:w="1276" w:type="dxa"/>
            <w:shd w:val="clear" w:color="auto" w:fill="auto"/>
            <w:vAlign w:val="center"/>
          </w:tcPr>
          <w:p w:rsidR="003A5E4F" w:rsidRPr="002B23FE" w:rsidRDefault="00E968E2" w:rsidP="00D01C00">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3</w:t>
            </w:r>
          </w:p>
        </w:tc>
      </w:tr>
    </w:tbl>
    <w:p w:rsidR="007678B6" w:rsidRPr="002B23FE" w:rsidRDefault="007678B6" w:rsidP="002D6557">
      <w:pPr>
        <w:ind w:left="360" w:firstLine="349"/>
        <w:rPr>
          <w:color w:val="000000" w:themeColor="text1"/>
          <w:szCs w:val="26"/>
          <w:lang w:val="de-DE"/>
        </w:rPr>
      </w:pPr>
      <w:r w:rsidRPr="002B23FE">
        <w:rPr>
          <w:color w:val="000000" w:themeColor="text1"/>
          <w:szCs w:val="26"/>
          <w:lang w:val="de-DE"/>
        </w:rPr>
        <w:t xml:space="preserve">-Ma trận quan hệ giữa CĐR học phần với CĐR CTĐT: </w:t>
      </w:r>
    </w:p>
    <w:p w:rsidR="007678B6" w:rsidRPr="002B23FE" w:rsidRDefault="007678B6" w:rsidP="002D6557">
      <w:pPr>
        <w:spacing w:before="80" w:after="80"/>
        <w:ind w:left="360" w:firstLine="349"/>
        <w:rPr>
          <w:color w:val="000000" w:themeColor="text1"/>
          <w:szCs w:val="26"/>
        </w:rPr>
      </w:pPr>
      <w:r w:rsidRPr="002B23FE">
        <w:rPr>
          <w:color w:val="000000" w:themeColor="text1"/>
          <w:szCs w:val="26"/>
        </w:rPr>
        <w:t>Mức độ đáp ứng được mã hóa theo 3 mức trong đó:</w:t>
      </w:r>
    </w:p>
    <w:p w:rsidR="007678B6" w:rsidRPr="002B23FE" w:rsidRDefault="007678B6" w:rsidP="002D6557">
      <w:pPr>
        <w:tabs>
          <w:tab w:val="left" w:pos="0"/>
        </w:tabs>
        <w:spacing w:before="80" w:after="80"/>
        <w:ind w:left="360" w:right="4" w:firstLine="349"/>
        <w:rPr>
          <w:rFonts w:eastAsia="Times New Roman"/>
          <w:color w:val="000000" w:themeColor="text1"/>
          <w:szCs w:val="26"/>
        </w:rPr>
      </w:pPr>
      <w:r w:rsidRPr="002B23FE">
        <w:rPr>
          <w:rFonts w:eastAsia="Times New Roman"/>
          <w:color w:val="000000" w:themeColor="text1"/>
          <w:szCs w:val="26"/>
        </w:rPr>
        <w:lastRenderedPageBreak/>
        <w:tab/>
        <w:t>1 = Mức đáp ứng thấp; 2 = Mức đáp ứng trung bình; 3 = Mức đáp ứng cao</w:t>
      </w:r>
    </w:p>
    <w:tbl>
      <w:tblPr>
        <w:tblW w:w="5000" w:type="pct"/>
        <w:tblLook w:val="04A0" w:firstRow="1" w:lastRow="0" w:firstColumn="1" w:lastColumn="0" w:noHBand="0" w:noVBand="1"/>
      </w:tblPr>
      <w:tblGrid>
        <w:gridCol w:w="1448"/>
        <w:gridCol w:w="580"/>
        <w:gridCol w:w="580"/>
        <w:gridCol w:w="580"/>
        <w:gridCol w:w="580"/>
        <w:gridCol w:w="580"/>
        <w:gridCol w:w="580"/>
        <w:gridCol w:w="579"/>
        <w:gridCol w:w="579"/>
        <w:gridCol w:w="579"/>
        <w:gridCol w:w="579"/>
        <w:gridCol w:w="579"/>
        <w:gridCol w:w="579"/>
        <w:gridCol w:w="579"/>
        <w:gridCol w:w="579"/>
        <w:gridCol w:w="571"/>
      </w:tblGrid>
      <w:tr w:rsidR="00C3549A" w:rsidRPr="002B23FE" w:rsidTr="00A06CAB">
        <w:trPr>
          <w:trHeight w:val="300"/>
        </w:trPr>
        <w:tc>
          <w:tcPr>
            <w:tcW w:w="7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6CAB" w:rsidRPr="002B23FE" w:rsidRDefault="00A06CA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86" w:type="pct"/>
            <w:gridSpan w:val="15"/>
            <w:tcBorders>
              <w:top w:val="single" w:sz="4" w:space="0" w:color="auto"/>
              <w:left w:val="nil"/>
              <w:bottom w:val="single" w:sz="4" w:space="0" w:color="auto"/>
              <w:right w:val="single" w:sz="4" w:space="0" w:color="auto"/>
            </w:tcBorders>
            <w:shd w:val="clear" w:color="auto" w:fill="auto"/>
            <w:noWrap/>
            <w:vAlign w:val="center"/>
            <w:hideMark/>
          </w:tcPr>
          <w:p w:rsidR="00A06CAB" w:rsidRPr="002B23FE" w:rsidRDefault="00A06CA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C3549A" w:rsidRPr="002B23FE" w:rsidTr="00A06CAB">
        <w:trPr>
          <w:trHeight w:val="300"/>
        </w:trPr>
        <w:tc>
          <w:tcPr>
            <w:tcW w:w="714" w:type="pct"/>
            <w:vMerge/>
            <w:tcBorders>
              <w:top w:val="single" w:sz="4" w:space="0" w:color="auto"/>
              <w:left w:val="single" w:sz="4" w:space="0" w:color="auto"/>
              <w:bottom w:val="single" w:sz="4" w:space="0" w:color="auto"/>
              <w:right w:val="single" w:sz="4" w:space="0" w:color="auto"/>
            </w:tcBorders>
            <w:vAlign w:val="center"/>
            <w:hideMark/>
          </w:tcPr>
          <w:p w:rsidR="00A06CAB" w:rsidRPr="002B23FE" w:rsidRDefault="00A06CAB" w:rsidP="002D6557">
            <w:pPr>
              <w:spacing w:line="240" w:lineRule="auto"/>
              <w:ind w:firstLine="0"/>
              <w:jc w:val="left"/>
              <w:rPr>
                <w:rFonts w:eastAsia="Times New Roman" w:cs="Times New Roman"/>
                <w:b/>
                <w:bCs/>
                <w:color w:val="000000" w:themeColor="text1"/>
                <w:sz w:val="22"/>
              </w:rPr>
            </w:pPr>
          </w:p>
        </w:tc>
        <w:tc>
          <w:tcPr>
            <w:tcW w:w="286" w:type="pct"/>
            <w:tcBorders>
              <w:top w:val="nil"/>
              <w:left w:val="nil"/>
              <w:bottom w:val="single" w:sz="4" w:space="0" w:color="auto"/>
              <w:right w:val="single" w:sz="4" w:space="0" w:color="auto"/>
            </w:tcBorders>
            <w:shd w:val="clear" w:color="auto" w:fill="auto"/>
            <w:noWrap/>
            <w:vAlign w:val="center"/>
            <w:hideMark/>
          </w:tcPr>
          <w:p w:rsidR="00A06CAB" w:rsidRPr="002B23FE" w:rsidRDefault="00A06CA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6" w:type="pct"/>
            <w:tcBorders>
              <w:top w:val="nil"/>
              <w:left w:val="nil"/>
              <w:bottom w:val="single" w:sz="4" w:space="0" w:color="auto"/>
              <w:right w:val="single" w:sz="4" w:space="0" w:color="auto"/>
            </w:tcBorders>
            <w:shd w:val="clear" w:color="auto" w:fill="auto"/>
            <w:noWrap/>
            <w:vAlign w:val="center"/>
            <w:hideMark/>
          </w:tcPr>
          <w:p w:rsidR="00A06CAB" w:rsidRPr="002B23FE" w:rsidRDefault="00A06CA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6" w:type="pct"/>
            <w:tcBorders>
              <w:top w:val="nil"/>
              <w:left w:val="nil"/>
              <w:bottom w:val="single" w:sz="4" w:space="0" w:color="auto"/>
              <w:right w:val="single" w:sz="4" w:space="0" w:color="auto"/>
            </w:tcBorders>
            <w:shd w:val="clear" w:color="auto" w:fill="auto"/>
            <w:noWrap/>
            <w:vAlign w:val="center"/>
            <w:hideMark/>
          </w:tcPr>
          <w:p w:rsidR="00A06CAB" w:rsidRPr="002B23FE" w:rsidRDefault="00A06CA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A06CAB" w:rsidRPr="002B23FE" w:rsidRDefault="00A06CA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6" w:type="pct"/>
            <w:tcBorders>
              <w:top w:val="nil"/>
              <w:left w:val="nil"/>
              <w:bottom w:val="single" w:sz="4" w:space="0" w:color="auto"/>
              <w:right w:val="single" w:sz="4" w:space="0" w:color="auto"/>
            </w:tcBorders>
            <w:shd w:val="clear" w:color="auto" w:fill="auto"/>
            <w:noWrap/>
            <w:vAlign w:val="center"/>
            <w:hideMark/>
          </w:tcPr>
          <w:p w:rsidR="00A06CAB" w:rsidRPr="002B23FE" w:rsidRDefault="00A06CA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6" w:type="pct"/>
            <w:tcBorders>
              <w:top w:val="nil"/>
              <w:left w:val="nil"/>
              <w:bottom w:val="single" w:sz="4" w:space="0" w:color="auto"/>
              <w:right w:val="single" w:sz="4" w:space="0" w:color="auto"/>
            </w:tcBorders>
            <w:shd w:val="clear" w:color="auto" w:fill="auto"/>
            <w:noWrap/>
            <w:vAlign w:val="center"/>
            <w:hideMark/>
          </w:tcPr>
          <w:p w:rsidR="00A06CAB" w:rsidRPr="002B23FE" w:rsidRDefault="00A06CA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6" w:type="pct"/>
            <w:tcBorders>
              <w:top w:val="nil"/>
              <w:left w:val="nil"/>
              <w:bottom w:val="single" w:sz="4" w:space="0" w:color="auto"/>
              <w:right w:val="single" w:sz="4" w:space="0" w:color="auto"/>
            </w:tcBorders>
            <w:shd w:val="clear" w:color="auto" w:fill="auto"/>
            <w:noWrap/>
            <w:vAlign w:val="center"/>
            <w:hideMark/>
          </w:tcPr>
          <w:p w:rsidR="00A06CAB" w:rsidRPr="002B23FE" w:rsidRDefault="00A06CA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6" w:type="pct"/>
            <w:tcBorders>
              <w:top w:val="nil"/>
              <w:left w:val="nil"/>
              <w:bottom w:val="single" w:sz="4" w:space="0" w:color="auto"/>
              <w:right w:val="single" w:sz="4" w:space="0" w:color="auto"/>
            </w:tcBorders>
            <w:shd w:val="clear" w:color="auto" w:fill="auto"/>
            <w:noWrap/>
            <w:vAlign w:val="center"/>
            <w:hideMark/>
          </w:tcPr>
          <w:p w:rsidR="00A06CAB" w:rsidRPr="002B23FE" w:rsidRDefault="00A06CA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6" w:type="pct"/>
            <w:tcBorders>
              <w:top w:val="nil"/>
              <w:left w:val="nil"/>
              <w:bottom w:val="single" w:sz="4" w:space="0" w:color="auto"/>
              <w:right w:val="single" w:sz="4" w:space="0" w:color="auto"/>
            </w:tcBorders>
            <w:shd w:val="clear" w:color="auto" w:fill="auto"/>
            <w:noWrap/>
            <w:vAlign w:val="center"/>
            <w:hideMark/>
          </w:tcPr>
          <w:p w:rsidR="00A06CAB" w:rsidRPr="002B23FE" w:rsidRDefault="00A06CA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6" w:type="pct"/>
            <w:tcBorders>
              <w:top w:val="nil"/>
              <w:left w:val="nil"/>
              <w:bottom w:val="single" w:sz="4" w:space="0" w:color="auto"/>
              <w:right w:val="single" w:sz="4" w:space="0" w:color="auto"/>
            </w:tcBorders>
            <w:shd w:val="clear" w:color="auto" w:fill="auto"/>
            <w:noWrap/>
            <w:vAlign w:val="center"/>
            <w:hideMark/>
          </w:tcPr>
          <w:p w:rsidR="00A06CAB" w:rsidRPr="002B23FE" w:rsidRDefault="00A06CA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6" w:type="pct"/>
            <w:tcBorders>
              <w:top w:val="nil"/>
              <w:left w:val="nil"/>
              <w:bottom w:val="single" w:sz="4" w:space="0" w:color="auto"/>
              <w:right w:val="single" w:sz="4" w:space="0" w:color="auto"/>
            </w:tcBorders>
            <w:shd w:val="clear" w:color="auto" w:fill="auto"/>
            <w:noWrap/>
            <w:vAlign w:val="center"/>
            <w:hideMark/>
          </w:tcPr>
          <w:p w:rsidR="00A06CAB" w:rsidRPr="002B23FE" w:rsidRDefault="00A06CA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6" w:type="pct"/>
            <w:tcBorders>
              <w:top w:val="nil"/>
              <w:left w:val="nil"/>
              <w:bottom w:val="single" w:sz="4" w:space="0" w:color="auto"/>
              <w:right w:val="single" w:sz="4" w:space="0" w:color="auto"/>
            </w:tcBorders>
            <w:shd w:val="clear" w:color="auto" w:fill="auto"/>
            <w:noWrap/>
            <w:vAlign w:val="center"/>
            <w:hideMark/>
          </w:tcPr>
          <w:p w:rsidR="00A06CAB" w:rsidRPr="002B23FE" w:rsidRDefault="00A06CA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6" w:type="pct"/>
            <w:tcBorders>
              <w:top w:val="nil"/>
              <w:left w:val="nil"/>
              <w:bottom w:val="single" w:sz="4" w:space="0" w:color="auto"/>
              <w:right w:val="single" w:sz="4" w:space="0" w:color="auto"/>
            </w:tcBorders>
            <w:shd w:val="clear" w:color="auto" w:fill="auto"/>
            <w:noWrap/>
            <w:vAlign w:val="center"/>
            <w:hideMark/>
          </w:tcPr>
          <w:p w:rsidR="00A06CAB" w:rsidRPr="002B23FE" w:rsidRDefault="00A06CA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6" w:type="pct"/>
            <w:tcBorders>
              <w:top w:val="nil"/>
              <w:left w:val="nil"/>
              <w:bottom w:val="single" w:sz="4" w:space="0" w:color="auto"/>
              <w:right w:val="single" w:sz="4" w:space="0" w:color="auto"/>
            </w:tcBorders>
            <w:shd w:val="clear" w:color="auto" w:fill="auto"/>
            <w:noWrap/>
            <w:vAlign w:val="center"/>
            <w:hideMark/>
          </w:tcPr>
          <w:p w:rsidR="00A06CAB" w:rsidRPr="002B23FE" w:rsidRDefault="00A06CA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6" w:type="pct"/>
            <w:tcBorders>
              <w:top w:val="nil"/>
              <w:left w:val="nil"/>
              <w:bottom w:val="single" w:sz="4" w:space="0" w:color="auto"/>
              <w:right w:val="single" w:sz="4" w:space="0" w:color="auto"/>
            </w:tcBorders>
            <w:shd w:val="clear" w:color="auto" w:fill="auto"/>
            <w:noWrap/>
            <w:vAlign w:val="center"/>
            <w:hideMark/>
          </w:tcPr>
          <w:p w:rsidR="00A06CAB" w:rsidRPr="002B23FE" w:rsidRDefault="00A06CA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C3549A" w:rsidRPr="002B23FE" w:rsidTr="00A06CAB">
        <w:trPr>
          <w:trHeight w:val="300"/>
        </w:trPr>
        <w:tc>
          <w:tcPr>
            <w:tcW w:w="714" w:type="pct"/>
            <w:tcBorders>
              <w:top w:val="nil"/>
              <w:left w:val="single" w:sz="4" w:space="0" w:color="auto"/>
              <w:bottom w:val="single" w:sz="4" w:space="0" w:color="auto"/>
              <w:right w:val="single" w:sz="4" w:space="0" w:color="auto"/>
            </w:tcBorders>
            <w:shd w:val="clear" w:color="auto" w:fill="auto"/>
            <w:vAlign w:val="center"/>
            <w:hideMark/>
          </w:tcPr>
          <w:p w:rsidR="00A06CAB" w:rsidRPr="002B23FE" w:rsidRDefault="00A06CA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Thực tập môn học</w:t>
            </w:r>
          </w:p>
        </w:tc>
        <w:tc>
          <w:tcPr>
            <w:tcW w:w="286" w:type="pct"/>
            <w:tcBorders>
              <w:top w:val="nil"/>
              <w:left w:val="nil"/>
              <w:bottom w:val="single" w:sz="4" w:space="0" w:color="auto"/>
              <w:right w:val="single" w:sz="4" w:space="0" w:color="auto"/>
            </w:tcBorders>
            <w:shd w:val="clear" w:color="auto" w:fill="auto"/>
            <w:noWrap/>
            <w:vAlign w:val="center"/>
            <w:hideMark/>
          </w:tcPr>
          <w:p w:rsidR="00A06CAB" w:rsidRPr="002B23FE" w:rsidRDefault="00A06CA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A06CAB" w:rsidRPr="002B23FE" w:rsidRDefault="00A06CA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A06CAB" w:rsidRPr="002B23FE" w:rsidRDefault="00A06CA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A06CAB" w:rsidRPr="002B23FE" w:rsidRDefault="00A06CA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A06CAB" w:rsidRPr="002B23FE" w:rsidRDefault="00A06CA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A06CAB" w:rsidRPr="002B23FE" w:rsidRDefault="00A06CA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A06CAB" w:rsidRPr="002B23FE" w:rsidRDefault="00A06CA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A06CAB" w:rsidRPr="002B23FE" w:rsidRDefault="00A06CA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A06CAB" w:rsidRPr="002B23FE" w:rsidRDefault="00A06CA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A06CAB" w:rsidRPr="002B23FE" w:rsidRDefault="00A06CA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A06CA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A06CAB" w:rsidRPr="002B23FE" w:rsidRDefault="00A06CA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A06CAB" w:rsidRPr="002B23FE" w:rsidRDefault="00A06CA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A06CAB" w:rsidRPr="002B23FE" w:rsidRDefault="00A06CA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A06CAB" w:rsidRPr="002B23FE" w:rsidRDefault="00A06CA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r>
    </w:tbl>
    <w:p w:rsidR="00D01C00" w:rsidRDefault="00D01C00" w:rsidP="00D01C00">
      <w:pPr>
        <w:pStyle w:val="ListParagraph"/>
        <w:tabs>
          <w:tab w:val="left" w:pos="0"/>
          <w:tab w:val="left" w:pos="993"/>
          <w:tab w:val="left" w:pos="1276"/>
        </w:tabs>
        <w:spacing w:before="80" w:after="80"/>
        <w:ind w:right="4" w:firstLine="0"/>
        <w:rPr>
          <w:rFonts w:eastAsia="Times New Roman"/>
          <w:b/>
          <w:color w:val="000000" w:themeColor="text1"/>
          <w:sz w:val="26"/>
          <w:szCs w:val="26"/>
        </w:rPr>
      </w:pPr>
    </w:p>
    <w:p w:rsidR="00A06CAB" w:rsidRPr="002B23FE" w:rsidRDefault="00A06CAB" w:rsidP="002D6557">
      <w:pPr>
        <w:pStyle w:val="ListParagraph"/>
        <w:numPr>
          <w:ilvl w:val="0"/>
          <w:numId w:val="22"/>
        </w:numPr>
        <w:tabs>
          <w:tab w:val="left" w:pos="0"/>
          <w:tab w:val="left" w:pos="993"/>
          <w:tab w:val="left" w:pos="1276"/>
        </w:tabs>
        <w:spacing w:before="80" w:after="80"/>
        <w:ind w:right="4" w:hanging="11"/>
        <w:rPr>
          <w:rFonts w:eastAsia="Times New Roman"/>
          <w:b/>
          <w:color w:val="000000" w:themeColor="text1"/>
          <w:sz w:val="26"/>
          <w:szCs w:val="26"/>
        </w:rPr>
      </w:pPr>
      <w:r w:rsidRPr="002B23FE">
        <w:rPr>
          <w:rFonts w:eastAsia="Times New Roman"/>
          <w:b/>
          <w:color w:val="000000" w:themeColor="text1"/>
          <w:sz w:val="26"/>
          <w:szCs w:val="26"/>
        </w:rPr>
        <w:t xml:space="preserve">Thực tập tốt nghiệp </w:t>
      </w:r>
      <w:r w:rsidR="002073C8" w:rsidRPr="002B23FE">
        <w:rPr>
          <w:rFonts w:eastAsia="Times New Roman"/>
          <w:b/>
          <w:color w:val="000000" w:themeColor="text1"/>
          <w:sz w:val="26"/>
          <w:szCs w:val="26"/>
        </w:rPr>
        <w:t xml:space="preserve">- </w:t>
      </w:r>
      <w:r w:rsidR="002073C8" w:rsidRPr="002B23FE">
        <w:rPr>
          <w:b/>
          <w:color w:val="000000" w:themeColor="text1"/>
          <w:szCs w:val="26"/>
          <w:lang w:val="da-DK"/>
        </w:rPr>
        <w:t>Mã số HP:</w:t>
      </w:r>
      <w:r w:rsidR="0002460A" w:rsidRPr="002B23FE">
        <w:rPr>
          <w:b/>
          <w:color w:val="000000" w:themeColor="text1"/>
          <w:szCs w:val="26"/>
          <w:lang w:val="da-DK"/>
        </w:rPr>
        <w:t xml:space="preserve"> U</w:t>
      </w:r>
      <w:r w:rsidR="00B61CCC">
        <w:rPr>
          <w:b/>
          <w:color w:val="000000" w:themeColor="text1"/>
          <w:szCs w:val="26"/>
          <w:lang w:val="da-DK"/>
        </w:rPr>
        <w:t>I</w:t>
      </w:r>
      <w:r w:rsidR="0002460A" w:rsidRPr="002B23FE">
        <w:rPr>
          <w:b/>
          <w:color w:val="000000" w:themeColor="text1"/>
          <w:szCs w:val="26"/>
          <w:lang w:val="da-DK"/>
        </w:rPr>
        <w:t>A961</w:t>
      </w:r>
    </w:p>
    <w:p w:rsidR="009044FE" w:rsidRPr="002B23FE" w:rsidRDefault="002073C8" w:rsidP="00D01C00">
      <w:pPr>
        <w:rPr>
          <w:color w:val="000000" w:themeColor="text1"/>
          <w:lang w:val="de-DE"/>
        </w:rPr>
      </w:pPr>
      <w:r w:rsidRPr="002B23FE">
        <w:rPr>
          <w:color w:val="000000" w:themeColor="text1"/>
          <w:lang w:val="de-DE"/>
        </w:rPr>
        <w:t>-</w:t>
      </w:r>
      <w:r w:rsidR="009044FE" w:rsidRPr="002B23FE">
        <w:rPr>
          <w:color w:val="000000" w:themeColor="text1"/>
          <w:lang w:val="de-DE"/>
        </w:rPr>
        <w:t xml:space="preserve"> </w:t>
      </w:r>
      <w:r w:rsidRPr="002B23FE">
        <w:rPr>
          <w:color w:val="000000" w:themeColor="text1"/>
          <w:lang w:val="de-DE"/>
        </w:rPr>
        <w:t xml:space="preserve">Số tín chỉ: 04 tín chỉ (0/4/0) </w:t>
      </w:r>
    </w:p>
    <w:p w:rsidR="002073C8" w:rsidRPr="002B23FE" w:rsidRDefault="002073C8" w:rsidP="00D01C00">
      <w:pPr>
        <w:rPr>
          <w:color w:val="000000" w:themeColor="text1"/>
          <w:szCs w:val="26"/>
        </w:rPr>
      </w:pPr>
      <w:r w:rsidRPr="002B23FE">
        <w:rPr>
          <w:color w:val="000000" w:themeColor="text1"/>
          <w:lang w:val="de-DE"/>
        </w:rPr>
        <w:t>-</w:t>
      </w:r>
      <w:r w:rsidR="009044FE" w:rsidRPr="002B23FE">
        <w:rPr>
          <w:color w:val="000000" w:themeColor="text1"/>
          <w:lang w:val="de-DE"/>
        </w:rPr>
        <w:t xml:space="preserve"> </w:t>
      </w:r>
      <w:r w:rsidRPr="002B23FE">
        <w:rPr>
          <w:color w:val="000000" w:themeColor="text1"/>
          <w:lang w:val="de-DE"/>
        </w:rPr>
        <w:t>Giới thiệu tóm tắt học phần: Học phần này giúp sinh viên củng cố kiến thức chuyên ngành thông qua việc tiếp cận, tìm hiểu thực tiễn của ngành và chuyên ngành đào tạo tại một đơn vị (tổ chức, doanh nghiệ</w:t>
      </w:r>
      <w:r w:rsidR="009044FE" w:rsidRPr="002B23FE">
        <w:rPr>
          <w:color w:val="000000" w:themeColor="text1"/>
          <w:lang w:val="de-DE"/>
        </w:rPr>
        <w:t>p); v</w:t>
      </w:r>
      <w:r w:rsidRPr="002B23FE">
        <w:rPr>
          <w:color w:val="000000" w:themeColor="text1"/>
          <w:lang w:val="de-DE"/>
        </w:rPr>
        <w:t xml:space="preserve">ận dụng kiến thức và kỹ năng đã học để nghiên cứu, phân tích và xử lý các vấn đề cụ thể thuộc lĩnh vực ngành/ chuyên ngành Quản trị kinh doanh tại đơn vị thực tập; </w:t>
      </w:r>
      <w:r w:rsidR="009044FE" w:rsidRPr="002B23FE">
        <w:rPr>
          <w:color w:val="000000" w:themeColor="text1"/>
          <w:lang w:val="de-DE"/>
        </w:rPr>
        <w:t xml:space="preserve"> p</w:t>
      </w:r>
      <w:r w:rsidRPr="002B23FE">
        <w:rPr>
          <w:color w:val="000000" w:themeColor="text1"/>
          <w:lang w:val="de-DE"/>
        </w:rPr>
        <w:t xml:space="preserve">hát triển khả năng phát hiện vấn đề từ thực tế kinh doanh của đơn vị thực tập cần nghiên cứu để đề xuất nội dung viết khóa luận tốt nghiệp (đối với những </w:t>
      </w:r>
      <w:r w:rsidR="009044FE" w:rsidRPr="002B23FE">
        <w:rPr>
          <w:color w:val="000000" w:themeColor="text1"/>
          <w:lang w:val="de-DE"/>
        </w:rPr>
        <w:t>sinh viên</w:t>
      </w:r>
      <w:r w:rsidRPr="002B23FE">
        <w:rPr>
          <w:color w:val="000000" w:themeColor="text1"/>
          <w:lang w:val="de-DE"/>
        </w:rPr>
        <w:t xml:space="preserve"> đủ điều kiện làm khóa luận). Tìm hiểu yêu cầu và môi trường làm việc trong lĩnh vực thực tập để chủ động thích nghi trong công việc thực tiễn; Rèn luyện kĩ năng giao tiếp với khách hàng, với đồng nghiệp, xử lý các vấn đề thực tiễn phát sinh trong các hoạt động kinh doanh của các doanh nghiệp; Củng cố kĩ năng thực hành cũng như phương pháp học tập, nghiên cứu cho </w:t>
      </w:r>
      <w:r w:rsidR="00577E6C" w:rsidRPr="002B23FE">
        <w:rPr>
          <w:color w:val="000000" w:themeColor="text1"/>
          <w:lang w:val="de-DE"/>
        </w:rPr>
        <w:t>sinh viên</w:t>
      </w:r>
      <w:r w:rsidRPr="002B23FE">
        <w:rPr>
          <w:color w:val="000000" w:themeColor="text1"/>
          <w:lang w:val="de-DE"/>
        </w:rPr>
        <w:t xml:space="preserve"> nhằm mục đích đạt chuẩn chất lượng trong đào tạo và đáp ứng yêu cầu của xã hội.</w:t>
      </w:r>
      <w:r w:rsidRPr="002B23FE">
        <w:rPr>
          <w:color w:val="000000" w:themeColor="text1"/>
          <w:szCs w:val="26"/>
          <w:lang w:val="vi-VN"/>
        </w:rPr>
        <w:t xml:space="preserve"> Rèn luyện tính tự chủ và tinh thần trách nhiệm trong công việc.</w:t>
      </w:r>
    </w:p>
    <w:p w:rsidR="002073C8" w:rsidRPr="002B23FE" w:rsidRDefault="002073C8" w:rsidP="00D01C00">
      <w:pPr>
        <w:rPr>
          <w:color w:val="000000" w:themeColor="text1"/>
        </w:rPr>
      </w:pPr>
      <w:r w:rsidRPr="002B23FE">
        <w:rPr>
          <w:color w:val="000000" w:themeColor="text1"/>
          <w:lang w:val="de-DE"/>
        </w:rPr>
        <w:t xml:space="preserve">-Giới thiệu mục tiêu học phần: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72"/>
        <w:gridCol w:w="5815"/>
        <w:gridCol w:w="2130"/>
        <w:gridCol w:w="1114"/>
      </w:tblGrid>
      <w:tr w:rsidR="00C3549A" w:rsidRPr="002B23FE" w:rsidTr="00D01C00">
        <w:trPr>
          <w:trHeight w:val="845"/>
          <w:tblHeader/>
          <w:jc w:val="center"/>
        </w:trPr>
        <w:tc>
          <w:tcPr>
            <w:tcW w:w="529" w:type="pct"/>
            <w:shd w:val="clear" w:color="auto" w:fill="auto"/>
          </w:tcPr>
          <w:p w:rsidR="00390A38" w:rsidRPr="002B23FE" w:rsidRDefault="00390A38"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390A38" w:rsidRPr="002B23FE" w:rsidRDefault="00390A38" w:rsidP="002D6557">
            <w:pPr>
              <w:tabs>
                <w:tab w:val="left" w:pos="284"/>
                <w:tab w:val="left" w:pos="5954"/>
              </w:tabs>
              <w:spacing w:before="60" w:after="60" w:line="259" w:lineRule="auto"/>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(Goals)</w:t>
            </w:r>
          </w:p>
        </w:tc>
        <w:tc>
          <w:tcPr>
            <w:tcW w:w="2870" w:type="pct"/>
            <w:shd w:val="clear" w:color="auto" w:fill="auto"/>
          </w:tcPr>
          <w:p w:rsidR="00390A38" w:rsidRPr="002B23FE" w:rsidRDefault="00390A38"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390A38" w:rsidRPr="002B23FE" w:rsidRDefault="00390A38" w:rsidP="002D6557">
            <w:pPr>
              <w:tabs>
                <w:tab w:val="left" w:pos="284"/>
                <w:tab w:val="left" w:pos="5954"/>
              </w:tabs>
              <w:spacing w:before="60" w:after="60" w:line="259" w:lineRule="auto"/>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 description)</w:t>
            </w:r>
          </w:p>
          <w:p w:rsidR="00390A38" w:rsidRPr="002B23FE" w:rsidRDefault="00390A38" w:rsidP="002D6557">
            <w:pPr>
              <w:tabs>
                <w:tab w:val="left" w:pos="284"/>
                <w:tab w:val="left" w:pos="5954"/>
              </w:tabs>
              <w:spacing w:before="60" w:after="60" w:line="259" w:lineRule="auto"/>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1051" w:type="pct"/>
            <w:shd w:val="clear" w:color="auto" w:fill="auto"/>
          </w:tcPr>
          <w:p w:rsidR="00390A38" w:rsidRPr="002B23FE" w:rsidRDefault="00390A38" w:rsidP="002D6557">
            <w:pPr>
              <w:tabs>
                <w:tab w:val="left" w:pos="284"/>
                <w:tab w:val="left" w:pos="5954"/>
              </w:tabs>
              <w:spacing w:line="259" w:lineRule="auto"/>
              <w:ind w:firstLine="0"/>
              <w:contextualSpacing/>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390A38" w:rsidRPr="002B23FE" w:rsidRDefault="00390A38" w:rsidP="002D6557">
            <w:pPr>
              <w:tabs>
                <w:tab w:val="left" w:pos="284"/>
                <w:tab w:val="left" w:pos="5954"/>
              </w:tabs>
              <w:spacing w:line="259" w:lineRule="auto"/>
              <w:ind w:firstLine="0"/>
              <w:contextualSpacing/>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550" w:type="pct"/>
            <w:shd w:val="clear" w:color="auto" w:fill="auto"/>
          </w:tcPr>
          <w:p w:rsidR="00390A38" w:rsidRPr="002B23FE" w:rsidRDefault="00390A38" w:rsidP="002D6557">
            <w:pPr>
              <w:tabs>
                <w:tab w:val="left" w:pos="284"/>
                <w:tab w:val="left" w:pos="5954"/>
              </w:tabs>
              <w:spacing w:before="60" w:after="60" w:line="259" w:lineRule="auto"/>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C3549A" w:rsidRPr="002B23FE" w:rsidTr="00D01C00">
        <w:trPr>
          <w:trHeight w:val="333"/>
          <w:jc w:val="center"/>
        </w:trPr>
        <w:tc>
          <w:tcPr>
            <w:tcW w:w="529" w:type="pct"/>
            <w:shd w:val="clear" w:color="auto" w:fill="auto"/>
          </w:tcPr>
          <w:p w:rsidR="00390A38" w:rsidRPr="002B23FE" w:rsidRDefault="00390A38" w:rsidP="002D6557">
            <w:pPr>
              <w:tabs>
                <w:tab w:val="left" w:pos="284"/>
                <w:tab w:val="left" w:pos="5954"/>
              </w:tabs>
              <w:spacing w:before="120" w:after="120" w:line="259" w:lineRule="auto"/>
              <w:ind w:firstLine="0"/>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2870" w:type="pct"/>
            <w:shd w:val="clear" w:color="auto" w:fill="auto"/>
          </w:tcPr>
          <w:p w:rsidR="00390A38" w:rsidRPr="002B23FE" w:rsidRDefault="001A76B9" w:rsidP="002D6557">
            <w:pPr>
              <w:ind w:firstLine="0"/>
              <w:rPr>
                <w:color w:val="000000" w:themeColor="text1"/>
              </w:rPr>
            </w:pPr>
            <w:r w:rsidRPr="002B23FE">
              <w:rPr>
                <w:color w:val="000000" w:themeColor="text1"/>
              </w:rPr>
              <w:t>Hiểu được cơ cấu tổ chức, hoạt động của tổ chức, công ty thực tập; Hiểu được bối cảnh bối cảnh việc làm, thị trường lao động liên quan đến ngành quản trị kinh doanh.</w:t>
            </w:r>
          </w:p>
          <w:p w:rsidR="001A76B9" w:rsidRPr="002B23FE" w:rsidRDefault="009044FE" w:rsidP="002D6557">
            <w:pPr>
              <w:ind w:firstLine="0"/>
              <w:rPr>
                <w:rFonts w:eastAsia="Calibri" w:cs="Times New Roman"/>
                <w:b/>
                <w:bCs/>
                <w:color w:val="000000" w:themeColor="text1"/>
                <w:szCs w:val="26"/>
              </w:rPr>
            </w:pPr>
            <w:r w:rsidRPr="002B23FE">
              <w:rPr>
                <w:color w:val="000000" w:themeColor="text1"/>
              </w:rPr>
              <w:t xml:space="preserve">Vận </w:t>
            </w:r>
            <w:r w:rsidR="001A76B9" w:rsidRPr="002B23FE">
              <w:rPr>
                <w:color w:val="000000" w:themeColor="text1"/>
              </w:rPr>
              <w:t>dụng kiến thức đã được trang bị trong nhà trường</w:t>
            </w:r>
            <w:r w:rsidRPr="002B23FE">
              <w:rPr>
                <w:color w:val="000000" w:themeColor="text1"/>
              </w:rPr>
              <w:t xml:space="preserve"> để </w:t>
            </w:r>
            <w:r w:rsidR="002544D8" w:rsidRPr="002B23FE">
              <w:rPr>
                <w:color w:val="000000" w:themeColor="text1"/>
              </w:rPr>
              <w:t>giải thích</w:t>
            </w:r>
            <w:r w:rsidRPr="002B23FE">
              <w:rPr>
                <w:color w:val="000000" w:themeColor="text1"/>
              </w:rPr>
              <w:t xml:space="preserve"> các hoạt động thực tiễn của một doanh nghiệp cụ thể.</w:t>
            </w:r>
          </w:p>
        </w:tc>
        <w:tc>
          <w:tcPr>
            <w:tcW w:w="1051" w:type="pct"/>
            <w:shd w:val="clear" w:color="auto" w:fill="auto"/>
          </w:tcPr>
          <w:p w:rsidR="00390A38" w:rsidRPr="002B23FE" w:rsidRDefault="00390A38" w:rsidP="002D6557">
            <w:pPr>
              <w:tabs>
                <w:tab w:val="left" w:pos="284"/>
                <w:tab w:val="left" w:pos="5954"/>
              </w:tabs>
              <w:spacing w:line="259" w:lineRule="auto"/>
              <w:ind w:firstLine="0"/>
              <w:contextualSpacing/>
              <w:jc w:val="center"/>
              <w:rPr>
                <w:rFonts w:eastAsia="Calibri" w:cs="Times New Roman"/>
                <w:bCs/>
                <w:color w:val="000000" w:themeColor="text1"/>
                <w:szCs w:val="26"/>
              </w:rPr>
            </w:pPr>
            <w:r w:rsidRPr="002B23FE">
              <w:rPr>
                <w:rFonts w:eastAsia="Calibri" w:cs="Times New Roman"/>
                <w:bCs/>
                <w:color w:val="000000" w:themeColor="text1"/>
                <w:szCs w:val="26"/>
              </w:rPr>
              <w:t>1.4;1.5</w:t>
            </w:r>
          </w:p>
        </w:tc>
        <w:tc>
          <w:tcPr>
            <w:tcW w:w="550" w:type="pct"/>
            <w:shd w:val="clear" w:color="auto" w:fill="auto"/>
          </w:tcPr>
          <w:p w:rsidR="00390A38" w:rsidRPr="002B23FE" w:rsidRDefault="002544D8" w:rsidP="002D6557">
            <w:pPr>
              <w:tabs>
                <w:tab w:val="left" w:pos="284"/>
                <w:tab w:val="left" w:pos="5954"/>
              </w:tabs>
              <w:spacing w:before="120" w:after="12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C3549A" w:rsidRPr="002B23FE" w:rsidTr="00D01C00">
        <w:trPr>
          <w:trHeight w:val="327"/>
          <w:jc w:val="center"/>
        </w:trPr>
        <w:tc>
          <w:tcPr>
            <w:tcW w:w="529" w:type="pct"/>
            <w:shd w:val="clear" w:color="auto" w:fill="auto"/>
          </w:tcPr>
          <w:p w:rsidR="00390A38" w:rsidRPr="002B23FE" w:rsidRDefault="00390A38" w:rsidP="002D6557">
            <w:pPr>
              <w:tabs>
                <w:tab w:val="left" w:pos="284"/>
                <w:tab w:val="left" w:pos="5954"/>
              </w:tabs>
              <w:spacing w:before="120" w:after="120" w:line="259" w:lineRule="auto"/>
              <w:ind w:firstLine="0"/>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2870" w:type="pct"/>
            <w:shd w:val="clear" w:color="auto" w:fill="auto"/>
          </w:tcPr>
          <w:p w:rsidR="00390A38" w:rsidRPr="002B23FE" w:rsidRDefault="001A76B9" w:rsidP="002D6557">
            <w:pPr>
              <w:ind w:firstLine="0"/>
              <w:rPr>
                <w:rFonts w:eastAsia="Calibri" w:cs="Times New Roman"/>
                <w:color w:val="000000" w:themeColor="text1"/>
                <w:szCs w:val="26"/>
              </w:rPr>
            </w:pPr>
            <w:r w:rsidRPr="002B23FE">
              <w:rPr>
                <w:color w:val="000000" w:themeColor="text1"/>
              </w:rPr>
              <w:t xml:space="preserve">Rèn luyện </w:t>
            </w:r>
            <w:r w:rsidR="009044FE" w:rsidRPr="002B23FE">
              <w:rPr>
                <w:color w:val="000000" w:themeColor="text1"/>
              </w:rPr>
              <w:t xml:space="preserve">các </w:t>
            </w:r>
            <w:r w:rsidRPr="002B23FE">
              <w:rPr>
                <w:color w:val="000000" w:themeColor="text1"/>
              </w:rPr>
              <w:t xml:space="preserve">kỹ năng </w:t>
            </w:r>
            <w:r w:rsidR="009044FE" w:rsidRPr="002B23FE">
              <w:rPr>
                <w:color w:val="000000" w:themeColor="text1"/>
              </w:rPr>
              <w:t>đã được học</w:t>
            </w:r>
            <w:r w:rsidRPr="002B23FE">
              <w:rPr>
                <w:color w:val="000000" w:themeColor="text1"/>
              </w:rPr>
              <w:t xml:space="preserve"> thông qua việc thực hiện các công việc cụ thể tại đơn vị thực tập, từ đó học hỏi và bổ sung các </w:t>
            </w:r>
            <w:r w:rsidR="0002460A" w:rsidRPr="002B23FE">
              <w:rPr>
                <w:color w:val="000000" w:themeColor="text1"/>
              </w:rPr>
              <w:t>kỹ năng</w:t>
            </w:r>
            <w:r w:rsidRPr="002B23FE">
              <w:rPr>
                <w:color w:val="000000" w:themeColor="text1"/>
              </w:rPr>
              <w:t xml:space="preserve"> còn thiếu nhằm </w:t>
            </w:r>
            <w:r w:rsidRPr="002B23FE">
              <w:rPr>
                <w:color w:val="000000" w:themeColor="text1"/>
              </w:rPr>
              <w:lastRenderedPageBreak/>
              <w:t>nâng cao nghiệp vụ, tích lũy kinh nghiệm phục vụ cho công việc sau khi tốt nghiệp ra trường.</w:t>
            </w:r>
          </w:p>
        </w:tc>
        <w:tc>
          <w:tcPr>
            <w:tcW w:w="1051" w:type="pct"/>
            <w:shd w:val="clear" w:color="auto" w:fill="auto"/>
          </w:tcPr>
          <w:p w:rsidR="00390A38" w:rsidRPr="002B23FE" w:rsidRDefault="00390A38" w:rsidP="002D6557">
            <w:pPr>
              <w:tabs>
                <w:tab w:val="left" w:pos="284"/>
                <w:tab w:val="left" w:pos="5954"/>
              </w:tabs>
              <w:spacing w:line="259" w:lineRule="auto"/>
              <w:ind w:firstLine="0"/>
              <w:contextualSpacing/>
              <w:jc w:val="center"/>
              <w:rPr>
                <w:rFonts w:eastAsia="Calibri" w:cs="Times New Roman"/>
                <w:bCs/>
                <w:color w:val="000000" w:themeColor="text1"/>
                <w:szCs w:val="26"/>
              </w:rPr>
            </w:pPr>
            <w:r w:rsidRPr="002B23FE">
              <w:rPr>
                <w:rFonts w:eastAsia="Calibri" w:cs="Times New Roman"/>
                <w:bCs/>
                <w:color w:val="000000" w:themeColor="text1"/>
                <w:szCs w:val="26"/>
              </w:rPr>
              <w:lastRenderedPageBreak/>
              <w:t>2.2;2.3;2.4;2.5;2.6</w:t>
            </w:r>
          </w:p>
        </w:tc>
        <w:tc>
          <w:tcPr>
            <w:tcW w:w="550" w:type="pct"/>
            <w:shd w:val="clear" w:color="auto" w:fill="auto"/>
          </w:tcPr>
          <w:p w:rsidR="00390A38" w:rsidRPr="002B23FE" w:rsidRDefault="00390A38" w:rsidP="002D6557">
            <w:pPr>
              <w:tabs>
                <w:tab w:val="left" w:pos="284"/>
                <w:tab w:val="left" w:pos="5954"/>
              </w:tabs>
              <w:spacing w:before="120" w:after="12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C3549A" w:rsidRPr="002B23FE" w:rsidTr="00D01C00">
        <w:trPr>
          <w:jc w:val="center"/>
        </w:trPr>
        <w:tc>
          <w:tcPr>
            <w:tcW w:w="529" w:type="pct"/>
            <w:shd w:val="clear" w:color="auto" w:fill="auto"/>
          </w:tcPr>
          <w:p w:rsidR="00390A38" w:rsidRPr="002B23FE" w:rsidRDefault="00390A38" w:rsidP="002D6557">
            <w:pPr>
              <w:tabs>
                <w:tab w:val="left" w:pos="284"/>
                <w:tab w:val="left" w:pos="5954"/>
              </w:tabs>
              <w:spacing w:before="120" w:after="120" w:line="259" w:lineRule="auto"/>
              <w:ind w:firstLine="0"/>
              <w:rPr>
                <w:rFonts w:eastAsia="Calibri" w:cs="Times New Roman"/>
                <w:b/>
                <w:bCs/>
                <w:color w:val="000000" w:themeColor="text1"/>
                <w:szCs w:val="26"/>
              </w:rPr>
            </w:pPr>
            <w:r w:rsidRPr="002B23FE">
              <w:rPr>
                <w:rFonts w:eastAsia="Calibri" w:cs="Times New Roman"/>
                <w:b/>
                <w:bCs/>
                <w:color w:val="000000" w:themeColor="text1"/>
                <w:szCs w:val="26"/>
              </w:rPr>
              <w:lastRenderedPageBreak/>
              <w:t>G3</w:t>
            </w:r>
          </w:p>
        </w:tc>
        <w:tc>
          <w:tcPr>
            <w:tcW w:w="2870" w:type="pct"/>
            <w:shd w:val="clear" w:color="auto" w:fill="auto"/>
          </w:tcPr>
          <w:p w:rsidR="00390A38" w:rsidRPr="002B23FE" w:rsidRDefault="001A76B9" w:rsidP="002D6557">
            <w:pPr>
              <w:ind w:firstLine="0"/>
              <w:rPr>
                <w:rFonts w:eastAsia="Calibri" w:cs="Times New Roman"/>
                <w:bCs/>
                <w:color w:val="000000" w:themeColor="text1"/>
                <w:szCs w:val="26"/>
              </w:rPr>
            </w:pPr>
            <w:r w:rsidRPr="002B23FE">
              <w:rPr>
                <w:color w:val="000000" w:themeColor="text1"/>
              </w:rPr>
              <w:t>Rèn luyện ý thức chấp hành kỷ luật lao động, tác phong giao tiếp, phát huy tinh thần học hỏi, tự tin tự chủ, sáng tạo trong việc giải quyết các vấn đề thực tiễn.</w:t>
            </w:r>
          </w:p>
        </w:tc>
        <w:tc>
          <w:tcPr>
            <w:tcW w:w="1051" w:type="pct"/>
            <w:shd w:val="clear" w:color="auto" w:fill="auto"/>
          </w:tcPr>
          <w:p w:rsidR="00390A38" w:rsidRPr="002B23FE" w:rsidRDefault="00390A38" w:rsidP="002D6557">
            <w:pPr>
              <w:tabs>
                <w:tab w:val="left" w:pos="284"/>
                <w:tab w:val="left" w:pos="5954"/>
              </w:tabs>
              <w:spacing w:line="259" w:lineRule="auto"/>
              <w:ind w:firstLine="0"/>
              <w:contextualSpacing/>
              <w:jc w:val="center"/>
              <w:rPr>
                <w:rFonts w:eastAsia="Calibri" w:cs="Times New Roman"/>
                <w:bCs/>
                <w:color w:val="000000" w:themeColor="text1"/>
                <w:szCs w:val="26"/>
              </w:rPr>
            </w:pPr>
            <w:r w:rsidRPr="002B23FE">
              <w:rPr>
                <w:rFonts w:eastAsia="Calibri" w:cs="Times New Roman"/>
                <w:bCs/>
                <w:color w:val="000000" w:themeColor="text1"/>
                <w:szCs w:val="26"/>
              </w:rPr>
              <w:t>3.1;3.2;3.3;3.4</w:t>
            </w:r>
          </w:p>
        </w:tc>
        <w:tc>
          <w:tcPr>
            <w:tcW w:w="550" w:type="pct"/>
            <w:shd w:val="clear" w:color="auto" w:fill="auto"/>
          </w:tcPr>
          <w:p w:rsidR="00390A38" w:rsidRPr="002B23FE" w:rsidRDefault="002544D8" w:rsidP="002D6557">
            <w:pPr>
              <w:tabs>
                <w:tab w:val="left" w:pos="284"/>
                <w:tab w:val="left" w:pos="5954"/>
              </w:tabs>
              <w:spacing w:before="120" w:after="120" w:line="259" w:lineRule="auto"/>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bl>
    <w:p w:rsidR="0002460A" w:rsidRPr="002B23FE" w:rsidRDefault="0002460A" w:rsidP="002D6557">
      <w:pPr>
        <w:rPr>
          <w:rFonts w:cs="Times New Roman"/>
          <w:color w:val="000000" w:themeColor="text1"/>
          <w:szCs w:val="26"/>
          <w:lang w:val="de-DE"/>
        </w:rPr>
      </w:pPr>
      <w:r w:rsidRPr="002B23FE">
        <w:rPr>
          <w:rFonts w:cs="Times New Roman"/>
          <w:color w:val="000000" w:themeColor="text1"/>
          <w:szCs w:val="26"/>
          <w:lang w:val="de-DE"/>
        </w:rPr>
        <w:t xml:space="preserve">-Chuẩn đầu ra của học phần: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784"/>
        <w:gridCol w:w="4966"/>
        <w:gridCol w:w="2413"/>
        <w:gridCol w:w="1276"/>
      </w:tblGrid>
      <w:tr w:rsidR="00C3549A" w:rsidRPr="002B23FE" w:rsidTr="00D01C00">
        <w:trPr>
          <w:tblHeader/>
        </w:trPr>
        <w:tc>
          <w:tcPr>
            <w:tcW w:w="1376" w:type="dxa"/>
            <w:gridSpan w:val="2"/>
            <w:shd w:val="clear" w:color="auto" w:fill="auto"/>
          </w:tcPr>
          <w:p w:rsidR="0002460A" w:rsidRPr="002B23FE" w:rsidRDefault="0002460A" w:rsidP="002D6557">
            <w:pPr>
              <w:tabs>
                <w:tab w:val="left" w:pos="284"/>
                <w:tab w:val="left" w:pos="5954"/>
              </w:tabs>
              <w:spacing w:line="259" w:lineRule="auto"/>
              <w:ind w:firstLine="0"/>
              <w:jc w:val="center"/>
              <w:rPr>
                <w:rFonts w:eastAsia="MS Mincho" w:cs="Times New Roman"/>
                <w:b/>
                <w:bCs/>
                <w:color w:val="000000" w:themeColor="text1"/>
                <w:szCs w:val="26"/>
              </w:rPr>
            </w:pPr>
            <w:r w:rsidRPr="002B23FE">
              <w:rPr>
                <w:rFonts w:eastAsia="MS Mincho" w:cs="Times New Roman"/>
                <w:b/>
                <w:bCs/>
                <w:color w:val="000000" w:themeColor="text1"/>
                <w:szCs w:val="26"/>
              </w:rPr>
              <w:t>Chuẩn đầu ra HP</w:t>
            </w:r>
          </w:p>
        </w:tc>
        <w:tc>
          <w:tcPr>
            <w:tcW w:w="4966" w:type="dxa"/>
            <w:shd w:val="clear" w:color="auto" w:fill="auto"/>
          </w:tcPr>
          <w:p w:rsidR="0002460A" w:rsidRPr="002B23FE" w:rsidRDefault="0002460A" w:rsidP="002D6557">
            <w:pPr>
              <w:tabs>
                <w:tab w:val="left" w:pos="284"/>
                <w:tab w:val="left" w:pos="5954"/>
              </w:tabs>
              <w:spacing w:line="259" w:lineRule="auto"/>
              <w:ind w:firstLine="0"/>
              <w:jc w:val="center"/>
              <w:rPr>
                <w:rFonts w:eastAsia="MS Mincho" w:cs="Times New Roman"/>
                <w:b/>
                <w:bCs/>
                <w:color w:val="000000" w:themeColor="text1"/>
                <w:szCs w:val="26"/>
              </w:rPr>
            </w:pPr>
            <w:r w:rsidRPr="002B23FE">
              <w:rPr>
                <w:rFonts w:eastAsia="MS Mincho" w:cs="Times New Roman"/>
                <w:b/>
                <w:bCs/>
                <w:color w:val="000000" w:themeColor="text1"/>
                <w:szCs w:val="26"/>
              </w:rPr>
              <w:t>Mô tả</w:t>
            </w:r>
          </w:p>
          <w:p w:rsidR="0002460A" w:rsidRPr="002B23FE" w:rsidRDefault="0002460A" w:rsidP="002D6557">
            <w:pPr>
              <w:tabs>
                <w:tab w:val="left" w:pos="284"/>
                <w:tab w:val="left" w:pos="5954"/>
              </w:tabs>
              <w:spacing w:line="259" w:lineRule="auto"/>
              <w:ind w:firstLine="0"/>
              <w:jc w:val="center"/>
              <w:rPr>
                <w:rFonts w:eastAsia="MS Mincho" w:cs="Times New Roman"/>
                <w:bCs/>
                <w:i/>
                <w:color w:val="000000" w:themeColor="text1"/>
                <w:szCs w:val="26"/>
              </w:rPr>
            </w:pPr>
            <w:r w:rsidRPr="002B23FE">
              <w:rPr>
                <w:rFonts w:eastAsia="MS Mincho" w:cs="Times New Roman"/>
                <w:bCs/>
                <w:i/>
                <w:color w:val="000000" w:themeColor="text1"/>
                <w:szCs w:val="26"/>
              </w:rPr>
              <w:t>Sau khi học xong môn học này, người học có thể:</w:t>
            </w:r>
          </w:p>
        </w:tc>
        <w:tc>
          <w:tcPr>
            <w:tcW w:w="2413" w:type="dxa"/>
            <w:shd w:val="clear" w:color="auto" w:fill="auto"/>
            <w:vAlign w:val="center"/>
          </w:tcPr>
          <w:p w:rsidR="0002460A" w:rsidRPr="002B23FE" w:rsidRDefault="0002460A" w:rsidP="002D6557">
            <w:pPr>
              <w:tabs>
                <w:tab w:val="left" w:pos="284"/>
                <w:tab w:val="left" w:pos="5954"/>
              </w:tabs>
              <w:spacing w:line="259" w:lineRule="auto"/>
              <w:ind w:firstLine="0"/>
              <w:jc w:val="center"/>
              <w:rPr>
                <w:rFonts w:eastAsia="MS Mincho" w:cs="Times New Roman"/>
                <w:b/>
                <w:bCs/>
                <w:color w:val="000000" w:themeColor="text1"/>
                <w:szCs w:val="26"/>
              </w:rPr>
            </w:pPr>
            <w:r w:rsidRPr="002B23FE">
              <w:rPr>
                <w:rFonts w:eastAsia="MS Mincho" w:cs="Times New Roman"/>
                <w:b/>
                <w:bCs/>
                <w:color w:val="000000" w:themeColor="text1"/>
                <w:szCs w:val="26"/>
              </w:rPr>
              <w:t>Chuẩn đầu ra CTĐT</w:t>
            </w:r>
          </w:p>
        </w:tc>
        <w:tc>
          <w:tcPr>
            <w:tcW w:w="1276" w:type="dxa"/>
            <w:shd w:val="clear" w:color="auto" w:fill="auto"/>
          </w:tcPr>
          <w:p w:rsidR="0002460A" w:rsidRPr="002B23FE" w:rsidRDefault="0002460A" w:rsidP="002D6557">
            <w:pPr>
              <w:tabs>
                <w:tab w:val="left" w:pos="284"/>
                <w:tab w:val="left" w:pos="5954"/>
              </w:tabs>
              <w:spacing w:line="259" w:lineRule="auto"/>
              <w:ind w:firstLine="0"/>
              <w:jc w:val="center"/>
              <w:rPr>
                <w:rFonts w:eastAsia="MS Mincho" w:cs="Times New Roman"/>
                <w:b/>
                <w:bCs/>
                <w:i/>
                <w:color w:val="000000" w:themeColor="text1"/>
                <w:szCs w:val="26"/>
              </w:rPr>
            </w:pPr>
            <w:r w:rsidRPr="002B23FE">
              <w:rPr>
                <w:rFonts w:eastAsia="MS Mincho" w:cs="Times New Roman"/>
                <w:b/>
                <w:bCs/>
                <w:color w:val="000000" w:themeColor="text1"/>
                <w:szCs w:val="26"/>
              </w:rPr>
              <w:t>Trình độ năng lực</w:t>
            </w:r>
          </w:p>
        </w:tc>
      </w:tr>
      <w:tr w:rsidR="00C3549A" w:rsidRPr="002B23FE" w:rsidTr="00D01C00">
        <w:trPr>
          <w:trHeight w:val="889"/>
        </w:trPr>
        <w:tc>
          <w:tcPr>
            <w:tcW w:w="592" w:type="dxa"/>
            <w:vMerge w:val="restart"/>
            <w:shd w:val="clear" w:color="auto" w:fill="auto"/>
            <w:vAlign w:val="center"/>
          </w:tcPr>
          <w:p w:rsidR="0002460A" w:rsidRPr="002B23FE" w:rsidRDefault="0002460A" w:rsidP="002D6557">
            <w:pPr>
              <w:tabs>
                <w:tab w:val="left" w:pos="284"/>
                <w:tab w:val="left" w:pos="5954"/>
              </w:tabs>
              <w:spacing w:line="259" w:lineRule="auto"/>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G1</w:t>
            </w:r>
          </w:p>
        </w:tc>
        <w:tc>
          <w:tcPr>
            <w:tcW w:w="784" w:type="dxa"/>
            <w:shd w:val="clear" w:color="auto" w:fill="auto"/>
            <w:vAlign w:val="center"/>
          </w:tcPr>
          <w:p w:rsidR="0002460A" w:rsidRPr="002B23FE" w:rsidRDefault="0002460A" w:rsidP="002D6557">
            <w:pPr>
              <w:tabs>
                <w:tab w:val="left" w:pos="284"/>
                <w:tab w:val="left" w:pos="5954"/>
              </w:tabs>
              <w:spacing w:line="259" w:lineRule="auto"/>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G1.1</w:t>
            </w:r>
          </w:p>
        </w:tc>
        <w:tc>
          <w:tcPr>
            <w:tcW w:w="4966" w:type="dxa"/>
            <w:shd w:val="clear" w:color="auto" w:fill="auto"/>
            <w:vAlign w:val="center"/>
          </w:tcPr>
          <w:p w:rsidR="0002460A" w:rsidRPr="002B23FE" w:rsidRDefault="0002460A" w:rsidP="002D6557">
            <w:pPr>
              <w:widowControl w:val="0"/>
              <w:autoSpaceDE w:val="0"/>
              <w:autoSpaceDN w:val="0"/>
              <w:adjustRightInd w:val="0"/>
              <w:spacing w:line="259" w:lineRule="auto"/>
              <w:ind w:firstLine="0"/>
              <w:rPr>
                <w:rFonts w:eastAsia="MS Mincho" w:cs="Times New Roman"/>
                <w:color w:val="000000" w:themeColor="text1"/>
                <w:lang w:val="da-DK"/>
              </w:rPr>
            </w:pPr>
            <w:r w:rsidRPr="002B23FE">
              <w:rPr>
                <w:color w:val="000000" w:themeColor="text1"/>
                <w:lang w:val="de-DE"/>
              </w:rPr>
              <w:t>Hiểu được cơ cấu tổ chức, hoạt động của doanh nghiệp thực tập.</w:t>
            </w:r>
          </w:p>
        </w:tc>
        <w:tc>
          <w:tcPr>
            <w:tcW w:w="2413" w:type="dxa"/>
            <w:shd w:val="clear" w:color="auto" w:fill="auto"/>
            <w:vAlign w:val="center"/>
          </w:tcPr>
          <w:p w:rsidR="0002460A" w:rsidRPr="002B23FE" w:rsidRDefault="0002460A" w:rsidP="002D6557">
            <w:pPr>
              <w:tabs>
                <w:tab w:val="left" w:pos="284"/>
                <w:tab w:val="left" w:pos="5954"/>
              </w:tabs>
              <w:spacing w:line="259" w:lineRule="auto"/>
              <w:ind w:firstLine="0"/>
              <w:jc w:val="center"/>
              <w:rPr>
                <w:rFonts w:eastAsia="MS Mincho" w:cs="Times New Roman"/>
                <w:bCs/>
                <w:color w:val="000000" w:themeColor="text1"/>
                <w:szCs w:val="26"/>
              </w:rPr>
            </w:pPr>
            <w:r w:rsidRPr="002B23FE">
              <w:rPr>
                <w:rFonts w:eastAsia="MS Mincho" w:cs="Times New Roman"/>
                <w:bCs/>
                <w:color w:val="000000" w:themeColor="text1"/>
                <w:szCs w:val="26"/>
              </w:rPr>
              <w:t>1.4,1.5</w:t>
            </w:r>
          </w:p>
        </w:tc>
        <w:tc>
          <w:tcPr>
            <w:tcW w:w="1276" w:type="dxa"/>
            <w:shd w:val="clear" w:color="auto" w:fill="auto"/>
            <w:vAlign w:val="center"/>
          </w:tcPr>
          <w:p w:rsidR="0002460A" w:rsidRPr="002B23FE" w:rsidRDefault="0002460A" w:rsidP="002D6557">
            <w:pPr>
              <w:tabs>
                <w:tab w:val="left" w:pos="284"/>
                <w:tab w:val="left" w:pos="5954"/>
              </w:tabs>
              <w:spacing w:line="259" w:lineRule="auto"/>
              <w:ind w:firstLine="0"/>
              <w:jc w:val="center"/>
              <w:rPr>
                <w:rFonts w:eastAsia="MS Mincho" w:cs="Times New Roman"/>
                <w:bCs/>
                <w:color w:val="000000" w:themeColor="text1"/>
                <w:szCs w:val="26"/>
              </w:rPr>
            </w:pPr>
            <w:r w:rsidRPr="002B23FE">
              <w:rPr>
                <w:rFonts w:eastAsia="MS Mincho" w:cs="Times New Roman"/>
                <w:bCs/>
                <w:color w:val="000000" w:themeColor="text1"/>
                <w:szCs w:val="26"/>
              </w:rPr>
              <w:t>2</w:t>
            </w:r>
          </w:p>
        </w:tc>
      </w:tr>
      <w:tr w:rsidR="00C3549A" w:rsidRPr="002B23FE" w:rsidTr="00D01C00">
        <w:trPr>
          <w:trHeight w:val="1122"/>
        </w:trPr>
        <w:tc>
          <w:tcPr>
            <w:tcW w:w="592" w:type="dxa"/>
            <w:vMerge/>
            <w:shd w:val="clear" w:color="auto" w:fill="auto"/>
            <w:vAlign w:val="center"/>
          </w:tcPr>
          <w:p w:rsidR="0002460A" w:rsidRPr="002B23FE" w:rsidRDefault="0002460A" w:rsidP="002D6557">
            <w:pPr>
              <w:tabs>
                <w:tab w:val="left" w:pos="284"/>
                <w:tab w:val="left" w:pos="5954"/>
              </w:tabs>
              <w:spacing w:line="259" w:lineRule="auto"/>
              <w:ind w:firstLine="0"/>
              <w:jc w:val="left"/>
              <w:rPr>
                <w:rFonts w:eastAsia="MS Mincho" w:cs="Times New Roman"/>
                <w:b/>
                <w:bCs/>
                <w:color w:val="000000" w:themeColor="text1"/>
                <w:szCs w:val="26"/>
              </w:rPr>
            </w:pPr>
          </w:p>
        </w:tc>
        <w:tc>
          <w:tcPr>
            <w:tcW w:w="784" w:type="dxa"/>
            <w:shd w:val="clear" w:color="auto" w:fill="auto"/>
            <w:vAlign w:val="center"/>
          </w:tcPr>
          <w:p w:rsidR="0002460A" w:rsidRPr="002B23FE" w:rsidRDefault="0002460A" w:rsidP="002D6557">
            <w:pPr>
              <w:tabs>
                <w:tab w:val="left" w:pos="284"/>
                <w:tab w:val="left" w:pos="5954"/>
              </w:tabs>
              <w:spacing w:line="259" w:lineRule="auto"/>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G1.2</w:t>
            </w:r>
          </w:p>
        </w:tc>
        <w:tc>
          <w:tcPr>
            <w:tcW w:w="4966" w:type="dxa"/>
            <w:shd w:val="clear" w:color="auto" w:fill="auto"/>
            <w:vAlign w:val="center"/>
          </w:tcPr>
          <w:p w:rsidR="0002460A" w:rsidRPr="002B23FE" w:rsidRDefault="002544D8" w:rsidP="002D6557">
            <w:pPr>
              <w:widowControl w:val="0"/>
              <w:autoSpaceDE w:val="0"/>
              <w:autoSpaceDN w:val="0"/>
              <w:adjustRightInd w:val="0"/>
              <w:spacing w:line="259" w:lineRule="auto"/>
              <w:ind w:firstLine="0"/>
              <w:rPr>
                <w:rFonts w:eastAsia="MS Mincho" w:cs="Times New Roman"/>
                <w:color w:val="000000" w:themeColor="text1"/>
                <w:lang w:val="vi-VN"/>
              </w:rPr>
            </w:pPr>
            <w:r w:rsidRPr="002B23FE">
              <w:rPr>
                <w:color w:val="000000" w:themeColor="text1"/>
              </w:rPr>
              <w:t>Vận dụng kiến thức đã được trang bị trong nhà trường để giải thích các hoạt động thực tiễn của một doanh nghiệp cụ thể.</w:t>
            </w:r>
          </w:p>
        </w:tc>
        <w:tc>
          <w:tcPr>
            <w:tcW w:w="2413" w:type="dxa"/>
            <w:shd w:val="clear" w:color="auto" w:fill="auto"/>
            <w:vAlign w:val="center"/>
          </w:tcPr>
          <w:p w:rsidR="0002460A" w:rsidRPr="002B23FE" w:rsidRDefault="0002460A" w:rsidP="002D6557">
            <w:pPr>
              <w:tabs>
                <w:tab w:val="left" w:pos="284"/>
                <w:tab w:val="left" w:pos="5954"/>
              </w:tabs>
              <w:spacing w:line="259" w:lineRule="auto"/>
              <w:ind w:firstLine="0"/>
              <w:jc w:val="center"/>
              <w:rPr>
                <w:rFonts w:eastAsia="MS Mincho" w:cs="Times New Roman"/>
                <w:bCs/>
                <w:color w:val="000000" w:themeColor="text1"/>
                <w:szCs w:val="26"/>
              </w:rPr>
            </w:pPr>
            <w:r w:rsidRPr="002B23FE">
              <w:rPr>
                <w:rFonts w:eastAsia="MS Mincho" w:cs="Times New Roman"/>
                <w:bCs/>
                <w:color w:val="000000" w:themeColor="text1"/>
                <w:szCs w:val="26"/>
              </w:rPr>
              <w:t>1.4,1.5</w:t>
            </w:r>
          </w:p>
        </w:tc>
        <w:tc>
          <w:tcPr>
            <w:tcW w:w="1276" w:type="dxa"/>
            <w:shd w:val="clear" w:color="auto" w:fill="auto"/>
            <w:vAlign w:val="center"/>
          </w:tcPr>
          <w:p w:rsidR="0002460A" w:rsidRPr="002B23FE" w:rsidRDefault="002544D8" w:rsidP="002D6557">
            <w:pPr>
              <w:tabs>
                <w:tab w:val="left" w:pos="284"/>
                <w:tab w:val="left" w:pos="5954"/>
              </w:tabs>
              <w:spacing w:line="259" w:lineRule="auto"/>
              <w:ind w:firstLine="0"/>
              <w:jc w:val="center"/>
              <w:rPr>
                <w:rFonts w:eastAsia="MS Mincho" w:cs="Times New Roman"/>
                <w:bCs/>
                <w:color w:val="000000" w:themeColor="text1"/>
                <w:szCs w:val="26"/>
              </w:rPr>
            </w:pPr>
            <w:r w:rsidRPr="002B23FE">
              <w:rPr>
                <w:rFonts w:eastAsia="MS Mincho" w:cs="Times New Roman"/>
                <w:bCs/>
                <w:color w:val="000000" w:themeColor="text1"/>
                <w:szCs w:val="26"/>
              </w:rPr>
              <w:t>3</w:t>
            </w:r>
          </w:p>
        </w:tc>
      </w:tr>
      <w:tr w:rsidR="00C3549A" w:rsidRPr="002B23FE" w:rsidTr="00D01C00">
        <w:tc>
          <w:tcPr>
            <w:tcW w:w="592" w:type="dxa"/>
            <w:shd w:val="clear" w:color="auto" w:fill="auto"/>
            <w:vAlign w:val="center"/>
          </w:tcPr>
          <w:p w:rsidR="0002460A" w:rsidRPr="002B23FE" w:rsidRDefault="0002460A" w:rsidP="002D6557">
            <w:pPr>
              <w:tabs>
                <w:tab w:val="left" w:pos="284"/>
                <w:tab w:val="left" w:pos="5954"/>
              </w:tabs>
              <w:spacing w:line="259" w:lineRule="auto"/>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G2</w:t>
            </w:r>
          </w:p>
        </w:tc>
        <w:tc>
          <w:tcPr>
            <w:tcW w:w="784" w:type="dxa"/>
            <w:shd w:val="clear" w:color="auto" w:fill="auto"/>
            <w:vAlign w:val="center"/>
          </w:tcPr>
          <w:p w:rsidR="0002460A" w:rsidRPr="002B23FE" w:rsidRDefault="0002460A" w:rsidP="002D6557">
            <w:pPr>
              <w:tabs>
                <w:tab w:val="left" w:pos="284"/>
                <w:tab w:val="left" w:pos="5954"/>
              </w:tabs>
              <w:spacing w:line="259" w:lineRule="auto"/>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G2.1</w:t>
            </w:r>
          </w:p>
        </w:tc>
        <w:tc>
          <w:tcPr>
            <w:tcW w:w="4966" w:type="dxa"/>
            <w:shd w:val="clear" w:color="auto" w:fill="auto"/>
            <w:vAlign w:val="center"/>
          </w:tcPr>
          <w:p w:rsidR="0002460A" w:rsidRPr="002B23FE" w:rsidRDefault="0002460A" w:rsidP="002D6557">
            <w:pPr>
              <w:tabs>
                <w:tab w:val="left" w:pos="284"/>
                <w:tab w:val="left" w:pos="5954"/>
              </w:tabs>
              <w:spacing w:line="259" w:lineRule="auto"/>
              <w:ind w:firstLine="0"/>
              <w:rPr>
                <w:rFonts w:eastAsia="MS Mincho" w:cs="Times New Roman"/>
                <w:bCs/>
                <w:color w:val="000000" w:themeColor="text1"/>
                <w:szCs w:val="26"/>
              </w:rPr>
            </w:pPr>
            <w:r w:rsidRPr="002B23FE">
              <w:rPr>
                <w:color w:val="000000" w:themeColor="text1"/>
              </w:rPr>
              <w:t>Vận dụng các kỹ năng đã được trang bị trong các học phần đã được học thông qua việc thực hiện các công việc cụ thể tại đơn vị thực tập</w:t>
            </w:r>
            <w:r w:rsidR="009044FE" w:rsidRPr="002B23FE">
              <w:rPr>
                <w:color w:val="000000" w:themeColor="text1"/>
              </w:rPr>
              <w:t>.</w:t>
            </w:r>
          </w:p>
        </w:tc>
        <w:tc>
          <w:tcPr>
            <w:tcW w:w="2413" w:type="dxa"/>
            <w:shd w:val="clear" w:color="auto" w:fill="auto"/>
            <w:vAlign w:val="center"/>
          </w:tcPr>
          <w:p w:rsidR="0002460A" w:rsidRPr="002B23FE" w:rsidRDefault="0002460A" w:rsidP="002D6557">
            <w:pPr>
              <w:tabs>
                <w:tab w:val="left" w:pos="284"/>
                <w:tab w:val="left" w:pos="5954"/>
              </w:tabs>
              <w:spacing w:line="259" w:lineRule="auto"/>
              <w:ind w:firstLine="0"/>
              <w:jc w:val="center"/>
              <w:rPr>
                <w:rFonts w:eastAsia="MS Mincho" w:cs="Times New Roman"/>
                <w:bCs/>
                <w:color w:val="000000" w:themeColor="text1"/>
                <w:szCs w:val="26"/>
              </w:rPr>
            </w:pPr>
            <w:r w:rsidRPr="002B23FE">
              <w:rPr>
                <w:rFonts w:eastAsia="Calibri" w:cs="Times New Roman"/>
                <w:bCs/>
                <w:color w:val="000000" w:themeColor="text1"/>
                <w:szCs w:val="26"/>
              </w:rPr>
              <w:t>2.2;2.3;2.4;2.5;2.6</w:t>
            </w:r>
          </w:p>
        </w:tc>
        <w:tc>
          <w:tcPr>
            <w:tcW w:w="1276" w:type="dxa"/>
            <w:shd w:val="clear" w:color="auto" w:fill="auto"/>
            <w:vAlign w:val="center"/>
          </w:tcPr>
          <w:p w:rsidR="0002460A" w:rsidRPr="002B23FE" w:rsidRDefault="009044FE" w:rsidP="002D6557">
            <w:pPr>
              <w:tabs>
                <w:tab w:val="left" w:pos="284"/>
                <w:tab w:val="left" w:pos="5954"/>
              </w:tabs>
              <w:spacing w:line="259" w:lineRule="auto"/>
              <w:ind w:firstLine="0"/>
              <w:jc w:val="center"/>
              <w:rPr>
                <w:rFonts w:eastAsia="MS Mincho" w:cs="Times New Roman"/>
                <w:bCs/>
                <w:color w:val="000000" w:themeColor="text1"/>
                <w:szCs w:val="26"/>
              </w:rPr>
            </w:pPr>
            <w:r w:rsidRPr="002B23FE">
              <w:rPr>
                <w:rFonts w:eastAsia="MS Mincho" w:cs="Times New Roman"/>
                <w:bCs/>
                <w:color w:val="000000" w:themeColor="text1"/>
                <w:szCs w:val="26"/>
              </w:rPr>
              <w:t>3</w:t>
            </w:r>
          </w:p>
        </w:tc>
      </w:tr>
      <w:tr w:rsidR="00C3549A" w:rsidRPr="002B23FE" w:rsidTr="00D01C00">
        <w:tc>
          <w:tcPr>
            <w:tcW w:w="592" w:type="dxa"/>
            <w:vMerge w:val="restart"/>
            <w:shd w:val="clear" w:color="auto" w:fill="auto"/>
            <w:vAlign w:val="center"/>
          </w:tcPr>
          <w:p w:rsidR="0002460A" w:rsidRPr="002B23FE" w:rsidRDefault="0002460A" w:rsidP="002D6557">
            <w:pPr>
              <w:tabs>
                <w:tab w:val="left" w:pos="284"/>
                <w:tab w:val="left" w:pos="5954"/>
              </w:tabs>
              <w:spacing w:line="259" w:lineRule="auto"/>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G3</w:t>
            </w:r>
          </w:p>
        </w:tc>
        <w:tc>
          <w:tcPr>
            <w:tcW w:w="784" w:type="dxa"/>
            <w:shd w:val="clear" w:color="auto" w:fill="auto"/>
            <w:vAlign w:val="center"/>
          </w:tcPr>
          <w:p w:rsidR="0002460A" w:rsidRPr="002B23FE" w:rsidRDefault="0002460A" w:rsidP="002D6557">
            <w:pPr>
              <w:tabs>
                <w:tab w:val="left" w:pos="284"/>
                <w:tab w:val="left" w:pos="5954"/>
              </w:tabs>
              <w:spacing w:line="259" w:lineRule="auto"/>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G3.1</w:t>
            </w:r>
          </w:p>
        </w:tc>
        <w:tc>
          <w:tcPr>
            <w:tcW w:w="4966" w:type="dxa"/>
            <w:shd w:val="clear" w:color="auto" w:fill="auto"/>
            <w:vAlign w:val="center"/>
          </w:tcPr>
          <w:p w:rsidR="0002460A" w:rsidRPr="002B23FE" w:rsidRDefault="0002460A" w:rsidP="002D6557">
            <w:pPr>
              <w:tabs>
                <w:tab w:val="left" w:pos="284"/>
                <w:tab w:val="left" w:pos="5954"/>
              </w:tabs>
              <w:spacing w:line="259" w:lineRule="auto"/>
              <w:ind w:firstLine="0"/>
              <w:rPr>
                <w:rFonts w:eastAsia="MS Mincho" w:cs="Times New Roman"/>
                <w:bCs/>
                <w:color w:val="000000" w:themeColor="text1"/>
                <w:szCs w:val="26"/>
              </w:rPr>
            </w:pPr>
            <w:r w:rsidRPr="002B23FE">
              <w:rPr>
                <w:rFonts w:cs="Times New Roman"/>
                <w:color w:val="000000" w:themeColor="text1"/>
                <w:szCs w:val="26"/>
              </w:rPr>
              <w:t>Có ý thức chấp hành kỷ luật lao động, phát huy tinh thần học hỏi</w:t>
            </w:r>
          </w:p>
        </w:tc>
        <w:tc>
          <w:tcPr>
            <w:tcW w:w="2413" w:type="dxa"/>
            <w:shd w:val="clear" w:color="auto" w:fill="auto"/>
            <w:vAlign w:val="center"/>
          </w:tcPr>
          <w:p w:rsidR="0002460A" w:rsidRPr="002B23FE" w:rsidRDefault="0002460A" w:rsidP="002D6557">
            <w:pPr>
              <w:tabs>
                <w:tab w:val="left" w:pos="284"/>
                <w:tab w:val="left" w:pos="5954"/>
              </w:tabs>
              <w:spacing w:line="259" w:lineRule="auto"/>
              <w:ind w:firstLine="0"/>
              <w:jc w:val="center"/>
              <w:rPr>
                <w:rFonts w:eastAsia="MS Mincho" w:cs="Times New Roman"/>
                <w:bCs/>
                <w:color w:val="000000" w:themeColor="text1"/>
                <w:szCs w:val="26"/>
              </w:rPr>
            </w:pPr>
            <w:r w:rsidRPr="002B23FE">
              <w:rPr>
                <w:rFonts w:eastAsia="MS Mincho" w:cs="Times New Roman"/>
                <w:bCs/>
                <w:color w:val="000000" w:themeColor="text1"/>
                <w:szCs w:val="26"/>
              </w:rPr>
              <w:t>3.1</w:t>
            </w:r>
          </w:p>
        </w:tc>
        <w:tc>
          <w:tcPr>
            <w:tcW w:w="1276" w:type="dxa"/>
            <w:shd w:val="clear" w:color="auto" w:fill="auto"/>
            <w:vAlign w:val="center"/>
          </w:tcPr>
          <w:p w:rsidR="0002460A" w:rsidRPr="002B23FE" w:rsidRDefault="009044FE" w:rsidP="002D6557">
            <w:pPr>
              <w:tabs>
                <w:tab w:val="left" w:pos="284"/>
                <w:tab w:val="left" w:pos="5954"/>
              </w:tabs>
              <w:spacing w:line="259" w:lineRule="auto"/>
              <w:ind w:firstLine="0"/>
              <w:jc w:val="center"/>
              <w:rPr>
                <w:rFonts w:eastAsia="MS Mincho" w:cs="Times New Roman"/>
                <w:bCs/>
                <w:color w:val="000000" w:themeColor="text1"/>
                <w:szCs w:val="26"/>
              </w:rPr>
            </w:pPr>
            <w:r w:rsidRPr="002B23FE">
              <w:rPr>
                <w:rFonts w:eastAsia="MS Mincho" w:cs="Times New Roman"/>
                <w:bCs/>
                <w:color w:val="000000" w:themeColor="text1"/>
                <w:szCs w:val="26"/>
              </w:rPr>
              <w:t>3</w:t>
            </w:r>
          </w:p>
        </w:tc>
      </w:tr>
      <w:tr w:rsidR="00C3549A" w:rsidRPr="002B23FE" w:rsidTr="00D01C00">
        <w:tc>
          <w:tcPr>
            <w:tcW w:w="592" w:type="dxa"/>
            <w:vMerge/>
            <w:shd w:val="clear" w:color="auto" w:fill="auto"/>
            <w:vAlign w:val="center"/>
          </w:tcPr>
          <w:p w:rsidR="0002460A" w:rsidRPr="002B23FE" w:rsidRDefault="0002460A" w:rsidP="002D6557">
            <w:pPr>
              <w:tabs>
                <w:tab w:val="left" w:pos="284"/>
                <w:tab w:val="left" w:pos="5954"/>
              </w:tabs>
              <w:spacing w:line="259" w:lineRule="auto"/>
              <w:ind w:firstLine="0"/>
              <w:jc w:val="left"/>
              <w:rPr>
                <w:rFonts w:eastAsia="MS Mincho" w:cs="Times New Roman"/>
                <w:b/>
                <w:bCs/>
                <w:color w:val="000000" w:themeColor="text1"/>
                <w:szCs w:val="26"/>
              </w:rPr>
            </w:pPr>
          </w:p>
        </w:tc>
        <w:tc>
          <w:tcPr>
            <w:tcW w:w="784" w:type="dxa"/>
            <w:shd w:val="clear" w:color="auto" w:fill="auto"/>
            <w:vAlign w:val="center"/>
          </w:tcPr>
          <w:p w:rsidR="0002460A" w:rsidRPr="002B23FE" w:rsidRDefault="0002460A" w:rsidP="002D6557">
            <w:pPr>
              <w:tabs>
                <w:tab w:val="left" w:pos="284"/>
                <w:tab w:val="left" w:pos="5954"/>
              </w:tabs>
              <w:spacing w:line="259" w:lineRule="auto"/>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G3.2</w:t>
            </w:r>
          </w:p>
        </w:tc>
        <w:tc>
          <w:tcPr>
            <w:tcW w:w="4966" w:type="dxa"/>
            <w:shd w:val="clear" w:color="auto" w:fill="auto"/>
            <w:vAlign w:val="center"/>
          </w:tcPr>
          <w:p w:rsidR="0002460A" w:rsidRPr="002B23FE" w:rsidRDefault="0002460A" w:rsidP="002D6557">
            <w:pPr>
              <w:tabs>
                <w:tab w:val="left" w:pos="284"/>
                <w:tab w:val="left" w:pos="5954"/>
              </w:tabs>
              <w:spacing w:line="259" w:lineRule="auto"/>
              <w:ind w:firstLine="0"/>
              <w:rPr>
                <w:rFonts w:eastAsia="MS Mincho" w:cs="Times New Roman"/>
                <w:bCs/>
                <w:color w:val="000000" w:themeColor="text1"/>
                <w:szCs w:val="26"/>
              </w:rPr>
            </w:pPr>
            <w:r w:rsidRPr="002B23FE">
              <w:rPr>
                <w:rFonts w:cs="Times New Roman"/>
                <w:color w:val="000000" w:themeColor="text1"/>
                <w:szCs w:val="26"/>
              </w:rPr>
              <w:t>Tự tin tự chủ, sáng tạo trong việc giải quyết các vấn đề thực tiễn</w:t>
            </w:r>
          </w:p>
        </w:tc>
        <w:tc>
          <w:tcPr>
            <w:tcW w:w="2413" w:type="dxa"/>
            <w:shd w:val="clear" w:color="auto" w:fill="auto"/>
            <w:vAlign w:val="center"/>
          </w:tcPr>
          <w:p w:rsidR="0002460A" w:rsidRPr="002B23FE" w:rsidRDefault="0002460A" w:rsidP="002D6557">
            <w:pPr>
              <w:tabs>
                <w:tab w:val="left" w:pos="284"/>
                <w:tab w:val="left" w:pos="5954"/>
              </w:tabs>
              <w:spacing w:line="259" w:lineRule="auto"/>
              <w:ind w:firstLine="0"/>
              <w:jc w:val="center"/>
              <w:rPr>
                <w:rFonts w:eastAsia="MS Mincho" w:cs="Times New Roman"/>
                <w:bCs/>
                <w:color w:val="000000" w:themeColor="text1"/>
                <w:szCs w:val="26"/>
              </w:rPr>
            </w:pPr>
            <w:r w:rsidRPr="002B23FE">
              <w:rPr>
                <w:rFonts w:eastAsia="MS Mincho" w:cs="Times New Roman"/>
                <w:bCs/>
                <w:color w:val="000000" w:themeColor="text1"/>
                <w:szCs w:val="26"/>
              </w:rPr>
              <w:t>3.2;3.3</w:t>
            </w:r>
          </w:p>
        </w:tc>
        <w:tc>
          <w:tcPr>
            <w:tcW w:w="1276" w:type="dxa"/>
            <w:shd w:val="clear" w:color="auto" w:fill="auto"/>
          </w:tcPr>
          <w:p w:rsidR="0002460A" w:rsidRPr="002B23FE" w:rsidRDefault="006809C0" w:rsidP="002D6557">
            <w:pPr>
              <w:tabs>
                <w:tab w:val="left" w:pos="284"/>
                <w:tab w:val="left" w:pos="5954"/>
              </w:tabs>
              <w:spacing w:line="259" w:lineRule="auto"/>
              <w:ind w:firstLine="0"/>
              <w:jc w:val="center"/>
              <w:rPr>
                <w:rFonts w:eastAsia="MS Mincho" w:cs="Times New Roman"/>
                <w:bCs/>
                <w:color w:val="000000" w:themeColor="text1"/>
                <w:szCs w:val="26"/>
              </w:rPr>
            </w:pPr>
            <w:r w:rsidRPr="002B23FE">
              <w:rPr>
                <w:rFonts w:eastAsia="MS Mincho" w:cs="Times New Roman"/>
                <w:bCs/>
                <w:color w:val="000000" w:themeColor="text1"/>
                <w:szCs w:val="26"/>
              </w:rPr>
              <w:t>3</w:t>
            </w:r>
          </w:p>
        </w:tc>
      </w:tr>
      <w:tr w:rsidR="00C3549A" w:rsidRPr="002B23FE" w:rsidTr="00D01C00">
        <w:tc>
          <w:tcPr>
            <w:tcW w:w="592" w:type="dxa"/>
            <w:vMerge/>
            <w:shd w:val="clear" w:color="auto" w:fill="auto"/>
            <w:vAlign w:val="center"/>
          </w:tcPr>
          <w:p w:rsidR="0002460A" w:rsidRPr="002B23FE" w:rsidRDefault="0002460A" w:rsidP="002D6557">
            <w:pPr>
              <w:tabs>
                <w:tab w:val="left" w:pos="284"/>
                <w:tab w:val="left" w:pos="5954"/>
              </w:tabs>
              <w:spacing w:line="259" w:lineRule="auto"/>
              <w:ind w:firstLine="0"/>
              <w:jc w:val="left"/>
              <w:rPr>
                <w:rFonts w:eastAsia="MS Mincho" w:cs="Times New Roman"/>
                <w:b/>
                <w:bCs/>
                <w:color w:val="000000" w:themeColor="text1"/>
                <w:szCs w:val="26"/>
              </w:rPr>
            </w:pPr>
          </w:p>
        </w:tc>
        <w:tc>
          <w:tcPr>
            <w:tcW w:w="784" w:type="dxa"/>
            <w:shd w:val="clear" w:color="auto" w:fill="auto"/>
            <w:vAlign w:val="center"/>
          </w:tcPr>
          <w:p w:rsidR="0002460A" w:rsidRPr="002B23FE" w:rsidRDefault="0002460A" w:rsidP="002D6557">
            <w:pPr>
              <w:tabs>
                <w:tab w:val="left" w:pos="284"/>
                <w:tab w:val="left" w:pos="5954"/>
              </w:tabs>
              <w:spacing w:line="259" w:lineRule="auto"/>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G3.3</w:t>
            </w:r>
          </w:p>
        </w:tc>
        <w:tc>
          <w:tcPr>
            <w:tcW w:w="4966" w:type="dxa"/>
            <w:shd w:val="clear" w:color="auto" w:fill="auto"/>
            <w:vAlign w:val="center"/>
          </w:tcPr>
          <w:p w:rsidR="0002460A" w:rsidRPr="002B23FE" w:rsidRDefault="0002460A" w:rsidP="002D6557">
            <w:pPr>
              <w:tabs>
                <w:tab w:val="left" w:pos="284"/>
                <w:tab w:val="left" w:pos="5954"/>
              </w:tabs>
              <w:spacing w:line="259" w:lineRule="auto"/>
              <w:ind w:firstLine="0"/>
              <w:rPr>
                <w:rFonts w:cs="Times New Roman"/>
                <w:color w:val="000000" w:themeColor="text1"/>
                <w:szCs w:val="26"/>
              </w:rPr>
            </w:pPr>
            <w:r w:rsidRPr="002B23FE">
              <w:rPr>
                <w:rFonts w:cs="Times New Roman"/>
                <w:color w:val="000000" w:themeColor="text1"/>
                <w:szCs w:val="26"/>
              </w:rPr>
              <w:t>Có năng lực đánh giá và cải tiến các hoạt động ở quy mô doanh nghiệp trung bình.</w:t>
            </w:r>
            <w:r w:rsidRPr="002B23FE">
              <w:rPr>
                <w:color w:val="000000" w:themeColor="text1"/>
                <w:szCs w:val="26"/>
              </w:rPr>
              <w:t xml:space="preserve"> </w:t>
            </w:r>
          </w:p>
        </w:tc>
        <w:tc>
          <w:tcPr>
            <w:tcW w:w="2413" w:type="dxa"/>
            <w:shd w:val="clear" w:color="auto" w:fill="auto"/>
            <w:vAlign w:val="center"/>
          </w:tcPr>
          <w:p w:rsidR="0002460A" w:rsidRPr="002B23FE" w:rsidRDefault="0002460A" w:rsidP="002D6557">
            <w:pPr>
              <w:tabs>
                <w:tab w:val="left" w:pos="284"/>
                <w:tab w:val="left" w:pos="5954"/>
              </w:tabs>
              <w:spacing w:line="259" w:lineRule="auto"/>
              <w:ind w:firstLine="0"/>
              <w:jc w:val="center"/>
              <w:rPr>
                <w:rFonts w:eastAsia="MS Mincho" w:cs="Times New Roman"/>
                <w:bCs/>
                <w:color w:val="000000" w:themeColor="text1"/>
                <w:szCs w:val="26"/>
              </w:rPr>
            </w:pPr>
            <w:r w:rsidRPr="002B23FE">
              <w:rPr>
                <w:rFonts w:eastAsia="MS Mincho" w:cs="Times New Roman"/>
                <w:bCs/>
                <w:color w:val="000000" w:themeColor="text1"/>
                <w:szCs w:val="26"/>
              </w:rPr>
              <w:t>3.4</w:t>
            </w:r>
          </w:p>
        </w:tc>
        <w:tc>
          <w:tcPr>
            <w:tcW w:w="1276" w:type="dxa"/>
            <w:shd w:val="clear" w:color="auto" w:fill="auto"/>
            <w:vAlign w:val="center"/>
          </w:tcPr>
          <w:p w:rsidR="0002460A" w:rsidRPr="002B23FE" w:rsidRDefault="002544D8" w:rsidP="002D6557">
            <w:pPr>
              <w:tabs>
                <w:tab w:val="left" w:pos="284"/>
                <w:tab w:val="left" w:pos="5954"/>
              </w:tabs>
              <w:spacing w:line="259" w:lineRule="auto"/>
              <w:ind w:firstLine="0"/>
              <w:jc w:val="center"/>
              <w:rPr>
                <w:rFonts w:eastAsia="MS Mincho" w:cs="Times New Roman"/>
                <w:bCs/>
                <w:color w:val="000000" w:themeColor="text1"/>
                <w:szCs w:val="26"/>
              </w:rPr>
            </w:pPr>
            <w:r w:rsidRPr="002B23FE">
              <w:rPr>
                <w:rFonts w:eastAsia="MS Mincho" w:cs="Times New Roman"/>
                <w:bCs/>
                <w:color w:val="000000" w:themeColor="text1"/>
                <w:szCs w:val="26"/>
              </w:rPr>
              <w:t>3</w:t>
            </w:r>
          </w:p>
        </w:tc>
      </w:tr>
    </w:tbl>
    <w:p w:rsidR="00AE51F3" w:rsidRPr="002B23FE" w:rsidRDefault="00AE51F3" w:rsidP="00AE51F3">
      <w:pPr>
        <w:ind w:left="360" w:firstLine="349"/>
        <w:rPr>
          <w:color w:val="000000" w:themeColor="text1"/>
          <w:szCs w:val="26"/>
          <w:lang w:val="de-DE"/>
        </w:rPr>
      </w:pPr>
      <w:r w:rsidRPr="002B23FE">
        <w:rPr>
          <w:color w:val="000000" w:themeColor="text1"/>
          <w:szCs w:val="26"/>
          <w:lang w:val="de-DE"/>
        </w:rPr>
        <w:t xml:space="preserve">-Ma trận quan hệ giữa CĐR học phần với CĐR CTĐT: </w:t>
      </w:r>
    </w:p>
    <w:p w:rsidR="00AE51F3" w:rsidRPr="002B23FE" w:rsidRDefault="00AE51F3" w:rsidP="00AE51F3">
      <w:pPr>
        <w:spacing w:before="80" w:after="80"/>
        <w:ind w:left="360" w:firstLine="349"/>
        <w:rPr>
          <w:color w:val="000000" w:themeColor="text1"/>
          <w:szCs w:val="26"/>
        </w:rPr>
      </w:pPr>
      <w:r w:rsidRPr="002B23FE">
        <w:rPr>
          <w:color w:val="000000" w:themeColor="text1"/>
          <w:szCs w:val="26"/>
        </w:rPr>
        <w:t>Mức độ đáp ứng được mã hóa theo 3 mức trong đó:</w:t>
      </w:r>
    </w:p>
    <w:p w:rsidR="00AE51F3" w:rsidRPr="002B23FE" w:rsidRDefault="00AE51F3" w:rsidP="00AE51F3">
      <w:pPr>
        <w:tabs>
          <w:tab w:val="left" w:pos="0"/>
        </w:tabs>
        <w:spacing w:before="80" w:after="80"/>
        <w:ind w:left="360" w:right="4" w:firstLine="349"/>
        <w:rPr>
          <w:rFonts w:eastAsia="Times New Roman"/>
          <w:color w:val="000000" w:themeColor="text1"/>
          <w:szCs w:val="26"/>
        </w:rPr>
      </w:pPr>
      <w:r w:rsidRPr="002B23FE">
        <w:rPr>
          <w:rFonts w:eastAsia="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454"/>
        <w:gridCol w:w="580"/>
        <w:gridCol w:w="580"/>
        <w:gridCol w:w="580"/>
        <w:gridCol w:w="580"/>
        <w:gridCol w:w="580"/>
        <w:gridCol w:w="580"/>
        <w:gridCol w:w="579"/>
        <w:gridCol w:w="579"/>
        <w:gridCol w:w="579"/>
        <w:gridCol w:w="579"/>
        <w:gridCol w:w="579"/>
        <w:gridCol w:w="579"/>
        <w:gridCol w:w="579"/>
        <w:gridCol w:w="579"/>
        <w:gridCol w:w="565"/>
      </w:tblGrid>
      <w:tr w:rsidR="00AE51F3" w:rsidRPr="002B23FE" w:rsidTr="00AE51F3">
        <w:trPr>
          <w:trHeight w:val="300"/>
        </w:trPr>
        <w:tc>
          <w:tcPr>
            <w:tcW w:w="7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F3" w:rsidRPr="002B23FE" w:rsidRDefault="00AE51F3" w:rsidP="00AE51F3">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83" w:type="pct"/>
            <w:gridSpan w:val="15"/>
            <w:tcBorders>
              <w:top w:val="single" w:sz="4" w:space="0" w:color="auto"/>
              <w:left w:val="nil"/>
              <w:bottom w:val="single" w:sz="4" w:space="0" w:color="auto"/>
              <w:right w:val="single" w:sz="4" w:space="0" w:color="auto"/>
            </w:tcBorders>
            <w:shd w:val="clear" w:color="auto" w:fill="auto"/>
            <w:noWrap/>
            <w:vAlign w:val="center"/>
            <w:hideMark/>
          </w:tcPr>
          <w:p w:rsidR="00AE51F3" w:rsidRPr="002B23FE" w:rsidRDefault="00AE51F3" w:rsidP="00AE51F3">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AE51F3" w:rsidRPr="002B23FE" w:rsidTr="00AE51F3">
        <w:trPr>
          <w:trHeight w:val="300"/>
        </w:trPr>
        <w:tc>
          <w:tcPr>
            <w:tcW w:w="717" w:type="pct"/>
            <w:vMerge/>
            <w:tcBorders>
              <w:top w:val="single" w:sz="4" w:space="0" w:color="auto"/>
              <w:left w:val="single" w:sz="4" w:space="0" w:color="auto"/>
              <w:bottom w:val="single" w:sz="4" w:space="0" w:color="auto"/>
              <w:right w:val="single" w:sz="4" w:space="0" w:color="auto"/>
            </w:tcBorders>
            <w:vAlign w:val="center"/>
            <w:hideMark/>
          </w:tcPr>
          <w:p w:rsidR="00AE51F3" w:rsidRPr="002B23FE" w:rsidRDefault="00AE51F3" w:rsidP="00AE51F3">
            <w:pPr>
              <w:spacing w:line="240" w:lineRule="auto"/>
              <w:ind w:firstLine="0"/>
              <w:jc w:val="left"/>
              <w:rPr>
                <w:rFonts w:eastAsia="Times New Roman" w:cs="Times New Roman"/>
                <w:b/>
                <w:bCs/>
                <w:color w:val="000000" w:themeColor="text1"/>
                <w:sz w:val="22"/>
              </w:rPr>
            </w:pPr>
          </w:p>
        </w:tc>
        <w:tc>
          <w:tcPr>
            <w:tcW w:w="286" w:type="pct"/>
            <w:tcBorders>
              <w:top w:val="nil"/>
              <w:left w:val="nil"/>
              <w:bottom w:val="single" w:sz="4" w:space="0" w:color="auto"/>
              <w:right w:val="single" w:sz="4" w:space="0" w:color="auto"/>
            </w:tcBorders>
            <w:shd w:val="clear" w:color="auto" w:fill="auto"/>
            <w:noWrap/>
            <w:vAlign w:val="center"/>
            <w:hideMark/>
          </w:tcPr>
          <w:p w:rsidR="00AE51F3" w:rsidRPr="002B23FE" w:rsidRDefault="00AE51F3" w:rsidP="00AE51F3">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6" w:type="pct"/>
            <w:tcBorders>
              <w:top w:val="nil"/>
              <w:left w:val="nil"/>
              <w:bottom w:val="single" w:sz="4" w:space="0" w:color="auto"/>
              <w:right w:val="single" w:sz="4" w:space="0" w:color="auto"/>
            </w:tcBorders>
            <w:shd w:val="clear" w:color="auto" w:fill="auto"/>
            <w:noWrap/>
            <w:vAlign w:val="center"/>
            <w:hideMark/>
          </w:tcPr>
          <w:p w:rsidR="00AE51F3" w:rsidRPr="002B23FE" w:rsidRDefault="00AE51F3" w:rsidP="00AE51F3">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6" w:type="pct"/>
            <w:tcBorders>
              <w:top w:val="nil"/>
              <w:left w:val="nil"/>
              <w:bottom w:val="single" w:sz="4" w:space="0" w:color="auto"/>
              <w:right w:val="single" w:sz="4" w:space="0" w:color="auto"/>
            </w:tcBorders>
            <w:shd w:val="clear" w:color="auto" w:fill="auto"/>
            <w:noWrap/>
            <w:vAlign w:val="center"/>
            <w:hideMark/>
          </w:tcPr>
          <w:p w:rsidR="00AE51F3" w:rsidRPr="002B23FE" w:rsidRDefault="00AE51F3" w:rsidP="00AE51F3">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AE51F3" w:rsidRPr="002B23FE" w:rsidRDefault="00AE51F3" w:rsidP="00AE51F3">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6" w:type="pct"/>
            <w:tcBorders>
              <w:top w:val="nil"/>
              <w:left w:val="nil"/>
              <w:bottom w:val="single" w:sz="4" w:space="0" w:color="auto"/>
              <w:right w:val="single" w:sz="4" w:space="0" w:color="auto"/>
            </w:tcBorders>
            <w:shd w:val="clear" w:color="auto" w:fill="auto"/>
            <w:noWrap/>
            <w:vAlign w:val="center"/>
            <w:hideMark/>
          </w:tcPr>
          <w:p w:rsidR="00AE51F3" w:rsidRPr="002B23FE" w:rsidRDefault="00AE51F3" w:rsidP="00AE51F3">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6" w:type="pct"/>
            <w:tcBorders>
              <w:top w:val="nil"/>
              <w:left w:val="nil"/>
              <w:bottom w:val="single" w:sz="4" w:space="0" w:color="auto"/>
              <w:right w:val="single" w:sz="4" w:space="0" w:color="auto"/>
            </w:tcBorders>
            <w:shd w:val="clear" w:color="auto" w:fill="auto"/>
            <w:noWrap/>
            <w:vAlign w:val="center"/>
            <w:hideMark/>
          </w:tcPr>
          <w:p w:rsidR="00AE51F3" w:rsidRPr="002B23FE" w:rsidRDefault="00AE51F3" w:rsidP="00AE51F3">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6" w:type="pct"/>
            <w:tcBorders>
              <w:top w:val="nil"/>
              <w:left w:val="nil"/>
              <w:bottom w:val="single" w:sz="4" w:space="0" w:color="auto"/>
              <w:right w:val="single" w:sz="4" w:space="0" w:color="auto"/>
            </w:tcBorders>
            <w:shd w:val="clear" w:color="auto" w:fill="auto"/>
            <w:noWrap/>
            <w:vAlign w:val="center"/>
            <w:hideMark/>
          </w:tcPr>
          <w:p w:rsidR="00AE51F3" w:rsidRPr="002B23FE" w:rsidRDefault="00AE51F3" w:rsidP="00AE51F3">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6" w:type="pct"/>
            <w:tcBorders>
              <w:top w:val="nil"/>
              <w:left w:val="nil"/>
              <w:bottom w:val="single" w:sz="4" w:space="0" w:color="auto"/>
              <w:right w:val="single" w:sz="4" w:space="0" w:color="auto"/>
            </w:tcBorders>
            <w:shd w:val="clear" w:color="auto" w:fill="auto"/>
            <w:noWrap/>
            <w:vAlign w:val="center"/>
            <w:hideMark/>
          </w:tcPr>
          <w:p w:rsidR="00AE51F3" w:rsidRPr="002B23FE" w:rsidRDefault="00AE51F3" w:rsidP="00AE51F3">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6" w:type="pct"/>
            <w:tcBorders>
              <w:top w:val="nil"/>
              <w:left w:val="nil"/>
              <w:bottom w:val="single" w:sz="4" w:space="0" w:color="auto"/>
              <w:right w:val="single" w:sz="4" w:space="0" w:color="auto"/>
            </w:tcBorders>
            <w:shd w:val="clear" w:color="auto" w:fill="auto"/>
            <w:noWrap/>
            <w:vAlign w:val="center"/>
            <w:hideMark/>
          </w:tcPr>
          <w:p w:rsidR="00AE51F3" w:rsidRPr="002B23FE" w:rsidRDefault="00AE51F3" w:rsidP="00AE51F3">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6" w:type="pct"/>
            <w:tcBorders>
              <w:top w:val="nil"/>
              <w:left w:val="nil"/>
              <w:bottom w:val="single" w:sz="4" w:space="0" w:color="auto"/>
              <w:right w:val="single" w:sz="4" w:space="0" w:color="auto"/>
            </w:tcBorders>
            <w:shd w:val="clear" w:color="auto" w:fill="auto"/>
            <w:noWrap/>
            <w:vAlign w:val="center"/>
            <w:hideMark/>
          </w:tcPr>
          <w:p w:rsidR="00AE51F3" w:rsidRPr="002B23FE" w:rsidRDefault="00AE51F3" w:rsidP="00AE51F3">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6" w:type="pct"/>
            <w:tcBorders>
              <w:top w:val="nil"/>
              <w:left w:val="nil"/>
              <w:bottom w:val="single" w:sz="4" w:space="0" w:color="auto"/>
              <w:right w:val="single" w:sz="4" w:space="0" w:color="auto"/>
            </w:tcBorders>
            <w:shd w:val="clear" w:color="auto" w:fill="auto"/>
            <w:noWrap/>
            <w:vAlign w:val="center"/>
            <w:hideMark/>
          </w:tcPr>
          <w:p w:rsidR="00AE51F3" w:rsidRPr="002B23FE" w:rsidRDefault="00AE51F3" w:rsidP="00AE51F3">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6" w:type="pct"/>
            <w:tcBorders>
              <w:top w:val="nil"/>
              <w:left w:val="nil"/>
              <w:bottom w:val="single" w:sz="4" w:space="0" w:color="auto"/>
              <w:right w:val="single" w:sz="4" w:space="0" w:color="auto"/>
            </w:tcBorders>
            <w:shd w:val="clear" w:color="auto" w:fill="auto"/>
            <w:noWrap/>
            <w:vAlign w:val="center"/>
            <w:hideMark/>
          </w:tcPr>
          <w:p w:rsidR="00AE51F3" w:rsidRPr="002B23FE" w:rsidRDefault="00AE51F3" w:rsidP="00AE51F3">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6" w:type="pct"/>
            <w:tcBorders>
              <w:top w:val="nil"/>
              <w:left w:val="nil"/>
              <w:bottom w:val="single" w:sz="4" w:space="0" w:color="auto"/>
              <w:right w:val="single" w:sz="4" w:space="0" w:color="auto"/>
            </w:tcBorders>
            <w:shd w:val="clear" w:color="auto" w:fill="auto"/>
            <w:noWrap/>
            <w:vAlign w:val="center"/>
            <w:hideMark/>
          </w:tcPr>
          <w:p w:rsidR="00AE51F3" w:rsidRPr="002B23FE" w:rsidRDefault="00AE51F3" w:rsidP="00AE51F3">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6" w:type="pct"/>
            <w:tcBorders>
              <w:top w:val="nil"/>
              <w:left w:val="nil"/>
              <w:bottom w:val="single" w:sz="4" w:space="0" w:color="auto"/>
              <w:right w:val="single" w:sz="4" w:space="0" w:color="auto"/>
            </w:tcBorders>
            <w:shd w:val="clear" w:color="auto" w:fill="auto"/>
            <w:noWrap/>
            <w:vAlign w:val="center"/>
            <w:hideMark/>
          </w:tcPr>
          <w:p w:rsidR="00AE51F3" w:rsidRPr="002B23FE" w:rsidRDefault="00AE51F3" w:rsidP="00AE51F3">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0" w:type="pct"/>
            <w:tcBorders>
              <w:top w:val="nil"/>
              <w:left w:val="nil"/>
              <w:bottom w:val="single" w:sz="4" w:space="0" w:color="auto"/>
              <w:right w:val="single" w:sz="4" w:space="0" w:color="auto"/>
            </w:tcBorders>
            <w:shd w:val="clear" w:color="auto" w:fill="auto"/>
            <w:noWrap/>
            <w:vAlign w:val="center"/>
            <w:hideMark/>
          </w:tcPr>
          <w:p w:rsidR="00AE51F3" w:rsidRPr="002B23FE" w:rsidRDefault="00AE51F3" w:rsidP="00AE51F3">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AE51F3" w:rsidRPr="002B23FE" w:rsidTr="00AE51F3">
        <w:trPr>
          <w:trHeight w:val="300"/>
        </w:trPr>
        <w:tc>
          <w:tcPr>
            <w:tcW w:w="717" w:type="pct"/>
            <w:tcBorders>
              <w:top w:val="nil"/>
              <w:left w:val="single" w:sz="4" w:space="0" w:color="auto"/>
              <w:bottom w:val="single" w:sz="4" w:space="0" w:color="auto"/>
              <w:right w:val="single" w:sz="4" w:space="0" w:color="auto"/>
            </w:tcBorders>
            <w:shd w:val="clear" w:color="auto" w:fill="auto"/>
            <w:vAlign w:val="center"/>
            <w:hideMark/>
          </w:tcPr>
          <w:p w:rsidR="00AE51F3" w:rsidRPr="002B23FE" w:rsidRDefault="00AE51F3" w:rsidP="00AE51F3">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 xml:space="preserve">Thực tập </w:t>
            </w:r>
            <w:r>
              <w:rPr>
                <w:rFonts w:eastAsia="Times New Roman" w:cs="Times New Roman"/>
                <w:color w:val="000000" w:themeColor="text1"/>
                <w:sz w:val="22"/>
              </w:rPr>
              <w:t>tốt nghiệp</w:t>
            </w:r>
          </w:p>
        </w:tc>
        <w:tc>
          <w:tcPr>
            <w:tcW w:w="286" w:type="pct"/>
            <w:tcBorders>
              <w:top w:val="nil"/>
              <w:left w:val="nil"/>
              <w:bottom w:val="single" w:sz="4" w:space="0" w:color="auto"/>
              <w:right w:val="single" w:sz="4" w:space="0" w:color="auto"/>
            </w:tcBorders>
            <w:shd w:val="clear" w:color="auto" w:fill="auto"/>
            <w:noWrap/>
            <w:vAlign w:val="center"/>
            <w:hideMark/>
          </w:tcPr>
          <w:p w:rsidR="00AE51F3" w:rsidRPr="002B23FE" w:rsidRDefault="00AE51F3" w:rsidP="00F052F8">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AE51F3" w:rsidRPr="002B23FE" w:rsidRDefault="00AE51F3" w:rsidP="00F052F8">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AE51F3" w:rsidRPr="002B23FE" w:rsidRDefault="00AE51F3" w:rsidP="00F052F8">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tcPr>
          <w:p w:rsidR="00AE51F3" w:rsidRPr="002B23FE" w:rsidRDefault="00AE51F3" w:rsidP="00F052F8">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tcPr>
          <w:p w:rsidR="00AE51F3" w:rsidRPr="002B23FE" w:rsidRDefault="00AE51F3" w:rsidP="00F052F8">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tcPr>
          <w:p w:rsidR="00AE51F3" w:rsidRPr="002B23FE" w:rsidRDefault="00AE51F3" w:rsidP="00F052F8">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tcPr>
          <w:p w:rsidR="00AE51F3" w:rsidRPr="002B23FE" w:rsidRDefault="00AE51F3" w:rsidP="00F052F8">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tcPr>
          <w:p w:rsidR="00AE51F3" w:rsidRPr="002B23FE" w:rsidRDefault="00AE51F3" w:rsidP="00F052F8">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tcPr>
          <w:p w:rsidR="00AE51F3" w:rsidRPr="002B23FE" w:rsidRDefault="00AE51F3" w:rsidP="00F052F8">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tcPr>
          <w:p w:rsidR="00AE51F3" w:rsidRPr="002B23FE" w:rsidRDefault="00AE51F3" w:rsidP="00F052F8">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tcPr>
          <w:p w:rsidR="00AE51F3" w:rsidRPr="002B23FE" w:rsidRDefault="00AE51F3" w:rsidP="00F052F8">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tcPr>
          <w:p w:rsidR="00AE51F3" w:rsidRPr="002B23FE" w:rsidRDefault="00AE51F3" w:rsidP="00F052F8">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tcPr>
          <w:p w:rsidR="00AE51F3" w:rsidRPr="002B23FE" w:rsidRDefault="00AE51F3" w:rsidP="00F052F8">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tcPr>
          <w:p w:rsidR="00AE51F3" w:rsidRPr="002B23FE" w:rsidRDefault="00AE51F3" w:rsidP="00F052F8">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0" w:type="pct"/>
            <w:tcBorders>
              <w:top w:val="nil"/>
              <w:left w:val="nil"/>
              <w:bottom w:val="single" w:sz="4" w:space="0" w:color="auto"/>
              <w:right w:val="single" w:sz="4" w:space="0" w:color="auto"/>
            </w:tcBorders>
            <w:shd w:val="clear" w:color="auto" w:fill="auto"/>
            <w:noWrap/>
            <w:vAlign w:val="center"/>
          </w:tcPr>
          <w:p w:rsidR="00AE51F3" w:rsidRPr="002B23FE" w:rsidRDefault="00AE51F3" w:rsidP="00F052F8">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r>
    </w:tbl>
    <w:p w:rsidR="00AE51F3" w:rsidRDefault="00AE51F3" w:rsidP="00AE51F3">
      <w:pPr>
        <w:pStyle w:val="ListParagraph"/>
        <w:tabs>
          <w:tab w:val="left" w:pos="0"/>
          <w:tab w:val="left" w:pos="1134"/>
        </w:tabs>
        <w:spacing w:before="80" w:after="80"/>
        <w:ind w:right="4" w:firstLine="0"/>
        <w:rPr>
          <w:rFonts w:eastAsia="Times New Roman"/>
          <w:b/>
          <w:color w:val="000000" w:themeColor="text1"/>
          <w:szCs w:val="26"/>
        </w:rPr>
      </w:pPr>
    </w:p>
    <w:p w:rsidR="0002460A" w:rsidRPr="002B23FE" w:rsidRDefault="0002460A" w:rsidP="002D6557">
      <w:pPr>
        <w:pStyle w:val="ListParagraph"/>
        <w:numPr>
          <w:ilvl w:val="0"/>
          <w:numId w:val="22"/>
        </w:numPr>
        <w:tabs>
          <w:tab w:val="left" w:pos="0"/>
          <w:tab w:val="left" w:pos="1134"/>
        </w:tabs>
        <w:spacing w:before="80" w:after="80"/>
        <w:ind w:right="4" w:hanging="11"/>
        <w:rPr>
          <w:rFonts w:eastAsia="Times New Roman"/>
          <w:b/>
          <w:color w:val="000000" w:themeColor="text1"/>
          <w:szCs w:val="26"/>
        </w:rPr>
      </w:pPr>
      <w:r w:rsidRPr="002B23FE">
        <w:rPr>
          <w:rFonts w:eastAsia="Times New Roman"/>
          <w:b/>
          <w:color w:val="000000" w:themeColor="text1"/>
          <w:szCs w:val="26"/>
        </w:rPr>
        <w:lastRenderedPageBreak/>
        <w:t>Khoá luận tốt nghiệp – Mã số HP: UTA961</w:t>
      </w:r>
    </w:p>
    <w:p w:rsidR="002563AD" w:rsidRPr="002B23FE" w:rsidRDefault="002563AD" w:rsidP="002D6557">
      <w:pPr>
        <w:ind w:left="360" w:firstLine="349"/>
        <w:rPr>
          <w:color w:val="000000" w:themeColor="text1"/>
          <w:szCs w:val="26"/>
          <w:lang w:val="de-DE"/>
        </w:rPr>
      </w:pPr>
      <w:r w:rsidRPr="002B23FE">
        <w:rPr>
          <w:color w:val="000000" w:themeColor="text1"/>
          <w:szCs w:val="26"/>
          <w:lang w:val="de-DE"/>
        </w:rPr>
        <w:t xml:space="preserve">-Số tín chỉ: 06 tín chỉ (0/6/0) </w:t>
      </w:r>
    </w:p>
    <w:p w:rsidR="002563AD" w:rsidRPr="002B23FE" w:rsidRDefault="002563AD" w:rsidP="002D6557">
      <w:pPr>
        <w:rPr>
          <w:color w:val="000000" w:themeColor="text1"/>
        </w:rPr>
      </w:pPr>
      <w:r w:rsidRPr="002B23FE">
        <w:rPr>
          <w:color w:val="000000" w:themeColor="text1"/>
          <w:lang w:val="de-DE"/>
        </w:rPr>
        <w:t xml:space="preserve">-Giới thiệu tóm tắt học phần: </w:t>
      </w:r>
      <w:r w:rsidR="006809C0" w:rsidRPr="002B23FE">
        <w:rPr>
          <w:color w:val="000000" w:themeColor="text1"/>
        </w:rPr>
        <w:t>H</w:t>
      </w:r>
      <w:r w:rsidRPr="002B23FE">
        <w:rPr>
          <w:color w:val="000000" w:themeColor="text1"/>
        </w:rPr>
        <w:t xml:space="preserve">ọc </w:t>
      </w:r>
      <w:r w:rsidR="006809C0" w:rsidRPr="002B23FE">
        <w:rPr>
          <w:color w:val="000000" w:themeColor="text1"/>
        </w:rPr>
        <w:t xml:space="preserve">phần </w:t>
      </w:r>
      <w:r w:rsidRPr="002B23FE">
        <w:rPr>
          <w:color w:val="000000" w:themeColor="text1"/>
        </w:rPr>
        <w:t xml:space="preserve">tạo điều kiện cho sinh viên áp dụng các kiến thức đã được trang bị vào việc thực hiện một đề tài nghiên cứu triển khai ứng dụng ở mức độ chuyên sâu. </w:t>
      </w:r>
      <w:r w:rsidR="006809C0" w:rsidRPr="002B23FE">
        <w:rPr>
          <w:color w:val="000000" w:themeColor="text1"/>
        </w:rPr>
        <w:t xml:space="preserve">Học phần </w:t>
      </w:r>
      <w:r w:rsidRPr="002B23FE">
        <w:rPr>
          <w:color w:val="000000" w:themeColor="text1"/>
        </w:rPr>
        <w:t xml:space="preserve">cũng trang bị cho sinh viên khả năng áp dụng các kỹ năng về lập luận phân tích và giải quyết vấn đề, kỹ năng nghiên cứu và khám phá tri thức, cũng như các kỹ năng về giao tiếp trong nghiên cứu. </w:t>
      </w:r>
      <w:r w:rsidR="006809C0" w:rsidRPr="002B23FE">
        <w:rPr>
          <w:color w:val="000000" w:themeColor="text1"/>
        </w:rPr>
        <w:t xml:space="preserve">Học phần </w:t>
      </w:r>
      <w:r w:rsidRPr="002B23FE">
        <w:rPr>
          <w:color w:val="000000" w:themeColor="text1"/>
        </w:rPr>
        <w:t>giúp sinh viên định hướng nghiên cứu và phát triển nghề nghiệp. Ngoài ra, học</w:t>
      </w:r>
      <w:r w:rsidR="006809C0" w:rsidRPr="002B23FE">
        <w:rPr>
          <w:color w:val="000000" w:themeColor="text1"/>
        </w:rPr>
        <w:t xml:space="preserve"> phần</w:t>
      </w:r>
      <w:r w:rsidRPr="002B23FE">
        <w:rPr>
          <w:color w:val="000000" w:themeColor="text1"/>
        </w:rPr>
        <w:t xml:space="preserve"> cũng trang bị cho sinh viên về kỹ năng làm việc nhóm và kỹ năng về hình thành ý tưởng, thiết kế, thực hiện, vận hành ứng dụng, viết báo cáo và trình bày kết quả.</w:t>
      </w:r>
    </w:p>
    <w:p w:rsidR="002563AD" w:rsidRPr="002B23FE" w:rsidRDefault="002563AD" w:rsidP="002D6557">
      <w:pPr>
        <w:rPr>
          <w:color w:val="000000" w:themeColor="text1"/>
        </w:rPr>
      </w:pPr>
      <w:r w:rsidRPr="002B23FE">
        <w:rPr>
          <w:color w:val="000000" w:themeColor="text1"/>
          <w:szCs w:val="26"/>
          <w:lang w:val="de-DE"/>
        </w:rPr>
        <w:t xml:space="preserve">-Giới thiệu mục tiêu học phần: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69"/>
        <w:gridCol w:w="5059"/>
        <w:gridCol w:w="2887"/>
        <w:gridCol w:w="1116"/>
      </w:tblGrid>
      <w:tr w:rsidR="00C3549A" w:rsidRPr="002B23FE" w:rsidTr="002D6557">
        <w:trPr>
          <w:trHeight w:val="845"/>
          <w:tblHeader/>
        </w:trPr>
        <w:tc>
          <w:tcPr>
            <w:tcW w:w="527" w:type="pct"/>
            <w:shd w:val="clear" w:color="auto" w:fill="auto"/>
          </w:tcPr>
          <w:p w:rsidR="002563AD" w:rsidRPr="002B23FE" w:rsidRDefault="002563AD" w:rsidP="00D01C00">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Mục tiêu</w:t>
            </w:r>
          </w:p>
          <w:p w:rsidR="002563AD" w:rsidRPr="002B23FE" w:rsidRDefault="002563AD" w:rsidP="00D01C00">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(Goals)</w:t>
            </w:r>
          </w:p>
        </w:tc>
        <w:tc>
          <w:tcPr>
            <w:tcW w:w="2497" w:type="pct"/>
            <w:shd w:val="clear" w:color="auto" w:fill="auto"/>
          </w:tcPr>
          <w:p w:rsidR="002563AD" w:rsidRPr="002B23FE" w:rsidRDefault="002563AD" w:rsidP="00D01C00">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Mô tả</w:t>
            </w:r>
          </w:p>
          <w:p w:rsidR="002563AD" w:rsidRPr="002B23FE" w:rsidRDefault="002563AD" w:rsidP="00D01C00">
            <w:pPr>
              <w:tabs>
                <w:tab w:val="left" w:pos="284"/>
                <w:tab w:val="left" w:pos="5954"/>
              </w:tabs>
              <w:ind w:firstLine="0"/>
              <w:jc w:val="center"/>
              <w:rPr>
                <w:rFonts w:eastAsia="Calibri" w:cs="Times New Roman"/>
                <w:b/>
                <w:bCs/>
                <w:i/>
                <w:color w:val="000000" w:themeColor="text1"/>
                <w:szCs w:val="26"/>
              </w:rPr>
            </w:pPr>
            <w:r w:rsidRPr="002B23FE">
              <w:rPr>
                <w:rFonts w:eastAsia="Calibri" w:cs="Times New Roman"/>
                <w:b/>
                <w:bCs/>
                <w:i/>
                <w:color w:val="000000" w:themeColor="text1"/>
                <w:szCs w:val="26"/>
              </w:rPr>
              <w:t>(Goal description)</w:t>
            </w:r>
          </w:p>
          <w:p w:rsidR="002563AD" w:rsidRPr="002B23FE" w:rsidRDefault="002563AD" w:rsidP="00D01C00">
            <w:pPr>
              <w:tabs>
                <w:tab w:val="left" w:pos="284"/>
                <w:tab w:val="left" w:pos="5954"/>
              </w:tabs>
              <w:ind w:firstLine="0"/>
              <w:jc w:val="center"/>
              <w:rPr>
                <w:rFonts w:eastAsia="Calibri" w:cs="Times New Roman"/>
                <w:bCs/>
                <w:i/>
                <w:color w:val="000000" w:themeColor="text1"/>
                <w:szCs w:val="26"/>
              </w:rPr>
            </w:pPr>
            <w:r w:rsidRPr="002B23FE">
              <w:rPr>
                <w:rFonts w:eastAsia="Calibri" w:cs="Times New Roman"/>
                <w:bCs/>
                <w:i/>
                <w:color w:val="000000" w:themeColor="text1"/>
                <w:szCs w:val="26"/>
              </w:rPr>
              <w:t>Học phần này trang bị cho sinh viên:</w:t>
            </w:r>
          </w:p>
        </w:tc>
        <w:tc>
          <w:tcPr>
            <w:tcW w:w="1425" w:type="pct"/>
            <w:shd w:val="clear" w:color="auto" w:fill="auto"/>
          </w:tcPr>
          <w:p w:rsidR="002563AD" w:rsidRPr="002B23FE" w:rsidRDefault="002563AD" w:rsidP="00D01C00">
            <w:pPr>
              <w:tabs>
                <w:tab w:val="left" w:pos="284"/>
                <w:tab w:val="left" w:pos="5954"/>
              </w:tabs>
              <w:ind w:firstLine="0"/>
              <w:contextualSpacing/>
              <w:jc w:val="center"/>
              <w:rPr>
                <w:rFonts w:eastAsia="Calibri" w:cs="Times New Roman"/>
                <w:b/>
                <w:bCs/>
                <w:color w:val="000000" w:themeColor="text1"/>
                <w:szCs w:val="26"/>
              </w:rPr>
            </w:pPr>
            <w:r w:rsidRPr="002B23FE">
              <w:rPr>
                <w:rFonts w:eastAsia="Calibri" w:cs="Times New Roman"/>
                <w:b/>
                <w:bCs/>
                <w:color w:val="000000" w:themeColor="text1"/>
                <w:szCs w:val="26"/>
              </w:rPr>
              <w:t>Chuẩn đầu ra</w:t>
            </w:r>
          </w:p>
          <w:p w:rsidR="002563AD" w:rsidRPr="002B23FE" w:rsidRDefault="002563AD" w:rsidP="00D01C00">
            <w:pPr>
              <w:tabs>
                <w:tab w:val="left" w:pos="284"/>
                <w:tab w:val="left" w:pos="5954"/>
              </w:tabs>
              <w:ind w:firstLine="0"/>
              <w:contextualSpacing/>
              <w:jc w:val="center"/>
              <w:rPr>
                <w:rFonts w:eastAsia="Calibri" w:cs="Times New Roman"/>
                <w:b/>
                <w:bCs/>
                <w:color w:val="000000" w:themeColor="text1"/>
                <w:szCs w:val="26"/>
              </w:rPr>
            </w:pPr>
            <w:r w:rsidRPr="002B23FE">
              <w:rPr>
                <w:rFonts w:eastAsia="Calibri" w:cs="Times New Roman"/>
                <w:b/>
                <w:bCs/>
                <w:color w:val="000000" w:themeColor="text1"/>
                <w:szCs w:val="26"/>
              </w:rPr>
              <w:t>CTĐT</w:t>
            </w:r>
          </w:p>
        </w:tc>
        <w:tc>
          <w:tcPr>
            <w:tcW w:w="552" w:type="pct"/>
            <w:shd w:val="clear" w:color="auto" w:fill="auto"/>
          </w:tcPr>
          <w:p w:rsidR="002563AD" w:rsidRPr="002B23FE" w:rsidRDefault="002563AD" w:rsidP="00D01C00">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Trình độ năng lực</w:t>
            </w:r>
          </w:p>
        </w:tc>
      </w:tr>
      <w:tr w:rsidR="00C3549A" w:rsidRPr="002B23FE" w:rsidTr="002D6557">
        <w:trPr>
          <w:trHeight w:val="333"/>
        </w:trPr>
        <w:tc>
          <w:tcPr>
            <w:tcW w:w="527" w:type="pct"/>
            <w:shd w:val="clear" w:color="auto" w:fill="auto"/>
            <w:vAlign w:val="center"/>
          </w:tcPr>
          <w:p w:rsidR="002563AD" w:rsidRPr="002B23FE" w:rsidRDefault="002563AD" w:rsidP="00D01C00">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G1</w:t>
            </w:r>
          </w:p>
        </w:tc>
        <w:tc>
          <w:tcPr>
            <w:tcW w:w="2497" w:type="pct"/>
            <w:shd w:val="clear" w:color="auto" w:fill="auto"/>
          </w:tcPr>
          <w:p w:rsidR="002563AD" w:rsidRPr="002B23FE" w:rsidRDefault="002544D8" w:rsidP="00D01C00">
            <w:pPr>
              <w:ind w:firstLine="0"/>
              <w:rPr>
                <w:rFonts w:eastAsia="Calibri" w:cs="Times New Roman"/>
                <w:b/>
                <w:bCs/>
                <w:color w:val="000000" w:themeColor="text1"/>
                <w:szCs w:val="26"/>
              </w:rPr>
            </w:pPr>
            <w:r w:rsidRPr="002B23FE">
              <w:rPr>
                <w:rFonts w:eastAsia="Calibri" w:cs="Times New Roman"/>
                <w:bCs/>
                <w:color w:val="000000" w:themeColor="text1"/>
                <w:szCs w:val="26"/>
              </w:rPr>
              <w:t>Vận dụng</w:t>
            </w:r>
            <w:r w:rsidR="002563AD" w:rsidRPr="002B23FE">
              <w:rPr>
                <w:rFonts w:eastAsia="Calibri" w:cs="Times New Roman"/>
                <w:color w:val="000000" w:themeColor="text1"/>
                <w:szCs w:val="26"/>
              </w:rPr>
              <w:t xml:space="preserve"> kiến thức của một trong các học phần </w:t>
            </w:r>
            <w:r w:rsidR="002563AD" w:rsidRPr="002B23FE">
              <w:rPr>
                <w:color w:val="000000" w:themeColor="text1"/>
                <w:lang w:val="de-DE"/>
              </w:rPr>
              <w:t xml:space="preserve">đã được học để </w:t>
            </w:r>
            <w:r w:rsidR="00D77A10" w:rsidRPr="002B23FE">
              <w:rPr>
                <w:color w:val="000000" w:themeColor="text1"/>
                <w:lang w:val="de-DE"/>
              </w:rPr>
              <w:t xml:space="preserve">phân tích và </w:t>
            </w:r>
            <w:r w:rsidR="002563AD" w:rsidRPr="002B23FE">
              <w:rPr>
                <w:color w:val="000000" w:themeColor="text1"/>
                <w:lang w:val="de-DE"/>
              </w:rPr>
              <w:t>giải quyết 1 hoặc 1 số vấn đề của một doanh nghiệp cụ thể</w:t>
            </w:r>
          </w:p>
        </w:tc>
        <w:tc>
          <w:tcPr>
            <w:tcW w:w="1425" w:type="pct"/>
            <w:shd w:val="clear" w:color="auto" w:fill="auto"/>
            <w:vAlign w:val="center"/>
          </w:tcPr>
          <w:p w:rsidR="002563AD" w:rsidRPr="002B23FE" w:rsidRDefault="002563AD" w:rsidP="00D01C00">
            <w:pPr>
              <w:tabs>
                <w:tab w:val="left" w:pos="284"/>
                <w:tab w:val="left" w:pos="5954"/>
              </w:tabs>
              <w:ind w:firstLine="0"/>
              <w:contextualSpacing/>
              <w:jc w:val="center"/>
              <w:rPr>
                <w:rFonts w:eastAsia="Calibri" w:cs="Times New Roman"/>
                <w:bCs/>
                <w:color w:val="000000" w:themeColor="text1"/>
                <w:szCs w:val="26"/>
              </w:rPr>
            </w:pPr>
            <w:r w:rsidRPr="002B23FE">
              <w:rPr>
                <w:rFonts w:eastAsia="Calibri" w:cs="Times New Roman"/>
                <w:bCs/>
                <w:color w:val="000000" w:themeColor="text1"/>
                <w:szCs w:val="26"/>
              </w:rPr>
              <w:t>1.4;1.5</w:t>
            </w:r>
          </w:p>
        </w:tc>
        <w:tc>
          <w:tcPr>
            <w:tcW w:w="552" w:type="pct"/>
            <w:shd w:val="clear" w:color="auto" w:fill="auto"/>
            <w:vAlign w:val="center"/>
          </w:tcPr>
          <w:p w:rsidR="002563AD" w:rsidRPr="002B23FE" w:rsidRDefault="009F2BA9" w:rsidP="00D01C00">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r w:rsidR="00C3549A" w:rsidRPr="002B23FE" w:rsidTr="002D6557">
        <w:trPr>
          <w:trHeight w:val="327"/>
        </w:trPr>
        <w:tc>
          <w:tcPr>
            <w:tcW w:w="527" w:type="pct"/>
            <w:shd w:val="clear" w:color="auto" w:fill="auto"/>
            <w:vAlign w:val="center"/>
          </w:tcPr>
          <w:p w:rsidR="002563AD" w:rsidRPr="002B23FE" w:rsidRDefault="002563AD" w:rsidP="00D01C00">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G2</w:t>
            </w:r>
          </w:p>
        </w:tc>
        <w:tc>
          <w:tcPr>
            <w:tcW w:w="2497" w:type="pct"/>
            <w:shd w:val="clear" w:color="auto" w:fill="auto"/>
          </w:tcPr>
          <w:p w:rsidR="002563AD" w:rsidRPr="002B23FE" w:rsidRDefault="002563AD" w:rsidP="00D01C00">
            <w:pPr>
              <w:tabs>
                <w:tab w:val="left" w:pos="426"/>
                <w:tab w:val="left" w:pos="567"/>
              </w:tabs>
              <w:ind w:firstLine="0"/>
              <w:rPr>
                <w:rFonts w:eastAsia="Calibri" w:cs="Times New Roman"/>
                <w:color w:val="000000" w:themeColor="text1"/>
                <w:szCs w:val="26"/>
              </w:rPr>
            </w:pPr>
            <w:r w:rsidRPr="002B23FE">
              <w:rPr>
                <w:rFonts w:eastAsia="Calibri" w:cs="Times New Roman"/>
                <w:color w:val="000000" w:themeColor="text1"/>
                <w:szCs w:val="26"/>
              </w:rPr>
              <w:t xml:space="preserve">Vận dụng các kỹ năng </w:t>
            </w:r>
            <w:r w:rsidRPr="002B23FE">
              <w:rPr>
                <w:rFonts w:cs="Times New Roman"/>
                <w:color w:val="000000" w:themeColor="text1"/>
                <w:szCs w:val="26"/>
                <w:lang w:val="da-DK"/>
              </w:rPr>
              <w:t>đã được học trong các học phần vào bối cảnh của một doanh nghiệp cụ thể</w:t>
            </w:r>
          </w:p>
        </w:tc>
        <w:tc>
          <w:tcPr>
            <w:tcW w:w="1425" w:type="pct"/>
            <w:shd w:val="clear" w:color="auto" w:fill="auto"/>
            <w:vAlign w:val="center"/>
          </w:tcPr>
          <w:p w:rsidR="002563AD" w:rsidRPr="002B23FE" w:rsidRDefault="002563AD" w:rsidP="00D01C00">
            <w:pPr>
              <w:tabs>
                <w:tab w:val="left" w:pos="284"/>
                <w:tab w:val="left" w:pos="5954"/>
              </w:tabs>
              <w:ind w:firstLine="0"/>
              <w:contextualSpacing/>
              <w:jc w:val="center"/>
              <w:rPr>
                <w:rFonts w:eastAsia="Calibri" w:cs="Times New Roman"/>
                <w:bCs/>
                <w:color w:val="000000" w:themeColor="text1"/>
                <w:szCs w:val="26"/>
              </w:rPr>
            </w:pPr>
            <w:r w:rsidRPr="002B23FE">
              <w:rPr>
                <w:rFonts w:eastAsia="Calibri" w:cs="Times New Roman"/>
                <w:bCs/>
                <w:color w:val="000000" w:themeColor="text1"/>
                <w:szCs w:val="26"/>
              </w:rPr>
              <w:t>2.2;2.3;2.4;2.5;2.6</w:t>
            </w:r>
          </w:p>
        </w:tc>
        <w:tc>
          <w:tcPr>
            <w:tcW w:w="552" w:type="pct"/>
            <w:shd w:val="clear" w:color="auto" w:fill="auto"/>
            <w:vAlign w:val="center"/>
          </w:tcPr>
          <w:p w:rsidR="002563AD" w:rsidRPr="002B23FE" w:rsidRDefault="002563AD" w:rsidP="00D01C00">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3</w:t>
            </w:r>
          </w:p>
        </w:tc>
      </w:tr>
      <w:tr w:rsidR="00C3549A" w:rsidRPr="002B23FE" w:rsidTr="002D6557">
        <w:tc>
          <w:tcPr>
            <w:tcW w:w="527" w:type="pct"/>
            <w:shd w:val="clear" w:color="auto" w:fill="auto"/>
            <w:vAlign w:val="center"/>
          </w:tcPr>
          <w:p w:rsidR="002563AD" w:rsidRPr="002B23FE" w:rsidRDefault="002563AD" w:rsidP="00D01C00">
            <w:pPr>
              <w:tabs>
                <w:tab w:val="left" w:pos="284"/>
                <w:tab w:val="left" w:pos="5954"/>
              </w:tabs>
              <w:ind w:firstLine="0"/>
              <w:jc w:val="center"/>
              <w:rPr>
                <w:rFonts w:eastAsia="Calibri" w:cs="Times New Roman"/>
                <w:b/>
                <w:bCs/>
                <w:color w:val="000000" w:themeColor="text1"/>
                <w:szCs w:val="26"/>
              </w:rPr>
            </w:pPr>
            <w:r w:rsidRPr="002B23FE">
              <w:rPr>
                <w:rFonts w:eastAsia="Calibri" w:cs="Times New Roman"/>
                <w:b/>
                <w:bCs/>
                <w:color w:val="000000" w:themeColor="text1"/>
                <w:szCs w:val="26"/>
              </w:rPr>
              <w:t>G3</w:t>
            </w:r>
          </w:p>
        </w:tc>
        <w:tc>
          <w:tcPr>
            <w:tcW w:w="2497" w:type="pct"/>
            <w:shd w:val="clear" w:color="auto" w:fill="auto"/>
          </w:tcPr>
          <w:p w:rsidR="002563AD" w:rsidRPr="002B23FE" w:rsidRDefault="002563AD" w:rsidP="00D01C00">
            <w:pPr>
              <w:tabs>
                <w:tab w:val="left" w:pos="426"/>
                <w:tab w:val="left" w:pos="567"/>
              </w:tabs>
              <w:ind w:firstLine="0"/>
              <w:rPr>
                <w:rFonts w:eastAsia="Calibri" w:cs="Times New Roman"/>
                <w:bCs/>
                <w:color w:val="000000" w:themeColor="text1"/>
                <w:szCs w:val="26"/>
              </w:rPr>
            </w:pPr>
            <w:r w:rsidRPr="002B23FE">
              <w:rPr>
                <w:rFonts w:cs="Times New Roman"/>
                <w:color w:val="000000" w:themeColor="text1"/>
                <w:szCs w:val="26"/>
              </w:rPr>
              <w:t>Rèn luyện ý thức chấp hành kỷ luật lao động, tác phong giao tiếp, phát huy tinh thần học hỏi, tự tin tự chủ, sáng tạo trong việc giải quyết các vấn đề thực tiễn</w:t>
            </w:r>
          </w:p>
        </w:tc>
        <w:tc>
          <w:tcPr>
            <w:tcW w:w="1425" w:type="pct"/>
            <w:shd w:val="clear" w:color="auto" w:fill="auto"/>
            <w:vAlign w:val="center"/>
          </w:tcPr>
          <w:p w:rsidR="002563AD" w:rsidRPr="002B23FE" w:rsidRDefault="002563AD" w:rsidP="00D01C00">
            <w:pPr>
              <w:tabs>
                <w:tab w:val="left" w:pos="284"/>
                <w:tab w:val="left" w:pos="5954"/>
              </w:tabs>
              <w:ind w:firstLine="0"/>
              <w:contextualSpacing/>
              <w:jc w:val="center"/>
              <w:rPr>
                <w:rFonts w:eastAsia="Calibri" w:cs="Times New Roman"/>
                <w:bCs/>
                <w:color w:val="000000" w:themeColor="text1"/>
                <w:szCs w:val="26"/>
              </w:rPr>
            </w:pPr>
            <w:r w:rsidRPr="002B23FE">
              <w:rPr>
                <w:rFonts w:eastAsia="Calibri" w:cs="Times New Roman"/>
                <w:bCs/>
                <w:color w:val="000000" w:themeColor="text1"/>
                <w:szCs w:val="26"/>
              </w:rPr>
              <w:t>3.1;3.2;3.3;3.4</w:t>
            </w:r>
          </w:p>
        </w:tc>
        <w:tc>
          <w:tcPr>
            <w:tcW w:w="552" w:type="pct"/>
            <w:shd w:val="clear" w:color="auto" w:fill="auto"/>
            <w:vAlign w:val="center"/>
          </w:tcPr>
          <w:p w:rsidR="002563AD" w:rsidRPr="002B23FE" w:rsidRDefault="00D77A10" w:rsidP="00D01C00">
            <w:pPr>
              <w:tabs>
                <w:tab w:val="left" w:pos="284"/>
                <w:tab w:val="left" w:pos="5954"/>
              </w:tabs>
              <w:ind w:firstLine="0"/>
              <w:jc w:val="center"/>
              <w:rPr>
                <w:rFonts w:eastAsia="Calibri" w:cs="Times New Roman"/>
                <w:bCs/>
                <w:color w:val="000000" w:themeColor="text1"/>
                <w:szCs w:val="26"/>
              </w:rPr>
            </w:pPr>
            <w:r w:rsidRPr="002B23FE">
              <w:rPr>
                <w:rFonts w:eastAsia="Calibri" w:cs="Times New Roman"/>
                <w:bCs/>
                <w:color w:val="000000" w:themeColor="text1"/>
                <w:szCs w:val="26"/>
              </w:rPr>
              <w:t>4</w:t>
            </w:r>
          </w:p>
        </w:tc>
      </w:tr>
    </w:tbl>
    <w:p w:rsidR="002563AD" w:rsidRPr="002B23FE" w:rsidRDefault="002563AD" w:rsidP="002D6557">
      <w:pPr>
        <w:ind w:left="360" w:firstLine="349"/>
        <w:rPr>
          <w:color w:val="000000" w:themeColor="text1"/>
          <w:szCs w:val="26"/>
          <w:lang w:val="de-DE"/>
        </w:rPr>
      </w:pPr>
      <w:r w:rsidRPr="002B23FE">
        <w:rPr>
          <w:color w:val="000000" w:themeColor="text1"/>
          <w:szCs w:val="26"/>
          <w:lang w:val="de-DE"/>
        </w:rPr>
        <w:tab/>
        <w:t xml:space="preserve">-Chuẩn đầu ra của học phần: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784"/>
        <w:gridCol w:w="4828"/>
        <w:gridCol w:w="2551"/>
        <w:gridCol w:w="1276"/>
      </w:tblGrid>
      <w:tr w:rsidR="00C3549A" w:rsidRPr="002B23FE" w:rsidTr="00C97995">
        <w:trPr>
          <w:tblHeader/>
        </w:trPr>
        <w:tc>
          <w:tcPr>
            <w:tcW w:w="1376" w:type="dxa"/>
            <w:gridSpan w:val="2"/>
            <w:shd w:val="clear" w:color="auto" w:fill="auto"/>
          </w:tcPr>
          <w:p w:rsidR="002563AD" w:rsidRPr="002B23FE" w:rsidRDefault="002563AD" w:rsidP="00C97995">
            <w:pPr>
              <w:tabs>
                <w:tab w:val="left" w:pos="284"/>
                <w:tab w:val="left" w:pos="5954"/>
              </w:tabs>
              <w:ind w:firstLine="0"/>
              <w:jc w:val="center"/>
              <w:rPr>
                <w:rFonts w:eastAsia="MS Mincho" w:cs="Times New Roman"/>
                <w:b/>
                <w:bCs/>
                <w:color w:val="000000" w:themeColor="text1"/>
                <w:szCs w:val="26"/>
              </w:rPr>
            </w:pPr>
            <w:r w:rsidRPr="002B23FE">
              <w:rPr>
                <w:rFonts w:eastAsia="MS Mincho" w:cs="Times New Roman"/>
                <w:b/>
                <w:bCs/>
                <w:color w:val="000000" w:themeColor="text1"/>
                <w:szCs w:val="26"/>
              </w:rPr>
              <w:t>Chuẩn đầu ra HP</w:t>
            </w:r>
          </w:p>
        </w:tc>
        <w:tc>
          <w:tcPr>
            <w:tcW w:w="4828" w:type="dxa"/>
            <w:shd w:val="clear" w:color="auto" w:fill="auto"/>
          </w:tcPr>
          <w:p w:rsidR="002563AD" w:rsidRPr="002B23FE" w:rsidRDefault="002563AD" w:rsidP="00C97995">
            <w:pPr>
              <w:tabs>
                <w:tab w:val="left" w:pos="284"/>
                <w:tab w:val="left" w:pos="5954"/>
              </w:tabs>
              <w:ind w:firstLine="0"/>
              <w:jc w:val="center"/>
              <w:rPr>
                <w:rFonts w:eastAsia="MS Mincho" w:cs="Times New Roman"/>
                <w:b/>
                <w:bCs/>
                <w:color w:val="000000" w:themeColor="text1"/>
                <w:szCs w:val="26"/>
              </w:rPr>
            </w:pPr>
            <w:r w:rsidRPr="002B23FE">
              <w:rPr>
                <w:rFonts w:eastAsia="MS Mincho" w:cs="Times New Roman"/>
                <w:b/>
                <w:bCs/>
                <w:color w:val="000000" w:themeColor="text1"/>
                <w:szCs w:val="26"/>
              </w:rPr>
              <w:t>Mô tả</w:t>
            </w:r>
          </w:p>
          <w:p w:rsidR="002563AD" w:rsidRPr="002B23FE" w:rsidRDefault="002563AD" w:rsidP="00C97995">
            <w:pPr>
              <w:tabs>
                <w:tab w:val="left" w:pos="284"/>
                <w:tab w:val="left" w:pos="5954"/>
              </w:tabs>
              <w:ind w:firstLine="0"/>
              <w:jc w:val="center"/>
              <w:rPr>
                <w:rFonts w:eastAsia="MS Mincho" w:cs="Times New Roman"/>
                <w:bCs/>
                <w:i/>
                <w:color w:val="000000" w:themeColor="text1"/>
                <w:szCs w:val="26"/>
              </w:rPr>
            </w:pPr>
            <w:r w:rsidRPr="002B23FE">
              <w:rPr>
                <w:rFonts w:eastAsia="MS Mincho" w:cs="Times New Roman"/>
                <w:bCs/>
                <w:i/>
                <w:color w:val="000000" w:themeColor="text1"/>
                <w:szCs w:val="26"/>
              </w:rPr>
              <w:t>Sau khi học xong môn học này, người học có thể:</w:t>
            </w:r>
          </w:p>
        </w:tc>
        <w:tc>
          <w:tcPr>
            <w:tcW w:w="2551" w:type="dxa"/>
            <w:shd w:val="clear" w:color="auto" w:fill="auto"/>
            <w:vAlign w:val="center"/>
          </w:tcPr>
          <w:p w:rsidR="002563AD" w:rsidRPr="002B23FE" w:rsidRDefault="002563AD" w:rsidP="00C97995">
            <w:pPr>
              <w:tabs>
                <w:tab w:val="left" w:pos="284"/>
                <w:tab w:val="left" w:pos="5954"/>
              </w:tabs>
              <w:ind w:firstLine="0"/>
              <w:jc w:val="center"/>
              <w:rPr>
                <w:rFonts w:eastAsia="MS Mincho" w:cs="Times New Roman"/>
                <w:b/>
                <w:bCs/>
                <w:color w:val="000000" w:themeColor="text1"/>
                <w:szCs w:val="26"/>
              </w:rPr>
            </w:pPr>
            <w:r w:rsidRPr="002B23FE">
              <w:rPr>
                <w:rFonts w:eastAsia="MS Mincho" w:cs="Times New Roman"/>
                <w:b/>
                <w:bCs/>
                <w:color w:val="000000" w:themeColor="text1"/>
                <w:szCs w:val="26"/>
              </w:rPr>
              <w:t>Chuẩn đầu ra CTĐT</w:t>
            </w:r>
          </w:p>
        </w:tc>
        <w:tc>
          <w:tcPr>
            <w:tcW w:w="1276" w:type="dxa"/>
            <w:shd w:val="clear" w:color="auto" w:fill="auto"/>
          </w:tcPr>
          <w:p w:rsidR="002563AD" w:rsidRPr="002B23FE" w:rsidRDefault="002563AD" w:rsidP="00C97995">
            <w:pPr>
              <w:tabs>
                <w:tab w:val="left" w:pos="284"/>
                <w:tab w:val="left" w:pos="5954"/>
              </w:tabs>
              <w:ind w:firstLine="0"/>
              <w:jc w:val="center"/>
              <w:rPr>
                <w:rFonts w:eastAsia="MS Mincho" w:cs="Times New Roman"/>
                <w:b/>
                <w:bCs/>
                <w:i/>
                <w:color w:val="000000" w:themeColor="text1"/>
                <w:szCs w:val="26"/>
              </w:rPr>
            </w:pPr>
            <w:r w:rsidRPr="002B23FE">
              <w:rPr>
                <w:rFonts w:eastAsia="MS Mincho" w:cs="Times New Roman"/>
                <w:b/>
                <w:bCs/>
                <w:color w:val="000000" w:themeColor="text1"/>
                <w:szCs w:val="26"/>
              </w:rPr>
              <w:t>Trình độ năng lực</w:t>
            </w:r>
          </w:p>
        </w:tc>
      </w:tr>
      <w:tr w:rsidR="00C3549A" w:rsidRPr="002B23FE" w:rsidTr="00C97995">
        <w:trPr>
          <w:trHeight w:val="643"/>
        </w:trPr>
        <w:tc>
          <w:tcPr>
            <w:tcW w:w="592" w:type="dxa"/>
            <w:vMerge w:val="restart"/>
            <w:shd w:val="clear" w:color="auto" w:fill="auto"/>
            <w:vAlign w:val="center"/>
          </w:tcPr>
          <w:p w:rsidR="002563AD" w:rsidRPr="002B23FE" w:rsidRDefault="002563AD" w:rsidP="00C97995">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G1</w:t>
            </w:r>
          </w:p>
        </w:tc>
        <w:tc>
          <w:tcPr>
            <w:tcW w:w="784" w:type="dxa"/>
            <w:shd w:val="clear" w:color="auto" w:fill="auto"/>
            <w:vAlign w:val="center"/>
          </w:tcPr>
          <w:p w:rsidR="002563AD" w:rsidRPr="002B23FE" w:rsidRDefault="002563AD" w:rsidP="00C97995">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G1.1</w:t>
            </w:r>
          </w:p>
        </w:tc>
        <w:tc>
          <w:tcPr>
            <w:tcW w:w="4828" w:type="dxa"/>
            <w:shd w:val="clear" w:color="auto" w:fill="auto"/>
            <w:vAlign w:val="center"/>
          </w:tcPr>
          <w:p w:rsidR="002563AD" w:rsidRPr="002B23FE" w:rsidRDefault="002563AD" w:rsidP="00C97995">
            <w:pPr>
              <w:widowControl w:val="0"/>
              <w:autoSpaceDE w:val="0"/>
              <w:autoSpaceDN w:val="0"/>
              <w:adjustRightInd w:val="0"/>
              <w:ind w:firstLine="0"/>
              <w:rPr>
                <w:rFonts w:eastAsia="MS Mincho" w:cs="Times New Roman"/>
                <w:color w:val="000000" w:themeColor="text1"/>
                <w:lang w:val="da-DK"/>
              </w:rPr>
            </w:pPr>
            <w:r w:rsidRPr="002B23FE">
              <w:rPr>
                <w:color w:val="000000" w:themeColor="text1"/>
                <w:lang w:val="de-DE"/>
              </w:rPr>
              <w:t>Hiểu được cơ cấu tổ chức, hoạt động của doanh nghiệp thực tập.</w:t>
            </w:r>
          </w:p>
        </w:tc>
        <w:tc>
          <w:tcPr>
            <w:tcW w:w="2551" w:type="dxa"/>
            <w:shd w:val="clear" w:color="auto" w:fill="auto"/>
            <w:vAlign w:val="center"/>
          </w:tcPr>
          <w:p w:rsidR="002563AD" w:rsidRPr="002B23FE" w:rsidRDefault="002563AD" w:rsidP="00C97995">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1.4,1.5</w:t>
            </w:r>
          </w:p>
        </w:tc>
        <w:tc>
          <w:tcPr>
            <w:tcW w:w="1276" w:type="dxa"/>
            <w:shd w:val="clear" w:color="auto" w:fill="auto"/>
            <w:vAlign w:val="center"/>
          </w:tcPr>
          <w:p w:rsidR="002563AD" w:rsidRPr="002B23FE" w:rsidRDefault="002563AD" w:rsidP="00C97995">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2</w:t>
            </w:r>
          </w:p>
        </w:tc>
      </w:tr>
      <w:tr w:rsidR="00C3549A" w:rsidRPr="002B23FE" w:rsidTr="00C97995">
        <w:tc>
          <w:tcPr>
            <w:tcW w:w="592" w:type="dxa"/>
            <w:vMerge/>
            <w:shd w:val="clear" w:color="auto" w:fill="auto"/>
            <w:vAlign w:val="center"/>
          </w:tcPr>
          <w:p w:rsidR="002563AD" w:rsidRPr="002B23FE" w:rsidRDefault="002563AD" w:rsidP="00C97995">
            <w:pPr>
              <w:tabs>
                <w:tab w:val="left" w:pos="284"/>
                <w:tab w:val="left" w:pos="5954"/>
              </w:tabs>
              <w:ind w:firstLine="0"/>
              <w:jc w:val="left"/>
              <w:rPr>
                <w:rFonts w:eastAsia="MS Mincho" w:cs="Times New Roman"/>
                <w:b/>
                <w:bCs/>
                <w:color w:val="000000" w:themeColor="text1"/>
                <w:szCs w:val="26"/>
              </w:rPr>
            </w:pPr>
          </w:p>
        </w:tc>
        <w:tc>
          <w:tcPr>
            <w:tcW w:w="784" w:type="dxa"/>
            <w:shd w:val="clear" w:color="auto" w:fill="auto"/>
            <w:vAlign w:val="center"/>
          </w:tcPr>
          <w:p w:rsidR="002563AD" w:rsidRPr="002B23FE" w:rsidRDefault="002563AD" w:rsidP="00C97995">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G1.2</w:t>
            </w:r>
          </w:p>
        </w:tc>
        <w:tc>
          <w:tcPr>
            <w:tcW w:w="4828" w:type="dxa"/>
            <w:shd w:val="clear" w:color="auto" w:fill="auto"/>
            <w:vAlign w:val="center"/>
          </w:tcPr>
          <w:p w:rsidR="002563AD" w:rsidRPr="002B23FE" w:rsidRDefault="00D77A10" w:rsidP="00C97995">
            <w:pPr>
              <w:widowControl w:val="0"/>
              <w:autoSpaceDE w:val="0"/>
              <w:autoSpaceDN w:val="0"/>
              <w:adjustRightInd w:val="0"/>
              <w:ind w:firstLine="0"/>
              <w:rPr>
                <w:rFonts w:eastAsia="MS Mincho" w:cs="Times New Roman"/>
                <w:color w:val="000000" w:themeColor="text1"/>
                <w:lang w:val="vi-VN"/>
              </w:rPr>
            </w:pPr>
            <w:r w:rsidRPr="002B23FE">
              <w:rPr>
                <w:rFonts w:eastAsia="Calibri" w:cs="Times New Roman"/>
                <w:bCs/>
                <w:color w:val="000000" w:themeColor="text1"/>
                <w:szCs w:val="26"/>
              </w:rPr>
              <w:t>P</w:t>
            </w:r>
            <w:r w:rsidRPr="002B23FE">
              <w:rPr>
                <w:color w:val="000000" w:themeColor="text1"/>
                <w:lang w:val="de-DE"/>
              </w:rPr>
              <w:t>hân tích và giải quyết 1 hoặc 1 số vấn đề của một doanh nghiệp cụ thể</w:t>
            </w:r>
          </w:p>
        </w:tc>
        <w:tc>
          <w:tcPr>
            <w:tcW w:w="2551" w:type="dxa"/>
            <w:shd w:val="clear" w:color="auto" w:fill="auto"/>
            <w:vAlign w:val="center"/>
          </w:tcPr>
          <w:p w:rsidR="002563AD" w:rsidRPr="002B23FE" w:rsidRDefault="002563AD" w:rsidP="00C97995">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1.4,1.5</w:t>
            </w:r>
          </w:p>
        </w:tc>
        <w:tc>
          <w:tcPr>
            <w:tcW w:w="1276" w:type="dxa"/>
            <w:shd w:val="clear" w:color="auto" w:fill="auto"/>
            <w:vAlign w:val="center"/>
          </w:tcPr>
          <w:p w:rsidR="002563AD" w:rsidRPr="002B23FE" w:rsidRDefault="00D77A10" w:rsidP="00C97995">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4</w:t>
            </w:r>
          </w:p>
        </w:tc>
      </w:tr>
      <w:tr w:rsidR="00C3549A" w:rsidRPr="002B23FE" w:rsidTr="00C97995">
        <w:tc>
          <w:tcPr>
            <w:tcW w:w="592" w:type="dxa"/>
            <w:shd w:val="clear" w:color="auto" w:fill="auto"/>
            <w:vAlign w:val="center"/>
          </w:tcPr>
          <w:p w:rsidR="002563AD" w:rsidRPr="002B23FE" w:rsidRDefault="002563AD" w:rsidP="00C97995">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G2</w:t>
            </w:r>
          </w:p>
        </w:tc>
        <w:tc>
          <w:tcPr>
            <w:tcW w:w="784" w:type="dxa"/>
            <w:shd w:val="clear" w:color="auto" w:fill="auto"/>
            <w:vAlign w:val="center"/>
          </w:tcPr>
          <w:p w:rsidR="002563AD" w:rsidRPr="002B23FE" w:rsidRDefault="002563AD" w:rsidP="00C97995">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G2.1</w:t>
            </w:r>
          </w:p>
        </w:tc>
        <w:tc>
          <w:tcPr>
            <w:tcW w:w="4828" w:type="dxa"/>
            <w:shd w:val="clear" w:color="auto" w:fill="auto"/>
            <w:vAlign w:val="center"/>
          </w:tcPr>
          <w:p w:rsidR="002563AD" w:rsidRPr="002B23FE" w:rsidRDefault="002563AD" w:rsidP="00C97995">
            <w:pPr>
              <w:tabs>
                <w:tab w:val="left" w:pos="284"/>
                <w:tab w:val="left" w:pos="5954"/>
              </w:tabs>
              <w:ind w:firstLine="0"/>
              <w:rPr>
                <w:rFonts w:eastAsia="MS Mincho" w:cs="Times New Roman"/>
                <w:bCs/>
                <w:color w:val="000000" w:themeColor="text1"/>
                <w:szCs w:val="26"/>
              </w:rPr>
            </w:pPr>
            <w:r w:rsidRPr="002B23FE">
              <w:rPr>
                <w:rFonts w:eastAsia="Calibri" w:cs="Times New Roman"/>
                <w:color w:val="000000" w:themeColor="text1"/>
                <w:szCs w:val="26"/>
              </w:rPr>
              <w:t xml:space="preserve">Vận dụng các kỹ năng </w:t>
            </w:r>
            <w:r w:rsidRPr="002B23FE">
              <w:rPr>
                <w:rFonts w:cs="Times New Roman"/>
                <w:color w:val="000000" w:themeColor="text1"/>
                <w:szCs w:val="26"/>
                <w:lang w:val="da-DK"/>
              </w:rPr>
              <w:t>đã được học trong các học phần</w:t>
            </w:r>
            <w:r w:rsidR="00D6121E" w:rsidRPr="002B23FE">
              <w:rPr>
                <w:rFonts w:eastAsia="Calibri" w:cs="Times New Roman"/>
                <w:color w:val="000000" w:themeColor="text1"/>
                <w:szCs w:val="26"/>
              </w:rPr>
              <w:t xml:space="preserve"> </w:t>
            </w:r>
            <w:r w:rsidRPr="002B23FE">
              <w:rPr>
                <w:rFonts w:cs="Times New Roman"/>
                <w:color w:val="000000" w:themeColor="text1"/>
                <w:szCs w:val="26"/>
                <w:lang w:val="da-DK"/>
              </w:rPr>
              <w:t xml:space="preserve">vào bối cảnh của một doanh </w:t>
            </w:r>
            <w:r w:rsidRPr="002B23FE">
              <w:rPr>
                <w:rFonts w:cs="Times New Roman"/>
                <w:color w:val="000000" w:themeColor="text1"/>
                <w:szCs w:val="26"/>
                <w:lang w:val="da-DK"/>
              </w:rPr>
              <w:lastRenderedPageBreak/>
              <w:t>nghiệp cụ thể</w:t>
            </w:r>
            <w:r w:rsidR="00E76BFB" w:rsidRPr="002B23FE">
              <w:rPr>
                <w:rFonts w:cs="Times New Roman"/>
                <w:color w:val="000000" w:themeColor="text1"/>
                <w:szCs w:val="26"/>
                <w:lang w:val="da-DK"/>
              </w:rPr>
              <w:t>.</w:t>
            </w:r>
          </w:p>
        </w:tc>
        <w:tc>
          <w:tcPr>
            <w:tcW w:w="2551" w:type="dxa"/>
            <w:shd w:val="clear" w:color="auto" w:fill="auto"/>
            <w:vAlign w:val="center"/>
          </w:tcPr>
          <w:p w:rsidR="002563AD" w:rsidRPr="002B23FE" w:rsidRDefault="002563AD" w:rsidP="00C97995">
            <w:pPr>
              <w:tabs>
                <w:tab w:val="left" w:pos="284"/>
                <w:tab w:val="left" w:pos="5954"/>
              </w:tabs>
              <w:ind w:firstLine="0"/>
              <w:jc w:val="center"/>
              <w:rPr>
                <w:rFonts w:eastAsia="MS Mincho" w:cs="Times New Roman"/>
                <w:bCs/>
                <w:color w:val="000000" w:themeColor="text1"/>
                <w:szCs w:val="26"/>
              </w:rPr>
            </w:pPr>
            <w:r w:rsidRPr="002B23FE">
              <w:rPr>
                <w:rFonts w:eastAsia="Calibri" w:cs="Times New Roman"/>
                <w:bCs/>
                <w:color w:val="000000" w:themeColor="text1"/>
                <w:szCs w:val="26"/>
              </w:rPr>
              <w:lastRenderedPageBreak/>
              <w:t>2.2;2.3;2.4;2.5;2.6</w:t>
            </w:r>
          </w:p>
        </w:tc>
        <w:tc>
          <w:tcPr>
            <w:tcW w:w="1276" w:type="dxa"/>
            <w:shd w:val="clear" w:color="auto" w:fill="auto"/>
            <w:vAlign w:val="center"/>
          </w:tcPr>
          <w:p w:rsidR="002563AD" w:rsidRPr="002B23FE" w:rsidRDefault="00D77A10" w:rsidP="00C97995">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3</w:t>
            </w:r>
          </w:p>
        </w:tc>
      </w:tr>
      <w:tr w:rsidR="00C3549A" w:rsidRPr="002B23FE" w:rsidTr="00C97995">
        <w:tc>
          <w:tcPr>
            <w:tcW w:w="592" w:type="dxa"/>
            <w:vMerge w:val="restart"/>
            <w:shd w:val="clear" w:color="auto" w:fill="auto"/>
            <w:vAlign w:val="center"/>
          </w:tcPr>
          <w:p w:rsidR="002563AD" w:rsidRPr="002B23FE" w:rsidRDefault="002563AD" w:rsidP="00C97995">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lastRenderedPageBreak/>
              <w:t>G3</w:t>
            </w:r>
          </w:p>
        </w:tc>
        <w:tc>
          <w:tcPr>
            <w:tcW w:w="784" w:type="dxa"/>
            <w:shd w:val="clear" w:color="auto" w:fill="auto"/>
            <w:vAlign w:val="center"/>
          </w:tcPr>
          <w:p w:rsidR="002563AD" w:rsidRPr="002B23FE" w:rsidRDefault="002563AD" w:rsidP="00C97995">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G3.1</w:t>
            </w:r>
          </w:p>
        </w:tc>
        <w:tc>
          <w:tcPr>
            <w:tcW w:w="4828" w:type="dxa"/>
            <w:shd w:val="clear" w:color="auto" w:fill="auto"/>
            <w:vAlign w:val="center"/>
          </w:tcPr>
          <w:p w:rsidR="002563AD" w:rsidRPr="002B23FE" w:rsidRDefault="002563AD" w:rsidP="00C97995">
            <w:pPr>
              <w:tabs>
                <w:tab w:val="left" w:pos="284"/>
                <w:tab w:val="left" w:pos="5954"/>
              </w:tabs>
              <w:ind w:firstLine="0"/>
              <w:rPr>
                <w:rFonts w:eastAsia="MS Mincho" w:cs="Times New Roman"/>
                <w:bCs/>
                <w:color w:val="000000" w:themeColor="text1"/>
                <w:szCs w:val="26"/>
              </w:rPr>
            </w:pPr>
            <w:r w:rsidRPr="002B23FE">
              <w:rPr>
                <w:rFonts w:cs="Times New Roman"/>
                <w:color w:val="000000" w:themeColor="text1"/>
                <w:szCs w:val="26"/>
              </w:rPr>
              <w:t>Có ý thức chấp hành kỷ luật lao động, phát huy tinh thần học hỏi</w:t>
            </w:r>
            <w:r w:rsidR="00E76BFB" w:rsidRPr="002B23FE">
              <w:rPr>
                <w:rFonts w:cs="Times New Roman"/>
                <w:color w:val="000000" w:themeColor="text1"/>
                <w:szCs w:val="26"/>
              </w:rPr>
              <w:t>.</w:t>
            </w:r>
          </w:p>
        </w:tc>
        <w:tc>
          <w:tcPr>
            <w:tcW w:w="2551" w:type="dxa"/>
            <w:shd w:val="clear" w:color="auto" w:fill="auto"/>
            <w:vAlign w:val="center"/>
          </w:tcPr>
          <w:p w:rsidR="002563AD" w:rsidRPr="002B23FE" w:rsidRDefault="002563AD" w:rsidP="00C97995">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3.1</w:t>
            </w:r>
          </w:p>
        </w:tc>
        <w:tc>
          <w:tcPr>
            <w:tcW w:w="1276" w:type="dxa"/>
            <w:shd w:val="clear" w:color="auto" w:fill="auto"/>
            <w:vAlign w:val="center"/>
          </w:tcPr>
          <w:p w:rsidR="002563AD" w:rsidRPr="002B23FE" w:rsidRDefault="00D77A10" w:rsidP="00C97995">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3</w:t>
            </w:r>
          </w:p>
        </w:tc>
      </w:tr>
      <w:tr w:rsidR="00C3549A" w:rsidRPr="002B23FE" w:rsidTr="00C97995">
        <w:tc>
          <w:tcPr>
            <w:tcW w:w="592" w:type="dxa"/>
            <w:vMerge/>
            <w:shd w:val="clear" w:color="auto" w:fill="auto"/>
            <w:vAlign w:val="center"/>
          </w:tcPr>
          <w:p w:rsidR="002563AD" w:rsidRPr="002B23FE" w:rsidRDefault="002563AD" w:rsidP="00C97995">
            <w:pPr>
              <w:tabs>
                <w:tab w:val="left" w:pos="284"/>
                <w:tab w:val="left" w:pos="5954"/>
              </w:tabs>
              <w:ind w:firstLine="0"/>
              <w:jc w:val="left"/>
              <w:rPr>
                <w:rFonts w:eastAsia="MS Mincho" w:cs="Times New Roman"/>
                <w:b/>
                <w:bCs/>
                <w:color w:val="000000" w:themeColor="text1"/>
                <w:szCs w:val="26"/>
              </w:rPr>
            </w:pPr>
          </w:p>
        </w:tc>
        <w:tc>
          <w:tcPr>
            <w:tcW w:w="784" w:type="dxa"/>
            <w:shd w:val="clear" w:color="auto" w:fill="auto"/>
            <w:vAlign w:val="center"/>
          </w:tcPr>
          <w:p w:rsidR="002563AD" w:rsidRPr="002B23FE" w:rsidRDefault="002563AD" w:rsidP="00C97995">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G3.2</w:t>
            </w:r>
          </w:p>
        </w:tc>
        <w:tc>
          <w:tcPr>
            <w:tcW w:w="4828" w:type="dxa"/>
            <w:shd w:val="clear" w:color="auto" w:fill="auto"/>
            <w:vAlign w:val="center"/>
          </w:tcPr>
          <w:p w:rsidR="002563AD" w:rsidRPr="002B23FE" w:rsidRDefault="002563AD" w:rsidP="00C97995">
            <w:pPr>
              <w:tabs>
                <w:tab w:val="left" w:pos="284"/>
                <w:tab w:val="left" w:pos="5954"/>
              </w:tabs>
              <w:ind w:firstLine="0"/>
              <w:rPr>
                <w:rFonts w:eastAsia="MS Mincho" w:cs="Times New Roman"/>
                <w:bCs/>
                <w:color w:val="000000" w:themeColor="text1"/>
                <w:szCs w:val="26"/>
              </w:rPr>
            </w:pPr>
            <w:r w:rsidRPr="002B23FE">
              <w:rPr>
                <w:rFonts w:cs="Times New Roman"/>
                <w:color w:val="000000" w:themeColor="text1"/>
                <w:szCs w:val="26"/>
              </w:rPr>
              <w:t>Tự tin tự chủ, sáng tạo trong việc giải quyết các vấn đề thực tiễn</w:t>
            </w:r>
            <w:r w:rsidR="00E76BFB" w:rsidRPr="002B23FE">
              <w:rPr>
                <w:rFonts w:cs="Times New Roman"/>
                <w:color w:val="000000" w:themeColor="text1"/>
                <w:szCs w:val="26"/>
              </w:rPr>
              <w:t>.</w:t>
            </w:r>
          </w:p>
        </w:tc>
        <w:tc>
          <w:tcPr>
            <w:tcW w:w="2551" w:type="dxa"/>
            <w:shd w:val="clear" w:color="auto" w:fill="auto"/>
            <w:vAlign w:val="center"/>
          </w:tcPr>
          <w:p w:rsidR="002563AD" w:rsidRPr="002B23FE" w:rsidRDefault="002563AD" w:rsidP="00C97995">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3.2;3.3</w:t>
            </w:r>
          </w:p>
        </w:tc>
        <w:tc>
          <w:tcPr>
            <w:tcW w:w="1276" w:type="dxa"/>
            <w:shd w:val="clear" w:color="auto" w:fill="auto"/>
            <w:vAlign w:val="center"/>
          </w:tcPr>
          <w:p w:rsidR="002563AD" w:rsidRPr="002B23FE" w:rsidRDefault="00D77A10" w:rsidP="00C97995">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3</w:t>
            </w:r>
          </w:p>
        </w:tc>
      </w:tr>
      <w:tr w:rsidR="00C3549A" w:rsidRPr="002B23FE" w:rsidTr="00C97995">
        <w:tc>
          <w:tcPr>
            <w:tcW w:w="592" w:type="dxa"/>
            <w:vMerge/>
            <w:shd w:val="clear" w:color="auto" w:fill="auto"/>
            <w:vAlign w:val="center"/>
          </w:tcPr>
          <w:p w:rsidR="002563AD" w:rsidRPr="002B23FE" w:rsidRDefault="002563AD" w:rsidP="00C97995">
            <w:pPr>
              <w:tabs>
                <w:tab w:val="left" w:pos="284"/>
                <w:tab w:val="left" w:pos="5954"/>
              </w:tabs>
              <w:ind w:firstLine="0"/>
              <w:jc w:val="left"/>
              <w:rPr>
                <w:rFonts w:eastAsia="MS Mincho" w:cs="Times New Roman"/>
                <w:b/>
                <w:bCs/>
                <w:color w:val="000000" w:themeColor="text1"/>
                <w:szCs w:val="26"/>
              </w:rPr>
            </w:pPr>
          </w:p>
        </w:tc>
        <w:tc>
          <w:tcPr>
            <w:tcW w:w="784" w:type="dxa"/>
            <w:shd w:val="clear" w:color="auto" w:fill="auto"/>
            <w:vAlign w:val="center"/>
          </w:tcPr>
          <w:p w:rsidR="002563AD" w:rsidRPr="002B23FE" w:rsidRDefault="002563AD" w:rsidP="00C97995">
            <w:pPr>
              <w:tabs>
                <w:tab w:val="left" w:pos="284"/>
                <w:tab w:val="left" w:pos="5954"/>
              </w:tabs>
              <w:ind w:firstLine="0"/>
              <w:jc w:val="left"/>
              <w:rPr>
                <w:rFonts w:eastAsia="MS Mincho" w:cs="Times New Roman"/>
                <w:b/>
                <w:bCs/>
                <w:color w:val="000000" w:themeColor="text1"/>
                <w:szCs w:val="26"/>
              </w:rPr>
            </w:pPr>
            <w:r w:rsidRPr="002B23FE">
              <w:rPr>
                <w:rFonts w:eastAsia="MS Mincho" w:cs="Times New Roman"/>
                <w:b/>
                <w:bCs/>
                <w:color w:val="000000" w:themeColor="text1"/>
                <w:szCs w:val="26"/>
              </w:rPr>
              <w:t>G3.3</w:t>
            </w:r>
          </w:p>
        </w:tc>
        <w:tc>
          <w:tcPr>
            <w:tcW w:w="4828" w:type="dxa"/>
            <w:shd w:val="clear" w:color="auto" w:fill="auto"/>
            <w:vAlign w:val="center"/>
          </w:tcPr>
          <w:p w:rsidR="002563AD" w:rsidRPr="002B23FE" w:rsidRDefault="002563AD" w:rsidP="00C97995">
            <w:pPr>
              <w:tabs>
                <w:tab w:val="left" w:pos="284"/>
                <w:tab w:val="left" w:pos="5954"/>
              </w:tabs>
              <w:ind w:firstLine="0"/>
              <w:rPr>
                <w:rFonts w:cs="Times New Roman"/>
                <w:color w:val="000000" w:themeColor="text1"/>
                <w:szCs w:val="26"/>
              </w:rPr>
            </w:pPr>
            <w:r w:rsidRPr="002B23FE">
              <w:rPr>
                <w:rFonts w:cs="Times New Roman"/>
                <w:color w:val="000000" w:themeColor="text1"/>
                <w:szCs w:val="26"/>
              </w:rPr>
              <w:t xml:space="preserve">Có năng lực đánh giá và cải tiến các hoạt động </w:t>
            </w:r>
            <w:r w:rsidR="00D6121E" w:rsidRPr="002B23FE">
              <w:rPr>
                <w:color w:val="000000" w:themeColor="text1"/>
                <w:lang w:val="de-DE"/>
              </w:rPr>
              <w:t>chuyên môn kinh doanh</w:t>
            </w:r>
            <w:r w:rsidRPr="002B23FE">
              <w:rPr>
                <w:rFonts w:cs="Times New Roman"/>
                <w:color w:val="000000" w:themeColor="text1"/>
                <w:szCs w:val="26"/>
              </w:rPr>
              <w:t xml:space="preserve"> ở quy mô doanh nghiệp trung bình.</w:t>
            </w:r>
            <w:r w:rsidRPr="002B23FE">
              <w:rPr>
                <w:color w:val="000000" w:themeColor="text1"/>
                <w:szCs w:val="26"/>
              </w:rPr>
              <w:t xml:space="preserve"> </w:t>
            </w:r>
          </w:p>
        </w:tc>
        <w:tc>
          <w:tcPr>
            <w:tcW w:w="2551" w:type="dxa"/>
            <w:shd w:val="clear" w:color="auto" w:fill="auto"/>
            <w:vAlign w:val="center"/>
          </w:tcPr>
          <w:p w:rsidR="002563AD" w:rsidRPr="002B23FE" w:rsidRDefault="002563AD" w:rsidP="00C97995">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3.4</w:t>
            </w:r>
          </w:p>
        </w:tc>
        <w:tc>
          <w:tcPr>
            <w:tcW w:w="1276" w:type="dxa"/>
            <w:shd w:val="clear" w:color="auto" w:fill="auto"/>
            <w:vAlign w:val="center"/>
          </w:tcPr>
          <w:p w:rsidR="002563AD" w:rsidRPr="002B23FE" w:rsidRDefault="00D77A10" w:rsidP="00C97995">
            <w:pPr>
              <w:tabs>
                <w:tab w:val="left" w:pos="284"/>
                <w:tab w:val="left" w:pos="5954"/>
              </w:tabs>
              <w:ind w:firstLine="0"/>
              <w:jc w:val="center"/>
              <w:rPr>
                <w:rFonts w:eastAsia="MS Mincho" w:cs="Times New Roman"/>
                <w:bCs/>
                <w:color w:val="000000" w:themeColor="text1"/>
                <w:szCs w:val="26"/>
              </w:rPr>
            </w:pPr>
            <w:r w:rsidRPr="002B23FE">
              <w:rPr>
                <w:rFonts w:eastAsia="MS Mincho" w:cs="Times New Roman"/>
                <w:bCs/>
                <w:color w:val="000000" w:themeColor="text1"/>
                <w:szCs w:val="26"/>
              </w:rPr>
              <w:t>4</w:t>
            </w:r>
          </w:p>
        </w:tc>
      </w:tr>
    </w:tbl>
    <w:p w:rsidR="00D6121E" w:rsidRPr="002B23FE" w:rsidRDefault="00D6121E" w:rsidP="002D6557">
      <w:pPr>
        <w:rPr>
          <w:rFonts w:cs="Times New Roman"/>
          <w:color w:val="000000" w:themeColor="text1"/>
          <w:szCs w:val="26"/>
          <w:lang w:val="de-DE"/>
        </w:rPr>
      </w:pPr>
      <w:r w:rsidRPr="002B23FE">
        <w:rPr>
          <w:rFonts w:cs="Times New Roman"/>
          <w:color w:val="000000" w:themeColor="text1"/>
          <w:szCs w:val="26"/>
          <w:lang w:val="de-DE"/>
        </w:rPr>
        <w:t xml:space="preserve">-Ma trận quan hệ giữa CĐR học phần với CĐR CTĐT: </w:t>
      </w:r>
    </w:p>
    <w:p w:rsidR="00D6121E" w:rsidRPr="002B23FE" w:rsidRDefault="00D6121E" w:rsidP="002D6557">
      <w:pPr>
        <w:spacing w:before="80" w:after="80"/>
        <w:ind w:left="720"/>
        <w:rPr>
          <w:rFonts w:cs="Times New Roman"/>
          <w:color w:val="000000" w:themeColor="text1"/>
          <w:szCs w:val="26"/>
        </w:rPr>
      </w:pPr>
      <w:r w:rsidRPr="002B23FE">
        <w:rPr>
          <w:rFonts w:cs="Times New Roman"/>
          <w:color w:val="000000" w:themeColor="text1"/>
          <w:szCs w:val="26"/>
        </w:rPr>
        <w:t>Mức độ đáp ứng được mã hóa theo 3 mức trong đó:</w:t>
      </w:r>
    </w:p>
    <w:p w:rsidR="00D6121E" w:rsidRPr="002B23FE" w:rsidRDefault="00D6121E" w:rsidP="002D6557">
      <w:pPr>
        <w:tabs>
          <w:tab w:val="left" w:pos="0"/>
        </w:tabs>
        <w:ind w:firstLine="0"/>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1450"/>
        <w:gridCol w:w="580"/>
        <w:gridCol w:w="580"/>
        <w:gridCol w:w="580"/>
        <w:gridCol w:w="580"/>
        <w:gridCol w:w="580"/>
        <w:gridCol w:w="580"/>
        <w:gridCol w:w="579"/>
        <w:gridCol w:w="579"/>
        <w:gridCol w:w="579"/>
        <w:gridCol w:w="579"/>
        <w:gridCol w:w="579"/>
        <w:gridCol w:w="579"/>
        <w:gridCol w:w="579"/>
        <w:gridCol w:w="579"/>
        <w:gridCol w:w="569"/>
      </w:tblGrid>
      <w:tr w:rsidR="00C3549A" w:rsidRPr="002B23FE" w:rsidTr="006D7C7B">
        <w:trPr>
          <w:trHeight w:val="300"/>
        </w:trPr>
        <w:tc>
          <w:tcPr>
            <w:tcW w:w="7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21E" w:rsidRPr="002B23FE" w:rsidRDefault="00D612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4285" w:type="pct"/>
            <w:gridSpan w:val="15"/>
            <w:tcBorders>
              <w:top w:val="single" w:sz="4" w:space="0" w:color="auto"/>
              <w:left w:val="nil"/>
              <w:bottom w:val="single" w:sz="4" w:space="0" w:color="auto"/>
              <w:right w:val="single" w:sz="4" w:space="0" w:color="auto"/>
            </w:tcBorders>
            <w:shd w:val="clear" w:color="auto" w:fill="auto"/>
            <w:noWrap/>
            <w:vAlign w:val="center"/>
            <w:hideMark/>
          </w:tcPr>
          <w:p w:rsidR="00D6121E" w:rsidRPr="002B23FE" w:rsidRDefault="00D612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C3549A" w:rsidRPr="002B23FE" w:rsidTr="006D7C7B">
        <w:trPr>
          <w:trHeight w:val="300"/>
        </w:trPr>
        <w:tc>
          <w:tcPr>
            <w:tcW w:w="715" w:type="pct"/>
            <w:vMerge/>
            <w:tcBorders>
              <w:top w:val="single" w:sz="4" w:space="0" w:color="auto"/>
              <w:left w:val="single" w:sz="4" w:space="0" w:color="auto"/>
              <w:bottom w:val="single" w:sz="4" w:space="0" w:color="auto"/>
              <w:right w:val="single" w:sz="4" w:space="0" w:color="auto"/>
            </w:tcBorders>
            <w:vAlign w:val="center"/>
            <w:hideMark/>
          </w:tcPr>
          <w:p w:rsidR="00D6121E" w:rsidRPr="002B23FE" w:rsidRDefault="00D6121E" w:rsidP="002D6557">
            <w:pPr>
              <w:spacing w:line="240" w:lineRule="auto"/>
              <w:ind w:firstLine="0"/>
              <w:jc w:val="left"/>
              <w:rPr>
                <w:rFonts w:eastAsia="Times New Roman" w:cs="Times New Roman"/>
                <w:b/>
                <w:bCs/>
                <w:color w:val="000000" w:themeColor="text1"/>
                <w:sz w:val="22"/>
              </w:rPr>
            </w:pPr>
          </w:p>
        </w:tc>
        <w:tc>
          <w:tcPr>
            <w:tcW w:w="286" w:type="pct"/>
            <w:tcBorders>
              <w:top w:val="nil"/>
              <w:left w:val="nil"/>
              <w:bottom w:val="single" w:sz="4" w:space="0" w:color="auto"/>
              <w:right w:val="single" w:sz="4" w:space="0" w:color="auto"/>
            </w:tcBorders>
            <w:shd w:val="clear" w:color="auto" w:fill="auto"/>
            <w:noWrap/>
            <w:vAlign w:val="center"/>
            <w:hideMark/>
          </w:tcPr>
          <w:p w:rsidR="00D6121E" w:rsidRPr="002B23FE" w:rsidRDefault="00D612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86" w:type="pct"/>
            <w:tcBorders>
              <w:top w:val="nil"/>
              <w:left w:val="nil"/>
              <w:bottom w:val="single" w:sz="4" w:space="0" w:color="auto"/>
              <w:right w:val="single" w:sz="4" w:space="0" w:color="auto"/>
            </w:tcBorders>
            <w:shd w:val="clear" w:color="auto" w:fill="auto"/>
            <w:noWrap/>
            <w:vAlign w:val="center"/>
            <w:hideMark/>
          </w:tcPr>
          <w:p w:rsidR="00D6121E" w:rsidRPr="002B23FE" w:rsidRDefault="00D612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86" w:type="pct"/>
            <w:tcBorders>
              <w:top w:val="nil"/>
              <w:left w:val="nil"/>
              <w:bottom w:val="single" w:sz="4" w:space="0" w:color="auto"/>
              <w:right w:val="single" w:sz="4" w:space="0" w:color="auto"/>
            </w:tcBorders>
            <w:shd w:val="clear" w:color="auto" w:fill="auto"/>
            <w:noWrap/>
            <w:vAlign w:val="center"/>
            <w:hideMark/>
          </w:tcPr>
          <w:p w:rsidR="00D6121E" w:rsidRPr="002B23FE" w:rsidRDefault="00D612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D6121E" w:rsidRPr="002B23FE" w:rsidRDefault="00D612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86" w:type="pct"/>
            <w:tcBorders>
              <w:top w:val="nil"/>
              <w:left w:val="nil"/>
              <w:bottom w:val="single" w:sz="4" w:space="0" w:color="auto"/>
              <w:right w:val="single" w:sz="4" w:space="0" w:color="auto"/>
            </w:tcBorders>
            <w:shd w:val="clear" w:color="auto" w:fill="auto"/>
            <w:noWrap/>
            <w:vAlign w:val="center"/>
            <w:hideMark/>
          </w:tcPr>
          <w:p w:rsidR="00D6121E" w:rsidRPr="002B23FE" w:rsidRDefault="00D612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86" w:type="pct"/>
            <w:tcBorders>
              <w:top w:val="nil"/>
              <w:left w:val="nil"/>
              <w:bottom w:val="single" w:sz="4" w:space="0" w:color="auto"/>
              <w:right w:val="single" w:sz="4" w:space="0" w:color="auto"/>
            </w:tcBorders>
            <w:shd w:val="clear" w:color="auto" w:fill="auto"/>
            <w:noWrap/>
            <w:vAlign w:val="center"/>
            <w:hideMark/>
          </w:tcPr>
          <w:p w:rsidR="00D6121E" w:rsidRPr="002B23FE" w:rsidRDefault="00D612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86" w:type="pct"/>
            <w:tcBorders>
              <w:top w:val="nil"/>
              <w:left w:val="nil"/>
              <w:bottom w:val="single" w:sz="4" w:space="0" w:color="auto"/>
              <w:right w:val="single" w:sz="4" w:space="0" w:color="auto"/>
            </w:tcBorders>
            <w:shd w:val="clear" w:color="auto" w:fill="auto"/>
            <w:noWrap/>
            <w:vAlign w:val="center"/>
            <w:hideMark/>
          </w:tcPr>
          <w:p w:rsidR="00D6121E" w:rsidRPr="002B23FE" w:rsidRDefault="00D612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86" w:type="pct"/>
            <w:tcBorders>
              <w:top w:val="nil"/>
              <w:left w:val="nil"/>
              <w:bottom w:val="single" w:sz="4" w:space="0" w:color="auto"/>
              <w:right w:val="single" w:sz="4" w:space="0" w:color="auto"/>
            </w:tcBorders>
            <w:shd w:val="clear" w:color="auto" w:fill="auto"/>
            <w:noWrap/>
            <w:vAlign w:val="center"/>
            <w:hideMark/>
          </w:tcPr>
          <w:p w:rsidR="00D6121E" w:rsidRPr="002B23FE" w:rsidRDefault="00D612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86" w:type="pct"/>
            <w:tcBorders>
              <w:top w:val="nil"/>
              <w:left w:val="nil"/>
              <w:bottom w:val="single" w:sz="4" w:space="0" w:color="auto"/>
              <w:right w:val="single" w:sz="4" w:space="0" w:color="auto"/>
            </w:tcBorders>
            <w:shd w:val="clear" w:color="auto" w:fill="auto"/>
            <w:noWrap/>
            <w:vAlign w:val="center"/>
            <w:hideMark/>
          </w:tcPr>
          <w:p w:rsidR="00D6121E" w:rsidRPr="002B23FE" w:rsidRDefault="00D612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86" w:type="pct"/>
            <w:tcBorders>
              <w:top w:val="nil"/>
              <w:left w:val="nil"/>
              <w:bottom w:val="single" w:sz="4" w:space="0" w:color="auto"/>
              <w:right w:val="single" w:sz="4" w:space="0" w:color="auto"/>
            </w:tcBorders>
            <w:shd w:val="clear" w:color="auto" w:fill="auto"/>
            <w:noWrap/>
            <w:vAlign w:val="center"/>
            <w:hideMark/>
          </w:tcPr>
          <w:p w:rsidR="00D6121E" w:rsidRPr="002B23FE" w:rsidRDefault="00D612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86" w:type="pct"/>
            <w:tcBorders>
              <w:top w:val="nil"/>
              <w:left w:val="nil"/>
              <w:bottom w:val="single" w:sz="4" w:space="0" w:color="auto"/>
              <w:right w:val="single" w:sz="4" w:space="0" w:color="auto"/>
            </w:tcBorders>
            <w:shd w:val="clear" w:color="auto" w:fill="auto"/>
            <w:noWrap/>
            <w:vAlign w:val="center"/>
            <w:hideMark/>
          </w:tcPr>
          <w:p w:rsidR="00D6121E" w:rsidRPr="002B23FE" w:rsidRDefault="00D612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86" w:type="pct"/>
            <w:tcBorders>
              <w:top w:val="nil"/>
              <w:left w:val="nil"/>
              <w:bottom w:val="single" w:sz="4" w:space="0" w:color="auto"/>
              <w:right w:val="single" w:sz="4" w:space="0" w:color="auto"/>
            </w:tcBorders>
            <w:shd w:val="clear" w:color="auto" w:fill="auto"/>
            <w:noWrap/>
            <w:vAlign w:val="center"/>
            <w:hideMark/>
          </w:tcPr>
          <w:p w:rsidR="00D6121E" w:rsidRPr="002B23FE" w:rsidRDefault="00D612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86" w:type="pct"/>
            <w:tcBorders>
              <w:top w:val="nil"/>
              <w:left w:val="nil"/>
              <w:bottom w:val="single" w:sz="4" w:space="0" w:color="auto"/>
              <w:right w:val="single" w:sz="4" w:space="0" w:color="auto"/>
            </w:tcBorders>
            <w:shd w:val="clear" w:color="auto" w:fill="auto"/>
            <w:noWrap/>
            <w:vAlign w:val="center"/>
            <w:hideMark/>
          </w:tcPr>
          <w:p w:rsidR="00D6121E" w:rsidRPr="002B23FE" w:rsidRDefault="00D612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86" w:type="pct"/>
            <w:tcBorders>
              <w:top w:val="nil"/>
              <w:left w:val="nil"/>
              <w:bottom w:val="single" w:sz="4" w:space="0" w:color="auto"/>
              <w:right w:val="single" w:sz="4" w:space="0" w:color="auto"/>
            </w:tcBorders>
            <w:shd w:val="clear" w:color="auto" w:fill="auto"/>
            <w:noWrap/>
            <w:vAlign w:val="center"/>
            <w:hideMark/>
          </w:tcPr>
          <w:p w:rsidR="00D6121E" w:rsidRPr="002B23FE" w:rsidRDefault="00D612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82" w:type="pct"/>
            <w:tcBorders>
              <w:top w:val="nil"/>
              <w:left w:val="nil"/>
              <w:bottom w:val="single" w:sz="4" w:space="0" w:color="auto"/>
              <w:right w:val="single" w:sz="4" w:space="0" w:color="auto"/>
            </w:tcBorders>
            <w:shd w:val="clear" w:color="auto" w:fill="auto"/>
            <w:noWrap/>
            <w:vAlign w:val="center"/>
            <w:hideMark/>
          </w:tcPr>
          <w:p w:rsidR="00D6121E" w:rsidRPr="002B23FE" w:rsidRDefault="00D6121E"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C3549A" w:rsidRPr="002B23FE" w:rsidTr="006D7C7B">
        <w:trPr>
          <w:trHeight w:val="300"/>
        </w:trPr>
        <w:tc>
          <w:tcPr>
            <w:tcW w:w="715" w:type="pct"/>
            <w:tcBorders>
              <w:top w:val="nil"/>
              <w:left w:val="single" w:sz="4" w:space="0" w:color="auto"/>
              <w:bottom w:val="single" w:sz="4" w:space="0" w:color="auto"/>
              <w:right w:val="single" w:sz="4" w:space="0" w:color="auto"/>
            </w:tcBorders>
            <w:shd w:val="clear" w:color="auto" w:fill="auto"/>
            <w:vAlign w:val="center"/>
            <w:hideMark/>
          </w:tcPr>
          <w:p w:rsidR="00D6121E" w:rsidRPr="002B23FE" w:rsidRDefault="00D6121E"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Khóa luận tốt nghiệp</w:t>
            </w:r>
          </w:p>
        </w:tc>
        <w:tc>
          <w:tcPr>
            <w:tcW w:w="286" w:type="pct"/>
            <w:tcBorders>
              <w:top w:val="nil"/>
              <w:left w:val="nil"/>
              <w:bottom w:val="single" w:sz="4" w:space="0" w:color="auto"/>
              <w:right w:val="single" w:sz="4" w:space="0" w:color="auto"/>
            </w:tcBorders>
            <w:shd w:val="clear" w:color="auto" w:fill="auto"/>
            <w:noWrap/>
            <w:vAlign w:val="center"/>
            <w:hideMark/>
          </w:tcPr>
          <w:p w:rsidR="00D6121E" w:rsidRPr="002B23FE" w:rsidRDefault="00D6121E"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D6121E" w:rsidRPr="002B23FE" w:rsidRDefault="00D6121E"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D6121E" w:rsidRPr="002B23FE" w:rsidRDefault="00D6121E"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D6121E" w:rsidRPr="002B23FE" w:rsidRDefault="00D6121E"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D6121E" w:rsidRPr="002B23FE" w:rsidRDefault="00D6121E"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D6121E" w:rsidRPr="002B23FE" w:rsidRDefault="00D6121E"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86" w:type="pct"/>
            <w:tcBorders>
              <w:top w:val="nil"/>
              <w:left w:val="nil"/>
              <w:bottom w:val="single" w:sz="4" w:space="0" w:color="auto"/>
              <w:right w:val="single" w:sz="4" w:space="0" w:color="auto"/>
            </w:tcBorders>
            <w:shd w:val="clear" w:color="auto" w:fill="auto"/>
            <w:noWrap/>
            <w:vAlign w:val="center"/>
            <w:hideMark/>
          </w:tcPr>
          <w:p w:rsidR="00D6121E" w:rsidRPr="002B23FE" w:rsidRDefault="00D6121E"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D6121E" w:rsidRPr="002B23FE" w:rsidRDefault="00D6121E"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D6121E" w:rsidRPr="002B23FE" w:rsidRDefault="00D6121E"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D6121E" w:rsidRPr="002B23FE" w:rsidRDefault="00D6121E"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D6121E"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D6121E" w:rsidRPr="002B23FE" w:rsidRDefault="00D6121E"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D6121E" w:rsidRPr="002B23FE" w:rsidRDefault="00D6121E"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6" w:type="pct"/>
            <w:tcBorders>
              <w:top w:val="nil"/>
              <w:left w:val="nil"/>
              <w:bottom w:val="single" w:sz="4" w:space="0" w:color="auto"/>
              <w:right w:val="single" w:sz="4" w:space="0" w:color="auto"/>
            </w:tcBorders>
            <w:shd w:val="clear" w:color="auto" w:fill="auto"/>
            <w:noWrap/>
            <w:vAlign w:val="center"/>
            <w:hideMark/>
          </w:tcPr>
          <w:p w:rsidR="00D6121E" w:rsidRPr="002B23FE" w:rsidRDefault="00D6121E"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82" w:type="pct"/>
            <w:tcBorders>
              <w:top w:val="nil"/>
              <w:left w:val="nil"/>
              <w:bottom w:val="single" w:sz="4" w:space="0" w:color="auto"/>
              <w:right w:val="single" w:sz="4" w:space="0" w:color="auto"/>
            </w:tcBorders>
            <w:shd w:val="clear" w:color="auto" w:fill="auto"/>
            <w:noWrap/>
            <w:vAlign w:val="center"/>
            <w:hideMark/>
          </w:tcPr>
          <w:p w:rsidR="00D6121E" w:rsidRPr="002B23FE" w:rsidRDefault="00D6121E"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r>
    </w:tbl>
    <w:p w:rsidR="002563AD" w:rsidRPr="002B23FE" w:rsidRDefault="002563AD" w:rsidP="002D6557">
      <w:pPr>
        <w:ind w:left="360" w:firstLine="349"/>
        <w:rPr>
          <w:color w:val="000000" w:themeColor="text1"/>
          <w:szCs w:val="26"/>
          <w:lang w:val="de-DE"/>
        </w:rPr>
      </w:pPr>
    </w:p>
    <w:p w:rsidR="000A5472" w:rsidRPr="002B23FE" w:rsidRDefault="000A5472" w:rsidP="002D6557">
      <w:pPr>
        <w:pStyle w:val="Heading2"/>
        <w:rPr>
          <w:color w:val="000000" w:themeColor="text1"/>
          <w:lang w:val="de-DE"/>
        </w:rPr>
      </w:pPr>
      <w:bookmarkStart w:id="43" w:name="_Toc69837318"/>
      <w:r w:rsidRPr="002B23FE">
        <w:rPr>
          <w:color w:val="000000" w:themeColor="text1"/>
          <w:lang w:val="de-DE"/>
        </w:rPr>
        <w:t>4.4. Ma trận đáp ứng giữa các học phần với chuẩn đầu ra của chương trình đào tạo</w:t>
      </w:r>
      <w:bookmarkEnd w:id="43"/>
    </w:p>
    <w:p w:rsidR="000A5472" w:rsidRPr="002B23FE" w:rsidRDefault="000A5472" w:rsidP="002D6557">
      <w:pPr>
        <w:tabs>
          <w:tab w:val="left" w:pos="8931"/>
        </w:tabs>
        <w:spacing w:before="80" w:after="80"/>
        <w:ind w:firstLine="709"/>
        <w:rPr>
          <w:rFonts w:eastAsia="Times New Roman" w:cs="Times New Roman"/>
          <w:color w:val="000000" w:themeColor="text1"/>
          <w:spacing w:val="-6"/>
          <w:szCs w:val="26"/>
        </w:rPr>
      </w:pPr>
      <w:r w:rsidRPr="002B23FE">
        <w:rPr>
          <w:rFonts w:eastAsia="Times New Roman" w:cs="Times New Roman"/>
          <w:color w:val="000000" w:themeColor="text1"/>
          <w:spacing w:val="-6"/>
          <w:szCs w:val="26"/>
          <w:lang w:val="vi-VN"/>
        </w:rPr>
        <w:t xml:space="preserve">Ma trận đáp ứng </w:t>
      </w:r>
      <w:r w:rsidRPr="002B23FE">
        <w:rPr>
          <w:rFonts w:eastAsia="Times New Roman" w:cs="Times New Roman"/>
          <w:color w:val="000000" w:themeColor="text1"/>
          <w:spacing w:val="-6"/>
          <w:szCs w:val="26"/>
        </w:rPr>
        <w:t>giữa các học phần với</w:t>
      </w:r>
      <w:r w:rsidRPr="002B23FE">
        <w:rPr>
          <w:rFonts w:eastAsia="Times New Roman" w:cs="Times New Roman"/>
          <w:color w:val="000000" w:themeColor="text1"/>
          <w:spacing w:val="-6"/>
          <w:szCs w:val="26"/>
          <w:lang w:val="vi-VN"/>
        </w:rPr>
        <w:t xml:space="preserve"> chuẩn đầu ra </w:t>
      </w:r>
      <w:r w:rsidRPr="002B23FE">
        <w:rPr>
          <w:rFonts w:eastAsia="Times New Roman" w:cs="Times New Roman"/>
          <w:color w:val="000000" w:themeColor="text1"/>
          <w:spacing w:val="-6"/>
          <w:szCs w:val="26"/>
        </w:rPr>
        <w:t>của CTĐT</w:t>
      </w:r>
      <w:r w:rsidRPr="002B23FE">
        <w:rPr>
          <w:rFonts w:eastAsia="Times New Roman" w:cs="Times New Roman"/>
          <w:color w:val="000000" w:themeColor="text1"/>
          <w:spacing w:val="-6"/>
          <w:szCs w:val="26"/>
          <w:lang w:val="vi-VN"/>
        </w:rPr>
        <w:t xml:space="preserve"> </w:t>
      </w:r>
      <w:r w:rsidRPr="002B23FE">
        <w:rPr>
          <w:rFonts w:eastAsia="Times New Roman" w:cs="Times New Roman"/>
          <w:color w:val="000000" w:themeColor="text1"/>
          <w:spacing w:val="-6"/>
          <w:szCs w:val="26"/>
        </w:rPr>
        <w:t xml:space="preserve">được thể hiện trong Bảng </w:t>
      </w:r>
      <w:r w:rsidR="00EA228A" w:rsidRPr="002B23FE">
        <w:rPr>
          <w:rFonts w:eastAsia="Times New Roman" w:cs="Times New Roman"/>
          <w:color w:val="000000" w:themeColor="text1"/>
          <w:spacing w:val="-6"/>
          <w:szCs w:val="26"/>
        </w:rPr>
        <w:t>9</w:t>
      </w:r>
      <w:r w:rsidRPr="002B23FE">
        <w:rPr>
          <w:rFonts w:eastAsia="Times New Roman" w:cs="Times New Roman"/>
          <w:color w:val="000000" w:themeColor="text1"/>
          <w:spacing w:val="-6"/>
          <w:szCs w:val="26"/>
        </w:rPr>
        <w:t>.</w:t>
      </w:r>
    </w:p>
    <w:p w:rsidR="00EE4EC8" w:rsidRPr="002B23FE" w:rsidRDefault="00EE4EC8" w:rsidP="002D6557">
      <w:pPr>
        <w:tabs>
          <w:tab w:val="left" w:pos="8931"/>
        </w:tabs>
        <w:spacing w:before="80" w:after="80"/>
        <w:jc w:val="center"/>
        <w:rPr>
          <w:rFonts w:eastAsia="Times New Roman" w:cs="Times New Roman"/>
          <w:b/>
          <w:iCs/>
          <w:color w:val="000000" w:themeColor="text1"/>
          <w:szCs w:val="26"/>
        </w:rPr>
      </w:pPr>
      <w:r w:rsidRPr="002B23FE">
        <w:rPr>
          <w:rFonts w:eastAsia="Times New Roman" w:cs="Times New Roman"/>
          <w:b/>
          <w:iCs/>
          <w:color w:val="000000" w:themeColor="text1"/>
          <w:szCs w:val="26"/>
        </w:rPr>
        <w:t xml:space="preserve">Bảng </w:t>
      </w:r>
      <w:r w:rsidR="00EA228A" w:rsidRPr="002B23FE">
        <w:rPr>
          <w:rFonts w:eastAsia="Times New Roman" w:cs="Times New Roman"/>
          <w:b/>
          <w:iCs/>
          <w:color w:val="000000" w:themeColor="text1"/>
          <w:szCs w:val="26"/>
        </w:rPr>
        <w:t>9</w:t>
      </w:r>
      <w:r w:rsidRPr="002B23FE">
        <w:rPr>
          <w:rFonts w:eastAsia="Times New Roman" w:cs="Times New Roman"/>
          <w:b/>
          <w:iCs/>
          <w:color w:val="000000" w:themeColor="text1"/>
          <w:szCs w:val="26"/>
        </w:rPr>
        <w:t>: Ma trận đáp ứng giữa các học phần với chuẩn đầu ra của CTĐT</w:t>
      </w:r>
    </w:p>
    <w:p w:rsidR="001F4568" w:rsidRPr="002B23FE" w:rsidRDefault="001F4568" w:rsidP="002D6557">
      <w:pPr>
        <w:tabs>
          <w:tab w:val="left" w:pos="0"/>
        </w:tabs>
        <w:spacing w:before="80" w:after="80"/>
        <w:ind w:right="4"/>
        <w:rPr>
          <w:rFonts w:eastAsia="Times New Roman" w:cs="Times New Roman"/>
          <w:color w:val="000000" w:themeColor="text1"/>
          <w:szCs w:val="26"/>
        </w:rPr>
      </w:pPr>
      <w:r w:rsidRPr="002B23FE">
        <w:rPr>
          <w:rFonts w:eastAsia="Times New Roman" w:cs="Times New Roman"/>
          <w:color w:val="000000" w:themeColor="text1"/>
          <w:szCs w:val="26"/>
        </w:rPr>
        <w:tab/>
        <w:t>1 = Mức đáp ứng thấp; 2 = Mức đáp ứng trung bình; 3 = Mức đáp ứng cao</w:t>
      </w:r>
    </w:p>
    <w:tbl>
      <w:tblPr>
        <w:tblW w:w="5000" w:type="pct"/>
        <w:tblLook w:val="04A0" w:firstRow="1" w:lastRow="0" w:firstColumn="1" w:lastColumn="0" w:noHBand="0" w:noVBand="1"/>
      </w:tblPr>
      <w:tblGrid>
        <w:gridCol w:w="3381"/>
        <w:gridCol w:w="450"/>
        <w:gridCol w:w="450"/>
        <w:gridCol w:w="450"/>
        <w:gridCol w:w="450"/>
        <w:gridCol w:w="450"/>
        <w:gridCol w:w="450"/>
        <w:gridCol w:w="450"/>
        <w:gridCol w:w="450"/>
        <w:gridCol w:w="450"/>
        <w:gridCol w:w="450"/>
        <w:gridCol w:w="450"/>
        <w:gridCol w:w="450"/>
        <w:gridCol w:w="450"/>
        <w:gridCol w:w="450"/>
        <w:gridCol w:w="450"/>
      </w:tblGrid>
      <w:tr w:rsidR="006D7C7B" w:rsidRPr="002B23FE" w:rsidTr="00157004">
        <w:trPr>
          <w:trHeight w:val="283"/>
          <w:tblHeader/>
        </w:trPr>
        <w:tc>
          <w:tcPr>
            <w:tcW w:w="16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7C7B" w:rsidRPr="002B23FE" w:rsidRDefault="006D7C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Tên học phần</w:t>
            </w:r>
          </w:p>
        </w:tc>
        <w:tc>
          <w:tcPr>
            <w:tcW w:w="3331" w:type="pct"/>
            <w:gridSpan w:val="15"/>
            <w:tcBorders>
              <w:top w:val="single" w:sz="4" w:space="0" w:color="auto"/>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Chuẩn đầu ra</w:t>
            </w:r>
          </w:p>
        </w:tc>
      </w:tr>
      <w:tr w:rsidR="006D7C7B" w:rsidRPr="002B23FE" w:rsidTr="00157004">
        <w:trPr>
          <w:trHeight w:val="283"/>
          <w:tblHeader/>
        </w:trPr>
        <w:tc>
          <w:tcPr>
            <w:tcW w:w="16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C7B" w:rsidRPr="002B23FE" w:rsidRDefault="006D7C7B" w:rsidP="002D6557">
            <w:pPr>
              <w:spacing w:line="240" w:lineRule="auto"/>
              <w:ind w:firstLine="0"/>
              <w:jc w:val="left"/>
              <w:rPr>
                <w:rFonts w:eastAsia="Times New Roman" w:cs="Times New Roman"/>
                <w:b/>
                <w:bCs/>
                <w:color w:val="000000" w:themeColor="text1"/>
                <w:sz w:val="22"/>
              </w:rPr>
            </w:pP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1.1</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1.4</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1.5</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2.1</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2.4</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2.5</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2.6</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3.1</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3.4</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 xml:space="preserve">Triết học Mác-Lênin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Kinh tế chính trị Mác – Lênin</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Chủ nghĩa xã hội khoa học</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Tư tưởng Hồ Chí Minh</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Lịch sử Đảng CSVN</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Pháp luật đại cương</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 xml:space="preserve">Tin học đại cương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Lý thuyết xác suất và thống kê toán</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Toán kinh tế</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Tiếng Anh 1</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Tiếng Anh 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lastRenderedPageBreak/>
              <w:t>Tiếng Anh 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Tiếng Anh 4</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Tiếng Anh 5</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Giáo dục thể chất 1</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Giáo dục thể chất 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Giáo dục thể chất 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Giáo dục quốc phòng</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Kinh tế vi mô 1</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Kinh tế vĩ mô 1</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 xml:space="preserve">Quản trị học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 xml:space="preserve">Tài chính - tiền tệ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Nguyên lý thống kê</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Nguyên lý kế toán</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Marketing căn bản</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Ra quyết định quản trị</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 xml:space="preserve">Kinh tế lượng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Hệ thống thông tin trong quản lý</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 xml:space="preserve">Luật Kinh tế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Pháp luật thương mại hàng hóa và dịch vụ</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Pháp luật về thương nhân</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Quản trị chiến lược</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 xml:space="preserve">Quản trị tài chính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Quản trị nhân lực</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Thương mại điện tử</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 xml:space="preserve">Phân tích hoạt động kinh doanh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Đạo đức kinh doanh và VH DN</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Quan hệ công chúng</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1</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3E1415" w:rsidRPr="002B23FE" w:rsidTr="000813BF">
        <w:trPr>
          <w:trHeight w:val="283"/>
        </w:trPr>
        <w:tc>
          <w:tcPr>
            <w:tcW w:w="1669" w:type="pct"/>
            <w:tcBorders>
              <w:top w:val="nil"/>
              <w:left w:val="single" w:sz="4" w:space="0" w:color="auto"/>
              <w:bottom w:val="single" w:sz="4" w:space="0" w:color="auto"/>
              <w:right w:val="single" w:sz="4" w:space="0" w:color="auto"/>
            </w:tcBorders>
            <w:shd w:val="clear" w:color="auto" w:fill="auto"/>
            <w:vAlign w:val="center"/>
            <w:hideMark/>
          </w:tcPr>
          <w:p w:rsidR="003E1415" w:rsidRPr="002B23FE" w:rsidRDefault="003E1415"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Thị trường chứng khoán</w:t>
            </w:r>
          </w:p>
        </w:tc>
        <w:tc>
          <w:tcPr>
            <w:tcW w:w="222" w:type="pct"/>
            <w:tcBorders>
              <w:top w:val="nil"/>
              <w:left w:val="nil"/>
              <w:bottom w:val="single" w:sz="4" w:space="0" w:color="auto"/>
              <w:right w:val="single" w:sz="4" w:space="0" w:color="auto"/>
            </w:tcBorders>
            <w:shd w:val="clear" w:color="auto" w:fill="auto"/>
            <w:noWrap/>
            <w:hideMark/>
          </w:tcPr>
          <w:p w:rsidR="003E1415" w:rsidRPr="003E1415" w:rsidRDefault="003E1415" w:rsidP="003E1415">
            <w:pPr>
              <w:spacing w:line="240" w:lineRule="auto"/>
              <w:ind w:firstLine="0"/>
              <w:jc w:val="center"/>
              <w:rPr>
                <w:rFonts w:eastAsia="Times New Roman" w:cs="Times New Roman"/>
                <w:color w:val="000000" w:themeColor="text1"/>
                <w:sz w:val="22"/>
              </w:rPr>
            </w:pPr>
            <w:r w:rsidRPr="003E1415">
              <w:rPr>
                <w:rFonts w:eastAsia="Times New Roman" w:cs="Times New Roman"/>
                <w:color w:val="000000" w:themeColor="text1"/>
                <w:sz w:val="22"/>
              </w:rPr>
              <w:t>1</w:t>
            </w:r>
          </w:p>
        </w:tc>
        <w:tc>
          <w:tcPr>
            <w:tcW w:w="222" w:type="pct"/>
            <w:tcBorders>
              <w:top w:val="nil"/>
              <w:left w:val="nil"/>
              <w:bottom w:val="single" w:sz="4" w:space="0" w:color="auto"/>
              <w:right w:val="single" w:sz="4" w:space="0" w:color="auto"/>
            </w:tcBorders>
            <w:shd w:val="clear" w:color="auto" w:fill="auto"/>
            <w:noWrap/>
            <w:hideMark/>
          </w:tcPr>
          <w:p w:rsidR="003E1415" w:rsidRPr="003E1415" w:rsidRDefault="003E1415" w:rsidP="003E1415">
            <w:pPr>
              <w:spacing w:line="240" w:lineRule="auto"/>
              <w:ind w:firstLine="0"/>
              <w:jc w:val="center"/>
              <w:rPr>
                <w:rFonts w:eastAsia="Times New Roman" w:cs="Times New Roman"/>
                <w:color w:val="000000" w:themeColor="text1"/>
                <w:sz w:val="22"/>
              </w:rPr>
            </w:pPr>
            <w:r w:rsidRPr="003E1415">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hideMark/>
          </w:tcPr>
          <w:p w:rsidR="003E1415" w:rsidRPr="003E1415" w:rsidRDefault="003E1415" w:rsidP="003E1415">
            <w:pPr>
              <w:spacing w:line="240" w:lineRule="auto"/>
              <w:ind w:firstLine="0"/>
              <w:jc w:val="center"/>
              <w:rPr>
                <w:rFonts w:eastAsia="Times New Roman" w:cs="Times New Roman"/>
                <w:color w:val="000000" w:themeColor="text1"/>
                <w:sz w:val="22"/>
              </w:rPr>
            </w:pPr>
            <w:r w:rsidRPr="003E1415">
              <w:rPr>
                <w:rFonts w:eastAsia="Times New Roman" w:cs="Times New Roman"/>
                <w:color w:val="000000" w:themeColor="text1"/>
                <w:sz w:val="22"/>
              </w:rPr>
              <w:t xml:space="preserve"> </w:t>
            </w:r>
          </w:p>
        </w:tc>
        <w:tc>
          <w:tcPr>
            <w:tcW w:w="222" w:type="pct"/>
            <w:tcBorders>
              <w:top w:val="nil"/>
              <w:left w:val="nil"/>
              <w:bottom w:val="single" w:sz="4" w:space="0" w:color="auto"/>
              <w:right w:val="single" w:sz="4" w:space="0" w:color="auto"/>
            </w:tcBorders>
            <w:shd w:val="clear" w:color="auto" w:fill="auto"/>
            <w:noWrap/>
            <w:hideMark/>
          </w:tcPr>
          <w:p w:rsidR="003E1415" w:rsidRPr="003E1415" w:rsidRDefault="003E1415" w:rsidP="003E1415">
            <w:pPr>
              <w:spacing w:line="240" w:lineRule="auto"/>
              <w:ind w:firstLine="0"/>
              <w:jc w:val="center"/>
              <w:rPr>
                <w:rFonts w:eastAsia="Times New Roman" w:cs="Times New Roman"/>
                <w:color w:val="000000" w:themeColor="text1"/>
                <w:sz w:val="22"/>
              </w:rPr>
            </w:pPr>
            <w:r w:rsidRPr="003E1415">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hideMark/>
          </w:tcPr>
          <w:p w:rsidR="003E1415" w:rsidRPr="003E1415" w:rsidRDefault="003E1415" w:rsidP="003E1415">
            <w:pPr>
              <w:spacing w:line="240" w:lineRule="auto"/>
              <w:ind w:firstLine="0"/>
              <w:jc w:val="center"/>
              <w:rPr>
                <w:rFonts w:eastAsia="Times New Roman" w:cs="Times New Roman"/>
                <w:color w:val="000000" w:themeColor="text1"/>
                <w:sz w:val="22"/>
              </w:rPr>
            </w:pPr>
            <w:r w:rsidRPr="003E1415">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hideMark/>
          </w:tcPr>
          <w:p w:rsidR="003E1415" w:rsidRPr="003E1415" w:rsidRDefault="003E1415" w:rsidP="003E1415">
            <w:pPr>
              <w:spacing w:line="240" w:lineRule="auto"/>
              <w:ind w:firstLine="0"/>
              <w:jc w:val="center"/>
              <w:rPr>
                <w:rFonts w:eastAsia="Times New Roman" w:cs="Times New Roman"/>
                <w:color w:val="000000" w:themeColor="text1"/>
                <w:sz w:val="22"/>
              </w:rPr>
            </w:pPr>
            <w:r w:rsidRPr="003E1415">
              <w:rPr>
                <w:rFonts w:eastAsia="Times New Roman" w:cs="Times New Roman"/>
                <w:color w:val="000000" w:themeColor="text1"/>
                <w:sz w:val="22"/>
              </w:rPr>
              <w:t xml:space="preserve"> </w:t>
            </w:r>
          </w:p>
        </w:tc>
        <w:tc>
          <w:tcPr>
            <w:tcW w:w="222" w:type="pct"/>
            <w:tcBorders>
              <w:top w:val="nil"/>
              <w:left w:val="nil"/>
              <w:bottom w:val="single" w:sz="4" w:space="0" w:color="auto"/>
              <w:right w:val="single" w:sz="4" w:space="0" w:color="auto"/>
            </w:tcBorders>
            <w:shd w:val="clear" w:color="auto" w:fill="auto"/>
            <w:noWrap/>
            <w:hideMark/>
          </w:tcPr>
          <w:p w:rsidR="003E1415" w:rsidRPr="003E1415" w:rsidRDefault="003E1415" w:rsidP="003E1415">
            <w:pPr>
              <w:spacing w:line="240" w:lineRule="auto"/>
              <w:ind w:firstLine="0"/>
              <w:jc w:val="center"/>
              <w:rPr>
                <w:rFonts w:eastAsia="Times New Roman" w:cs="Times New Roman"/>
                <w:color w:val="000000" w:themeColor="text1"/>
                <w:sz w:val="22"/>
              </w:rPr>
            </w:pPr>
            <w:r w:rsidRPr="003E1415">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hideMark/>
          </w:tcPr>
          <w:p w:rsidR="003E1415" w:rsidRPr="003E1415" w:rsidRDefault="003E1415" w:rsidP="003E1415">
            <w:pPr>
              <w:spacing w:line="240" w:lineRule="auto"/>
              <w:ind w:firstLine="0"/>
              <w:jc w:val="center"/>
              <w:rPr>
                <w:rFonts w:eastAsia="Times New Roman" w:cs="Times New Roman"/>
                <w:color w:val="000000" w:themeColor="text1"/>
                <w:sz w:val="22"/>
              </w:rPr>
            </w:pPr>
            <w:r w:rsidRPr="003E1415">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hideMark/>
          </w:tcPr>
          <w:p w:rsidR="003E1415" w:rsidRPr="003E1415" w:rsidRDefault="003E1415" w:rsidP="003E1415">
            <w:pPr>
              <w:spacing w:line="240" w:lineRule="auto"/>
              <w:ind w:firstLine="0"/>
              <w:jc w:val="center"/>
              <w:rPr>
                <w:rFonts w:eastAsia="Times New Roman" w:cs="Times New Roman"/>
                <w:color w:val="000000" w:themeColor="text1"/>
                <w:sz w:val="22"/>
              </w:rPr>
            </w:pPr>
            <w:r w:rsidRPr="003E1415">
              <w:rPr>
                <w:rFonts w:eastAsia="Times New Roman" w:cs="Times New Roman"/>
                <w:color w:val="000000" w:themeColor="text1"/>
                <w:sz w:val="22"/>
              </w:rPr>
              <w:t xml:space="preserve"> </w:t>
            </w:r>
          </w:p>
        </w:tc>
        <w:tc>
          <w:tcPr>
            <w:tcW w:w="222" w:type="pct"/>
            <w:tcBorders>
              <w:top w:val="nil"/>
              <w:left w:val="nil"/>
              <w:bottom w:val="single" w:sz="4" w:space="0" w:color="auto"/>
              <w:right w:val="single" w:sz="4" w:space="0" w:color="auto"/>
            </w:tcBorders>
            <w:shd w:val="clear" w:color="auto" w:fill="auto"/>
            <w:noWrap/>
            <w:hideMark/>
          </w:tcPr>
          <w:p w:rsidR="003E1415" w:rsidRPr="003E1415" w:rsidRDefault="003E1415" w:rsidP="003E1415">
            <w:pPr>
              <w:spacing w:line="240" w:lineRule="auto"/>
              <w:ind w:firstLine="0"/>
              <w:jc w:val="center"/>
              <w:rPr>
                <w:rFonts w:eastAsia="Times New Roman" w:cs="Times New Roman"/>
                <w:color w:val="000000" w:themeColor="text1"/>
                <w:sz w:val="22"/>
              </w:rPr>
            </w:pPr>
            <w:r w:rsidRPr="003E1415">
              <w:rPr>
                <w:rFonts w:eastAsia="Times New Roman" w:cs="Times New Roman"/>
                <w:color w:val="000000" w:themeColor="text1"/>
                <w:sz w:val="22"/>
              </w:rPr>
              <w:t xml:space="preserve"> </w:t>
            </w:r>
          </w:p>
        </w:tc>
        <w:tc>
          <w:tcPr>
            <w:tcW w:w="222" w:type="pct"/>
            <w:tcBorders>
              <w:top w:val="nil"/>
              <w:left w:val="nil"/>
              <w:bottom w:val="single" w:sz="4" w:space="0" w:color="auto"/>
              <w:right w:val="single" w:sz="4" w:space="0" w:color="auto"/>
            </w:tcBorders>
            <w:shd w:val="clear" w:color="auto" w:fill="auto"/>
            <w:noWrap/>
            <w:hideMark/>
          </w:tcPr>
          <w:p w:rsidR="003E1415" w:rsidRPr="003E1415" w:rsidRDefault="003E1415" w:rsidP="003E1415">
            <w:pPr>
              <w:spacing w:line="240" w:lineRule="auto"/>
              <w:ind w:firstLine="0"/>
              <w:jc w:val="center"/>
              <w:rPr>
                <w:rFonts w:eastAsia="Times New Roman" w:cs="Times New Roman"/>
                <w:color w:val="000000" w:themeColor="text1"/>
                <w:sz w:val="22"/>
              </w:rPr>
            </w:pPr>
            <w:r w:rsidRPr="003E1415">
              <w:rPr>
                <w:rFonts w:eastAsia="Times New Roman" w:cs="Times New Roman"/>
                <w:color w:val="000000" w:themeColor="text1"/>
                <w:sz w:val="22"/>
              </w:rPr>
              <w:t xml:space="preserve"> </w:t>
            </w:r>
          </w:p>
        </w:tc>
        <w:tc>
          <w:tcPr>
            <w:tcW w:w="222" w:type="pct"/>
            <w:tcBorders>
              <w:top w:val="nil"/>
              <w:left w:val="nil"/>
              <w:bottom w:val="single" w:sz="4" w:space="0" w:color="auto"/>
              <w:right w:val="single" w:sz="4" w:space="0" w:color="auto"/>
            </w:tcBorders>
            <w:shd w:val="clear" w:color="auto" w:fill="auto"/>
            <w:noWrap/>
            <w:hideMark/>
          </w:tcPr>
          <w:p w:rsidR="003E1415" w:rsidRPr="003E1415" w:rsidRDefault="003E1415" w:rsidP="003E1415">
            <w:pPr>
              <w:spacing w:line="240" w:lineRule="auto"/>
              <w:ind w:firstLine="0"/>
              <w:jc w:val="center"/>
              <w:rPr>
                <w:rFonts w:eastAsia="Times New Roman" w:cs="Times New Roman"/>
                <w:color w:val="000000" w:themeColor="text1"/>
                <w:sz w:val="22"/>
              </w:rPr>
            </w:pPr>
            <w:r w:rsidRPr="003E1415">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hideMark/>
          </w:tcPr>
          <w:p w:rsidR="003E1415" w:rsidRPr="003E1415" w:rsidRDefault="003E1415" w:rsidP="003E1415">
            <w:pPr>
              <w:spacing w:line="240" w:lineRule="auto"/>
              <w:ind w:firstLine="0"/>
              <w:jc w:val="center"/>
              <w:rPr>
                <w:rFonts w:eastAsia="Times New Roman" w:cs="Times New Roman"/>
                <w:color w:val="000000" w:themeColor="text1"/>
                <w:sz w:val="22"/>
              </w:rPr>
            </w:pPr>
            <w:r w:rsidRPr="003E1415">
              <w:rPr>
                <w:rFonts w:eastAsia="Times New Roman" w:cs="Times New Roman"/>
                <w:color w:val="000000" w:themeColor="text1"/>
                <w:sz w:val="22"/>
              </w:rPr>
              <w:t xml:space="preserve"> </w:t>
            </w:r>
          </w:p>
        </w:tc>
        <w:tc>
          <w:tcPr>
            <w:tcW w:w="222" w:type="pct"/>
            <w:tcBorders>
              <w:top w:val="nil"/>
              <w:left w:val="nil"/>
              <w:bottom w:val="single" w:sz="4" w:space="0" w:color="auto"/>
              <w:right w:val="single" w:sz="4" w:space="0" w:color="auto"/>
            </w:tcBorders>
            <w:shd w:val="clear" w:color="auto" w:fill="auto"/>
            <w:noWrap/>
            <w:hideMark/>
          </w:tcPr>
          <w:p w:rsidR="003E1415" w:rsidRPr="003E1415" w:rsidRDefault="003E1415" w:rsidP="003E1415">
            <w:pPr>
              <w:spacing w:line="240" w:lineRule="auto"/>
              <w:ind w:firstLine="0"/>
              <w:jc w:val="center"/>
              <w:rPr>
                <w:rFonts w:eastAsia="Times New Roman" w:cs="Times New Roman"/>
                <w:color w:val="000000" w:themeColor="text1"/>
                <w:sz w:val="22"/>
              </w:rPr>
            </w:pPr>
            <w:r w:rsidRPr="003E1415">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hideMark/>
          </w:tcPr>
          <w:p w:rsidR="003E1415" w:rsidRPr="003E1415" w:rsidRDefault="003E1415" w:rsidP="003E1415">
            <w:pPr>
              <w:spacing w:line="240" w:lineRule="auto"/>
              <w:ind w:firstLine="0"/>
              <w:jc w:val="center"/>
              <w:rPr>
                <w:rFonts w:eastAsia="Times New Roman" w:cs="Times New Roman"/>
                <w:color w:val="000000" w:themeColor="text1"/>
                <w:sz w:val="22"/>
              </w:rPr>
            </w:pPr>
            <w:r w:rsidRPr="003E1415">
              <w:rPr>
                <w:rFonts w:eastAsia="Times New Roman" w:cs="Times New Roman"/>
                <w:color w:val="000000" w:themeColor="text1"/>
                <w:sz w:val="22"/>
              </w:rPr>
              <w:t xml:space="preserve">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 xml:space="preserve">Thống kê doanh nghiệp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Tin học ứng dụng</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Giao tiếp trong kinh doanh</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r>
      <w:tr w:rsidR="00157004"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157004" w:rsidRPr="002B23FE" w:rsidRDefault="00157004"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Soạn thảo văn bản quản lý kinh tế</w:t>
            </w:r>
          </w:p>
        </w:tc>
        <w:tc>
          <w:tcPr>
            <w:tcW w:w="222" w:type="pct"/>
            <w:tcBorders>
              <w:top w:val="nil"/>
              <w:left w:val="nil"/>
              <w:bottom w:val="single" w:sz="4" w:space="0" w:color="auto"/>
              <w:right w:val="single" w:sz="4" w:space="0" w:color="auto"/>
            </w:tcBorders>
            <w:shd w:val="clear" w:color="auto" w:fill="auto"/>
            <w:noWrap/>
            <w:hideMark/>
          </w:tcPr>
          <w:p w:rsidR="00157004" w:rsidRPr="00157004" w:rsidRDefault="00157004" w:rsidP="00157004">
            <w:pPr>
              <w:ind w:firstLine="0"/>
              <w:rPr>
                <w:sz w:val="22"/>
              </w:rPr>
            </w:pPr>
            <w:r w:rsidRPr="00157004">
              <w:rPr>
                <w:sz w:val="22"/>
              </w:rPr>
              <w:t>2</w:t>
            </w:r>
          </w:p>
        </w:tc>
        <w:tc>
          <w:tcPr>
            <w:tcW w:w="222" w:type="pct"/>
            <w:tcBorders>
              <w:top w:val="nil"/>
              <w:left w:val="nil"/>
              <w:bottom w:val="single" w:sz="4" w:space="0" w:color="auto"/>
              <w:right w:val="single" w:sz="4" w:space="0" w:color="auto"/>
            </w:tcBorders>
            <w:shd w:val="clear" w:color="auto" w:fill="auto"/>
            <w:noWrap/>
            <w:hideMark/>
          </w:tcPr>
          <w:p w:rsidR="00157004" w:rsidRPr="00157004" w:rsidRDefault="00157004" w:rsidP="00157004">
            <w:pPr>
              <w:ind w:firstLine="0"/>
              <w:rPr>
                <w:sz w:val="22"/>
              </w:rPr>
            </w:pPr>
          </w:p>
        </w:tc>
        <w:tc>
          <w:tcPr>
            <w:tcW w:w="222" w:type="pct"/>
            <w:tcBorders>
              <w:top w:val="nil"/>
              <w:left w:val="nil"/>
              <w:bottom w:val="single" w:sz="4" w:space="0" w:color="auto"/>
              <w:right w:val="single" w:sz="4" w:space="0" w:color="auto"/>
            </w:tcBorders>
            <w:shd w:val="clear" w:color="auto" w:fill="auto"/>
            <w:noWrap/>
            <w:hideMark/>
          </w:tcPr>
          <w:p w:rsidR="00157004" w:rsidRPr="00157004" w:rsidRDefault="00157004" w:rsidP="00157004">
            <w:pPr>
              <w:ind w:firstLine="0"/>
              <w:rPr>
                <w:sz w:val="22"/>
              </w:rPr>
            </w:pPr>
            <w:r w:rsidRPr="00157004">
              <w:rPr>
                <w:sz w:val="22"/>
              </w:rPr>
              <w:t>2</w:t>
            </w:r>
          </w:p>
        </w:tc>
        <w:tc>
          <w:tcPr>
            <w:tcW w:w="222" w:type="pct"/>
            <w:tcBorders>
              <w:top w:val="nil"/>
              <w:left w:val="nil"/>
              <w:bottom w:val="single" w:sz="4" w:space="0" w:color="auto"/>
              <w:right w:val="single" w:sz="4" w:space="0" w:color="auto"/>
            </w:tcBorders>
            <w:shd w:val="clear" w:color="auto" w:fill="auto"/>
            <w:noWrap/>
            <w:hideMark/>
          </w:tcPr>
          <w:p w:rsidR="00157004" w:rsidRPr="00157004" w:rsidRDefault="00157004" w:rsidP="00157004">
            <w:pPr>
              <w:ind w:firstLine="0"/>
              <w:rPr>
                <w:sz w:val="22"/>
              </w:rPr>
            </w:pPr>
          </w:p>
        </w:tc>
        <w:tc>
          <w:tcPr>
            <w:tcW w:w="222" w:type="pct"/>
            <w:tcBorders>
              <w:top w:val="nil"/>
              <w:left w:val="nil"/>
              <w:bottom w:val="single" w:sz="4" w:space="0" w:color="auto"/>
              <w:right w:val="single" w:sz="4" w:space="0" w:color="auto"/>
            </w:tcBorders>
            <w:shd w:val="clear" w:color="auto" w:fill="auto"/>
            <w:noWrap/>
            <w:hideMark/>
          </w:tcPr>
          <w:p w:rsidR="00157004" w:rsidRPr="00157004" w:rsidRDefault="00157004" w:rsidP="00157004">
            <w:pPr>
              <w:ind w:firstLine="0"/>
              <w:rPr>
                <w:sz w:val="22"/>
              </w:rPr>
            </w:pPr>
            <w:r w:rsidRPr="00157004">
              <w:rPr>
                <w:sz w:val="22"/>
              </w:rPr>
              <w:t>2</w:t>
            </w:r>
          </w:p>
        </w:tc>
        <w:tc>
          <w:tcPr>
            <w:tcW w:w="222" w:type="pct"/>
            <w:tcBorders>
              <w:top w:val="nil"/>
              <w:left w:val="nil"/>
              <w:bottom w:val="single" w:sz="4" w:space="0" w:color="auto"/>
              <w:right w:val="single" w:sz="4" w:space="0" w:color="auto"/>
            </w:tcBorders>
            <w:shd w:val="clear" w:color="auto" w:fill="auto"/>
            <w:noWrap/>
            <w:hideMark/>
          </w:tcPr>
          <w:p w:rsidR="00157004" w:rsidRPr="00157004" w:rsidRDefault="00157004" w:rsidP="00157004">
            <w:pPr>
              <w:ind w:firstLine="0"/>
              <w:rPr>
                <w:sz w:val="22"/>
              </w:rPr>
            </w:pPr>
          </w:p>
        </w:tc>
        <w:tc>
          <w:tcPr>
            <w:tcW w:w="222" w:type="pct"/>
            <w:tcBorders>
              <w:top w:val="nil"/>
              <w:left w:val="nil"/>
              <w:bottom w:val="single" w:sz="4" w:space="0" w:color="auto"/>
              <w:right w:val="single" w:sz="4" w:space="0" w:color="auto"/>
            </w:tcBorders>
            <w:shd w:val="clear" w:color="auto" w:fill="auto"/>
            <w:noWrap/>
            <w:hideMark/>
          </w:tcPr>
          <w:p w:rsidR="00157004" w:rsidRPr="00157004" w:rsidRDefault="00157004" w:rsidP="00157004">
            <w:pPr>
              <w:ind w:firstLine="0"/>
              <w:rPr>
                <w:sz w:val="22"/>
              </w:rPr>
            </w:pPr>
            <w:r w:rsidRPr="00157004">
              <w:rPr>
                <w:sz w:val="22"/>
              </w:rPr>
              <w:t>2</w:t>
            </w:r>
          </w:p>
        </w:tc>
        <w:tc>
          <w:tcPr>
            <w:tcW w:w="222" w:type="pct"/>
            <w:tcBorders>
              <w:top w:val="nil"/>
              <w:left w:val="nil"/>
              <w:bottom w:val="single" w:sz="4" w:space="0" w:color="auto"/>
              <w:right w:val="single" w:sz="4" w:space="0" w:color="auto"/>
            </w:tcBorders>
            <w:shd w:val="clear" w:color="auto" w:fill="auto"/>
            <w:noWrap/>
            <w:hideMark/>
          </w:tcPr>
          <w:p w:rsidR="00157004" w:rsidRPr="00157004" w:rsidRDefault="00157004" w:rsidP="00157004">
            <w:pPr>
              <w:ind w:firstLine="0"/>
              <w:rPr>
                <w:sz w:val="22"/>
              </w:rPr>
            </w:pPr>
            <w:r w:rsidRPr="00157004">
              <w:rPr>
                <w:sz w:val="22"/>
              </w:rPr>
              <w:t>3</w:t>
            </w:r>
          </w:p>
        </w:tc>
        <w:tc>
          <w:tcPr>
            <w:tcW w:w="222" w:type="pct"/>
            <w:tcBorders>
              <w:top w:val="nil"/>
              <w:left w:val="nil"/>
              <w:bottom w:val="single" w:sz="4" w:space="0" w:color="auto"/>
              <w:right w:val="single" w:sz="4" w:space="0" w:color="auto"/>
            </w:tcBorders>
            <w:shd w:val="clear" w:color="auto" w:fill="auto"/>
            <w:noWrap/>
            <w:hideMark/>
          </w:tcPr>
          <w:p w:rsidR="00157004" w:rsidRPr="00157004" w:rsidRDefault="00157004" w:rsidP="00157004">
            <w:pPr>
              <w:ind w:firstLine="0"/>
              <w:rPr>
                <w:sz w:val="22"/>
              </w:rPr>
            </w:pPr>
          </w:p>
        </w:tc>
        <w:tc>
          <w:tcPr>
            <w:tcW w:w="222" w:type="pct"/>
            <w:tcBorders>
              <w:top w:val="nil"/>
              <w:left w:val="nil"/>
              <w:bottom w:val="single" w:sz="4" w:space="0" w:color="auto"/>
              <w:right w:val="single" w:sz="4" w:space="0" w:color="auto"/>
            </w:tcBorders>
            <w:shd w:val="clear" w:color="auto" w:fill="auto"/>
            <w:noWrap/>
            <w:hideMark/>
          </w:tcPr>
          <w:p w:rsidR="00157004" w:rsidRPr="00157004" w:rsidRDefault="00157004" w:rsidP="00157004">
            <w:pPr>
              <w:ind w:firstLine="0"/>
              <w:rPr>
                <w:sz w:val="22"/>
              </w:rPr>
            </w:pPr>
          </w:p>
        </w:tc>
        <w:tc>
          <w:tcPr>
            <w:tcW w:w="222" w:type="pct"/>
            <w:tcBorders>
              <w:top w:val="nil"/>
              <w:left w:val="nil"/>
              <w:bottom w:val="single" w:sz="4" w:space="0" w:color="auto"/>
              <w:right w:val="single" w:sz="4" w:space="0" w:color="auto"/>
            </w:tcBorders>
            <w:shd w:val="clear" w:color="auto" w:fill="auto"/>
            <w:noWrap/>
            <w:hideMark/>
          </w:tcPr>
          <w:p w:rsidR="00157004" w:rsidRPr="00157004" w:rsidRDefault="00157004" w:rsidP="00157004">
            <w:pPr>
              <w:ind w:firstLine="0"/>
              <w:rPr>
                <w:sz w:val="22"/>
              </w:rPr>
            </w:pPr>
            <w:r w:rsidRPr="00157004">
              <w:rPr>
                <w:sz w:val="22"/>
              </w:rPr>
              <w:t>3</w:t>
            </w:r>
          </w:p>
        </w:tc>
        <w:tc>
          <w:tcPr>
            <w:tcW w:w="222" w:type="pct"/>
            <w:tcBorders>
              <w:top w:val="nil"/>
              <w:left w:val="nil"/>
              <w:bottom w:val="single" w:sz="4" w:space="0" w:color="auto"/>
              <w:right w:val="single" w:sz="4" w:space="0" w:color="auto"/>
            </w:tcBorders>
            <w:shd w:val="clear" w:color="auto" w:fill="auto"/>
            <w:noWrap/>
            <w:hideMark/>
          </w:tcPr>
          <w:p w:rsidR="00157004" w:rsidRPr="00157004" w:rsidRDefault="00157004" w:rsidP="00157004">
            <w:pPr>
              <w:ind w:firstLine="0"/>
              <w:rPr>
                <w:sz w:val="22"/>
              </w:rPr>
            </w:pPr>
            <w:r w:rsidRPr="00157004">
              <w:rPr>
                <w:sz w:val="22"/>
              </w:rPr>
              <w:t>3</w:t>
            </w:r>
          </w:p>
        </w:tc>
        <w:tc>
          <w:tcPr>
            <w:tcW w:w="222" w:type="pct"/>
            <w:tcBorders>
              <w:top w:val="nil"/>
              <w:left w:val="nil"/>
              <w:bottom w:val="single" w:sz="4" w:space="0" w:color="auto"/>
              <w:right w:val="single" w:sz="4" w:space="0" w:color="auto"/>
            </w:tcBorders>
            <w:shd w:val="clear" w:color="auto" w:fill="auto"/>
            <w:noWrap/>
            <w:hideMark/>
          </w:tcPr>
          <w:p w:rsidR="00157004" w:rsidRPr="00157004" w:rsidRDefault="00157004" w:rsidP="00157004">
            <w:pPr>
              <w:ind w:firstLine="0"/>
              <w:rPr>
                <w:sz w:val="22"/>
              </w:rPr>
            </w:pPr>
            <w:r w:rsidRPr="00157004">
              <w:rPr>
                <w:sz w:val="22"/>
              </w:rPr>
              <w:t>2</w:t>
            </w:r>
          </w:p>
        </w:tc>
        <w:tc>
          <w:tcPr>
            <w:tcW w:w="222" w:type="pct"/>
            <w:tcBorders>
              <w:top w:val="nil"/>
              <w:left w:val="nil"/>
              <w:bottom w:val="single" w:sz="4" w:space="0" w:color="auto"/>
              <w:right w:val="single" w:sz="4" w:space="0" w:color="auto"/>
            </w:tcBorders>
            <w:shd w:val="clear" w:color="auto" w:fill="auto"/>
            <w:noWrap/>
            <w:hideMark/>
          </w:tcPr>
          <w:p w:rsidR="00157004" w:rsidRPr="00157004" w:rsidRDefault="00157004" w:rsidP="00157004">
            <w:pPr>
              <w:ind w:firstLine="0"/>
              <w:rPr>
                <w:sz w:val="22"/>
              </w:rPr>
            </w:pPr>
          </w:p>
        </w:tc>
        <w:tc>
          <w:tcPr>
            <w:tcW w:w="222" w:type="pct"/>
            <w:tcBorders>
              <w:top w:val="nil"/>
              <w:left w:val="nil"/>
              <w:bottom w:val="single" w:sz="4" w:space="0" w:color="auto"/>
              <w:right w:val="single" w:sz="4" w:space="0" w:color="auto"/>
            </w:tcBorders>
            <w:shd w:val="clear" w:color="auto" w:fill="auto"/>
            <w:noWrap/>
            <w:hideMark/>
          </w:tcPr>
          <w:p w:rsidR="00157004" w:rsidRPr="00157004" w:rsidRDefault="00157004" w:rsidP="00157004">
            <w:pPr>
              <w:ind w:firstLine="0"/>
              <w:rPr>
                <w:sz w:val="22"/>
              </w:rPr>
            </w:pP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Kinh doanh quốc tế</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Quản trị hành chính văn phòng</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Quản trị doanh nghiệp</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Kế toán tài chính</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Quản trị chất lượng</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Quản trị dự án</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Quản trị sản xuất</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Quản trị công nghệ và đổi mới</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Quản trị tri thức</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Kỹ thuật NV ngoại thương</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1</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lastRenderedPageBreak/>
              <w:t>Quản trị bán hàng</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1</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1</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Quản trị quan hệ khách hàng</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 xml:space="preserve">Tâm lý học quản trị kinh doanh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1</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1</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Kỹ năng quản trị</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Quản trị chuỗi cung ứng</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Kế toán quản trị</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1</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Quản trị kinh doanh thương mại</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Quản trị DN nhỏ và vừa</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b/>
                <w:bCs/>
                <w:color w:val="000000" w:themeColor="text1"/>
                <w:sz w:val="22"/>
              </w:rPr>
            </w:pPr>
            <w:r w:rsidRPr="002B23FE">
              <w:rPr>
                <w:rFonts w:eastAsia="Times New Roman" w:cs="Times New Roman"/>
                <w:b/>
                <w:bCs/>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 xml:space="preserve">Khởi sự kinh doanh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2</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Quản trị logistics</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Thực tập môn học</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Khóa luận tốt nghiệp</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r>
      <w:tr w:rsidR="006D7C7B" w:rsidRPr="002B23FE" w:rsidTr="00157004">
        <w:trPr>
          <w:trHeight w:val="283"/>
        </w:trPr>
        <w:tc>
          <w:tcPr>
            <w:tcW w:w="1669" w:type="pct"/>
            <w:tcBorders>
              <w:top w:val="nil"/>
              <w:left w:val="single" w:sz="4" w:space="0" w:color="auto"/>
              <w:bottom w:val="single" w:sz="4" w:space="0" w:color="auto"/>
              <w:right w:val="single" w:sz="4" w:space="0" w:color="auto"/>
            </w:tcBorders>
            <w:shd w:val="clear" w:color="auto" w:fill="auto"/>
            <w:vAlign w:val="center"/>
            <w:hideMark/>
          </w:tcPr>
          <w:p w:rsidR="006D7C7B" w:rsidRPr="002B23FE" w:rsidRDefault="006D7C7B" w:rsidP="002D6557">
            <w:pPr>
              <w:spacing w:line="240" w:lineRule="auto"/>
              <w:ind w:firstLine="0"/>
              <w:rPr>
                <w:rFonts w:eastAsia="Times New Roman" w:cs="Times New Roman"/>
                <w:color w:val="000000" w:themeColor="text1"/>
                <w:sz w:val="22"/>
              </w:rPr>
            </w:pPr>
            <w:r w:rsidRPr="002B23FE">
              <w:rPr>
                <w:rFonts w:eastAsia="Times New Roman" w:cs="Times New Roman"/>
                <w:color w:val="000000" w:themeColor="text1"/>
                <w:sz w:val="22"/>
              </w:rPr>
              <w:t>Thực tập tốt nghiệp</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 </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c>
          <w:tcPr>
            <w:tcW w:w="222" w:type="pct"/>
            <w:tcBorders>
              <w:top w:val="nil"/>
              <w:left w:val="nil"/>
              <w:bottom w:val="single" w:sz="4" w:space="0" w:color="auto"/>
              <w:right w:val="single" w:sz="4" w:space="0" w:color="auto"/>
            </w:tcBorders>
            <w:shd w:val="clear" w:color="auto" w:fill="auto"/>
            <w:noWrap/>
            <w:vAlign w:val="center"/>
            <w:hideMark/>
          </w:tcPr>
          <w:p w:rsidR="006D7C7B" w:rsidRPr="002B23FE" w:rsidRDefault="006D7C7B" w:rsidP="002D6557">
            <w:pPr>
              <w:spacing w:line="240" w:lineRule="auto"/>
              <w:ind w:firstLine="0"/>
              <w:jc w:val="center"/>
              <w:rPr>
                <w:rFonts w:eastAsia="Times New Roman" w:cs="Times New Roman"/>
                <w:color w:val="000000" w:themeColor="text1"/>
                <w:sz w:val="22"/>
              </w:rPr>
            </w:pPr>
            <w:r w:rsidRPr="002B23FE">
              <w:rPr>
                <w:rFonts w:eastAsia="Times New Roman" w:cs="Times New Roman"/>
                <w:color w:val="000000" w:themeColor="text1"/>
                <w:sz w:val="22"/>
              </w:rPr>
              <w:t>3</w:t>
            </w:r>
          </w:p>
        </w:tc>
      </w:tr>
    </w:tbl>
    <w:p w:rsidR="007D5B61" w:rsidRPr="002B23FE" w:rsidRDefault="007D5B61" w:rsidP="002D6557">
      <w:pPr>
        <w:pStyle w:val="Heading2"/>
        <w:rPr>
          <w:color w:val="000000" w:themeColor="text1"/>
          <w:lang w:val="de-DE"/>
        </w:rPr>
      </w:pPr>
      <w:bookmarkStart w:id="44" w:name="_Toc69290868"/>
      <w:bookmarkStart w:id="45" w:name="_Toc69837319"/>
      <w:r w:rsidRPr="002B23FE">
        <w:rPr>
          <w:color w:val="000000" w:themeColor="text1"/>
          <w:lang w:val="de-DE"/>
        </w:rPr>
        <w:t>4.5. Kế hoạch giảng dạy</w:t>
      </w:r>
      <w:bookmarkEnd w:id="44"/>
      <w:bookmarkEnd w:id="45"/>
    </w:p>
    <w:p w:rsidR="00AB3A08" w:rsidRPr="002B23FE" w:rsidRDefault="0077046C" w:rsidP="002D6557">
      <w:pPr>
        <w:ind w:firstLine="567"/>
        <w:rPr>
          <w:rFonts w:cs="Times New Roman"/>
          <w:color w:val="000000" w:themeColor="text1"/>
          <w:spacing w:val="-6"/>
          <w:szCs w:val="26"/>
        </w:rPr>
      </w:pPr>
      <w:r w:rsidRPr="002B23FE">
        <w:rPr>
          <w:rFonts w:cs="Times New Roman"/>
          <w:color w:val="000000" w:themeColor="text1"/>
          <w:spacing w:val="-6"/>
          <w:szCs w:val="26"/>
        </w:rPr>
        <w:t>Trình tự nội dung chương trình và bản đồ chương trình dạy học được thể hiện trong Sơ đồ</w:t>
      </w:r>
      <w:r w:rsidR="00AB3A08" w:rsidRPr="002B23FE">
        <w:rPr>
          <w:rFonts w:cs="Times New Roman"/>
          <w:color w:val="000000" w:themeColor="text1"/>
          <w:spacing w:val="-6"/>
          <w:szCs w:val="26"/>
        </w:rPr>
        <w:t xml:space="preserve"> 1.</w:t>
      </w:r>
    </w:p>
    <w:tbl>
      <w:tblPr>
        <w:tblW w:w="4618" w:type="pct"/>
        <w:jc w:val="center"/>
        <w:tblInd w:w="675" w:type="dxa"/>
        <w:tblLayout w:type="fixed"/>
        <w:tblLook w:val="01E0" w:firstRow="1" w:lastRow="1" w:firstColumn="1" w:lastColumn="1" w:noHBand="0" w:noVBand="0"/>
      </w:tblPr>
      <w:tblGrid>
        <w:gridCol w:w="994"/>
        <w:gridCol w:w="2588"/>
        <w:gridCol w:w="1297"/>
        <w:gridCol w:w="1076"/>
        <w:gridCol w:w="2257"/>
        <w:gridCol w:w="1145"/>
      </w:tblGrid>
      <w:tr w:rsidR="00051E72" w:rsidRPr="002B23FE" w:rsidTr="006A4CCC">
        <w:trPr>
          <w:jc w:val="center"/>
        </w:trPr>
        <w:tc>
          <w:tcPr>
            <w:tcW w:w="5000" w:type="pct"/>
            <w:gridSpan w:val="6"/>
          </w:tcPr>
          <w:p w:rsidR="00051E72" w:rsidRPr="002B23FE" w:rsidRDefault="00051E72" w:rsidP="002D6557">
            <w:pPr>
              <w:spacing w:line="240" w:lineRule="auto"/>
              <w:ind w:firstLine="0"/>
              <w:rPr>
                <w:rFonts w:cs="Times New Roman"/>
                <w:b/>
                <w:bCs/>
                <w:color w:val="000000" w:themeColor="text1"/>
                <w:sz w:val="20"/>
                <w:szCs w:val="20"/>
              </w:rPr>
            </w:pPr>
            <w:r w:rsidRPr="002B23FE">
              <w:rPr>
                <w:rFonts w:cs="Times New Roman"/>
                <w:b/>
                <w:color w:val="000000" w:themeColor="text1"/>
                <w:sz w:val="20"/>
                <w:szCs w:val="20"/>
              </w:rPr>
              <w:t>Năm thứ nhất</w:t>
            </w:r>
          </w:p>
        </w:tc>
      </w:tr>
      <w:tr w:rsidR="006A4CCC" w:rsidRPr="002B23FE" w:rsidTr="006A4CCC">
        <w:trPr>
          <w:jc w:val="center"/>
        </w:trPr>
        <w:tc>
          <w:tcPr>
            <w:tcW w:w="2607" w:type="pct"/>
            <w:gridSpan w:val="3"/>
          </w:tcPr>
          <w:p w:rsidR="00051E72" w:rsidRPr="002B23FE" w:rsidRDefault="00051E72" w:rsidP="002D6557">
            <w:pPr>
              <w:spacing w:line="240" w:lineRule="auto"/>
              <w:ind w:firstLine="0"/>
              <w:jc w:val="center"/>
              <w:rPr>
                <w:rFonts w:cs="Times New Roman"/>
                <w:b/>
                <w:bCs/>
                <w:color w:val="000000" w:themeColor="text1"/>
                <w:sz w:val="20"/>
                <w:szCs w:val="20"/>
              </w:rPr>
            </w:pPr>
            <w:r w:rsidRPr="002B23FE">
              <w:rPr>
                <w:rFonts w:cs="Times New Roman"/>
                <w:b/>
                <w:color w:val="000000" w:themeColor="text1"/>
                <w:sz w:val="20"/>
                <w:szCs w:val="20"/>
              </w:rPr>
              <w:t>Học kỳ 1</w:t>
            </w:r>
          </w:p>
        </w:tc>
        <w:tc>
          <w:tcPr>
            <w:tcW w:w="2393" w:type="pct"/>
            <w:gridSpan w:val="3"/>
          </w:tcPr>
          <w:p w:rsidR="00051E72" w:rsidRPr="002B23FE" w:rsidRDefault="00051E72" w:rsidP="002D6557">
            <w:pPr>
              <w:spacing w:line="240" w:lineRule="auto"/>
              <w:ind w:firstLine="0"/>
              <w:jc w:val="center"/>
              <w:rPr>
                <w:rFonts w:cs="Times New Roman"/>
                <w:b/>
                <w:bCs/>
                <w:color w:val="000000" w:themeColor="text1"/>
                <w:sz w:val="20"/>
                <w:szCs w:val="20"/>
              </w:rPr>
            </w:pPr>
            <w:r w:rsidRPr="002B23FE">
              <w:rPr>
                <w:rFonts w:cs="Times New Roman"/>
                <w:b/>
                <w:color w:val="000000" w:themeColor="text1"/>
                <w:sz w:val="20"/>
                <w:szCs w:val="20"/>
              </w:rPr>
              <w:t>Học kỳ 2</w:t>
            </w:r>
          </w:p>
        </w:tc>
      </w:tr>
      <w:tr w:rsidR="006A4CCC" w:rsidRPr="002B23FE" w:rsidTr="006A4CCC">
        <w:trPr>
          <w:trHeight w:val="200"/>
          <w:jc w:val="center"/>
        </w:trPr>
        <w:tc>
          <w:tcPr>
            <w:tcW w:w="1914" w:type="pct"/>
            <w:gridSpan w:val="2"/>
          </w:tcPr>
          <w:p w:rsidR="00051E72" w:rsidRPr="002B23FE" w:rsidRDefault="00051E72" w:rsidP="002D6557">
            <w:pPr>
              <w:spacing w:line="240" w:lineRule="auto"/>
              <w:ind w:firstLine="0"/>
              <w:jc w:val="center"/>
              <w:rPr>
                <w:rFonts w:cs="Times New Roman"/>
                <w:b/>
                <w:color w:val="000000" w:themeColor="text1"/>
                <w:sz w:val="20"/>
                <w:szCs w:val="20"/>
              </w:rPr>
            </w:pPr>
            <w:r w:rsidRPr="002B23FE">
              <w:rPr>
                <w:rFonts w:cs="Times New Roman"/>
                <w:b/>
                <w:color w:val="000000" w:themeColor="text1"/>
                <w:sz w:val="20"/>
                <w:szCs w:val="20"/>
              </w:rPr>
              <w:t>Học phần và mã  học phần</w:t>
            </w:r>
          </w:p>
        </w:tc>
        <w:tc>
          <w:tcPr>
            <w:tcW w:w="693" w:type="pct"/>
          </w:tcPr>
          <w:p w:rsidR="00051E72" w:rsidRPr="002B23FE" w:rsidRDefault="00051E72" w:rsidP="002D6557">
            <w:pPr>
              <w:spacing w:line="240" w:lineRule="auto"/>
              <w:ind w:firstLine="0"/>
              <w:rPr>
                <w:rFonts w:cs="Times New Roman"/>
                <w:b/>
                <w:bCs/>
                <w:color w:val="000000" w:themeColor="text1"/>
                <w:sz w:val="20"/>
                <w:szCs w:val="20"/>
              </w:rPr>
            </w:pPr>
            <w:r w:rsidRPr="002B23FE">
              <w:rPr>
                <w:rFonts w:cs="Times New Roman"/>
                <w:b/>
                <w:color w:val="000000" w:themeColor="text1"/>
                <w:sz w:val="20"/>
                <w:szCs w:val="20"/>
              </w:rPr>
              <w:t>Số tín chỉ</w:t>
            </w:r>
          </w:p>
        </w:tc>
        <w:tc>
          <w:tcPr>
            <w:tcW w:w="1781" w:type="pct"/>
            <w:gridSpan w:val="2"/>
          </w:tcPr>
          <w:p w:rsidR="00051E72" w:rsidRPr="002B23FE" w:rsidRDefault="00051E72" w:rsidP="002D6557">
            <w:pPr>
              <w:spacing w:line="240" w:lineRule="auto"/>
              <w:ind w:firstLine="0"/>
              <w:rPr>
                <w:rFonts w:cs="Times New Roman"/>
                <w:b/>
                <w:color w:val="000000" w:themeColor="text1"/>
                <w:sz w:val="20"/>
                <w:szCs w:val="20"/>
              </w:rPr>
            </w:pPr>
            <w:r w:rsidRPr="002B23FE">
              <w:rPr>
                <w:rFonts w:cs="Times New Roman"/>
                <w:b/>
                <w:color w:val="000000" w:themeColor="text1"/>
                <w:sz w:val="20"/>
                <w:szCs w:val="20"/>
              </w:rPr>
              <w:t>Học phần và mã  học phần</w:t>
            </w:r>
          </w:p>
        </w:tc>
        <w:tc>
          <w:tcPr>
            <w:tcW w:w="612" w:type="pct"/>
          </w:tcPr>
          <w:p w:rsidR="00051E72" w:rsidRPr="002B23FE" w:rsidRDefault="00051E72" w:rsidP="002D6557">
            <w:pPr>
              <w:spacing w:line="240" w:lineRule="auto"/>
              <w:ind w:firstLine="0"/>
              <w:rPr>
                <w:rFonts w:cs="Times New Roman"/>
                <w:b/>
                <w:bCs/>
                <w:color w:val="000000" w:themeColor="text1"/>
                <w:sz w:val="20"/>
                <w:szCs w:val="20"/>
              </w:rPr>
            </w:pPr>
            <w:r w:rsidRPr="002B23FE">
              <w:rPr>
                <w:rFonts w:cs="Times New Roman"/>
                <w:b/>
                <w:color w:val="000000" w:themeColor="text1"/>
                <w:sz w:val="20"/>
                <w:szCs w:val="20"/>
              </w:rPr>
              <w:t>Số tín chỉ</w:t>
            </w:r>
          </w:p>
        </w:tc>
      </w:tr>
      <w:tr w:rsidR="006A4CCC" w:rsidRPr="002B23FE" w:rsidTr="006A4CCC">
        <w:trPr>
          <w:jc w:val="center"/>
        </w:trPr>
        <w:tc>
          <w:tcPr>
            <w:tcW w:w="531" w:type="pct"/>
            <w:vAlign w:val="center"/>
          </w:tcPr>
          <w:p w:rsidR="00051E72" w:rsidRPr="002B23FE" w:rsidRDefault="00051E7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MLP132</w:t>
            </w:r>
          </w:p>
        </w:tc>
        <w:tc>
          <w:tcPr>
            <w:tcW w:w="1383" w:type="pct"/>
            <w:vAlign w:val="center"/>
          </w:tcPr>
          <w:p w:rsidR="00051E72" w:rsidRPr="002B23FE" w:rsidRDefault="00051E7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 xml:space="preserve">Triết học Mác-Lênin </w:t>
            </w:r>
          </w:p>
        </w:tc>
        <w:tc>
          <w:tcPr>
            <w:tcW w:w="693" w:type="pct"/>
            <w:vAlign w:val="center"/>
          </w:tcPr>
          <w:p w:rsidR="00051E72" w:rsidRPr="002B23FE" w:rsidRDefault="00051E72"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w:t>
            </w:r>
          </w:p>
        </w:tc>
        <w:tc>
          <w:tcPr>
            <w:tcW w:w="575" w:type="pct"/>
            <w:vAlign w:val="center"/>
          </w:tcPr>
          <w:p w:rsidR="00051E72" w:rsidRPr="002B23FE" w:rsidRDefault="00051E7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MLE121</w:t>
            </w:r>
          </w:p>
        </w:tc>
        <w:tc>
          <w:tcPr>
            <w:tcW w:w="1206" w:type="pct"/>
            <w:vAlign w:val="center"/>
          </w:tcPr>
          <w:p w:rsidR="00051E72" w:rsidRPr="002B23FE" w:rsidRDefault="00051E7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Kinh tế chính trị Mác - Lênin</w:t>
            </w:r>
          </w:p>
        </w:tc>
        <w:tc>
          <w:tcPr>
            <w:tcW w:w="612" w:type="pct"/>
            <w:vAlign w:val="center"/>
          </w:tcPr>
          <w:p w:rsidR="00051E72" w:rsidRPr="002B23FE" w:rsidRDefault="00051E72"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2</w:t>
            </w:r>
          </w:p>
        </w:tc>
      </w:tr>
      <w:tr w:rsidR="006A4CCC" w:rsidRPr="002B23FE" w:rsidTr="006A4CCC">
        <w:trPr>
          <w:jc w:val="center"/>
        </w:trPr>
        <w:tc>
          <w:tcPr>
            <w:tcW w:w="531" w:type="pct"/>
            <w:vAlign w:val="center"/>
          </w:tcPr>
          <w:p w:rsidR="00051E72" w:rsidRPr="002B23FE" w:rsidRDefault="00051E7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LAW121</w:t>
            </w:r>
          </w:p>
        </w:tc>
        <w:tc>
          <w:tcPr>
            <w:tcW w:w="1383" w:type="pct"/>
            <w:vAlign w:val="center"/>
          </w:tcPr>
          <w:p w:rsidR="00051E72" w:rsidRPr="002B23FE" w:rsidRDefault="00051E7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Pháp luật đại cương</w:t>
            </w:r>
          </w:p>
        </w:tc>
        <w:tc>
          <w:tcPr>
            <w:tcW w:w="693" w:type="pct"/>
            <w:vAlign w:val="center"/>
          </w:tcPr>
          <w:p w:rsidR="00051E72" w:rsidRPr="002B23FE" w:rsidRDefault="00051E72"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2</w:t>
            </w:r>
          </w:p>
        </w:tc>
        <w:tc>
          <w:tcPr>
            <w:tcW w:w="575" w:type="pct"/>
            <w:vAlign w:val="center"/>
          </w:tcPr>
          <w:p w:rsidR="00051E72" w:rsidRPr="002B23FE" w:rsidRDefault="00051E7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GIF131</w:t>
            </w:r>
          </w:p>
        </w:tc>
        <w:tc>
          <w:tcPr>
            <w:tcW w:w="1206" w:type="pct"/>
            <w:vAlign w:val="center"/>
          </w:tcPr>
          <w:p w:rsidR="00051E72" w:rsidRPr="002B23FE" w:rsidRDefault="00051E7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 xml:space="preserve">Tin học đại cương </w:t>
            </w:r>
          </w:p>
        </w:tc>
        <w:tc>
          <w:tcPr>
            <w:tcW w:w="612" w:type="pct"/>
            <w:vAlign w:val="center"/>
          </w:tcPr>
          <w:p w:rsidR="00051E72" w:rsidRPr="002B23FE" w:rsidRDefault="00051E72"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w:t>
            </w:r>
          </w:p>
        </w:tc>
      </w:tr>
      <w:tr w:rsidR="006A4CCC" w:rsidRPr="002B23FE" w:rsidTr="006A4CCC">
        <w:trPr>
          <w:jc w:val="center"/>
        </w:trPr>
        <w:tc>
          <w:tcPr>
            <w:tcW w:w="531" w:type="pct"/>
            <w:vAlign w:val="center"/>
          </w:tcPr>
          <w:p w:rsidR="00051E72" w:rsidRPr="002B23FE" w:rsidRDefault="00051E7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PST131</w:t>
            </w:r>
          </w:p>
        </w:tc>
        <w:tc>
          <w:tcPr>
            <w:tcW w:w="1383" w:type="pct"/>
            <w:vAlign w:val="center"/>
          </w:tcPr>
          <w:p w:rsidR="00051E72" w:rsidRPr="002B23FE" w:rsidRDefault="00051E7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Lý thuyết xác suất và thống kê toán</w:t>
            </w:r>
          </w:p>
        </w:tc>
        <w:tc>
          <w:tcPr>
            <w:tcW w:w="693" w:type="pct"/>
            <w:vAlign w:val="center"/>
          </w:tcPr>
          <w:p w:rsidR="00051E72" w:rsidRPr="002B23FE" w:rsidRDefault="00051E72"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w:t>
            </w:r>
          </w:p>
        </w:tc>
        <w:tc>
          <w:tcPr>
            <w:tcW w:w="575" w:type="pct"/>
            <w:vAlign w:val="center"/>
          </w:tcPr>
          <w:p w:rsidR="00051E72" w:rsidRPr="002B23FE" w:rsidRDefault="00051E7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MAE131</w:t>
            </w:r>
          </w:p>
        </w:tc>
        <w:tc>
          <w:tcPr>
            <w:tcW w:w="1206" w:type="pct"/>
            <w:vAlign w:val="center"/>
          </w:tcPr>
          <w:p w:rsidR="00051E72" w:rsidRPr="002B23FE" w:rsidRDefault="00051E7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Toán kinh tế</w:t>
            </w:r>
          </w:p>
        </w:tc>
        <w:tc>
          <w:tcPr>
            <w:tcW w:w="612" w:type="pct"/>
            <w:vAlign w:val="center"/>
          </w:tcPr>
          <w:p w:rsidR="00051E72" w:rsidRPr="002B23FE" w:rsidRDefault="00051E72"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w:t>
            </w:r>
          </w:p>
        </w:tc>
      </w:tr>
      <w:tr w:rsidR="006A4CCC" w:rsidRPr="002B23FE" w:rsidTr="006A4CCC">
        <w:trPr>
          <w:jc w:val="center"/>
        </w:trPr>
        <w:tc>
          <w:tcPr>
            <w:tcW w:w="531" w:type="pct"/>
            <w:vAlign w:val="center"/>
          </w:tcPr>
          <w:p w:rsidR="00051E72" w:rsidRPr="002B23FE" w:rsidRDefault="00051E7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ENG121</w:t>
            </w:r>
          </w:p>
        </w:tc>
        <w:tc>
          <w:tcPr>
            <w:tcW w:w="1383" w:type="pct"/>
            <w:vAlign w:val="center"/>
          </w:tcPr>
          <w:p w:rsidR="00051E72" w:rsidRPr="002B23FE" w:rsidRDefault="00051E7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Tiếng Anh 1</w:t>
            </w:r>
          </w:p>
        </w:tc>
        <w:tc>
          <w:tcPr>
            <w:tcW w:w="693" w:type="pct"/>
            <w:vAlign w:val="center"/>
          </w:tcPr>
          <w:p w:rsidR="00051E72" w:rsidRPr="002B23FE" w:rsidRDefault="00051E72"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2</w:t>
            </w:r>
          </w:p>
        </w:tc>
        <w:tc>
          <w:tcPr>
            <w:tcW w:w="575" w:type="pct"/>
            <w:vAlign w:val="center"/>
          </w:tcPr>
          <w:p w:rsidR="00051E72" w:rsidRPr="002B23FE" w:rsidRDefault="00051E7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ENG122</w:t>
            </w:r>
          </w:p>
        </w:tc>
        <w:tc>
          <w:tcPr>
            <w:tcW w:w="1206" w:type="pct"/>
            <w:vAlign w:val="center"/>
          </w:tcPr>
          <w:p w:rsidR="00051E72" w:rsidRPr="002B23FE" w:rsidRDefault="00051E7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Tiếng Anh 2</w:t>
            </w:r>
          </w:p>
        </w:tc>
        <w:tc>
          <w:tcPr>
            <w:tcW w:w="612" w:type="pct"/>
            <w:vAlign w:val="center"/>
          </w:tcPr>
          <w:p w:rsidR="00051E72" w:rsidRPr="002B23FE" w:rsidRDefault="00051E72"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2</w:t>
            </w:r>
          </w:p>
        </w:tc>
      </w:tr>
      <w:tr w:rsidR="006A4CCC" w:rsidRPr="002B23FE" w:rsidTr="006A4CCC">
        <w:trPr>
          <w:jc w:val="center"/>
        </w:trPr>
        <w:tc>
          <w:tcPr>
            <w:tcW w:w="531" w:type="pct"/>
            <w:vAlign w:val="center"/>
          </w:tcPr>
          <w:p w:rsidR="00051E72" w:rsidRPr="002B23FE" w:rsidRDefault="00051E7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PHE011</w:t>
            </w:r>
          </w:p>
        </w:tc>
        <w:tc>
          <w:tcPr>
            <w:tcW w:w="1383" w:type="pct"/>
            <w:vAlign w:val="center"/>
          </w:tcPr>
          <w:p w:rsidR="00051E72" w:rsidRPr="002B23FE" w:rsidRDefault="00051E7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Giáo dục thể chất 1</w:t>
            </w:r>
          </w:p>
        </w:tc>
        <w:tc>
          <w:tcPr>
            <w:tcW w:w="693" w:type="pct"/>
            <w:vAlign w:val="center"/>
          </w:tcPr>
          <w:p w:rsidR="00051E72" w:rsidRPr="002B23FE" w:rsidRDefault="00051E72"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30 tiết</w:t>
            </w:r>
          </w:p>
        </w:tc>
        <w:tc>
          <w:tcPr>
            <w:tcW w:w="575" w:type="pct"/>
            <w:vAlign w:val="center"/>
          </w:tcPr>
          <w:p w:rsidR="00051E72" w:rsidRPr="002B23FE" w:rsidRDefault="00051E7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PHE012</w:t>
            </w:r>
          </w:p>
        </w:tc>
        <w:tc>
          <w:tcPr>
            <w:tcW w:w="1206" w:type="pct"/>
            <w:vAlign w:val="center"/>
          </w:tcPr>
          <w:p w:rsidR="00051E72" w:rsidRPr="002B23FE" w:rsidRDefault="00051E7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Giáo dục thể chất 2</w:t>
            </w:r>
          </w:p>
        </w:tc>
        <w:tc>
          <w:tcPr>
            <w:tcW w:w="612" w:type="pct"/>
            <w:vAlign w:val="center"/>
          </w:tcPr>
          <w:p w:rsidR="00051E72" w:rsidRPr="002B23FE" w:rsidRDefault="00051E72"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30 tiết</w:t>
            </w:r>
          </w:p>
        </w:tc>
      </w:tr>
      <w:tr w:rsidR="006A4CCC" w:rsidRPr="002B23FE" w:rsidTr="006A4CCC">
        <w:trPr>
          <w:jc w:val="center"/>
        </w:trPr>
        <w:tc>
          <w:tcPr>
            <w:tcW w:w="531" w:type="pct"/>
            <w:vAlign w:val="center"/>
          </w:tcPr>
          <w:p w:rsidR="00051E72" w:rsidRPr="002B23FE" w:rsidRDefault="00051E7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MIE231</w:t>
            </w:r>
          </w:p>
        </w:tc>
        <w:tc>
          <w:tcPr>
            <w:tcW w:w="1383" w:type="pct"/>
            <w:vAlign w:val="center"/>
          </w:tcPr>
          <w:p w:rsidR="00051E72" w:rsidRPr="002B23FE" w:rsidRDefault="00051E7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Kinh tế học vi mô 1</w:t>
            </w:r>
          </w:p>
        </w:tc>
        <w:tc>
          <w:tcPr>
            <w:tcW w:w="693" w:type="pct"/>
            <w:vAlign w:val="center"/>
          </w:tcPr>
          <w:p w:rsidR="00051E72" w:rsidRPr="002B23FE" w:rsidRDefault="00051E72"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w:t>
            </w:r>
          </w:p>
        </w:tc>
        <w:tc>
          <w:tcPr>
            <w:tcW w:w="575" w:type="pct"/>
            <w:vAlign w:val="center"/>
          </w:tcPr>
          <w:p w:rsidR="00051E72" w:rsidRPr="002B23FE" w:rsidRDefault="00051E7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MAE231.</w:t>
            </w:r>
          </w:p>
        </w:tc>
        <w:tc>
          <w:tcPr>
            <w:tcW w:w="1206" w:type="pct"/>
            <w:vAlign w:val="center"/>
          </w:tcPr>
          <w:p w:rsidR="00051E72" w:rsidRPr="002B23FE" w:rsidRDefault="00051E7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Kinh tế học vĩ mô 1</w:t>
            </w:r>
          </w:p>
        </w:tc>
        <w:tc>
          <w:tcPr>
            <w:tcW w:w="612" w:type="pct"/>
            <w:vAlign w:val="center"/>
          </w:tcPr>
          <w:p w:rsidR="00051E72" w:rsidRPr="002B23FE" w:rsidRDefault="00051E72"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w:t>
            </w:r>
          </w:p>
        </w:tc>
      </w:tr>
      <w:tr w:rsidR="006A4CCC" w:rsidRPr="002B23FE" w:rsidTr="006A4CCC">
        <w:trPr>
          <w:jc w:val="center"/>
        </w:trPr>
        <w:tc>
          <w:tcPr>
            <w:tcW w:w="531" w:type="pct"/>
            <w:vAlign w:val="center"/>
          </w:tcPr>
          <w:p w:rsidR="00051E72" w:rsidRPr="002B23FE" w:rsidRDefault="00051E7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MAN231</w:t>
            </w:r>
          </w:p>
        </w:tc>
        <w:tc>
          <w:tcPr>
            <w:tcW w:w="1383" w:type="pct"/>
            <w:vAlign w:val="center"/>
          </w:tcPr>
          <w:p w:rsidR="00051E72" w:rsidRPr="002B23FE" w:rsidRDefault="00051E7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Quản trị học</w:t>
            </w:r>
          </w:p>
        </w:tc>
        <w:tc>
          <w:tcPr>
            <w:tcW w:w="693" w:type="pct"/>
            <w:vAlign w:val="center"/>
          </w:tcPr>
          <w:p w:rsidR="00051E72" w:rsidRPr="002B23FE" w:rsidRDefault="00051E72"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w:t>
            </w:r>
          </w:p>
        </w:tc>
        <w:tc>
          <w:tcPr>
            <w:tcW w:w="575" w:type="pct"/>
            <w:vAlign w:val="center"/>
          </w:tcPr>
          <w:p w:rsidR="00051E72" w:rsidRPr="002B23FE" w:rsidRDefault="00051E7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GEM231</w:t>
            </w:r>
          </w:p>
        </w:tc>
        <w:tc>
          <w:tcPr>
            <w:tcW w:w="1206" w:type="pct"/>
            <w:vAlign w:val="center"/>
          </w:tcPr>
          <w:p w:rsidR="00051E72" w:rsidRPr="002B23FE" w:rsidRDefault="00051E7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Marketing căn bản</w:t>
            </w:r>
          </w:p>
        </w:tc>
        <w:tc>
          <w:tcPr>
            <w:tcW w:w="612" w:type="pct"/>
            <w:vAlign w:val="center"/>
          </w:tcPr>
          <w:p w:rsidR="00051E72" w:rsidRPr="002B23FE" w:rsidRDefault="00051E72"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w:t>
            </w:r>
          </w:p>
        </w:tc>
      </w:tr>
      <w:tr w:rsidR="006A4CCC" w:rsidRPr="002B23FE" w:rsidTr="006A4CCC">
        <w:trPr>
          <w:trHeight w:val="270"/>
          <w:jc w:val="center"/>
        </w:trPr>
        <w:tc>
          <w:tcPr>
            <w:tcW w:w="531" w:type="pct"/>
          </w:tcPr>
          <w:p w:rsidR="00051E72" w:rsidRPr="002B23FE" w:rsidRDefault="00051E72" w:rsidP="002D6557">
            <w:pPr>
              <w:spacing w:line="240" w:lineRule="auto"/>
              <w:ind w:firstLine="0"/>
              <w:rPr>
                <w:rFonts w:cs="Times New Roman"/>
                <w:bCs/>
                <w:color w:val="000000" w:themeColor="text1"/>
                <w:sz w:val="20"/>
                <w:szCs w:val="20"/>
                <w:lang w:val="de-DE"/>
              </w:rPr>
            </w:pPr>
          </w:p>
        </w:tc>
        <w:tc>
          <w:tcPr>
            <w:tcW w:w="1383" w:type="pct"/>
          </w:tcPr>
          <w:p w:rsidR="00051E72" w:rsidRPr="002B23FE" w:rsidRDefault="00051E72" w:rsidP="002D6557">
            <w:pPr>
              <w:spacing w:line="240" w:lineRule="auto"/>
              <w:ind w:firstLine="0"/>
              <w:rPr>
                <w:rFonts w:cs="Times New Roman"/>
                <w:bCs/>
                <w:color w:val="000000" w:themeColor="text1"/>
                <w:sz w:val="20"/>
                <w:szCs w:val="20"/>
                <w:lang w:val="de-DE"/>
              </w:rPr>
            </w:pPr>
          </w:p>
        </w:tc>
        <w:tc>
          <w:tcPr>
            <w:tcW w:w="693" w:type="pct"/>
          </w:tcPr>
          <w:p w:rsidR="00051E72" w:rsidRPr="002B23FE" w:rsidRDefault="00051E72" w:rsidP="002D6557">
            <w:pPr>
              <w:spacing w:line="240" w:lineRule="auto"/>
              <w:ind w:firstLine="0"/>
              <w:jc w:val="center"/>
              <w:rPr>
                <w:rFonts w:cs="Times New Roman"/>
                <w:bCs/>
                <w:color w:val="000000" w:themeColor="text1"/>
                <w:sz w:val="20"/>
                <w:szCs w:val="20"/>
                <w:lang w:val="de-DE"/>
              </w:rPr>
            </w:pPr>
            <w:r w:rsidRPr="002B23FE">
              <w:rPr>
                <w:rFonts w:cs="Times New Roman"/>
                <w:bCs/>
                <w:noProof/>
                <w:color w:val="000000" w:themeColor="text1"/>
                <w:sz w:val="20"/>
                <w:szCs w:val="20"/>
              </w:rPr>
              <mc:AlternateContent>
                <mc:Choice Requires="wps">
                  <w:drawing>
                    <wp:anchor distT="4294967292" distB="4294967292" distL="114300" distR="114300" simplePos="0" relativeHeight="251672576" behindDoc="0" locked="0" layoutInCell="1" allowOverlap="1" wp14:anchorId="7A4247D9" wp14:editId="5BCB4073">
                      <wp:simplePos x="0" y="0"/>
                      <wp:positionH relativeFrom="column">
                        <wp:posOffset>55880</wp:posOffset>
                      </wp:positionH>
                      <wp:positionV relativeFrom="paragraph">
                        <wp:posOffset>-5715</wp:posOffset>
                      </wp:positionV>
                      <wp:extent cx="533400" cy="0"/>
                      <wp:effectExtent l="0" t="0" r="1905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pt,-.45pt" to="46.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"/>
                  </w:pict>
                </mc:Fallback>
              </mc:AlternateContent>
            </w:r>
            <w:r w:rsidRPr="002B23FE">
              <w:rPr>
                <w:rFonts w:cs="Times New Roman"/>
                <w:bCs/>
                <w:color w:val="000000" w:themeColor="text1"/>
                <w:sz w:val="20"/>
                <w:szCs w:val="20"/>
                <w:lang w:val="de-DE"/>
              </w:rPr>
              <w:t>16</w:t>
            </w:r>
          </w:p>
        </w:tc>
        <w:tc>
          <w:tcPr>
            <w:tcW w:w="575" w:type="pct"/>
          </w:tcPr>
          <w:p w:rsidR="00051E72" w:rsidRPr="002B23FE" w:rsidRDefault="00051E72" w:rsidP="002D6557">
            <w:pPr>
              <w:spacing w:line="240" w:lineRule="auto"/>
              <w:ind w:firstLine="0"/>
              <w:rPr>
                <w:rFonts w:cs="Times New Roman"/>
                <w:bCs/>
                <w:color w:val="000000" w:themeColor="text1"/>
                <w:sz w:val="20"/>
                <w:szCs w:val="20"/>
                <w:lang w:val="de-DE"/>
              </w:rPr>
            </w:pPr>
          </w:p>
        </w:tc>
        <w:tc>
          <w:tcPr>
            <w:tcW w:w="1206" w:type="pct"/>
          </w:tcPr>
          <w:p w:rsidR="00051E72" w:rsidRPr="002B23FE" w:rsidRDefault="00051E72" w:rsidP="002D6557">
            <w:pPr>
              <w:spacing w:line="240" w:lineRule="auto"/>
              <w:ind w:firstLine="0"/>
              <w:rPr>
                <w:rFonts w:cs="Times New Roman"/>
                <w:bCs/>
                <w:color w:val="000000" w:themeColor="text1"/>
                <w:sz w:val="20"/>
                <w:szCs w:val="20"/>
                <w:lang w:val="de-DE"/>
              </w:rPr>
            </w:pPr>
          </w:p>
        </w:tc>
        <w:tc>
          <w:tcPr>
            <w:tcW w:w="612" w:type="pct"/>
          </w:tcPr>
          <w:p w:rsidR="00051E72" w:rsidRPr="002B23FE" w:rsidRDefault="006A4CCC" w:rsidP="002D6557">
            <w:pPr>
              <w:spacing w:line="240" w:lineRule="auto"/>
              <w:ind w:firstLine="0"/>
              <w:jc w:val="center"/>
              <w:rPr>
                <w:rFonts w:cs="Times New Roman"/>
                <w:bCs/>
                <w:color w:val="000000" w:themeColor="text1"/>
                <w:sz w:val="20"/>
                <w:szCs w:val="20"/>
                <w:lang w:val="de-DE"/>
              </w:rPr>
            </w:pPr>
            <w:r w:rsidRPr="002B23FE">
              <w:rPr>
                <w:rFonts w:cs="Times New Roman"/>
                <w:bCs/>
                <w:color w:val="000000" w:themeColor="text1"/>
                <w:sz w:val="20"/>
                <w:szCs w:val="20"/>
                <w:lang w:val="de-DE"/>
              </w:rPr>
              <w:t>16</w:t>
            </w:r>
            <w:r w:rsidRPr="002B23FE">
              <w:rPr>
                <w:rFonts w:cs="Times New Roman"/>
                <w:bCs/>
                <w:noProof/>
                <w:color w:val="000000" w:themeColor="text1"/>
                <w:sz w:val="20"/>
                <w:szCs w:val="20"/>
              </w:rPr>
              <mc:AlternateContent>
                <mc:Choice Requires="wps">
                  <w:drawing>
                    <wp:anchor distT="4294967292" distB="4294967292" distL="114300" distR="114300" simplePos="0" relativeHeight="251674624" behindDoc="0" locked="0" layoutInCell="1" allowOverlap="1" wp14:anchorId="1F7455EB" wp14:editId="4D10DF8D">
                      <wp:simplePos x="0" y="0"/>
                      <wp:positionH relativeFrom="column">
                        <wp:posOffset>85725</wp:posOffset>
                      </wp:positionH>
                      <wp:positionV relativeFrom="paragraph">
                        <wp:posOffset>-5715</wp:posOffset>
                      </wp:positionV>
                      <wp:extent cx="5334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4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5pt,-.45pt" to="48.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DyL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"/>
                  </w:pict>
                </mc:Fallback>
              </mc:AlternateContent>
            </w:r>
          </w:p>
        </w:tc>
      </w:tr>
    </w:tbl>
    <w:p w:rsidR="0077046C" w:rsidRPr="002B23FE" w:rsidRDefault="00AC18E6" w:rsidP="002D6557">
      <w:pPr>
        <w:rPr>
          <w:bCs/>
          <w:color w:val="000000" w:themeColor="text1"/>
          <w:szCs w:val="26"/>
          <w:lang w:val="de-DE"/>
        </w:rPr>
      </w:pPr>
      <w:r w:rsidRPr="002B23FE">
        <w:rPr>
          <w:bCs/>
          <w:noProof/>
          <w:color w:val="000000" w:themeColor="text1"/>
          <w:szCs w:val="26"/>
        </w:rPr>
        <mc:AlternateContent>
          <mc:Choice Requires="wps">
            <w:drawing>
              <wp:anchor distT="0" distB="0" distL="114300" distR="114300" simplePos="0" relativeHeight="251708416" behindDoc="0" locked="0" layoutInCell="1" allowOverlap="1" wp14:anchorId="1B5D137E" wp14:editId="5CC1987F">
                <wp:simplePos x="0" y="0"/>
                <wp:positionH relativeFrom="column">
                  <wp:posOffset>3215640</wp:posOffset>
                </wp:positionH>
                <wp:positionV relativeFrom="paragraph">
                  <wp:posOffset>-3810</wp:posOffset>
                </wp:positionV>
                <wp:extent cx="179070" cy="266065"/>
                <wp:effectExtent l="38100" t="0" r="11430" b="38735"/>
                <wp:wrapNone/>
                <wp:docPr id="1"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266065"/>
                        </a:xfrm>
                        <a:prstGeom prst="downArrow">
                          <a:avLst>
                            <a:gd name="adj1" fmla="val 50000"/>
                            <a:gd name="adj2" fmla="val 3714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53.2pt;margin-top:-.3pt;width:14.1pt;height:20.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"/>
            </w:pict>
          </mc:Fallback>
        </mc:AlternateContent>
      </w:r>
    </w:p>
    <w:tbl>
      <w:tblPr>
        <w:tblW w:w="4618" w:type="pct"/>
        <w:jc w:val="center"/>
        <w:tblInd w:w="675" w:type="dxa"/>
        <w:tblLayout w:type="fixed"/>
        <w:tblLook w:val="01E0" w:firstRow="1" w:lastRow="1" w:firstColumn="1" w:lastColumn="1" w:noHBand="0" w:noVBand="0"/>
      </w:tblPr>
      <w:tblGrid>
        <w:gridCol w:w="996"/>
        <w:gridCol w:w="2130"/>
        <w:gridCol w:w="1276"/>
        <w:gridCol w:w="1274"/>
        <w:gridCol w:w="2539"/>
        <w:gridCol w:w="1142"/>
      </w:tblGrid>
      <w:tr w:rsidR="006A4CCC" w:rsidRPr="002B23FE" w:rsidTr="00890FC8">
        <w:trPr>
          <w:jc w:val="center"/>
        </w:trPr>
        <w:tc>
          <w:tcPr>
            <w:tcW w:w="5000" w:type="pct"/>
            <w:gridSpan w:val="6"/>
          </w:tcPr>
          <w:p w:rsidR="006A4CCC" w:rsidRPr="002B23FE" w:rsidRDefault="006A4CCC" w:rsidP="002D6557">
            <w:pPr>
              <w:spacing w:line="240" w:lineRule="auto"/>
              <w:ind w:firstLine="0"/>
              <w:rPr>
                <w:rFonts w:cs="Times New Roman"/>
                <w:b/>
                <w:bCs/>
                <w:color w:val="000000" w:themeColor="text1"/>
                <w:sz w:val="20"/>
                <w:szCs w:val="20"/>
              </w:rPr>
            </w:pPr>
            <w:r w:rsidRPr="002B23FE">
              <w:rPr>
                <w:rFonts w:cs="Times New Roman"/>
                <w:b/>
                <w:color w:val="000000" w:themeColor="text1"/>
                <w:sz w:val="20"/>
                <w:szCs w:val="20"/>
              </w:rPr>
              <w:t>Năm thứ 2</w:t>
            </w:r>
          </w:p>
        </w:tc>
      </w:tr>
      <w:tr w:rsidR="006A4CCC" w:rsidRPr="002B23FE" w:rsidTr="00E85F6B">
        <w:trPr>
          <w:jc w:val="center"/>
        </w:trPr>
        <w:tc>
          <w:tcPr>
            <w:tcW w:w="2352" w:type="pct"/>
            <w:gridSpan w:val="3"/>
          </w:tcPr>
          <w:p w:rsidR="006A4CCC" w:rsidRPr="002B23FE" w:rsidRDefault="006A4CCC" w:rsidP="002D6557">
            <w:pPr>
              <w:spacing w:line="240" w:lineRule="auto"/>
              <w:ind w:firstLine="0"/>
              <w:jc w:val="center"/>
              <w:rPr>
                <w:rFonts w:cs="Times New Roman"/>
                <w:b/>
                <w:bCs/>
                <w:color w:val="000000" w:themeColor="text1"/>
                <w:sz w:val="20"/>
                <w:szCs w:val="20"/>
              </w:rPr>
            </w:pPr>
            <w:r w:rsidRPr="002B23FE">
              <w:rPr>
                <w:rFonts w:cs="Times New Roman"/>
                <w:b/>
                <w:color w:val="000000" w:themeColor="text1"/>
                <w:sz w:val="20"/>
                <w:szCs w:val="20"/>
              </w:rPr>
              <w:t>Học kỳ 1</w:t>
            </w:r>
          </w:p>
        </w:tc>
        <w:tc>
          <w:tcPr>
            <w:tcW w:w="2648" w:type="pct"/>
            <w:gridSpan w:val="3"/>
          </w:tcPr>
          <w:p w:rsidR="006A4CCC" w:rsidRPr="002B23FE" w:rsidRDefault="006A4CCC" w:rsidP="002D6557">
            <w:pPr>
              <w:spacing w:line="240" w:lineRule="auto"/>
              <w:ind w:firstLine="0"/>
              <w:jc w:val="center"/>
              <w:rPr>
                <w:rFonts w:cs="Times New Roman"/>
                <w:b/>
                <w:bCs/>
                <w:color w:val="000000" w:themeColor="text1"/>
                <w:sz w:val="20"/>
                <w:szCs w:val="20"/>
              </w:rPr>
            </w:pPr>
            <w:r w:rsidRPr="002B23FE">
              <w:rPr>
                <w:rFonts w:cs="Times New Roman"/>
                <w:b/>
                <w:color w:val="000000" w:themeColor="text1"/>
                <w:sz w:val="20"/>
                <w:szCs w:val="20"/>
              </w:rPr>
              <w:t>Học kỳ 2</w:t>
            </w:r>
          </w:p>
        </w:tc>
      </w:tr>
      <w:tr w:rsidR="006A4CCC" w:rsidRPr="002B23FE" w:rsidTr="001A220A">
        <w:trPr>
          <w:trHeight w:val="200"/>
          <w:jc w:val="center"/>
        </w:trPr>
        <w:tc>
          <w:tcPr>
            <w:tcW w:w="1670" w:type="pct"/>
            <w:gridSpan w:val="2"/>
          </w:tcPr>
          <w:p w:rsidR="006A4CCC" w:rsidRPr="002B23FE" w:rsidRDefault="006A4CCC" w:rsidP="002D6557">
            <w:pPr>
              <w:spacing w:line="240" w:lineRule="auto"/>
              <w:ind w:firstLine="0"/>
              <w:jc w:val="center"/>
              <w:rPr>
                <w:rFonts w:cs="Times New Roman"/>
                <w:b/>
                <w:color w:val="000000" w:themeColor="text1"/>
                <w:sz w:val="20"/>
                <w:szCs w:val="20"/>
              </w:rPr>
            </w:pPr>
            <w:r w:rsidRPr="002B23FE">
              <w:rPr>
                <w:rFonts w:cs="Times New Roman"/>
                <w:b/>
                <w:color w:val="000000" w:themeColor="text1"/>
                <w:sz w:val="20"/>
                <w:szCs w:val="20"/>
              </w:rPr>
              <w:t>Học phần và mã  học phần</w:t>
            </w:r>
          </w:p>
        </w:tc>
        <w:tc>
          <w:tcPr>
            <w:tcW w:w="682" w:type="pct"/>
          </w:tcPr>
          <w:p w:rsidR="006A4CCC" w:rsidRPr="002B23FE" w:rsidRDefault="006A4CCC" w:rsidP="002D6557">
            <w:pPr>
              <w:spacing w:line="240" w:lineRule="auto"/>
              <w:ind w:firstLine="0"/>
              <w:rPr>
                <w:rFonts w:cs="Times New Roman"/>
                <w:b/>
                <w:bCs/>
                <w:color w:val="000000" w:themeColor="text1"/>
                <w:sz w:val="20"/>
                <w:szCs w:val="20"/>
              </w:rPr>
            </w:pPr>
            <w:r w:rsidRPr="002B23FE">
              <w:rPr>
                <w:rFonts w:cs="Times New Roman"/>
                <w:b/>
                <w:color w:val="000000" w:themeColor="text1"/>
                <w:sz w:val="20"/>
                <w:szCs w:val="20"/>
              </w:rPr>
              <w:t>Số tín chỉ</w:t>
            </w:r>
          </w:p>
        </w:tc>
        <w:tc>
          <w:tcPr>
            <w:tcW w:w="2038" w:type="pct"/>
            <w:gridSpan w:val="2"/>
          </w:tcPr>
          <w:p w:rsidR="006A4CCC" w:rsidRPr="002B23FE" w:rsidRDefault="006A4CCC" w:rsidP="002D6557">
            <w:pPr>
              <w:spacing w:line="240" w:lineRule="auto"/>
              <w:ind w:firstLine="0"/>
              <w:rPr>
                <w:rFonts w:cs="Times New Roman"/>
                <w:b/>
                <w:color w:val="000000" w:themeColor="text1"/>
                <w:sz w:val="20"/>
                <w:szCs w:val="20"/>
              </w:rPr>
            </w:pPr>
            <w:r w:rsidRPr="002B23FE">
              <w:rPr>
                <w:rFonts w:cs="Times New Roman"/>
                <w:b/>
                <w:color w:val="000000" w:themeColor="text1"/>
                <w:sz w:val="20"/>
                <w:szCs w:val="20"/>
              </w:rPr>
              <w:t>Học phần và mã  học phần</w:t>
            </w:r>
          </w:p>
        </w:tc>
        <w:tc>
          <w:tcPr>
            <w:tcW w:w="610" w:type="pct"/>
          </w:tcPr>
          <w:p w:rsidR="006A4CCC" w:rsidRPr="002B23FE" w:rsidRDefault="006A4CCC" w:rsidP="002D6557">
            <w:pPr>
              <w:spacing w:line="240" w:lineRule="auto"/>
              <w:ind w:firstLine="0"/>
              <w:rPr>
                <w:rFonts w:cs="Times New Roman"/>
                <w:b/>
                <w:bCs/>
                <w:color w:val="000000" w:themeColor="text1"/>
                <w:sz w:val="20"/>
                <w:szCs w:val="20"/>
              </w:rPr>
            </w:pPr>
            <w:r w:rsidRPr="002B23FE">
              <w:rPr>
                <w:rFonts w:cs="Times New Roman"/>
                <w:b/>
                <w:color w:val="000000" w:themeColor="text1"/>
                <w:sz w:val="20"/>
                <w:szCs w:val="20"/>
              </w:rPr>
              <w:t>Số tín chỉ</w:t>
            </w:r>
          </w:p>
        </w:tc>
      </w:tr>
      <w:tr w:rsidR="006A4CCC" w:rsidRPr="002B23FE" w:rsidTr="001A220A">
        <w:trPr>
          <w:trHeight w:val="20"/>
          <w:jc w:val="center"/>
        </w:trPr>
        <w:tc>
          <w:tcPr>
            <w:tcW w:w="1670" w:type="pct"/>
            <w:gridSpan w:val="2"/>
            <w:vAlign w:val="center"/>
          </w:tcPr>
          <w:p w:rsidR="006A4CCC" w:rsidRPr="002B23FE" w:rsidRDefault="006A4CCC"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-Bắt buộc</w:t>
            </w:r>
            <w:r w:rsidR="00E85F6B" w:rsidRPr="002B23FE">
              <w:rPr>
                <w:rFonts w:cs="Times New Roman"/>
                <w:color w:val="000000" w:themeColor="text1"/>
                <w:sz w:val="20"/>
                <w:szCs w:val="20"/>
              </w:rPr>
              <w:t>:</w:t>
            </w:r>
          </w:p>
        </w:tc>
        <w:tc>
          <w:tcPr>
            <w:tcW w:w="682" w:type="pct"/>
            <w:vAlign w:val="center"/>
          </w:tcPr>
          <w:p w:rsidR="006A4CCC" w:rsidRPr="002B23FE" w:rsidRDefault="006A4CCC" w:rsidP="002D6557">
            <w:pPr>
              <w:spacing w:line="240" w:lineRule="auto"/>
              <w:ind w:firstLine="0"/>
              <w:jc w:val="center"/>
              <w:rPr>
                <w:rFonts w:cs="Times New Roman"/>
                <w:color w:val="000000" w:themeColor="text1"/>
                <w:sz w:val="20"/>
                <w:szCs w:val="20"/>
              </w:rPr>
            </w:pPr>
          </w:p>
        </w:tc>
        <w:tc>
          <w:tcPr>
            <w:tcW w:w="2038" w:type="pct"/>
            <w:gridSpan w:val="2"/>
            <w:vAlign w:val="center"/>
          </w:tcPr>
          <w:p w:rsidR="006A4CCC" w:rsidRPr="002B23FE" w:rsidRDefault="006A4CCC"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-Bắt buộc</w:t>
            </w:r>
            <w:r w:rsidR="00E85F6B" w:rsidRPr="002B23FE">
              <w:rPr>
                <w:rFonts w:cs="Times New Roman"/>
                <w:color w:val="000000" w:themeColor="text1"/>
                <w:sz w:val="20"/>
                <w:szCs w:val="20"/>
              </w:rPr>
              <w:t>:</w:t>
            </w:r>
          </w:p>
        </w:tc>
        <w:tc>
          <w:tcPr>
            <w:tcW w:w="610" w:type="pct"/>
            <w:vAlign w:val="center"/>
          </w:tcPr>
          <w:p w:rsidR="006A4CCC" w:rsidRPr="002B23FE" w:rsidRDefault="006A4CCC" w:rsidP="002D6557">
            <w:pPr>
              <w:spacing w:line="240" w:lineRule="auto"/>
              <w:ind w:firstLine="0"/>
              <w:jc w:val="center"/>
              <w:rPr>
                <w:rFonts w:cs="Times New Roman"/>
                <w:color w:val="000000" w:themeColor="text1"/>
                <w:sz w:val="20"/>
                <w:szCs w:val="20"/>
              </w:rPr>
            </w:pPr>
          </w:p>
        </w:tc>
      </w:tr>
      <w:tr w:rsidR="00E85F6B" w:rsidRPr="002B23FE" w:rsidTr="001A220A">
        <w:trPr>
          <w:trHeight w:val="20"/>
          <w:jc w:val="center"/>
        </w:trPr>
        <w:tc>
          <w:tcPr>
            <w:tcW w:w="532" w:type="pct"/>
            <w:vAlign w:val="center"/>
          </w:tcPr>
          <w:p w:rsidR="00E85F6B" w:rsidRPr="002B23FE" w:rsidRDefault="00E85F6B"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ENG123</w:t>
            </w:r>
          </w:p>
        </w:tc>
        <w:tc>
          <w:tcPr>
            <w:tcW w:w="1138" w:type="pct"/>
            <w:vAlign w:val="center"/>
          </w:tcPr>
          <w:p w:rsidR="00E85F6B" w:rsidRPr="002B23FE" w:rsidRDefault="00E85F6B"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Tiếng Anh 3</w:t>
            </w:r>
          </w:p>
        </w:tc>
        <w:tc>
          <w:tcPr>
            <w:tcW w:w="682" w:type="pct"/>
            <w:vAlign w:val="center"/>
          </w:tcPr>
          <w:p w:rsidR="00E85F6B" w:rsidRPr="002B23FE" w:rsidRDefault="00E85F6B"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2</w:t>
            </w:r>
          </w:p>
        </w:tc>
        <w:tc>
          <w:tcPr>
            <w:tcW w:w="681" w:type="pct"/>
            <w:vAlign w:val="center"/>
          </w:tcPr>
          <w:p w:rsidR="00E85F6B" w:rsidRPr="002B23FE" w:rsidRDefault="00E85F6B"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SSO121</w:t>
            </w:r>
          </w:p>
        </w:tc>
        <w:tc>
          <w:tcPr>
            <w:tcW w:w="1357" w:type="pct"/>
            <w:vAlign w:val="center"/>
          </w:tcPr>
          <w:p w:rsidR="00E85F6B" w:rsidRPr="002B23FE" w:rsidRDefault="00E85F6B"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Chủ nghĩa xã hội khoa học</w:t>
            </w:r>
          </w:p>
        </w:tc>
        <w:tc>
          <w:tcPr>
            <w:tcW w:w="610" w:type="pct"/>
            <w:vAlign w:val="center"/>
          </w:tcPr>
          <w:p w:rsidR="00E85F6B" w:rsidRPr="002B23FE" w:rsidRDefault="00E85F6B"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2</w:t>
            </w:r>
          </w:p>
        </w:tc>
      </w:tr>
      <w:tr w:rsidR="00E85F6B" w:rsidRPr="002B23FE" w:rsidTr="001A220A">
        <w:trPr>
          <w:trHeight w:val="20"/>
          <w:jc w:val="center"/>
        </w:trPr>
        <w:tc>
          <w:tcPr>
            <w:tcW w:w="532" w:type="pct"/>
            <w:vAlign w:val="center"/>
          </w:tcPr>
          <w:p w:rsidR="00E85F6B" w:rsidRPr="002B23FE" w:rsidRDefault="00E85F6B"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PHE013</w:t>
            </w:r>
          </w:p>
        </w:tc>
        <w:tc>
          <w:tcPr>
            <w:tcW w:w="1138" w:type="pct"/>
            <w:vAlign w:val="center"/>
          </w:tcPr>
          <w:p w:rsidR="00E85F6B" w:rsidRPr="002B23FE" w:rsidRDefault="00E85F6B"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Giáo dục thể chất 3</w:t>
            </w:r>
          </w:p>
        </w:tc>
        <w:tc>
          <w:tcPr>
            <w:tcW w:w="682" w:type="pct"/>
            <w:vAlign w:val="center"/>
          </w:tcPr>
          <w:p w:rsidR="00E85F6B" w:rsidRPr="002B23FE" w:rsidRDefault="00E85F6B"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30 tiết</w:t>
            </w:r>
          </w:p>
        </w:tc>
        <w:tc>
          <w:tcPr>
            <w:tcW w:w="681" w:type="pct"/>
            <w:vAlign w:val="center"/>
          </w:tcPr>
          <w:p w:rsidR="00E85F6B" w:rsidRPr="002B23FE" w:rsidRDefault="00E85F6B"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ENG124</w:t>
            </w:r>
          </w:p>
        </w:tc>
        <w:tc>
          <w:tcPr>
            <w:tcW w:w="1357" w:type="pct"/>
            <w:vAlign w:val="center"/>
          </w:tcPr>
          <w:p w:rsidR="00E85F6B" w:rsidRPr="002B23FE" w:rsidRDefault="00E85F6B"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Tiếng Anh 4</w:t>
            </w:r>
          </w:p>
        </w:tc>
        <w:tc>
          <w:tcPr>
            <w:tcW w:w="610" w:type="pct"/>
            <w:vAlign w:val="center"/>
          </w:tcPr>
          <w:p w:rsidR="00E85F6B" w:rsidRPr="002B23FE" w:rsidRDefault="00E85F6B"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2</w:t>
            </w:r>
          </w:p>
        </w:tc>
      </w:tr>
      <w:tr w:rsidR="001A220A" w:rsidRPr="002B23FE" w:rsidTr="001A220A">
        <w:trPr>
          <w:trHeight w:val="20"/>
          <w:jc w:val="center"/>
        </w:trPr>
        <w:tc>
          <w:tcPr>
            <w:tcW w:w="532" w:type="pct"/>
            <w:vAlign w:val="center"/>
          </w:tcPr>
          <w:p w:rsidR="001A220A" w:rsidRPr="002B23FE" w:rsidRDefault="001A220A"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 </w:t>
            </w:r>
          </w:p>
        </w:tc>
        <w:tc>
          <w:tcPr>
            <w:tcW w:w="1138" w:type="pct"/>
            <w:vAlign w:val="center"/>
          </w:tcPr>
          <w:p w:rsidR="001A220A" w:rsidRPr="002B23FE" w:rsidRDefault="001A220A"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Giáo dục quốc phòng</w:t>
            </w:r>
          </w:p>
        </w:tc>
        <w:tc>
          <w:tcPr>
            <w:tcW w:w="682" w:type="pct"/>
            <w:vAlign w:val="center"/>
          </w:tcPr>
          <w:p w:rsidR="001A220A" w:rsidRPr="002B23FE" w:rsidRDefault="001A220A"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5 tuần</w:t>
            </w:r>
          </w:p>
        </w:tc>
        <w:tc>
          <w:tcPr>
            <w:tcW w:w="681" w:type="pct"/>
            <w:vAlign w:val="center"/>
          </w:tcPr>
          <w:p w:rsidR="001A220A" w:rsidRPr="002B23FE" w:rsidRDefault="001A220A"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ECM331</w:t>
            </w:r>
          </w:p>
        </w:tc>
        <w:tc>
          <w:tcPr>
            <w:tcW w:w="1357" w:type="pct"/>
            <w:vAlign w:val="center"/>
          </w:tcPr>
          <w:p w:rsidR="001A220A" w:rsidRPr="002B23FE" w:rsidRDefault="001A220A"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Thương mại điện tử</w:t>
            </w:r>
          </w:p>
        </w:tc>
        <w:tc>
          <w:tcPr>
            <w:tcW w:w="610" w:type="pct"/>
            <w:vAlign w:val="center"/>
          </w:tcPr>
          <w:p w:rsidR="001A220A" w:rsidRPr="002B23FE" w:rsidRDefault="001A220A"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w:t>
            </w:r>
          </w:p>
        </w:tc>
      </w:tr>
      <w:tr w:rsidR="001A220A" w:rsidRPr="002B23FE" w:rsidTr="001A220A">
        <w:trPr>
          <w:trHeight w:val="166"/>
          <w:jc w:val="center"/>
        </w:trPr>
        <w:tc>
          <w:tcPr>
            <w:tcW w:w="532" w:type="pct"/>
            <w:vAlign w:val="center"/>
          </w:tcPr>
          <w:p w:rsidR="001A220A" w:rsidRPr="002B23FE" w:rsidRDefault="001A220A"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FAM231</w:t>
            </w:r>
          </w:p>
        </w:tc>
        <w:tc>
          <w:tcPr>
            <w:tcW w:w="1138" w:type="pct"/>
            <w:vAlign w:val="center"/>
          </w:tcPr>
          <w:p w:rsidR="001A220A" w:rsidRPr="002B23FE" w:rsidRDefault="001A220A"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Tài chính - tiền tệ</w:t>
            </w:r>
          </w:p>
        </w:tc>
        <w:tc>
          <w:tcPr>
            <w:tcW w:w="682" w:type="pct"/>
            <w:vAlign w:val="center"/>
          </w:tcPr>
          <w:p w:rsidR="001A220A" w:rsidRPr="002B23FE" w:rsidRDefault="001A220A"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w:t>
            </w:r>
          </w:p>
        </w:tc>
        <w:tc>
          <w:tcPr>
            <w:tcW w:w="681" w:type="pct"/>
            <w:vAlign w:val="center"/>
          </w:tcPr>
          <w:p w:rsidR="001A220A" w:rsidRPr="002B23FE" w:rsidRDefault="001A220A"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-Tự chọn:</w:t>
            </w:r>
          </w:p>
        </w:tc>
        <w:tc>
          <w:tcPr>
            <w:tcW w:w="1357" w:type="pct"/>
            <w:vAlign w:val="center"/>
          </w:tcPr>
          <w:p w:rsidR="001A220A" w:rsidRPr="002B23FE" w:rsidRDefault="001A220A" w:rsidP="002D6557">
            <w:pPr>
              <w:spacing w:line="240" w:lineRule="auto"/>
              <w:ind w:firstLine="0"/>
              <w:rPr>
                <w:rFonts w:cs="Times New Roman"/>
                <w:color w:val="000000" w:themeColor="text1"/>
                <w:sz w:val="20"/>
                <w:szCs w:val="20"/>
              </w:rPr>
            </w:pPr>
          </w:p>
        </w:tc>
        <w:tc>
          <w:tcPr>
            <w:tcW w:w="610" w:type="pct"/>
            <w:vAlign w:val="center"/>
          </w:tcPr>
          <w:p w:rsidR="001A220A" w:rsidRPr="002B23FE" w:rsidRDefault="001A220A" w:rsidP="002D6557">
            <w:pPr>
              <w:spacing w:line="240" w:lineRule="auto"/>
              <w:ind w:firstLine="0"/>
              <w:jc w:val="center"/>
              <w:rPr>
                <w:rFonts w:cs="Times New Roman"/>
                <w:color w:val="000000" w:themeColor="text1"/>
                <w:sz w:val="20"/>
                <w:szCs w:val="20"/>
              </w:rPr>
            </w:pPr>
          </w:p>
        </w:tc>
      </w:tr>
      <w:tr w:rsidR="001A220A" w:rsidRPr="002B23FE" w:rsidTr="001A220A">
        <w:trPr>
          <w:trHeight w:val="20"/>
          <w:jc w:val="center"/>
        </w:trPr>
        <w:tc>
          <w:tcPr>
            <w:tcW w:w="532" w:type="pct"/>
            <w:vAlign w:val="center"/>
          </w:tcPr>
          <w:p w:rsidR="001A220A" w:rsidRPr="002B23FE" w:rsidRDefault="001A220A"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PRS231</w:t>
            </w:r>
          </w:p>
        </w:tc>
        <w:tc>
          <w:tcPr>
            <w:tcW w:w="1138" w:type="pct"/>
            <w:vAlign w:val="center"/>
          </w:tcPr>
          <w:p w:rsidR="001A220A" w:rsidRPr="002B23FE" w:rsidRDefault="001A220A"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Nguyên lý thống kê</w:t>
            </w:r>
          </w:p>
        </w:tc>
        <w:tc>
          <w:tcPr>
            <w:tcW w:w="682" w:type="pct"/>
            <w:vAlign w:val="center"/>
          </w:tcPr>
          <w:p w:rsidR="001A220A" w:rsidRPr="002B23FE" w:rsidRDefault="001A220A"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w:t>
            </w:r>
          </w:p>
        </w:tc>
        <w:tc>
          <w:tcPr>
            <w:tcW w:w="681" w:type="pct"/>
            <w:vAlign w:val="center"/>
          </w:tcPr>
          <w:p w:rsidR="001A220A" w:rsidRPr="002B23FE" w:rsidRDefault="001A220A" w:rsidP="002D6557">
            <w:pPr>
              <w:spacing w:line="240" w:lineRule="auto"/>
              <w:ind w:firstLine="0"/>
              <w:rPr>
                <w:rFonts w:cs="Times New Roman"/>
                <w:color w:val="000000" w:themeColor="text1"/>
                <w:sz w:val="20"/>
                <w:szCs w:val="20"/>
              </w:rPr>
            </w:pPr>
          </w:p>
        </w:tc>
        <w:tc>
          <w:tcPr>
            <w:tcW w:w="1357" w:type="pct"/>
            <w:vAlign w:val="center"/>
          </w:tcPr>
          <w:p w:rsidR="001A220A" w:rsidRPr="002B23FE" w:rsidRDefault="001A220A"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Học phần tự chọn 1</w:t>
            </w:r>
          </w:p>
        </w:tc>
        <w:tc>
          <w:tcPr>
            <w:tcW w:w="610" w:type="pct"/>
            <w:vAlign w:val="center"/>
          </w:tcPr>
          <w:p w:rsidR="001A220A" w:rsidRPr="002B23FE" w:rsidRDefault="001A220A"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w:t>
            </w:r>
          </w:p>
        </w:tc>
      </w:tr>
      <w:tr w:rsidR="001A220A" w:rsidRPr="002B23FE" w:rsidTr="00890FC8">
        <w:trPr>
          <w:trHeight w:val="20"/>
          <w:jc w:val="center"/>
        </w:trPr>
        <w:tc>
          <w:tcPr>
            <w:tcW w:w="532" w:type="pct"/>
            <w:vAlign w:val="center"/>
          </w:tcPr>
          <w:p w:rsidR="001A220A" w:rsidRPr="002B23FE" w:rsidRDefault="001A220A"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ACT231</w:t>
            </w:r>
          </w:p>
        </w:tc>
        <w:tc>
          <w:tcPr>
            <w:tcW w:w="1138" w:type="pct"/>
            <w:vAlign w:val="center"/>
          </w:tcPr>
          <w:p w:rsidR="001A220A" w:rsidRPr="002B23FE" w:rsidRDefault="001A220A"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Nguyên lý kế toán</w:t>
            </w:r>
          </w:p>
        </w:tc>
        <w:tc>
          <w:tcPr>
            <w:tcW w:w="682" w:type="pct"/>
            <w:vAlign w:val="center"/>
          </w:tcPr>
          <w:p w:rsidR="001A220A" w:rsidRPr="002B23FE" w:rsidRDefault="001A220A"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w:t>
            </w:r>
          </w:p>
        </w:tc>
        <w:tc>
          <w:tcPr>
            <w:tcW w:w="681" w:type="pct"/>
            <w:vAlign w:val="center"/>
          </w:tcPr>
          <w:p w:rsidR="001A220A" w:rsidRPr="002B23FE" w:rsidRDefault="001A220A" w:rsidP="002D6557">
            <w:pPr>
              <w:spacing w:line="240" w:lineRule="auto"/>
              <w:ind w:firstLine="0"/>
              <w:rPr>
                <w:rFonts w:cs="Times New Roman"/>
                <w:color w:val="000000" w:themeColor="text1"/>
                <w:sz w:val="20"/>
                <w:szCs w:val="20"/>
              </w:rPr>
            </w:pPr>
          </w:p>
        </w:tc>
        <w:tc>
          <w:tcPr>
            <w:tcW w:w="1357" w:type="pct"/>
          </w:tcPr>
          <w:p w:rsidR="001A220A" w:rsidRPr="002B23FE" w:rsidRDefault="001A220A"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Học phần tự chọn 2</w:t>
            </w:r>
          </w:p>
        </w:tc>
        <w:tc>
          <w:tcPr>
            <w:tcW w:w="610" w:type="pct"/>
            <w:vAlign w:val="center"/>
          </w:tcPr>
          <w:p w:rsidR="001A220A" w:rsidRPr="002B23FE" w:rsidRDefault="001A220A"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w:t>
            </w:r>
          </w:p>
        </w:tc>
      </w:tr>
      <w:tr w:rsidR="001A220A" w:rsidRPr="002B23FE" w:rsidTr="001A220A">
        <w:trPr>
          <w:trHeight w:val="20"/>
          <w:jc w:val="center"/>
        </w:trPr>
        <w:tc>
          <w:tcPr>
            <w:tcW w:w="532" w:type="pct"/>
            <w:vAlign w:val="center"/>
          </w:tcPr>
          <w:p w:rsidR="001A220A" w:rsidRPr="002B23FE" w:rsidRDefault="001A220A"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DTH231</w:t>
            </w:r>
          </w:p>
        </w:tc>
        <w:tc>
          <w:tcPr>
            <w:tcW w:w="1138" w:type="pct"/>
            <w:vAlign w:val="center"/>
          </w:tcPr>
          <w:p w:rsidR="001A220A" w:rsidRPr="002B23FE" w:rsidRDefault="001A220A"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Ra quyết định quản trị</w:t>
            </w:r>
          </w:p>
        </w:tc>
        <w:tc>
          <w:tcPr>
            <w:tcW w:w="682" w:type="pct"/>
            <w:vAlign w:val="bottom"/>
          </w:tcPr>
          <w:p w:rsidR="001A220A" w:rsidRPr="002B23FE" w:rsidRDefault="001A220A"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w:t>
            </w:r>
          </w:p>
        </w:tc>
        <w:tc>
          <w:tcPr>
            <w:tcW w:w="681" w:type="pct"/>
            <w:vAlign w:val="center"/>
          </w:tcPr>
          <w:p w:rsidR="001A220A" w:rsidRPr="002B23FE" w:rsidRDefault="001A220A" w:rsidP="002D6557">
            <w:pPr>
              <w:spacing w:line="240" w:lineRule="auto"/>
              <w:ind w:firstLine="0"/>
              <w:rPr>
                <w:rFonts w:cs="Times New Roman"/>
                <w:color w:val="000000" w:themeColor="text1"/>
                <w:sz w:val="20"/>
                <w:szCs w:val="20"/>
              </w:rPr>
            </w:pPr>
          </w:p>
        </w:tc>
        <w:tc>
          <w:tcPr>
            <w:tcW w:w="1357" w:type="pct"/>
          </w:tcPr>
          <w:p w:rsidR="001A220A" w:rsidRPr="002B23FE" w:rsidRDefault="001A220A"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Học phần tự chọn 3</w:t>
            </w:r>
          </w:p>
        </w:tc>
        <w:tc>
          <w:tcPr>
            <w:tcW w:w="610" w:type="pct"/>
            <w:vAlign w:val="center"/>
          </w:tcPr>
          <w:p w:rsidR="001A220A" w:rsidRPr="002B23FE" w:rsidRDefault="001A220A" w:rsidP="002D6557">
            <w:pPr>
              <w:spacing w:line="240" w:lineRule="auto"/>
              <w:ind w:firstLine="0"/>
              <w:jc w:val="center"/>
              <w:rPr>
                <w:rFonts w:cs="Times New Roman"/>
                <w:color w:val="000000" w:themeColor="text1"/>
                <w:sz w:val="20"/>
                <w:szCs w:val="20"/>
              </w:rPr>
            </w:pPr>
            <w:r w:rsidRPr="002B23FE">
              <w:rPr>
                <w:rFonts w:cs="Times New Roman"/>
                <w:bCs/>
                <w:noProof/>
                <w:color w:val="000000" w:themeColor="text1"/>
                <w:sz w:val="20"/>
                <w:szCs w:val="20"/>
              </w:rPr>
              <mc:AlternateContent>
                <mc:Choice Requires="wps">
                  <w:drawing>
                    <wp:anchor distT="4294967292" distB="4294967292" distL="114300" distR="114300" simplePos="0" relativeHeight="251700224" behindDoc="0" locked="0" layoutInCell="1" allowOverlap="1" wp14:anchorId="0A04242B" wp14:editId="5BEC4BE7">
                      <wp:simplePos x="0" y="0"/>
                      <wp:positionH relativeFrom="column">
                        <wp:posOffset>17145</wp:posOffset>
                      </wp:positionH>
                      <wp:positionV relativeFrom="paragraph">
                        <wp:posOffset>139065</wp:posOffset>
                      </wp:positionV>
                      <wp:extent cx="5334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7002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5pt,10.95pt" to="43.3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"/>
                  </w:pict>
                </mc:Fallback>
              </mc:AlternateContent>
            </w:r>
            <w:r w:rsidRPr="002B23FE">
              <w:rPr>
                <w:rFonts w:cs="Times New Roman"/>
                <w:color w:val="000000" w:themeColor="text1"/>
                <w:sz w:val="20"/>
                <w:szCs w:val="20"/>
              </w:rPr>
              <w:t>3</w:t>
            </w:r>
          </w:p>
        </w:tc>
      </w:tr>
      <w:tr w:rsidR="001A220A" w:rsidRPr="002B23FE" w:rsidTr="001A220A">
        <w:trPr>
          <w:trHeight w:val="20"/>
          <w:jc w:val="center"/>
        </w:trPr>
        <w:tc>
          <w:tcPr>
            <w:tcW w:w="1670" w:type="pct"/>
            <w:gridSpan w:val="2"/>
            <w:vAlign w:val="center"/>
          </w:tcPr>
          <w:p w:rsidR="001A220A" w:rsidRPr="002B23FE" w:rsidRDefault="001A220A"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-Tự chọn:</w:t>
            </w:r>
          </w:p>
        </w:tc>
        <w:tc>
          <w:tcPr>
            <w:tcW w:w="682" w:type="pct"/>
            <w:vAlign w:val="center"/>
          </w:tcPr>
          <w:p w:rsidR="001A220A" w:rsidRPr="002B23FE" w:rsidRDefault="001A220A" w:rsidP="002D6557">
            <w:pPr>
              <w:spacing w:line="240" w:lineRule="auto"/>
              <w:ind w:firstLine="0"/>
              <w:jc w:val="center"/>
              <w:rPr>
                <w:rFonts w:cs="Times New Roman"/>
                <w:color w:val="000000" w:themeColor="text1"/>
                <w:sz w:val="20"/>
                <w:szCs w:val="20"/>
              </w:rPr>
            </w:pPr>
          </w:p>
        </w:tc>
        <w:tc>
          <w:tcPr>
            <w:tcW w:w="681" w:type="pct"/>
            <w:vAlign w:val="center"/>
          </w:tcPr>
          <w:p w:rsidR="001A220A" w:rsidRPr="002B23FE" w:rsidRDefault="001A220A" w:rsidP="002D6557">
            <w:pPr>
              <w:spacing w:line="240" w:lineRule="auto"/>
              <w:ind w:firstLine="0"/>
              <w:rPr>
                <w:rFonts w:cs="Times New Roman"/>
                <w:color w:val="000000" w:themeColor="text1"/>
                <w:sz w:val="20"/>
                <w:szCs w:val="20"/>
              </w:rPr>
            </w:pPr>
          </w:p>
        </w:tc>
        <w:tc>
          <w:tcPr>
            <w:tcW w:w="1357" w:type="pct"/>
          </w:tcPr>
          <w:p w:rsidR="001A220A" w:rsidRPr="002B23FE" w:rsidRDefault="001A220A" w:rsidP="002D6557">
            <w:pPr>
              <w:spacing w:line="240" w:lineRule="auto"/>
              <w:ind w:firstLine="0"/>
              <w:rPr>
                <w:rFonts w:cs="Times New Roman"/>
                <w:color w:val="000000" w:themeColor="text1"/>
                <w:sz w:val="20"/>
                <w:szCs w:val="20"/>
              </w:rPr>
            </w:pPr>
          </w:p>
        </w:tc>
        <w:tc>
          <w:tcPr>
            <w:tcW w:w="610" w:type="pct"/>
            <w:vAlign w:val="center"/>
          </w:tcPr>
          <w:p w:rsidR="001A220A" w:rsidRPr="002B23FE" w:rsidRDefault="001A220A" w:rsidP="002D6557">
            <w:pPr>
              <w:spacing w:line="240" w:lineRule="auto"/>
              <w:ind w:firstLine="0"/>
              <w:jc w:val="center"/>
              <w:rPr>
                <w:rFonts w:cs="Times New Roman"/>
                <w:color w:val="000000" w:themeColor="text1"/>
                <w:sz w:val="20"/>
                <w:szCs w:val="20"/>
              </w:rPr>
            </w:pPr>
            <w:r w:rsidRPr="002B23FE">
              <w:rPr>
                <w:rFonts w:cs="Times New Roman"/>
                <w:bCs/>
                <w:color w:val="000000" w:themeColor="text1"/>
                <w:sz w:val="20"/>
                <w:szCs w:val="20"/>
                <w:lang w:val="de-DE"/>
              </w:rPr>
              <w:t>16</w:t>
            </w:r>
          </w:p>
        </w:tc>
      </w:tr>
      <w:tr w:rsidR="001A220A" w:rsidRPr="002B23FE" w:rsidTr="001A220A">
        <w:trPr>
          <w:jc w:val="center"/>
        </w:trPr>
        <w:tc>
          <w:tcPr>
            <w:tcW w:w="532" w:type="pct"/>
            <w:vAlign w:val="center"/>
          </w:tcPr>
          <w:p w:rsidR="001A220A" w:rsidRPr="002B23FE" w:rsidRDefault="001A220A" w:rsidP="002D6557">
            <w:pPr>
              <w:spacing w:line="240" w:lineRule="auto"/>
              <w:ind w:firstLine="0"/>
              <w:rPr>
                <w:rFonts w:cs="Times New Roman"/>
                <w:color w:val="000000" w:themeColor="text1"/>
                <w:sz w:val="20"/>
                <w:szCs w:val="20"/>
              </w:rPr>
            </w:pPr>
          </w:p>
        </w:tc>
        <w:tc>
          <w:tcPr>
            <w:tcW w:w="1138" w:type="pct"/>
            <w:vAlign w:val="center"/>
          </w:tcPr>
          <w:p w:rsidR="001A220A" w:rsidRPr="002B23FE" w:rsidRDefault="001A220A"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Học phần tự chọn 1</w:t>
            </w:r>
          </w:p>
        </w:tc>
        <w:tc>
          <w:tcPr>
            <w:tcW w:w="682" w:type="pct"/>
            <w:vAlign w:val="center"/>
          </w:tcPr>
          <w:p w:rsidR="001A220A" w:rsidRPr="002B23FE" w:rsidRDefault="001A220A"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w:t>
            </w:r>
          </w:p>
        </w:tc>
        <w:tc>
          <w:tcPr>
            <w:tcW w:w="681" w:type="pct"/>
            <w:vAlign w:val="center"/>
          </w:tcPr>
          <w:p w:rsidR="001A220A" w:rsidRPr="002B23FE" w:rsidRDefault="001A220A" w:rsidP="002D6557">
            <w:pPr>
              <w:spacing w:line="240" w:lineRule="auto"/>
              <w:ind w:firstLine="0"/>
              <w:rPr>
                <w:rFonts w:cs="Times New Roman"/>
                <w:color w:val="000000" w:themeColor="text1"/>
                <w:sz w:val="20"/>
                <w:szCs w:val="20"/>
              </w:rPr>
            </w:pPr>
          </w:p>
        </w:tc>
        <w:tc>
          <w:tcPr>
            <w:tcW w:w="1357" w:type="pct"/>
            <w:vAlign w:val="center"/>
          </w:tcPr>
          <w:p w:rsidR="001A220A" w:rsidRPr="002B23FE" w:rsidRDefault="001A220A" w:rsidP="002D6557">
            <w:pPr>
              <w:spacing w:line="240" w:lineRule="auto"/>
              <w:ind w:firstLine="0"/>
              <w:rPr>
                <w:rFonts w:cs="Times New Roman"/>
                <w:color w:val="000000" w:themeColor="text1"/>
                <w:sz w:val="20"/>
                <w:szCs w:val="20"/>
              </w:rPr>
            </w:pPr>
          </w:p>
        </w:tc>
        <w:tc>
          <w:tcPr>
            <w:tcW w:w="610" w:type="pct"/>
            <w:vAlign w:val="center"/>
          </w:tcPr>
          <w:p w:rsidR="001A220A" w:rsidRPr="002B23FE" w:rsidRDefault="001A220A" w:rsidP="002D6557">
            <w:pPr>
              <w:spacing w:line="240" w:lineRule="auto"/>
              <w:ind w:firstLine="0"/>
              <w:jc w:val="center"/>
              <w:rPr>
                <w:rFonts w:cs="Times New Roman"/>
                <w:color w:val="000000" w:themeColor="text1"/>
                <w:sz w:val="20"/>
                <w:szCs w:val="20"/>
              </w:rPr>
            </w:pPr>
          </w:p>
        </w:tc>
      </w:tr>
      <w:tr w:rsidR="001A220A" w:rsidRPr="002B23FE" w:rsidTr="001A220A">
        <w:trPr>
          <w:jc w:val="center"/>
        </w:trPr>
        <w:tc>
          <w:tcPr>
            <w:tcW w:w="532" w:type="pct"/>
            <w:vAlign w:val="center"/>
          </w:tcPr>
          <w:p w:rsidR="001A220A" w:rsidRPr="002B23FE" w:rsidRDefault="001A220A" w:rsidP="002D6557">
            <w:pPr>
              <w:spacing w:line="240" w:lineRule="auto"/>
              <w:ind w:firstLine="0"/>
              <w:rPr>
                <w:rFonts w:cs="Times New Roman"/>
                <w:color w:val="000000" w:themeColor="text1"/>
                <w:sz w:val="20"/>
                <w:szCs w:val="20"/>
              </w:rPr>
            </w:pPr>
          </w:p>
        </w:tc>
        <w:tc>
          <w:tcPr>
            <w:tcW w:w="1138" w:type="pct"/>
            <w:vAlign w:val="center"/>
          </w:tcPr>
          <w:p w:rsidR="001A220A" w:rsidRPr="002B23FE" w:rsidRDefault="001A220A" w:rsidP="002D6557">
            <w:pPr>
              <w:spacing w:line="240" w:lineRule="auto"/>
              <w:ind w:firstLine="0"/>
              <w:rPr>
                <w:rFonts w:cs="Times New Roman"/>
                <w:color w:val="000000" w:themeColor="text1"/>
                <w:sz w:val="20"/>
                <w:szCs w:val="20"/>
              </w:rPr>
            </w:pPr>
          </w:p>
        </w:tc>
        <w:tc>
          <w:tcPr>
            <w:tcW w:w="682" w:type="pct"/>
            <w:vAlign w:val="center"/>
          </w:tcPr>
          <w:p w:rsidR="001A220A" w:rsidRPr="002B23FE" w:rsidRDefault="001A220A" w:rsidP="002D6557">
            <w:pPr>
              <w:spacing w:line="240" w:lineRule="auto"/>
              <w:ind w:firstLine="0"/>
              <w:jc w:val="center"/>
              <w:rPr>
                <w:rFonts w:cs="Times New Roman"/>
                <w:color w:val="000000" w:themeColor="text1"/>
                <w:sz w:val="20"/>
                <w:szCs w:val="20"/>
              </w:rPr>
            </w:pPr>
            <w:r w:rsidRPr="002B23FE">
              <w:rPr>
                <w:rFonts w:cs="Times New Roman"/>
                <w:bCs/>
                <w:color w:val="000000" w:themeColor="text1"/>
                <w:sz w:val="20"/>
                <w:szCs w:val="20"/>
                <w:lang w:val="de-DE"/>
              </w:rPr>
              <w:t>17</w:t>
            </w:r>
            <w:r w:rsidRPr="002B23FE">
              <w:rPr>
                <w:rFonts w:cs="Times New Roman"/>
                <w:bCs/>
                <w:noProof/>
                <w:color w:val="000000" w:themeColor="text1"/>
                <w:sz w:val="20"/>
                <w:szCs w:val="20"/>
              </w:rPr>
              <mc:AlternateContent>
                <mc:Choice Requires="wps">
                  <w:drawing>
                    <wp:anchor distT="4294967292" distB="4294967292" distL="114300" distR="114300" simplePos="0" relativeHeight="251699200" behindDoc="0" locked="0" layoutInCell="1" allowOverlap="1" wp14:anchorId="1328C54C" wp14:editId="1E25A910">
                      <wp:simplePos x="0" y="0"/>
                      <wp:positionH relativeFrom="column">
                        <wp:posOffset>48895</wp:posOffset>
                      </wp:positionH>
                      <wp:positionV relativeFrom="paragraph">
                        <wp:posOffset>-10795</wp:posOffset>
                      </wp:positionV>
                      <wp:extent cx="5334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992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5pt,-.85pt" to="45.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"/>
                  </w:pict>
                </mc:Fallback>
              </mc:AlternateContent>
            </w:r>
          </w:p>
        </w:tc>
        <w:tc>
          <w:tcPr>
            <w:tcW w:w="681" w:type="pct"/>
            <w:vAlign w:val="center"/>
          </w:tcPr>
          <w:p w:rsidR="001A220A" w:rsidRPr="002B23FE" w:rsidRDefault="001A220A" w:rsidP="002D6557">
            <w:pPr>
              <w:spacing w:line="240" w:lineRule="auto"/>
              <w:ind w:firstLine="0"/>
              <w:rPr>
                <w:rFonts w:cs="Times New Roman"/>
                <w:color w:val="000000" w:themeColor="text1"/>
                <w:sz w:val="20"/>
                <w:szCs w:val="20"/>
              </w:rPr>
            </w:pPr>
          </w:p>
        </w:tc>
        <w:tc>
          <w:tcPr>
            <w:tcW w:w="1357" w:type="pct"/>
            <w:vAlign w:val="center"/>
          </w:tcPr>
          <w:p w:rsidR="001A220A" w:rsidRPr="002B23FE" w:rsidRDefault="001A220A" w:rsidP="002D6557">
            <w:pPr>
              <w:spacing w:line="240" w:lineRule="auto"/>
              <w:ind w:firstLine="0"/>
              <w:rPr>
                <w:rFonts w:cs="Times New Roman"/>
                <w:color w:val="000000" w:themeColor="text1"/>
                <w:sz w:val="20"/>
                <w:szCs w:val="20"/>
              </w:rPr>
            </w:pPr>
          </w:p>
        </w:tc>
        <w:tc>
          <w:tcPr>
            <w:tcW w:w="610" w:type="pct"/>
            <w:vAlign w:val="center"/>
          </w:tcPr>
          <w:p w:rsidR="001A220A" w:rsidRPr="002B23FE" w:rsidRDefault="001A220A" w:rsidP="002D6557">
            <w:pPr>
              <w:spacing w:line="240" w:lineRule="auto"/>
              <w:ind w:firstLine="0"/>
              <w:jc w:val="center"/>
              <w:rPr>
                <w:rFonts w:cs="Times New Roman"/>
                <w:color w:val="000000" w:themeColor="text1"/>
                <w:sz w:val="20"/>
                <w:szCs w:val="20"/>
              </w:rPr>
            </w:pPr>
          </w:p>
        </w:tc>
      </w:tr>
    </w:tbl>
    <w:p w:rsidR="00040485" w:rsidRPr="002B23FE" w:rsidRDefault="00040485" w:rsidP="002D6557">
      <w:pPr>
        <w:rPr>
          <w:bCs/>
          <w:color w:val="000000" w:themeColor="text1"/>
          <w:szCs w:val="26"/>
          <w:lang w:val="de-DE"/>
        </w:rPr>
      </w:pPr>
      <w:r w:rsidRPr="002B23FE">
        <w:rPr>
          <w:bCs/>
          <w:noProof/>
          <w:color w:val="000000" w:themeColor="text1"/>
          <w:szCs w:val="26"/>
        </w:rPr>
        <mc:AlternateContent>
          <mc:Choice Requires="wps">
            <w:drawing>
              <wp:anchor distT="0" distB="0" distL="114300" distR="114300" simplePos="0" relativeHeight="251661312" behindDoc="0" locked="0" layoutInCell="1" allowOverlap="1" wp14:anchorId="25D383FC" wp14:editId="3E7B24BA">
                <wp:simplePos x="0" y="0"/>
                <wp:positionH relativeFrom="column">
                  <wp:posOffset>3031490</wp:posOffset>
                </wp:positionH>
                <wp:positionV relativeFrom="paragraph">
                  <wp:posOffset>1270</wp:posOffset>
                </wp:positionV>
                <wp:extent cx="179070" cy="266065"/>
                <wp:effectExtent l="38100" t="0" r="11430" b="38735"/>
                <wp:wrapNone/>
                <wp:docPr id="13"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266065"/>
                        </a:xfrm>
                        <a:prstGeom prst="downArrow">
                          <a:avLst>
                            <a:gd name="adj1" fmla="val 50000"/>
                            <a:gd name="adj2" fmla="val 3714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6" type="#_x0000_t67" style="position:absolute;margin-left:238.7pt;margin-top:.1pt;width:14.1pt;height: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"/>
            </w:pict>
          </mc:Fallback>
        </mc:AlternateContent>
      </w:r>
    </w:p>
    <w:p w:rsidR="00040485" w:rsidRPr="002B23FE" w:rsidRDefault="00040485" w:rsidP="002D6557">
      <w:pPr>
        <w:rPr>
          <w:bCs/>
          <w:color w:val="000000" w:themeColor="text1"/>
          <w:szCs w:val="26"/>
          <w:lang w:val="de-DE"/>
        </w:rPr>
      </w:pPr>
    </w:p>
    <w:p w:rsidR="00040485" w:rsidRPr="002B23FE" w:rsidRDefault="00040485" w:rsidP="002D6557">
      <w:pPr>
        <w:rPr>
          <w:bCs/>
          <w:color w:val="000000" w:themeColor="text1"/>
          <w:szCs w:val="26"/>
          <w:lang w:val="de-DE"/>
        </w:rPr>
      </w:pPr>
    </w:p>
    <w:p w:rsidR="0077046C" w:rsidRPr="002B23FE" w:rsidRDefault="0077046C" w:rsidP="002D6557">
      <w:pPr>
        <w:rPr>
          <w:bCs/>
          <w:color w:val="000000" w:themeColor="text1"/>
          <w:szCs w:val="26"/>
          <w:lang w:val="de-DE"/>
        </w:rPr>
      </w:pPr>
    </w:p>
    <w:tbl>
      <w:tblPr>
        <w:tblW w:w="4457" w:type="pct"/>
        <w:jc w:val="center"/>
        <w:tblInd w:w="675" w:type="dxa"/>
        <w:tblLayout w:type="fixed"/>
        <w:tblLook w:val="01E0" w:firstRow="1" w:lastRow="1" w:firstColumn="1" w:lastColumn="1" w:noHBand="0" w:noVBand="0"/>
      </w:tblPr>
      <w:tblGrid>
        <w:gridCol w:w="976"/>
        <w:gridCol w:w="2126"/>
        <w:gridCol w:w="1134"/>
        <w:gridCol w:w="1134"/>
        <w:gridCol w:w="2552"/>
        <w:gridCol w:w="1109"/>
      </w:tblGrid>
      <w:tr w:rsidR="004243B4" w:rsidRPr="002B23FE" w:rsidTr="004243B4">
        <w:trPr>
          <w:jc w:val="center"/>
        </w:trPr>
        <w:tc>
          <w:tcPr>
            <w:tcW w:w="5000" w:type="pct"/>
            <w:gridSpan w:val="6"/>
          </w:tcPr>
          <w:p w:rsidR="004243B4" w:rsidRPr="002B23FE" w:rsidRDefault="004243B4" w:rsidP="002D6557">
            <w:pPr>
              <w:spacing w:line="240" w:lineRule="auto"/>
              <w:ind w:firstLine="0"/>
              <w:rPr>
                <w:rFonts w:cs="Times New Roman"/>
                <w:b/>
                <w:bCs/>
                <w:color w:val="000000" w:themeColor="text1"/>
                <w:sz w:val="20"/>
                <w:szCs w:val="20"/>
              </w:rPr>
            </w:pPr>
            <w:r w:rsidRPr="002B23FE">
              <w:rPr>
                <w:rFonts w:cs="Times New Roman"/>
                <w:b/>
                <w:color w:val="000000" w:themeColor="text1"/>
                <w:sz w:val="20"/>
                <w:szCs w:val="20"/>
              </w:rPr>
              <w:t>Năm thứ 3</w:t>
            </w:r>
          </w:p>
        </w:tc>
      </w:tr>
      <w:tr w:rsidR="004243B4" w:rsidRPr="002B23FE" w:rsidTr="001A220A">
        <w:trPr>
          <w:jc w:val="center"/>
        </w:trPr>
        <w:tc>
          <w:tcPr>
            <w:tcW w:w="2345" w:type="pct"/>
            <w:gridSpan w:val="3"/>
          </w:tcPr>
          <w:p w:rsidR="004243B4" w:rsidRPr="002B23FE" w:rsidRDefault="004243B4" w:rsidP="002D6557">
            <w:pPr>
              <w:spacing w:line="240" w:lineRule="auto"/>
              <w:ind w:firstLine="0"/>
              <w:jc w:val="center"/>
              <w:rPr>
                <w:rFonts w:cs="Times New Roman"/>
                <w:b/>
                <w:bCs/>
                <w:color w:val="000000" w:themeColor="text1"/>
                <w:sz w:val="20"/>
                <w:szCs w:val="20"/>
              </w:rPr>
            </w:pPr>
            <w:r w:rsidRPr="002B23FE">
              <w:rPr>
                <w:rFonts w:cs="Times New Roman"/>
                <w:b/>
                <w:color w:val="000000" w:themeColor="text1"/>
                <w:sz w:val="20"/>
                <w:szCs w:val="20"/>
              </w:rPr>
              <w:t>Học kỳ 1</w:t>
            </w:r>
          </w:p>
        </w:tc>
        <w:tc>
          <w:tcPr>
            <w:tcW w:w="2655" w:type="pct"/>
            <w:gridSpan w:val="3"/>
          </w:tcPr>
          <w:p w:rsidR="004243B4" w:rsidRPr="002B23FE" w:rsidRDefault="004243B4" w:rsidP="002D6557">
            <w:pPr>
              <w:spacing w:line="240" w:lineRule="auto"/>
              <w:ind w:firstLine="0"/>
              <w:jc w:val="center"/>
              <w:rPr>
                <w:rFonts w:cs="Times New Roman"/>
                <w:b/>
                <w:bCs/>
                <w:color w:val="000000" w:themeColor="text1"/>
                <w:sz w:val="20"/>
                <w:szCs w:val="20"/>
              </w:rPr>
            </w:pPr>
            <w:r w:rsidRPr="002B23FE">
              <w:rPr>
                <w:rFonts w:cs="Times New Roman"/>
                <w:b/>
                <w:color w:val="000000" w:themeColor="text1"/>
                <w:sz w:val="20"/>
                <w:szCs w:val="20"/>
              </w:rPr>
              <w:t>Học kỳ 2</w:t>
            </w:r>
          </w:p>
        </w:tc>
      </w:tr>
      <w:tr w:rsidR="004243B4" w:rsidRPr="002B23FE" w:rsidTr="001A220A">
        <w:trPr>
          <w:trHeight w:val="200"/>
          <w:jc w:val="center"/>
        </w:trPr>
        <w:tc>
          <w:tcPr>
            <w:tcW w:w="1717" w:type="pct"/>
            <w:gridSpan w:val="2"/>
          </w:tcPr>
          <w:p w:rsidR="004243B4" w:rsidRPr="002B23FE" w:rsidRDefault="004243B4" w:rsidP="002D6557">
            <w:pPr>
              <w:spacing w:line="240" w:lineRule="auto"/>
              <w:ind w:firstLine="0"/>
              <w:jc w:val="center"/>
              <w:rPr>
                <w:rFonts w:cs="Times New Roman"/>
                <w:b/>
                <w:color w:val="000000" w:themeColor="text1"/>
                <w:sz w:val="20"/>
                <w:szCs w:val="20"/>
              </w:rPr>
            </w:pPr>
            <w:r w:rsidRPr="002B23FE">
              <w:rPr>
                <w:rFonts w:cs="Times New Roman"/>
                <w:b/>
                <w:color w:val="000000" w:themeColor="text1"/>
                <w:sz w:val="20"/>
                <w:szCs w:val="20"/>
              </w:rPr>
              <w:t>Học phần và mã  học phần</w:t>
            </w:r>
          </w:p>
        </w:tc>
        <w:tc>
          <w:tcPr>
            <w:tcW w:w="628" w:type="pct"/>
          </w:tcPr>
          <w:p w:rsidR="004243B4" w:rsidRPr="002B23FE" w:rsidRDefault="004243B4" w:rsidP="002D6557">
            <w:pPr>
              <w:spacing w:line="240" w:lineRule="auto"/>
              <w:ind w:firstLine="0"/>
              <w:rPr>
                <w:rFonts w:cs="Times New Roman"/>
                <w:b/>
                <w:bCs/>
                <w:color w:val="000000" w:themeColor="text1"/>
                <w:sz w:val="20"/>
                <w:szCs w:val="20"/>
              </w:rPr>
            </w:pPr>
            <w:r w:rsidRPr="002B23FE">
              <w:rPr>
                <w:rFonts w:cs="Times New Roman"/>
                <w:b/>
                <w:color w:val="000000" w:themeColor="text1"/>
                <w:sz w:val="20"/>
                <w:szCs w:val="20"/>
              </w:rPr>
              <w:t>Số tín chỉ</w:t>
            </w:r>
          </w:p>
        </w:tc>
        <w:tc>
          <w:tcPr>
            <w:tcW w:w="2041" w:type="pct"/>
            <w:gridSpan w:val="2"/>
          </w:tcPr>
          <w:p w:rsidR="004243B4" w:rsidRPr="002B23FE" w:rsidRDefault="004243B4" w:rsidP="002D6557">
            <w:pPr>
              <w:spacing w:line="240" w:lineRule="auto"/>
              <w:ind w:firstLine="0"/>
              <w:rPr>
                <w:rFonts w:cs="Times New Roman"/>
                <w:b/>
                <w:color w:val="000000" w:themeColor="text1"/>
                <w:sz w:val="20"/>
                <w:szCs w:val="20"/>
              </w:rPr>
            </w:pPr>
            <w:r w:rsidRPr="002B23FE">
              <w:rPr>
                <w:rFonts w:cs="Times New Roman"/>
                <w:b/>
                <w:color w:val="000000" w:themeColor="text1"/>
                <w:sz w:val="20"/>
                <w:szCs w:val="20"/>
              </w:rPr>
              <w:t>Học phần và mã  học phần</w:t>
            </w:r>
          </w:p>
        </w:tc>
        <w:tc>
          <w:tcPr>
            <w:tcW w:w="614" w:type="pct"/>
          </w:tcPr>
          <w:p w:rsidR="004243B4" w:rsidRPr="002B23FE" w:rsidRDefault="004243B4" w:rsidP="002D6557">
            <w:pPr>
              <w:spacing w:line="240" w:lineRule="auto"/>
              <w:ind w:firstLine="0"/>
              <w:rPr>
                <w:rFonts w:cs="Times New Roman"/>
                <w:b/>
                <w:bCs/>
                <w:color w:val="000000" w:themeColor="text1"/>
                <w:sz w:val="20"/>
                <w:szCs w:val="20"/>
              </w:rPr>
            </w:pPr>
            <w:r w:rsidRPr="002B23FE">
              <w:rPr>
                <w:rFonts w:cs="Times New Roman"/>
                <w:b/>
                <w:color w:val="000000" w:themeColor="text1"/>
                <w:sz w:val="20"/>
                <w:szCs w:val="20"/>
              </w:rPr>
              <w:t>Số tín chỉ</w:t>
            </w:r>
          </w:p>
        </w:tc>
      </w:tr>
      <w:tr w:rsidR="004243B4" w:rsidRPr="002B23FE" w:rsidTr="001A220A">
        <w:trPr>
          <w:trHeight w:val="20"/>
          <w:jc w:val="center"/>
        </w:trPr>
        <w:tc>
          <w:tcPr>
            <w:tcW w:w="1717" w:type="pct"/>
            <w:gridSpan w:val="2"/>
            <w:vAlign w:val="center"/>
          </w:tcPr>
          <w:p w:rsidR="004243B4" w:rsidRPr="002B23FE" w:rsidRDefault="004243B4"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-Bắt buộc:</w:t>
            </w:r>
          </w:p>
        </w:tc>
        <w:tc>
          <w:tcPr>
            <w:tcW w:w="628" w:type="pct"/>
            <w:vAlign w:val="center"/>
          </w:tcPr>
          <w:p w:rsidR="004243B4" w:rsidRPr="002B23FE" w:rsidRDefault="004243B4" w:rsidP="002D6557">
            <w:pPr>
              <w:spacing w:line="240" w:lineRule="auto"/>
              <w:ind w:firstLine="0"/>
              <w:jc w:val="center"/>
              <w:rPr>
                <w:rFonts w:cs="Times New Roman"/>
                <w:color w:val="000000" w:themeColor="text1"/>
                <w:sz w:val="20"/>
                <w:szCs w:val="20"/>
              </w:rPr>
            </w:pPr>
          </w:p>
        </w:tc>
        <w:tc>
          <w:tcPr>
            <w:tcW w:w="2041" w:type="pct"/>
            <w:gridSpan w:val="2"/>
            <w:vAlign w:val="center"/>
          </w:tcPr>
          <w:p w:rsidR="004243B4" w:rsidRPr="002B23FE" w:rsidRDefault="004243B4"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-Bắt buộc:</w:t>
            </w:r>
          </w:p>
        </w:tc>
        <w:tc>
          <w:tcPr>
            <w:tcW w:w="614" w:type="pct"/>
            <w:vAlign w:val="center"/>
          </w:tcPr>
          <w:p w:rsidR="004243B4" w:rsidRPr="002B23FE" w:rsidRDefault="004243B4" w:rsidP="002D6557">
            <w:pPr>
              <w:spacing w:line="240" w:lineRule="auto"/>
              <w:ind w:firstLine="0"/>
              <w:jc w:val="center"/>
              <w:rPr>
                <w:rFonts w:cs="Times New Roman"/>
                <w:color w:val="000000" w:themeColor="text1"/>
                <w:sz w:val="20"/>
                <w:szCs w:val="20"/>
              </w:rPr>
            </w:pPr>
          </w:p>
        </w:tc>
      </w:tr>
      <w:tr w:rsidR="004243B4" w:rsidRPr="002B23FE" w:rsidTr="001A220A">
        <w:trPr>
          <w:trHeight w:val="20"/>
          <w:jc w:val="center"/>
        </w:trPr>
        <w:tc>
          <w:tcPr>
            <w:tcW w:w="540" w:type="pct"/>
            <w:vAlign w:val="center"/>
          </w:tcPr>
          <w:p w:rsidR="004243B4" w:rsidRPr="002B23FE" w:rsidRDefault="004243B4"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HCM121</w:t>
            </w:r>
          </w:p>
        </w:tc>
        <w:tc>
          <w:tcPr>
            <w:tcW w:w="1177" w:type="pct"/>
            <w:vAlign w:val="center"/>
          </w:tcPr>
          <w:p w:rsidR="004243B4" w:rsidRPr="002B23FE" w:rsidRDefault="004243B4"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Tư tưởng Hồ Chí Minh</w:t>
            </w:r>
          </w:p>
        </w:tc>
        <w:tc>
          <w:tcPr>
            <w:tcW w:w="628" w:type="pct"/>
            <w:vAlign w:val="center"/>
          </w:tcPr>
          <w:p w:rsidR="004243B4" w:rsidRPr="002B23FE" w:rsidRDefault="004243B4"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2</w:t>
            </w:r>
          </w:p>
        </w:tc>
        <w:tc>
          <w:tcPr>
            <w:tcW w:w="628" w:type="pct"/>
            <w:vAlign w:val="center"/>
          </w:tcPr>
          <w:p w:rsidR="004243B4" w:rsidRPr="002B23FE" w:rsidRDefault="004243B4"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VCP121</w:t>
            </w:r>
          </w:p>
        </w:tc>
        <w:tc>
          <w:tcPr>
            <w:tcW w:w="1413" w:type="pct"/>
            <w:vAlign w:val="center"/>
          </w:tcPr>
          <w:p w:rsidR="004243B4" w:rsidRPr="002B23FE" w:rsidRDefault="004243B4"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Lịch sử Đảng CSVN</w:t>
            </w:r>
          </w:p>
        </w:tc>
        <w:tc>
          <w:tcPr>
            <w:tcW w:w="614" w:type="pct"/>
            <w:vAlign w:val="center"/>
          </w:tcPr>
          <w:p w:rsidR="004243B4" w:rsidRPr="002B23FE" w:rsidRDefault="004243B4"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2</w:t>
            </w:r>
          </w:p>
        </w:tc>
      </w:tr>
      <w:tr w:rsidR="004243B4" w:rsidRPr="002B23FE" w:rsidTr="001A220A">
        <w:trPr>
          <w:trHeight w:val="20"/>
          <w:jc w:val="center"/>
        </w:trPr>
        <w:tc>
          <w:tcPr>
            <w:tcW w:w="540" w:type="pct"/>
            <w:vAlign w:val="center"/>
          </w:tcPr>
          <w:p w:rsidR="004243B4" w:rsidRPr="002B23FE" w:rsidRDefault="004243B4"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ENG125</w:t>
            </w:r>
          </w:p>
        </w:tc>
        <w:tc>
          <w:tcPr>
            <w:tcW w:w="1177" w:type="pct"/>
            <w:vAlign w:val="center"/>
          </w:tcPr>
          <w:p w:rsidR="004243B4" w:rsidRPr="002B23FE" w:rsidRDefault="004243B4"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Tiếng Anh 5</w:t>
            </w:r>
          </w:p>
        </w:tc>
        <w:tc>
          <w:tcPr>
            <w:tcW w:w="628" w:type="pct"/>
            <w:vAlign w:val="center"/>
          </w:tcPr>
          <w:p w:rsidR="004243B4" w:rsidRPr="002B23FE" w:rsidRDefault="004243B4"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2</w:t>
            </w:r>
          </w:p>
        </w:tc>
        <w:tc>
          <w:tcPr>
            <w:tcW w:w="628" w:type="pct"/>
            <w:vAlign w:val="center"/>
          </w:tcPr>
          <w:p w:rsidR="004243B4" w:rsidRPr="002B23FE" w:rsidRDefault="004243B4"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ADM331</w:t>
            </w:r>
          </w:p>
        </w:tc>
        <w:tc>
          <w:tcPr>
            <w:tcW w:w="1413" w:type="pct"/>
            <w:vAlign w:val="center"/>
          </w:tcPr>
          <w:p w:rsidR="004243B4" w:rsidRPr="002B23FE" w:rsidRDefault="004243B4"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Quản trị HCVP</w:t>
            </w:r>
          </w:p>
        </w:tc>
        <w:tc>
          <w:tcPr>
            <w:tcW w:w="614" w:type="pct"/>
            <w:vAlign w:val="center"/>
          </w:tcPr>
          <w:p w:rsidR="004243B4" w:rsidRPr="002B23FE" w:rsidRDefault="004243B4"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w:t>
            </w:r>
          </w:p>
        </w:tc>
      </w:tr>
      <w:tr w:rsidR="004243B4" w:rsidRPr="002B23FE" w:rsidTr="001A220A">
        <w:trPr>
          <w:trHeight w:val="20"/>
          <w:jc w:val="center"/>
        </w:trPr>
        <w:tc>
          <w:tcPr>
            <w:tcW w:w="540" w:type="pct"/>
            <w:vAlign w:val="center"/>
          </w:tcPr>
          <w:p w:rsidR="004243B4" w:rsidRPr="002B23FE" w:rsidRDefault="004243B4"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STM331</w:t>
            </w:r>
          </w:p>
        </w:tc>
        <w:tc>
          <w:tcPr>
            <w:tcW w:w="1177" w:type="pct"/>
            <w:vAlign w:val="center"/>
          </w:tcPr>
          <w:p w:rsidR="004243B4" w:rsidRPr="002B23FE" w:rsidRDefault="004243B4"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Quản trị chiến lược</w:t>
            </w:r>
          </w:p>
        </w:tc>
        <w:tc>
          <w:tcPr>
            <w:tcW w:w="628" w:type="pct"/>
            <w:vAlign w:val="center"/>
          </w:tcPr>
          <w:p w:rsidR="004243B4" w:rsidRPr="002B23FE" w:rsidRDefault="004243B4"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w:t>
            </w:r>
          </w:p>
        </w:tc>
        <w:tc>
          <w:tcPr>
            <w:tcW w:w="628" w:type="pct"/>
            <w:vAlign w:val="center"/>
          </w:tcPr>
          <w:p w:rsidR="004243B4" w:rsidRPr="002B23FE" w:rsidRDefault="004243B4"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FAC331</w:t>
            </w:r>
          </w:p>
        </w:tc>
        <w:tc>
          <w:tcPr>
            <w:tcW w:w="1413" w:type="pct"/>
            <w:vAlign w:val="center"/>
          </w:tcPr>
          <w:p w:rsidR="004243B4" w:rsidRPr="002B23FE" w:rsidRDefault="004243B4"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Kế toán tài chính</w:t>
            </w:r>
          </w:p>
        </w:tc>
        <w:tc>
          <w:tcPr>
            <w:tcW w:w="614" w:type="pct"/>
            <w:vAlign w:val="bottom"/>
          </w:tcPr>
          <w:p w:rsidR="004243B4" w:rsidRPr="002B23FE" w:rsidRDefault="004243B4"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w:t>
            </w:r>
          </w:p>
        </w:tc>
      </w:tr>
      <w:tr w:rsidR="004243B4" w:rsidRPr="002B23FE" w:rsidTr="001A220A">
        <w:trPr>
          <w:trHeight w:val="166"/>
          <w:jc w:val="center"/>
        </w:trPr>
        <w:tc>
          <w:tcPr>
            <w:tcW w:w="540" w:type="pct"/>
            <w:vAlign w:val="center"/>
          </w:tcPr>
          <w:p w:rsidR="004243B4" w:rsidRPr="002B23FE" w:rsidRDefault="004243B4"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HRM331</w:t>
            </w:r>
          </w:p>
        </w:tc>
        <w:tc>
          <w:tcPr>
            <w:tcW w:w="1177" w:type="pct"/>
            <w:vAlign w:val="center"/>
          </w:tcPr>
          <w:p w:rsidR="004243B4" w:rsidRPr="002B23FE" w:rsidRDefault="004243B4"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Quản trị nhân lực</w:t>
            </w:r>
          </w:p>
        </w:tc>
        <w:tc>
          <w:tcPr>
            <w:tcW w:w="628" w:type="pct"/>
            <w:vAlign w:val="center"/>
          </w:tcPr>
          <w:p w:rsidR="004243B4" w:rsidRPr="002B23FE" w:rsidRDefault="004243B4"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w:t>
            </w:r>
          </w:p>
        </w:tc>
        <w:tc>
          <w:tcPr>
            <w:tcW w:w="628" w:type="pct"/>
            <w:vAlign w:val="center"/>
          </w:tcPr>
          <w:p w:rsidR="004243B4" w:rsidRPr="002B23FE" w:rsidRDefault="004243B4"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PAM331</w:t>
            </w:r>
          </w:p>
        </w:tc>
        <w:tc>
          <w:tcPr>
            <w:tcW w:w="1413" w:type="pct"/>
            <w:vAlign w:val="center"/>
          </w:tcPr>
          <w:p w:rsidR="004243B4" w:rsidRPr="002B23FE" w:rsidRDefault="004243B4"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Quản trị dự án</w:t>
            </w:r>
          </w:p>
        </w:tc>
        <w:tc>
          <w:tcPr>
            <w:tcW w:w="614" w:type="pct"/>
            <w:vAlign w:val="center"/>
          </w:tcPr>
          <w:p w:rsidR="004243B4" w:rsidRPr="002B23FE" w:rsidRDefault="004243B4"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w:t>
            </w:r>
          </w:p>
        </w:tc>
      </w:tr>
      <w:tr w:rsidR="004243B4" w:rsidRPr="002B23FE" w:rsidTr="001A220A">
        <w:trPr>
          <w:trHeight w:val="20"/>
          <w:jc w:val="center"/>
        </w:trPr>
        <w:tc>
          <w:tcPr>
            <w:tcW w:w="540" w:type="pct"/>
            <w:vAlign w:val="center"/>
          </w:tcPr>
          <w:p w:rsidR="004243B4" w:rsidRPr="002B23FE" w:rsidRDefault="004243B4"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ETM331</w:t>
            </w:r>
          </w:p>
        </w:tc>
        <w:tc>
          <w:tcPr>
            <w:tcW w:w="1177" w:type="pct"/>
            <w:vAlign w:val="center"/>
          </w:tcPr>
          <w:p w:rsidR="004243B4" w:rsidRPr="002B23FE" w:rsidRDefault="004243B4"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Quản trị doanh nghiệp</w:t>
            </w:r>
          </w:p>
        </w:tc>
        <w:tc>
          <w:tcPr>
            <w:tcW w:w="628" w:type="pct"/>
            <w:vAlign w:val="center"/>
          </w:tcPr>
          <w:p w:rsidR="004243B4" w:rsidRPr="002B23FE" w:rsidRDefault="004243B4"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w:t>
            </w:r>
          </w:p>
        </w:tc>
        <w:tc>
          <w:tcPr>
            <w:tcW w:w="628" w:type="pct"/>
            <w:vAlign w:val="center"/>
          </w:tcPr>
          <w:p w:rsidR="004243B4" w:rsidRPr="002B23FE" w:rsidRDefault="004243B4" w:rsidP="002D6557">
            <w:pPr>
              <w:spacing w:line="240" w:lineRule="auto"/>
              <w:ind w:firstLine="0"/>
              <w:jc w:val="center"/>
              <w:rPr>
                <w:rFonts w:cs="Times New Roman"/>
                <w:bCs/>
                <w:iCs/>
                <w:color w:val="000000" w:themeColor="text1"/>
                <w:sz w:val="20"/>
                <w:szCs w:val="20"/>
              </w:rPr>
            </w:pPr>
            <w:r w:rsidRPr="002B23FE">
              <w:rPr>
                <w:rFonts w:cs="Times New Roman"/>
                <w:bCs/>
                <w:iCs/>
                <w:color w:val="000000" w:themeColor="text1"/>
                <w:sz w:val="20"/>
                <w:szCs w:val="20"/>
              </w:rPr>
              <w:t>PSA421</w:t>
            </w:r>
          </w:p>
        </w:tc>
        <w:tc>
          <w:tcPr>
            <w:tcW w:w="1413" w:type="pct"/>
            <w:vAlign w:val="center"/>
          </w:tcPr>
          <w:p w:rsidR="004243B4" w:rsidRPr="002B23FE" w:rsidRDefault="004243B4" w:rsidP="002D6557">
            <w:pPr>
              <w:spacing w:line="240" w:lineRule="auto"/>
              <w:ind w:firstLine="0"/>
              <w:rPr>
                <w:rFonts w:cs="Times New Roman"/>
                <w:bCs/>
                <w:iCs/>
                <w:color w:val="000000" w:themeColor="text1"/>
                <w:sz w:val="20"/>
                <w:szCs w:val="20"/>
              </w:rPr>
            </w:pPr>
            <w:r w:rsidRPr="002B23FE">
              <w:rPr>
                <w:rFonts w:cs="Times New Roman"/>
                <w:bCs/>
                <w:iCs/>
                <w:color w:val="000000" w:themeColor="text1"/>
                <w:sz w:val="20"/>
                <w:szCs w:val="20"/>
              </w:rPr>
              <w:t>Thực tập MH ngành QTKD</w:t>
            </w:r>
          </w:p>
        </w:tc>
        <w:tc>
          <w:tcPr>
            <w:tcW w:w="614" w:type="pct"/>
            <w:vAlign w:val="center"/>
          </w:tcPr>
          <w:p w:rsidR="004243B4" w:rsidRPr="002B23FE" w:rsidRDefault="004243B4" w:rsidP="002D6557">
            <w:pPr>
              <w:spacing w:line="240" w:lineRule="auto"/>
              <w:ind w:firstLine="0"/>
              <w:jc w:val="center"/>
              <w:rPr>
                <w:rFonts w:cs="Times New Roman"/>
                <w:bCs/>
                <w:iCs/>
                <w:color w:val="000000" w:themeColor="text1"/>
                <w:sz w:val="20"/>
                <w:szCs w:val="20"/>
              </w:rPr>
            </w:pPr>
            <w:r w:rsidRPr="002B23FE">
              <w:rPr>
                <w:rFonts w:cs="Times New Roman"/>
                <w:bCs/>
                <w:iCs/>
                <w:color w:val="000000" w:themeColor="text1"/>
                <w:sz w:val="20"/>
                <w:szCs w:val="20"/>
              </w:rPr>
              <w:t>2</w:t>
            </w:r>
          </w:p>
        </w:tc>
      </w:tr>
      <w:tr w:rsidR="004243B4" w:rsidRPr="002B23FE" w:rsidTr="001A220A">
        <w:trPr>
          <w:trHeight w:val="20"/>
          <w:jc w:val="center"/>
        </w:trPr>
        <w:tc>
          <w:tcPr>
            <w:tcW w:w="1717" w:type="pct"/>
            <w:gridSpan w:val="2"/>
            <w:vAlign w:val="center"/>
          </w:tcPr>
          <w:p w:rsidR="004243B4" w:rsidRPr="002B23FE" w:rsidRDefault="004243B4"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-Tự chọn:</w:t>
            </w:r>
          </w:p>
        </w:tc>
        <w:tc>
          <w:tcPr>
            <w:tcW w:w="628" w:type="pct"/>
            <w:vAlign w:val="center"/>
          </w:tcPr>
          <w:p w:rsidR="004243B4" w:rsidRPr="002B23FE" w:rsidRDefault="004243B4" w:rsidP="002D6557">
            <w:pPr>
              <w:spacing w:line="240" w:lineRule="auto"/>
              <w:ind w:firstLine="0"/>
              <w:jc w:val="center"/>
              <w:rPr>
                <w:rFonts w:cs="Times New Roman"/>
                <w:color w:val="000000" w:themeColor="text1"/>
                <w:sz w:val="20"/>
                <w:szCs w:val="20"/>
              </w:rPr>
            </w:pPr>
          </w:p>
        </w:tc>
        <w:tc>
          <w:tcPr>
            <w:tcW w:w="2041" w:type="pct"/>
            <w:gridSpan w:val="2"/>
            <w:vAlign w:val="center"/>
          </w:tcPr>
          <w:p w:rsidR="004243B4" w:rsidRPr="002B23FE" w:rsidRDefault="004243B4"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-Tự chọn:</w:t>
            </w:r>
          </w:p>
        </w:tc>
        <w:tc>
          <w:tcPr>
            <w:tcW w:w="614" w:type="pct"/>
            <w:vAlign w:val="center"/>
          </w:tcPr>
          <w:p w:rsidR="004243B4" w:rsidRPr="002B23FE" w:rsidRDefault="004243B4" w:rsidP="002D6557">
            <w:pPr>
              <w:spacing w:line="240" w:lineRule="auto"/>
              <w:ind w:firstLine="0"/>
              <w:jc w:val="center"/>
              <w:rPr>
                <w:rFonts w:cs="Times New Roman"/>
                <w:color w:val="000000" w:themeColor="text1"/>
                <w:sz w:val="20"/>
                <w:szCs w:val="20"/>
              </w:rPr>
            </w:pPr>
          </w:p>
        </w:tc>
      </w:tr>
      <w:tr w:rsidR="004243B4" w:rsidRPr="002B23FE" w:rsidTr="001A220A">
        <w:trPr>
          <w:trHeight w:val="20"/>
          <w:jc w:val="center"/>
        </w:trPr>
        <w:tc>
          <w:tcPr>
            <w:tcW w:w="540" w:type="pct"/>
            <w:vAlign w:val="center"/>
          </w:tcPr>
          <w:p w:rsidR="004243B4" w:rsidRPr="002B23FE" w:rsidRDefault="004243B4" w:rsidP="002D6557">
            <w:pPr>
              <w:spacing w:line="240" w:lineRule="auto"/>
              <w:ind w:firstLine="0"/>
              <w:rPr>
                <w:rFonts w:cs="Times New Roman"/>
                <w:color w:val="000000" w:themeColor="text1"/>
                <w:sz w:val="20"/>
                <w:szCs w:val="20"/>
              </w:rPr>
            </w:pPr>
          </w:p>
        </w:tc>
        <w:tc>
          <w:tcPr>
            <w:tcW w:w="1177" w:type="pct"/>
            <w:vAlign w:val="center"/>
          </w:tcPr>
          <w:p w:rsidR="004243B4" w:rsidRPr="002B23FE" w:rsidRDefault="004243B4"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Học phần tự chọn 1</w:t>
            </w:r>
          </w:p>
        </w:tc>
        <w:tc>
          <w:tcPr>
            <w:tcW w:w="628" w:type="pct"/>
            <w:vAlign w:val="center"/>
          </w:tcPr>
          <w:p w:rsidR="004243B4" w:rsidRPr="002B23FE" w:rsidRDefault="004243B4"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w:t>
            </w:r>
          </w:p>
        </w:tc>
        <w:tc>
          <w:tcPr>
            <w:tcW w:w="628" w:type="pct"/>
            <w:vAlign w:val="center"/>
          </w:tcPr>
          <w:p w:rsidR="004243B4" w:rsidRPr="002B23FE" w:rsidRDefault="004243B4" w:rsidP="002D6557">
            <w:pPr>
              <w:spacing w:line="240" w:lineRule="auto"/>
              <w:ind w:firstLine="0"/>
              <w:rPr>
                <w:rFonts w:cs="Times New Roman"/>
                <w:color w:val="000000" w:themeColor="text1"/>
                <w:sz w:val="20"/>
                <w:szCs w:val="20"/>
              </w:rPr>
            </w:pPr>
          </w:p>
        </w:tc>
        <w:tc>
          <w:tcPr>
            <w:tcW w:w="1413" w:type="pct"/>
          </w:tcPr>
          <w:p w:rsidR="004243B4" w:rsidRPr="002B23FE" w:rsidRDefault="004243B4"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Học phần tự chọn 1</w:t>
            </w:r>
          </w:p>
        </w:tc>
        <w:tc>
          <w:tcPr>
            <w:tcW w:w="614" w:type="pct"/>
            <w:vAlign w:val="center"/>
          </w:tcPr>
          <w:p w:rsidR="004243B4" w:rsidRPr="002B23FE" w:rsidRDefault="004243B4" w:rsidP="002D6557">
            <w:pPr>
              <w:spacing w:line="240" w:lineRule="auto"/>
              <w:ind w:firstLine="0"/>
              <w:jc w:val="center"/>
              <w:rPr>
                <w:rFonts w:cs="Times New Roman"/>
                <w:color w:val="000000" w:themeColor="text1"/>
                <w:sz w:val="20"/>
                <w:szCs w:val="20"/>
              </w:rPr>
            </w:pPr>
            <w:r w:rsidRPr="002B23FE">
              <w:rPr>
                <w:rFonts w:cs="Times New Roman"/>
                <w:bCs/>
                <w:noProof/>
                <w:color w:val="000000" w:themeColor="text1"/>
                <w:sz w:val="20"/>
                <w:szCs w:val="20"/>
              </w:rPr>
              <mc:AlternateContent>
                <mc:Choice Requires="wps">
                  <w:drawing>
                    <wp:anchor distT="4294967292" distB="4294967292" distL="114300" distR="114300" simplePos="0" relativeHeight="251692032" behindDoc="0" locked="0" layoutInCell="1" allowOverlap="1" wp14:anchorId="153CC6AB" wp14:editId="579E5274">
                      <wp:simplePos x="0" y="0"/>
                      <wp:positionH relativeFrom="column">
                        <wp:posOffset>17145</wp:posOffset>
                      </wp:positionH>
                      <wp:positionV relativeFrom="paragraph">
                        <wp:posOffset>139065</wp:posOffset>
                      </wp:positionV>
                      <wp:extent cx="5334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5pt,10.95pt" to="43.3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mz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"/>
                  </w:pict>
                </mc:Fallback>
              </mc:AlternateContent>
            </w:r>
            <w:r w:rsidRPr="002B23FE">
              <w:rPr>
                <w:rFonts w:cs="Times New Roman"/>
                <w:color w:val="000000" w:themeColor="text1"/>
                <w:sz w:val="20"/>
                <w:szCs w:val="20"/>
              </w:rPr>
              <w:t>3</w:t>
            </w:r>
          </w:p>
        </w:tc>
      </w:tr>
      <w:tr w:rsidR="004243B4" w:rsidRPr="002B23FE" w:rsidTr="001A220A">
        <w:trPr>
          <w:trHeight w:val="20"/>
          <w:jc w:val="center"/>
        </w:trPr>
        <w:tc>
          <w:tcPr>
            <w:tcW w:w="1717" w:type="pct"/>
            <w:gridSpan w:val="2"/>
            <w:vAlign w:val="center"/>
          </w:tcPr>
          <w:p w:rsidR="004243B4" w:rsidRPr="002B23FE" w:rsidRDefault="004243B4" w:rsidP="002D6557">
            <w:pPr>
              <w:spacing w:line="240" w:lineRule="auto"/>
              <w:ind w:firstLine="0"/>
              <w:rPr>
                <w:rFonts w:cs="Times New Roman"/>
                <w:color w:val="000000" w:themeColor="text1"/>
                <w:sz w:val="20"/>
                <w:szCs w:val="20"/>
              </w:rPr>
            </w:pPr>
          </w:p>
        </w:tc>
        <w:tc>
          <w:tcPr>
            <w:tcW w:w="628" w:type="pct"/>
            <w:vAlign w:val="center"/>
          </w:tcPr>
          <w:p w:rsidR="004243B4" w:rsidRPr="002B23FE" w:rsidRDefault="004243B4" w:rsidP="002D6557">
            <w:pPr>
              <w:spacing w:line="240" w:lineRule="auto"/>
              <w:ind w:firstLine="0"/>
              <w:jc w:val="center"/>
              <w:rPr>
                <w:rFonts w:cs="Times New Roman"/>
                <w:color w:val="000000" w:themeColor="text1"/>
                <w:sz w:val="20"/>
                <w:szCs w:val="20"/>
              </w:rPr>
            </w:pPr>
            <w:r w:rsidRPr="002B23FE">
              <w:rPr>
                <w:rFonts w:cs="Times New Roman"/>
                <w:bCs/>
                <w:noProof/>
                <w:color w:val="000000" w:themeColor="text1"/>
                <w:sz w:val="20"/>
                <w:szCs w:val="20"/>
              </w:rPr>
              <mc:AlternateContent>
                <mc:Choice Requires="wps">
                  <w:drawing>
                    <wp:anchor distT="4294967292" distB="4294967292" distL="114300" distR="114300" simplePos="0" relativeHeight="251691008" behindDoc="0" locked="0" layoutInCell="1" allowOverlap="1" wp14:anchorId="6FCE1F27" wp14:editId="518E1467">
                      <wp:simplePos x="0" y="0"/>
                      <wp:positionH relativeFrom="column">
                        <wp:posOffset>17780</wp:posOffset>
                      </wp:positionH>
                      <wp:positionV relativeFrom="paragraph">
                        <wp:posOffset>-8255</wp:posOffset>
                      </wp:positionV>
                      <wp:extent cx="5334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91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pt,-.65pt" to="43.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0q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"/>
                  </w:pict>
                </mc:Fallback>
              </mc:AlternateContent>
            </w:r>
            <w:r w:rsidRPr="002B23FE">
              <w:rPr>
                <w:rFonts w:cs="Times New Roman"/>
                <w:bCs/>
                <w:color w:val="000000" w:themeColor="text1"/>
                <w:sz w:val="20"/>
                <w:szCs w:val="20"/>
                <w:lang w:val="de-DE"/>
              </w:rPr>
              <w:t>16</w:t>
            </w:r>
          </w:p>
        </w:tc>
        <w:tc>
          <w:tcPr>
            <w:tcW w:w="628" w:type="pct"/>
            <w:vAlign w:val="center"/>
          </w:tcPr>
          <w:p w:rsidR="004243B4" w:rsidRPr="002B23FE" w:rsidRDefault="004243B4" w:rsidP="002D6557">
            <w:pPr>
              <w:spacing w:line="240" w:lineRule="auto"/>
              <w:ind w:firstLine="0"/>
              <w:rPr>
                <w:rFonts w:cs="Times New Roman"/>
                <w:color w:val="000000" w:themeColor="text1"/>
                <w:sz w:val="20"/>
                <w:szCs w:val="20"/>
              </w:rPr>
            </w:pPr>
          </w:p>
        </w:tc>
        <w:tc>
          <w:tcPr>
            <w:tcW w:w="1413" w:type="pct"/>
          </w:tcPr>
          <w:p w:rsidR="004243B4" w:rsidRPr="002B23FE" w:rsidRDefault="004243B4" w:rsidP="002D6557">
            <w:pPr>
              <w:spacing w:line="240" w:lineRule="auto"/>
              <w:ind w:firstLine="0"/>
              <w:rPr>
                <w:rFonts w:cs="Times New Roman"/>
                <w:color w:val="000000" w:themeColor="text1"/>
                <w:sz w:val="20"/>
                <w:szCs w:val="20"/>
              </w:rPr>
            </w:pPr>
          </w:p>
        </w:tc>
        <w:tc>
          <w:tcPr>
            <w:tcW w:w="614" w:type="pct"/>
            <w:vAlign w:val="center"/>
          </w:tcPr>
          <w:p w:rsidR="004243B4" w:rsidRPr="002B23FE" w:rsidRDefault="004243B4"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16</w:t>
            </w:r>
          </w:p>
        </w:tc>
      </w:tr>
    </w:tbl>
    <w:p w:rsidR="0077046C" w:rsidRPr="002B23FE" w:rsidRDefault="009A36C2" w:rsidP="002D6557">
      <w:pPr>
        <w:rPr>
          <w:bCs/>
          <w:color w:val="000000" w:themeColor="text1"/>
          <w:szCs w:val="26"/>
          <w:lang w:val="de-DE"/>
        </w:rPr>
      </w:pPr>
      <w:r w:rsidRPr="002B23FE">
        <w:rPr>
          <w:bCs/>
          <w:noProof/>
          <w:color w:val="000000" w:themeColor="text1"/>
          <w:szCs w:val="26"/>
        </w:rPr>
        <mc:AlternateContent>
          <mc:Choice Requires="wps">
            <w:drawing>
              <wp:anchor distT="0" distB="0" distL="114300" distR="114300" simplePos="0" relativeHeight="251694080" behindDoc="0" locked="0" layoutInCell="1" allowOverlap="1" wp14:anchorId="52B1895C" wp14:editId="7FEF755F">
                <wp:simplePos x="0" y="0"/>
                <wp:positionH relativeFrom="column">
                  <wp:posOffset>3399155</wp:posOffset>
                </wp:positionH>
                <wp:positionV relativeFrom="paragraph">
                  <wp:posOffset>13970</wp:posOffset>
                </wp:positionV>
                <wp:extent cx="179070" cy="266065"/>
                <wp:effectExtent l="38100" t="0" r="11430" b="38735"/>
                <wp:wrapNone/>
                <wp:docPr id="16" name="Down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266065"/>
                        </a:xfrm>
                        <a:prstGeom prst="downArrow">
                          <a:avLst>
                            <a:gd name="adj1" fmla="val 50000"/>
                            <a:gd name="adj2" fmla="val 3714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16" o:spid="_x0000_s1026" type="#_x0000_t67" style="position:absolute;margin-left:267.65pt;margin-top:1.1pt;width:14.1pt;height:20.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"/>
            </w:pict>
          </mc:Fallback>
        </mc:AlternateContent>
      </w:r>
    </w:p>
    <w:tbl>
      <w:tblPr>
        <w:tblW w:w="4650" w:type="pct"/>
        <w:jc w:val="center"/>
        <w:tblInd w:w="675" w:type="dxa"/>
        <w:tblLayout w:type="fixed"/>
        <w:tblLook w:val="01E0" w:firstRow="1" w:lastRow="1" w:firstColumn="1" w:lastColumn="1" w:noHBand="0" w:noVBand="0"/>
      </w:tblPr>
      <w:tblGrid>
        <w:gridCol w:w="978"/>
        <w:gridCol w:w="2209"/>
        <w:gridCol w:w="1104"/>
        <w:gridCol w:w="1021"/>
        <w:gridCol w:w="2977"/>
        <w:gridCol w:w="1133"/>
      </w:tblGrid>
      <w:tr w:rsidR="004243B4" w:rsidRPr="002B23FE" w:rsidTr="009A36C2">
        <w:trPr>
          <w:jc w:val="center"/>
        </w:trPr>
        <w:tc>
          <w:tcPr>
            <w:tcW w:w="5000" w:type="pct"/>
            <w:gridSpan w:val="6"/>
          </w:tcPr>
          <w:p w:rsidR="004243B4" w:rsidRPr="002B23FE" w:rsidRDefault="004243B4" w:rsidP="002D6557">
            <w:pPr>
              <w:spacing w:line="240" w:lineRule="auto"/>
              <w:ind w:firstLine="0"/>
              <w:rPr>
                <w:rFonts w:cs="Times New Roman"/>
                <w:b/>
                <w:bCs/>
                <w:color w:val="000000" w:themeColor="text1"/>
                <w:sz w:val="20"/>
                <w:szCs w:val="20"/>
              </w:rPr>
            </w:pPr>
            <w:r w:rsidRPr="002B23FE">
              <w:rPr>
                <w:rFonts w:cs="Times New Roman"/>
                <w:b/>
                <w:color w:val="000000" w:themeColor="text1"/>
                <w:sz w:val="20"/>
                <w:szCs w:val="20"/>
              </w:rPr>
              <w:t>Năm thứ 4</w:t>
            </w:r>
          </w:p>
        </w:tc>
      </w:tr>
      <w:tr w:rsidR="009A36C2" w:rsidRPr="002B23FE" w:rsidTr="009A36C2">
        <w:trPr>
          <w:jc w:val="center"/>
        </w:trPr>
        <w:tc>
          <w:tcPr>
            <w:tcW w:w="2277" w:type="pct"/>
            <w:gridSpan w:val="3"/>
          </w:tcPr>
          <w:p w:rsidR="004243B4" w:rsidRPr="002B23FE" w:rsidRDefault="004243B4" w:rsidP="002D6557">
            <w:pPr>
              <w:spacing w:line="240" w:lineRule="auto"/>
              <w:ind w:firstLine="0"/>
              <w:jc w:val="center"/>
              <w:rPr>
                <w:rFonts w:cs="Times New Roman"/>
                <w:b/>
                <w:bCs/>
                <w:color w:val="000000" w:themeColor="text1"/>
                <w:sz w:val="20"/>
                <w:szCs w:val="20"/>
              </w:rPr>
            </w:pPr>
            <w:r w:rsidRPr="002B23FE">
              <w:rPr>
                <w:rFonts w:cs="Times New Roman"/>
                <w:b/>
                <w:color w:val="000000" w:themeColor="text1"/>
                <w:sz w:val="20"/>
                <w:szCs w:val="20"/>
              </w:rPr>
              <w:t>Học kỳ 1</w:t>
            </w:r>
          </w:p>
        </w:tc>
        <w:tc>
          <w:tcPr>
            <w:tcW w:w="2723" w:type="pct"/>
            <w:gridSpan w:val="3"/>
          </w:tcPr>
          <w:p w:rsidR="004243B4" w:rsidRPr="002B23FE" w:rsidRDefault="004243B4" w:rsidP="002D6557">
            <w:pPr>
              <w:spacing w:line="240" w:lineRule="auto"/>
              <w:ind w:firstLine="0"/>
              <w:jc w:val="center"/>
              <w:rPr>
                <w:rFonts w:cs="Times New Roman"/>
                <w:b/>
                <w:bCs/>
                <w:color w:val="000000" w:themeColor="text1"/>
                <w:sz w:val="20"/>
                <w:szCs w:val="20"/>
              </w:rPr>
            </w:pPr>
            <w:r w:rsidRPr="002B23FE">
              <w:rPr>
                <w:rFonts w:cs="Times New Roman"/>
                <w:b/>
                <w:color w:val="000000" w:themeColor="text1"/>
                <w:sz w:val="20"/>
                <w:szCs w:val="20"/>
              </w:rPr>
              <w:t>Học kỳ 2</w:t>
            </w:r>
          </w:p>
        </w:tc>
      </w:tr>
      <w:tr w:rsidR="009A36C2" w:rsidRPr="002B23FE" w:rsidTr="009A36C2">
        <w:trPr>
          <w:trHeight w:val="200"/>
          <w:jc w:val="center"/>
        </w:trPr>
        <w:tc>
          <w:tcPr>
            <w:tcW w:w="1691" w:type="pct"/>
            <w:gridSpan w:val="2"/>
          </w:tcPr>
          <w:p w:rsidR="004243B4" w:rsidRPr="002B23FE" w:rsidRDefault="004243B4" w:rsidP="002D6557">
            <w:pPr>
              <w:spacing w:line="240" w:lineRule="auto"/>
              <w:ind w:firstLine="0"/>
              <w:jc w:val="center"/>
              <w:rPr>
                <w:rFonts w:cs="Times New Roman"/>
                <w:b/>
                <w:color w:val="000000" w:themeColor="text1"/>
                <w:sz w:val="20"/>
                <w:szCs w:val="20"/>
              </w:rPr>
            </w:pPr>
            <w:r w:rsidRPr="002B23FE">
              <w:rPr>
                <w:rFonts w:cs="Times New Roman"/>
                <w:b/>
                <w:color w:val="000000" w:themeColor="text1"/>
                <w:sz w:val="20"/>
                <w:szCs w:val="20"/>
              </w:rPr>
              <w:t>Học phần và mã  học phần</w:t>
            </w:r>
          </w:p>
        </w:tc>
        <w:tc>
          <w:tcPr>
            <w:tcW w:w="585" w:type="pct"/>
          </w:tcPr>
          <w:p w:rsidR="004243B4" w:rsidRPr="002B23FE" w:rsidRDefault="004243B4" w:rsidP="002D6557">
            <w:pPr>
              <w:spacing w:line="240" w:lineRule="auto"/>
              <w:ind w:firstLine="0"/>
              <w:rPr>
                <w:rFonts w:cs="Times New Roman"/>
                <w:b/>
                <w:bCs/>
                <w:color w:val="000000" w:themeColor="text1"/>
                <w:sz w:val="20"/>
                <w:szCs w:val="20"/>
              </w:rPr>
            </w:pPr>
            <w:r w:rsidRPr="002B23FE">
              <w:rPr>
                <w:rFonts w:cs="Times New Roman"/>
                <w:b/>
                <w:color w:val="000000" w:themeColor="text1"/>
                <w:sz w:val="20"/>
                <w:szCs w:val="20"/>
              </w:rPr>
              <w:t>Số tín chỉ</w:t>
            </w:r>
          </w:p>
        </w:tc>
        <w:tc>
          <w:tcPr>
            <w:tcW w:w="2122" w:type="pct"/>
            <w:gridSpan w:val="2"/>
          </w:tcPr>
          <w:p w:rsidR="004243B4" w:rsidRPr="002B23FE" w:rsidRDefault="004243B4" w:rsidP="002D6557">
            <w:pPr>
              <w:spacing w:line="240" w:lineRule="auto"/>
              <w:ind w:firstLine="0"/>
              <w:rPr>
                <w:rFonts w:cs="Times New Roman"/>
                <w:b/>
                <w:color w:val="000000" w:themeColor="text1"/>
                <w:sz w:val="20"/>
                <w:szCs w:val="20"/>
              </w:rPr>
            </w:pPr>
            <w:r w:rsidRPr="002B23FE">
              <w:rPr>
                <w:rFonts w:cs="Times New Roman"/>
                <w:b/>
                <w:color w:val="000000" w:themeColor="text1"/>
                <w:sz w:val="20"/>
                <w:szCs w:val="20"/>
              </w:rPr>
              <w:t>Học phần và mã  học phần</w:t>
            </w:r>
          </w:p>
        </w:tc>
        <w:tc>
          <w:tcPr>
            <w:tcW w:w="602" w:type="pct"/>
          </w:tcPr>
          <w:p w:rsidR="004243B4" w:rsidRPr="002B23FE" w:rsidRDefault="004243B4" w:rsidP="002D6557">
            <w:pPr>
              <w:spacing w:line="240" w:lineRule="auto"/>
              <w:ind w:firstLine="0"/>
              <w:rPr>
                <w:rFonts w:cs="Times New Roman"/>
                <w:b/>
                <w:bCs/>
                <w:color w:val="000000" w:themeColor="text1"/>
                <w:sz w:val="20"/>
                <w:szCs w:val="20"/>
              </w:rPr>
            </w:pPr>
            <w:r w:rsidRPr="002B23FE">
              <w:rPr>
                <w:rFonts w:cs="Times New Roman"/>
                <w:b/>
                <w:color w:val="000000" w:themeColor="text1"/>
                <w:sz w:val="20"/>
                <w:szCs w:val="20"/>
              </w:rPr>
              <w:t>Số tín chỉ</w:t>
            </w:r>
          </w:p>
        </w:tc>
      </w:tr>
      <w:tr w:rsidR="009A36C2" w:rsidRPr="002B23FE" w:rsidTr="009A36C2">
        <w:trPr>
          <w:trHeight w:val="20"/>
          <w:jc w:val="center"/>
        </w:trPr>
        <w:tc>
          <w:tcPr>
            <w:tcW w:w="1691" w:type="pct"/>
            <w:gridSpan w:val="2"/>
            <w:vAlign w:val="center"/>
          </w:tcPr>
          <w:p w:rsidR="004243B4" w:rsidRPr="002B23FE" w:rsidRDefault="004243B4"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-Bắt buộc:</w:t>
            </w:r>
          </w:p>
        </w:tc>
        <w:tc>
          <w:tcPr>
            <w:tcW w:w="585" w:type="pct"/>
            <w:vAlign w:val="center"/>
          </w:tcPr>
          <w:p w:rsidR="004243B4" w:rsidRPr="002B23FE" w:rsidRDefault="004243B4" w:rsidP="002D6557">
            <w:pPr>
              <w:spacing w:line="240" w:lineRule="auto"/>
              <w:ind w:firstLine="0"/>
              <w:jc w:val="center"/>
              <w:rPr>
                <w:rFonts w:cs="Times New Roman"/>
                <w:color w:val="000000" w:themeColor="text1"/>
                <w:sz w:val="20"/>
                <w:szCs w:val="20"/>
              </w:rPr>
            </w:pPr>
          </w:p>
        </w:tc>
        <w:tc>
          <w:tcPr>
            <w:tcW w:w="2122" w:type="pct"/>
            <w:gridSpan w:val="2"/>
            <w:vAlign w:val="center"/>
          </w:tcPr>
          <w:p w:rsidR="004243B4" w:rsidRPr="002B23FE" w:rsidRDefault="004243B4"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-Bắt buộc:</w:t>
            </w:r>
          </w:p>
        </w:tc>
        <w:tc>
          <w:tcPr>
            <w:tcW w:w="602" w:type="pct"/>
            <w:vAlign w:val="center"/>
          </w:tcPr>
          <w:p w:rsidR="004243B4" w:rsidRPr="002B23FE" w:rsidRDefault="004243B4" w:rsidP="002D6557">
            <w:pPr>
              <w:spacing w:line="240" w:lineRule="auto"/>
              <w:ind w:firstLine="0"/>
              <w:jc w:val="center"/>
              <w:rPr>
                <w:rFonts w:cs="Times New Roman"/>
                <w:color w:val="000000" w:themeColor="text1"/>
                <w:sz w:val="20"/>
                <w:szCs w:val="20"/>
              </w:rPr>
            </w:pPr>
          </w:p>
        </w:tc>
      </w:tr>
      <w:tr w:rsidR="009A36C2" w:rsidRPr="002B23FE" w:rsidTr="009A36C2">
        <w:trPr>
          <w:trHeight w:val="20"/>
          <w:jc w:val="center"/>
        </w:trPr>
        <w:tc>
          <w:tcPr>
            <w:tcW w:w="519" w:type="pct"/>
            <w:vAlign w:val="center"/>
          </w:tcPr>
          <w:p w:rsidR="009A36C2" w:rsidRPr="002B23FE" w:rsidRDefault="009A36C2"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FIM331</w:t>
            </w:r>
          </w:p>
        </w:tc>
        <w:tc>
          <w:tcPr>
            <w:tcW w:w="1172" w:type="pct"/>
            <w:vAlign w:val="center"/>
          </w:tcPr>
          <w:p w:rsidR="009A36C2" w:rsidRPr="002B23FE" w:rsidRDefault="009A36C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 xml:space="preserve">Quản trị tài chính </w:t>
            </w:r>
          </w:p>
        </w:tc>
        <w:tc>
          <w:tcPr>
            <w:tcW w:w="585" w:type="pct"/>
            <w:vAlign w:val="center"/>
          </w:tcPr>
          <w:p w:rsidR="009A36C2" w:rsidRPr="002B23FE" w:rsidRDefault="009A36C2"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w:t>
            </w:r>
          </w:p>
        </w:tc>
        <w:tc>
          <w:tcPr>
            <w:tcW w:w="542" w:type="pct"/>
            <w:vAlign w:val="center"/>
          </w:tcPr>
          <w:p w:rsidR="009A36C2" w:rsidRPr="002B23FE" w:rsidRDefault="009A36C2" w:rsidP="002D6557">
            <w:pPr>
              <w:spacing w:line="240" w:lineRule="auto"/>
              <w:ind w:firstLine="0"/>
              <w:jc w:val="center"/>
              <w:rPr>
                <w:rFonts w:cs="Times New Roman"/>
                <w:bCs/>
                <w:iCs/>
                <w:color w:val="000000" w:themeColor="text1"/>
                <w:sz w:val="20"/>
                <w:szCs w:val="20"/>
              </w:rPr>
            </w:pPr>
            <w:r w:rsidRPr="002B23FE">
              <w:rPr>
                <w:rFonts w:cs="Times New Roman"/>
                <w:bCs/>
                <w:iCs/>
                <w:color w:val="000000" w:themeColor="text1"/>
                <w:sz w:val="20"/>
                <w:szCs w:val="20"/>
              </w:rPr>
              <w:t>UIA441</w:t>
            </w:r>
          </w:p>
        </w:tc>
        <w:tc>
          <w:tcPr>
            <w:tcW w:w="1580" w:type="pct"/>
            <w:vAlign w:val="center"/>
          </w:tcPr>
          <w:p w:rsidR="009A36C2" w:rsidRPr="002B23FE" w:rsidRDefault="009A36C2" w:rsidP="002D6557">
            <w:pPr>
              <w:spacing w:line="240" w:lineRule="auto"/>
              <w:ind w:firstLine="0"/>
              <w:rPr>
                <w:rFonts w:cs="Times New Roman"/>
                <w:bCs/>
                <w:iCs/>
                <w:color w:val="000000" w:themeColor="text1"/>
                <w:sz w:val="20"/>
                <w:szCs w:val="20"/>
              </w:rPr>
            </w:pPr>
            <w:r w:rsidRPr="002B23FE">
              <w:rPr>
                <w:rFonts w:cs="Times New Roman"/>
                <w:bCs/>
                <w:iCs/>
                <w:color w:val="000000" w:themeColor="text1"/>
                <w:sz w:val="20"/>
                <w:szCs w:val="20"/>
              </w:rPr>
              <w:t>Thực tập tốt nghiệp ngành QTKD</w:t>
            </w:r>
          </w:p>
        </w:tc>
        <w:tc>
          <w:tcPr>
            <w:tcW w:w="602" w:type="pct"/>
            <w:vAlign w:val="center"/>
          </w:tcPr>
          <w:p w:rsidR="009A36C2" w:rsidRPr="002B23FE" w:rsidRDefault="009A36C2" w:rsidP="002D6557">
            <w:pPr>
              <w:spacing w:line="240" w:lineRule="auto"/>
              <w:ind w:firstLine="0"/>
              <w:jc w:val="center"/>
              <w:rPr>
                <w:rFonts w:cs="Times New Roman"/>
                <w:bCs/>
                <w:iCs/>
                <w:color w:val="000000" w:themeColor="text1"/>
                <w:sz w:val="20"/>
                <w:szCs w:val="20"/>
              </w:rPr>
            </w:pPr>
            <w:r w:rsidRPr="002B23FE">
              <w:rPr>
                <w:rFonts w:cs="Times New Roman"/>
                <w:bCs/>
                <w:iCs/>
                <w:color w:val="000000" w:themeColor="text1"/>
                <w:sz w:val="20"/>
                <w:szCs w:val="20"/>
              </w:rPr>
              <w:t>4</w:t>
            </w:r>
          </w:p>
        </w:tc>
      </w:tr>
      <w:tr w:rsidR="009A36C2" w:rsidRPr="002B23FE" w:rsidTr="009A36C2">
        <w:trPr>
          <w:trHeight w:val="20"/>
          <w:jc w:val="center"/>
        </w:trPr>
        <w:tc>
          <w:tcPr>
            <w:tcW w:w="519" w:type="pct"/>
            <w:vAlign w:val="center"/>
          </w:tcPr>
          <w:p w:rsidR="009A36C2" w:rsidRPr="002B23FE" w:rsidRDefault="009A36C2"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BAN331</w:t>
            </w:r>
          </w:p>
        </w:tc>
        <w:tc>
          <w:tcPr>
            <w:tcW w:w="1172" w:type="pct"/>
            <w:vAlign w:val="center"/>
          </w:tcPr>
          <w:p w:rsidR="009A36C2" w:rsidRPr="002B23FE" w:rsidRDefault="009A36C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 xml:space="preserve">Phân tích hoạt động KD  </w:t>
            </w:r>
          </w:p>
        </w:tc>
        <w:tc>
          <w:tcPr>
            <w:tcW w:w="585" w:type="pct"/>
            <w:vAlign w:val="center"/>
          </w:tcPr>
          <w:p w:rsidR="009A36C2" w:rsidRPr="002B23FE" w:rsidRDefault="009A36C2"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w:t>
            </w:r>
          </w:p>
        </w:tc>
        <w:tc>
          <w:tcPr>
            <w:tcW w:w="542" w:type="pct"/>
            <w:vAlign w:val="center"/>
          </w:tcPr>
          <w:p w:rsidR="009A36C2" w:rsidRPr="002B23FE" w:rsidRDefault="009A36C2" w:rsidP="002D6557">
            <w:pPr>
              <w:spacing w:line="240" w:lineRule="auto"/>
              <w:ind w:firstLine="0"/>
              <w:jc w:val="center"/>
              <w:rPr>
                <w:rFonts w:cs="Times New Roman"/>
                <w:bCs/>
                <w:iCs/>
                <w:color w:val="000000" w:themeColor="text1"/>
                <w:sz w:val="20"/>
                <w:szCs w:val="20"/>
              </w:rPr>
            </w:pPr>
            <w:r w:rsidRPr="002B23FE">
              <w:rPr>
                <w:rFonts w:cs="Times New Roman"/>
                <w:bCs/>
                <w:iCs/>
                <w:color w:val="000000" w:themeColor="text1"/>
                <w:sz w:val="20"/>
                <w:szCs w:val="20"/>
              </w:rPr>
              <w:t>UTA961</w:t>
            </w:r>
          </w:p>
        </w:tc>
        <w:tc>
          <w:tcPr>
            <w:tcW w:w="1580" w:type="pct"/>
            <w:vAlign w:val="center"/>
          </w:tcPr>
          <w:p w:rsidR="009A36C2" w:rsidRPr="002B23FE" w:rsidRDefault="009A36C2" w:rsidP="002D6557">
            <w:pPr>
              <w:spacing w:line="240" w:lineRule="auto"/>
              <w:ind w:firstLine="0"/>
              <w:rPr>
                <w:rFonts w:cs="Times New Roman"/>
                <w:bCs/>
                <w:iCs/>
                <w:color w:val="000000" w:themeColor="text1"/>
                <w:sz w:val="20"/>
                <w:szCs w:val="20"/>
              </w:rPr>
            </w:pPr>
            <w:r w:rsidRPr="002B23FE">
              <w:rPr>
                <w:rFonts w:cs="Times New Roman"/>
                <w:bCs/>
                <w:iCs/>
                <w:color w:val="000000" w:themeColor="text1"/>
                <w:sz w:val="20"/>
                <w:szCs w:val="20"/>
              </w:rPr>
              <w:t>KLTN/Tự chọn thay thế KLTN</w:t>
            </w:r>
          </w:p>
        </w:tc>
        <w:tc>
          <w:tcPr>
            <w:tcW w:w="602" w:type="pct"/>
            <w:vAlign w:val="center"/>
          </w:tcPr>
          <w:p w:rsidR="009A36C2" w:rsidRPr="002B23FE" w:rsidRDefault="009A36C2" w:rsidP="002D6557">
            <w:pPr>
              <w:spacing w:line="240" w:lineRule="auto"/>
              <w:ind w:firstLine="0"/>
              <w:jc w:val="center"/>
              <w:rPr>
                <w:rFonts w:cs="Times New Roman"/>
                <w:bCs/>
                <w:iCs/>
                <w:color w:val="000000" w:themeColor="text1"/>
                <w:sz w:val="20"/>
                <w:szCs w:val="20"/>
              </w:rPr>
            </w:pPr>
            <w:r w:rsidRPr="002B23FE">
              <w:rPr>
                <w:rFonts w:cs="Times New Roman"/>
                <w:bCs/>
                <w:iCs/>
                <w:color w:val="000000" w:themeColor="text1"/>
                <w:sz w:val="20"/>
                <w:szCs w:val="20"/>
              </w:rPr>
              <w:t>6</w:t>
            </w:r>
          </w:p>
        </w:tc>
      </w:tr>
      <w:tr w:rsidR="009A36C2" w:rsidRPr="002B23FE" w:rsidTr="009A36C2">
        <w:trPr>
          <w:trHeight w:val="20"/>
          <w:jc w:val="center"/>
        </w:trPr>
        <w:tc>
          <w:tcPr>
            <w:tcW w:w="519" w:type="pct"/>
          </w:tcPr>
          <w:p w:rsidR="009A36C2" w:rsidRPr="002B23FE" w:rsidRDefault="009A36C2"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QUA331</w:t>
            </w:r>
          </w:p>
        </w:tc>
        <w:tc>
          <w:tcPr>
            <w:tcW w:w="1172" w:type="pct"/>
            <w:vAlign w:val="center"/>
          </w:tcPr>
          <w:p w:rsidR="009A36C2" w:rsidRPr="002B23FE" w:rsidRDefault="009A36C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Quản trị chất lượng</w:t>
            </w:r>
          </w:p>
        </w:tc>
        <w:tc>
          <w:tcPr>
            <w:tcW w:w="585" w:type="pct"/>
            <w:vAlign w:val="center"/>
          </w:tcPr>
          <w:p w:rsidR="009A36C2" w:rsidRPr="002B23FE" w:rsidRDefault="009A36C2"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w:t>
            </w:r>
          </w:p>
        </w:tc>
        <w:tc>
          <w:tcPr>
            <w:tcW w:w="542" w:type="pct"/>
            <w:vAlign w:val="center"/>
          </w:tcPr>
          <w:p w:rsidR="009A36C2" w:rsidRPr="002B23FE" w:rsidRDefault="009A36C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-Tự chọn:</w:t>
            </w:r>
          </w:p>
        </w:tc>
        <w:tc>
          <w:tcPr>
            <w:tcW w:w="1580" w:type="pct"/>
            <w:vAlign w:val="center"/>
          </w:tcPr>
          <w:p w:rsidR="009A36C2" w:rsidRPr="002B23FE" w:rsidRDefault="009A36C2" w:rsidP="002D6557">
            <w:pPr>
              <w:spacing w:line="240" w:lineRule="auto"/>
              <w:ind w:firstLine="0"/>
              <w:jc w:val="center"/>
              <w:rPr>
                <w:rFonts w:cs="Times New Roman"/>
                <w:color w:val="000000" w:themeColor="text1"/>
                <w:sz w:val="20"/>
                <w:szCs w:val="20"/>
              </w:rPr>
            </w:pPr>
          </w:p>
        </w:tc>
        <w:tc>
          <w:tcPr>
            <w:tcW w:w="602" w:type="pct"/>
            <w:vAlign w:val="bottom"/>
          </w:tcPr>
          <w:p w:rsidR="009A36C2" w:rsidRPr="002B23FE" w:rsidRDefault="009A36C2" w:rsidP="002D6557">
            <w:pPr>
              <w:spacing w:line="240" w:lineRule="auto"/>
              <w:ind w:firstLine="0"/>
              <w:jc w:val="center"/>
              <w:rPr>
                <w:rFonts w:cs="Times New Roman"/>
                <w:color w:val="000000" w:themeColor="text1"/>
                <w:sz w:val="20"/>
                <w:szCs w:val="20"/>
              </w:rPr>
            </w:pPr>
          </w:p>
        </w:tc>
      </w:tr>
      <w:tr w:rsidR="009A36C2" w:rsidRPr="002B23FE" w:rsidTr="009A36C2">
        <w:trPr>
          <w:trHeight w:val="166"/>
          <w:jc w:val="center"/>
        </w:trPr>
        <w:tc>
          <w:tcPr>
            <w:tcW w:w="1691" w:type="pct"/>
            <w:gridSpan w:val="2"/>
            <w:vAlign w:val="center"/>
          </w:tcPr>
          <w:p w:rsidR="009A36C2" w:rsidRPr="002B23FE" w:rsidRDefault="009A36C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-Tự chọn:</w:t>
            </w:r>
          </w:p>
        </w:tc>
        <w:tc>
          <w:tcPr>
            <w:tcW w:w="585" w:type="pct"/>
            <w:vAlign w:val="center"/>
          </w:tcPr>
          <w:p w:rsidR="009A36C2" w:rsidRPr="002B23FE" w:rsidRDefault="009A36C2" w:rsidP="002D6557">
            <w:pPr>
              <w:spacing w:line="240" w:lineRule="auto"/>
              <w:ind w:firstLine="0"/>
              <w:jc w:val="center"/>
              <w:rPr>
                <w:rFonts w:cs="Times New Roman"/>
                <w:color w:val="000000" w:themeColor="text1"/>
                <w:sz w:val="20"/>
                <w:szCs w:val="20"/>
              </w:rPr>
            </w:pPr>
          </w:p>
        </w:tc>
        <w:tc>
          <w:tcPr>
            <w:tcW w:w="542" w:type="pct"/>
            <w:vAlign w:val="center"/>
          </w:tcPr>
          <w:p w:rsidR="009A36C2" w:rsidRPr="002B23FE" w:rsidRDefault="009A36C2" w:rsidP="002D6557">
            <w:pPr>
              <w:spacing w:line="240" w:lineRule="auto"/>
              <w:ind w:firstLine="0"/>
              <w:jc w:val="center"/>
              <w:rPr>
                <w:rFonts w:cs="Times New Roman"/>
                <w:color w:val="000000" w:themeColor="text1"/>
                <w:sz w:val="20"/>
                <w:szCs w:val="20"/>
              </w:rPr>
            </w:pPr>
          </w:p>
        </w:tc>
        <w:tc>
          <w:tcPr>
            <w:tcW w:w="1580" w:type="pct"/>
            <w:vAlign w:val="center"/>
          </w:tcPr>
          <w:p w:rsidR="009A36C2" w:rsidRPr="002B23FE" w:rsidRDefault="009A36C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Học phần tự chọn 1</w:t>
            </w:r>
          </w:p>
        </w:tc>
        <w:tc>
          <w:tcPr>
            <w:tcW w:w="602" w:type="pct"/>
            <w:vAlign w:val="center"/>
          </w:tcPr>
          <w:p w:rsidR="009A36C2" w:rsidRPr="002B23FE" w:rsidRDefault="009A36C2"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w:t>
            </w:r>
          </w:p>
        </w:tc>
      </w:tr>
      <w:tr w:rsidR="009A36C2" w:rsidRPr="002B23FE" w:rsidTr="009A36C2">
        <w:trPr>
          <w:trHeight w:val="20"/>
          <w:jc w:val="center"/>
        </w:trPr>
        <w:tc>
          <w:tcPr>
            <w:tcW w:w="519" w:type="pct"/>
            <w:vAlign w:val="center"/>
          </w:tcPr>
          <w:p w:rsidR="009A36C2" w:rsidRPr="002B23FE" w:rsidRDefault="009A36C2" w:rsidP="002D6557">
            <w:pPr>
              <w:spacing w:line="240" w:lineRule="auto"/>
              <w:ind w:firstLine="0"/>
              <w:rPr>
                <w:rFonts w:cs="Times New Roman"/>
                <w:color w:val="000000" w:themeColor="text1"/>
                <w:sz w:val="20"/>
                <w:szCs w:val="20"/>
              </w:rPr>
            </w:pPr>
          </w:p>
        </w:tc>
        <w:tc>
          <w:tcPr>
            <w:tcW w:w="1172" w:type="pct"/>
            <w:vAlign w:val="center"/>
          </w:tcPr>
          <w:p w:rsidR="009A36C2" w:rsidRPr="002B23FE" w:rsidRDefault="009A36C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Học phần tự chọn 1</w:t>
            </w:r>
          </w:p>
        </w:tc>
        <w:tc>
          <w:tcPr>
            <w:tcW w:w="585" w:type="pct"/>
            <w:vAlign w:val="center"/>
          </w:tcPr>
          <w:p w:rsidR="009A36C2" w:rsidRPr="002B23FE" w:rsidRDefault="009A36C2"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w:t>
            </w:r>
          </w:p>
        </w:tc>
        <w:tc>
          <w:tcPr>
            <w:tcW w:w="542" w:type="pct"/>
          </w:tcPr>
          <w:p w:rsidR="009A36C2" w:rsidRPr="002B23FE" w:rsidRDefault="009A36C2" w:rsidP="002D6557">
            <w:pPr>
              <w:spacing w:line="240" w:lineRule="auto"/>
              <w:ind w:firstLine="0"/>
              <w:rPr>
                <w:rFonts w:cs="Times New Roman"/>
                <w:color w:val="000000" w:themeColor="text1"/>
                <w:sz w:val="20"/>
                <w:szCs w:val="20"/>
              </w:rPr>
            </w:pPr>
          </w:p>
        </w:tc>
        <w:tc>
          <w:tcPr>
            <w:tcW w:w="1580" w:type="pct"/>
          </w:tcPr>
          <w:p w:rsidR="009A36C2" w:rsidRPr="002B23FE" w:rsidRDefault="009A36C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Học phần tự chọn 2</w:t>
            </w:r>
          </w:p>
        </w:tc>
        <w:tc>
          <w:tcPr>
            <w:tcW w:w="602" w:type="pct"/>
            <w:vAlign w:val="center"/>
          </w:tcPr>
          <w:p w:rsidR="009A36C2" w:rsidRPr="002B23FE" w:rsidRDefault="009A36C2" w:rsidP="002D6557">
            <w:pPr>
              <w:spacing w:line="240" w:lineRule="auto"/>
              <w:ind w:firstLine="0"/>
              <w:jc w:val="center"/>
              <w:rPr>
                <w:rFonts w:cs="Times New Roman"/>
                <w:color w:val="000000" w:themeColor="text1"/>
                <w:sz w:val="20"/>
                <w:szCs w:val="20"/>
              </w:rPr>
            </w:pPr>
            <w:r w:rsidRPr="002B23FE">
              <w:rPr>
                <w:rFonts w:cs="Times New Roman"/>
                <w:bCs/>
                <w:noProof/>
                <w:color w:val="000000" w:themeColor="text1"/>
                <w:sz w:val="20"/>
                <w:szCs w:val="20"/>
              </w:rPr>
              <mc:AlternateContent>
                <mc:Choice Requires="wps">
                  <w:drawing>
                    <wp:anchor distT="4294967292" distB="4294967292" distL="114300" distR="114300" simplePos="0" relativeHeight="251704320" behindDoc="0" locked="0" layoutInCell="1" allowOverlap="1" wp14:anchorId="2076AD62" wp14:editId="03E6436D">
                      <wp:simplePos x="0" y="0"/>
                      <wp:positionH relativeFrom="column">
                        <wp:posOffset>11430</wp:posOffset>
                      </wp:positionH>
                      <wp:positionV relativeFrom="paragraph">
                        <wp:posOffset>134620</wp:posOffset>
                      </wp:positionV>
                      <wp:extent cx="5334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7043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0.6pt" to="42.9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"/>
                  </w:pict>
                </mc:Fallback>
              </mc:AlternateContent>
            </w:r>
            <w:r w:rsidRPr="002B23FE">
              <w:rPr>
                <w:rFonts w:cs="Times New Roman"/>
                <w:color w:val="000000" w:themeColor="text1"/>
                <w:sz w:val="20"/>
                <w:szCs w:val="20"/>
              </w:rPr>
              <w:t>3</w:t>
            </w:r>
          </w:p>
        </w:tc>
      </w:tr>
      <w:tr w:rsidR="009A36C2" w:rsidRPr="002B23FE" w:rsidTr="009A36C2">
        <w:trPr>
          <w:trHeight w:val="20"/>
          <w:jc w:val="center"/>
        </w:trPr>
        <w:tc>
          <w:tcPr>
            <w:tcW w:w="519" w:type="pct"/>
            <w:vAlign w:val="center"/>
          </w:tcPr>
          <w:p w:rsidR="009A36C2" w:rsidRPr="002B23FE" w:rsidRDefault="009A36C2" w:rsidP="002D6557">
            <w:pPr>
              <w:spacing w:line="240" w:lineRule="auto"/>
              <w:ind w:firstLine="0"/>
              <w:rPr>
                <w:rFonts w:cs="Times New Roman"/>
                <w:color w:val="000000" w:themeColor="text1"/>
                <w:sz w:val="20"/>
                <w:szCs w:val="20"/>
              </w:rPr>
            </w:pPr>
          </w:p>
        </w:tc>
        <w:tc>
          <w:tcPr>
            <w:tcW w:w="1172" w:type="pct"/>
          </w:tcPr>
          <w:p w:rsidR="009A36C2" w:rsidRPr="002B23FE" w:rsidRDefault="009A36C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Học phần tự chọn 2</w:t>
            </w:r>
          </w:p>
        </w:tc>
        <w:tc>
          <w:tcPr>
            <w:tcW w:w="585" w:type="pct"/>
            <w:vAlign w:val="center"/>
          </w:tcPr>
          <w:p w:rsidR="009A36C2" w:rsidRPr="002B23FE" w:rsidRDefault="009A36C2"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w:t>
            </w:r>
          </w:p>
        </w:tc>
        <w:tc>
          <w:tcPr>
            <w:tcW w:w="542" w:type="pct"/>
            <w:vAlign w:val="center"/>
          </w:tcPr>
          <w:p w:rsidR="009A36C2" w:rsidRPr="002B23FE" w:rsidRDefault="009A36C2" w:rsidP="002D6557">
            <w:pPr>
              <w:spacing w:line="240" w:lineRule="auto"/>
              <w:ind w:firstLine="0"/>
              <w:jc w:val="center"/>
              <w:rPr>
                <w:rFonts w:cs="Times New Roman"/>
                <w:bCs/>
                <w:iCs/>
                <w:color w:val="000000" w:themeColor="text1"/>
                <w:sz w:val="20"/>
                <w:szCs w:val="20"/>
              </w:rPr>
            </w:pPr>
          </w:p>
        </w:tc>
        <w:tc>
          <w:tcPr>
            <w:tcW w:w="1580" w:type="pct"/>
            <w:vAlign w:val="center"/>
          </w:tcPr>
          <w:p w:rsidR="009A36C2" w:rsidRPr="002B23FE" w:rsidRDefault="009A36C2" w:rsidP="002D6557">
            <w:pPr>
              <w:spacing w:line="240" w:lineRule="auto"/>
              <w:ind w:firstLine="0"/>
              <w:rPr>
                <w:rFonts w:cs="Times New Roman"/>
                <w:bCs/>
                <w:iCs/>
                <w:color w:val="000000" w:themeColor="text1"/>
                <w:sz w:val="20"/>
                <w:szCs w:val="20"/>
              </w:rPr>
            </w:pPr>
          </w:p>
        </w:tc>
        <w:tc>
          <w:tcPr>
            <w:tcW w:w="602" w:type="pct"/>
            <w:vAlign w:val="center"/>
          </w:tcPr>
          <w:p w:rsidR="009A36C2" w:rsidRPr="002B23FE" w:rsidRDefault="009A36C2" w:rsidP="002D6557">
            <w:pPr>
              <w:spacing w:line="240" w:lineRule="auto"/>
              <w:ind w:firstLine="0"/>
              <w:jc w:val="center"/>
              <w:rPr>
                <w:rFonts w:cs="Times New Roman"/>
                <w:bCs/>
                <w:iCs/>
                <w:color w:val="000000" w:themeColor="text1"/>
                <w:sz w:val="20"/>
                <w:szCs w:val="20"/>
              </w:rPr>
            </w:pPr>
            <w:r w:rsidRPr="002B23FE">
              <w:rPr>
                <w:rFonts w:cs="Times New Roman"/>
                <w:bCs/>
                <w:iCs/>
                <w:color w:val="000000" w:themeColor="text1"/>
                <w:sz w:val="20"/>
                <w:szCs w:val="20"/>
              </w:rPr>
              <w:t>10</w:t>
            </w:r>
          </w:p>
        </w:tc>
      </w:tr>
      <w:tr w:rsidR="009A36C2" w:rsidRPr="002B23FE" w:rsidTr="009A36C2">
        <w:trPr>
          <w:trHeight w:val="20"/>
          <w:jc w:val="center"/>
        </w:trPr>
        <w:tc>
          <w:tcPr>
            <w:tcW w:w="519" w:type="pct"/>
            <w:vAlign w:val="center"/>
          </w:tcPr>
          <w:p w:rsidR="009A36C2" w:rsidRPr="002B23FE" w:rsidRDefault="009A36C2" w:rsidP="002D6557">
            <w:pPr>
              <w:spacing w:line="240" w:lineRule="auto"/>
              <w:ind w:firstLine="0"/>
              <w:rPr>
                <w:rFonts w:cs="Times New Roman"/>
                <w:color w:val="000000" w:themeColor="text1"/>
                <w:sz w:val="20"/>
                <w:szCs w:val="20"/>
              </w:rPr>
            </w:pPr>
          </w:p>
        </w:tc>
        <w:tc>
          <w:tcPr>
            <w:tcW w:w="1172" w:type="pct"/>
          </w:tcPr>
          <w:p w:rsidR="009A36C2" w:rsidRPr="002B23FE" w:rsidRDefault="009A36C2" w:rsidP="002D6557">
            <w:pPr>
              <w:spacing w:line="240" w:lineRule="auto"/>
              <w:ind w:firstLine="0"/>
              <w:rPr>
                <w:rFonts w:cs="Times New Roman"/>
                <w:color w:val="000000" w:themeColor="text1"/>
                <w:sz w:val="20"/>
                <w:szCs w:val="20"/>
              </w:rPr>
            </w:pPr>
            <w:r w:rsidRPr="002B23FE">
              <w:rPr>
                <w:rFonts w:cs="Times New Roman"/>
                <w:color w:val="000000" w:themeColor="text1"/>
                <w:sz w:val="20"/>
                <w:szCs w:val="20"/>
              </w:rPr>
              <w:t>Học phần tự chọn 3</w:t>
            </w:r>
          </w:p>
        </w:tc>
        <w:tc>
          <w:tcPr>
            <w:tcW w:w="585" w:type="pct"/>
            <w:vAlign w:val="center"/>
          </w:tcPr>
          <w:p w:rsidR="009A36C2" w:rsidRPr="002B23FE" w:rsidRDefault="009A36C2" w:rsidP="002D6557">
            <w:pPr>
              <w:spacing w:line="240" w:lineRule="auto"/>
              <w:ind w:firstLine="0"/>
              <w:jc w:val="center"/>
              <w:rPr>
                <w:rFonts w:cs="Times New Roman"/>
                <w:color w:val="000000" w:themeColor="text1"/>
                <w:sz w:val="20"/>
                <w:szCs w:val="20"/>
              </w:rPr>
            </w:pPr>
            <w:r w:rsidRPr="002B23FE">
              <w:rPr>
                <w:rFonts w:cs="Times New Roman"/>
                <w:color w:val="000000" w:themeColor="text1"/>
                <w:sz w:val="20"/>
                <w:szCs w:val="20"/>
              </w:rPr>
              <w:t>3</w:t>
            </w:r>
          </w:p>
        </w:tc>
        <w:tc>
          <w:tcPr>
            <w:tcW w:w="542" w:type="pct"/>
            <w:vAlign w:val="center"/>
          </w:tcPr>
          <w:p w:rsidR="009A36C2" w:rsidRPr="002B23FE" w:rsidRDefault="009A36C2" w:rsidP="002D6557">
            <w:pPr>
              <w:spacing w:line="240" w:lineRule="auto"/>
              <w:ind w:firstLine="0"/>
              <w:jc w:val="center"/>
              <w:rPr>
                <w:rFonts w:cs="Times New Roman"/>
                <w:bCs/>
                <w:iCs/>
                <w:color w:val="000000" w:themeColor="text1"/>
                <w:sz w:val="20"/>
                <w:szCs w:val="20"/>
              </w:rPr>
            </w:pPr>
          </w:p>
        </w:tc>
        <w:tc>
          <w:tcPr>
            <w:tcW w:w="1580" w:type="pct"/>
            <w:vAlign w:val="center"/>
          </w:tcPr>
          <w:p w:rsidR="009A36C2" w:rsidRPr="002B23FE" w:rsidRDefault="009A36C2" w:rsidP="002D6557">
            <w:pPr>
              <w:spacing w:line="240" w:lineRule="auto"/>
              <w:ind w:firstLine="0"/>
              <w:rPr>
                <w:rFonts w:cs="Times New Roman"/>
                <w:bCs/>
                <w:iCs/>
                <w:color w:val="000000" w:themeColor="text1"/>
                <w:sz w:val="20"/>
                <w:szCs w:val="20"/>
              </w:rPr>
            </w:pPr>
          </w:p>
        </w:tc>
        <w:tc>
          <w:tcPr>
            <w:tcW w:w="602" w:type="pct"/>
            <w:vAlign w:val="center"/>
          </w:tcPr>
          <w:p w:rsidR="009A36C2" w:rsidRPr="002B23FE" w:rsidRDefault="009A36C2" w:rsidP="002D6557">
            <w:pPr>
              <w:spacing w:line="240" w:lineRule="auto"/>
              <w:ind w:firstLine="0"/>
              <w:jc w:val="center"/>
              <w:rPr>
                <w:rFonts w:cs="Times New Roman"/>
                <w:bCs/>
                <w:iCs/>
                <w:color w:val="000000" w:themeColor="text1"/>
                <w:sz w:val="20"/>
                <w:szCs w:val="20"/>
              </w:rPr>
            </w:pPr>
          </w:p>
        </w:tc>
      </w:tr>
      <w:tr w:rsidR="009A36C2" w:rsidRPr="002B23FE" w:rsidTr="009A36C2">
        <w:trPr>
          <w:trHeight w:val="20"/>
          <w:jc w:val="center"/>
        </w:trPr>
        <w:tc>
          <w:tcPr>
            <w:tcW w:w="519" w:type="pct"/>
            <w:vAlign w:val="center"/>
          </w:tcPr>
          <w:p w:rsidR="009A36C2" w:rsidRPr="002B23FE" w:rsidRDefault="009A36C2" w:rsidP="002D6557">
            <w:pPr>
              <w:spacing w:line="240" w:lineRule="auto"/>
              <w:ind w:firstLine="0"/>
              <w:rPr>
                <w:rFonts w:cs="Times New Roman"/>
                <w:color w:val="000000" w:themeColor="text1"/>
                <w:sz w:val="20"/>
                <w:szCs w:val="20"/>
              </w:rPr>
            </w:pPr>
          </w:p>
        </w:tc>
        <w:tc>
          <w:tcPr>
            <w:tcW w:w="1172" w:type="pct"/>
            <w:vAlign w:val="center"/>
          </w:tcPr>
          <w:p w:rsidR="009A36C2" w:rsidRPr="002B23FE" w:rsidRDefault="009A36C2" w:rsidP="002D6557">
            <w:pPr>
              <w:spacing w:line="240" w:lineRule="auto"/>
              <w:ind w:firstLine="0"/>
              <w:rPr>
                <w:rFonts w:cs="Times New Roman"/>
                <w:color w:val="000000" w:themeColor="text1"/>
                <w:sz w:val="20"/>
                <w:szCs w:val="20"/>
              </w:rPr>
            </w:pPr>
          </w:p>
        </w:tc>
        <w:tc>
          <w:tcPr>
            <w:tcW w:w="585" w:type="pct"/>
            <w:vAlign w:val="center"/>
          </w:tcPr>
          <w:p w:rsidR="009A36C2" w:rsidRPr="002B23FE" w:rsidRDefault="009A36C2" w:rsidP="002D6557">
            <w:pPr>
              <w:spacing w:line="240" w:lineRule="auto"/>
              <w:ind w:firstLine="0"/>
              <w:jc w:val="center"/>
              <w:rPr>
                <w:rFonts w:cs="Times New Roman"/>
                <w:color w:val="000000" w:themeColor="text1"/>
                <w:sz w:val="20"/>
                <w:szCs w:val="20"/>
              </w:rPr>
            </w:pPr>
            <w:r w:rsidRPr="002B23FE">
              <w:rPr>
                <w:rFonts w:cs="Times New Roman"/>
                <w:bCs/>
                <w:noProof/>
                <w:color w:val="000000" w:themeColor="text1"/>
                <w:sz w:val="20"/>
                <w:szCs w:val="20"/>
              </w:rPr>
              <mc:AlternateContent>
                <mc:Choice Requires="wps">
                  <w:drawing>
                    <wp:anchor distT="4294967292" distB="4294967292" distL="114300" distR="114300" simplePos="0" relativeHeight="251706368" behindDoc="0" locked="0" layoutInCell="1" allowOverlap="1" wp14:anchorId="33B55044" wp14:editId="4DD505DD">
                      <wp:simplePos x="0" y="0"/>
                      <wp:positionH relativeFrom="column">
                        <wp:posOffset>13970</wp:posOffset>
                      </wp:positionH>
                      <wp:positionV relativeFrom="paragraph">
                        <wp:posOffset>10160</wp:posOffset>
                      </wp:positionV>
                      <wp:extent cx="5334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7063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pt,.8pt" to="43.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Y43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"/>
                  </w:pict>
                </mc:Fallback>
              </mc:AlternateContent>
            </w:r>
            <w:r w:rsidRPr="002B23FE">
              <w:rPr>
                <w:rFonts w:cs="Times New Roman"/>
                <w:color w:val="000000" w:themeColor="text1"/>
                <w:sz w:val="20"/>
                <w:szCs w:val="20"/>
              </w:rPr>
              <w:t>18</w:t>
            </w:r>
          </w:p>
        </w:tc>
        <w:tc>
          <w:tcPr>
            <w:tcW w:w="542" w:type="pct"/>
            <w:vAlign w:val="center"/>
          </w:tcPr>
          <w:p w:rsidR="009A36C2" w:rsidRPr="002B23FE" w:rsidRDefault="009A36C2" w:rsidP="002D6557">
            <w:pPr>
              <w:spacing w:line="240" w:lineRule="auto"/>
              <w:ind w:firstLine="0"/>
              <w:rPr>
                <w:rFonts w:cs="Times New Roman"/>
                <w:color w:val="000000" w:themeColor="text1"/>
                <w:sz w:val="20"/>
                <w:szCs w:val="20"/>
              </w:rPr>
            </w:pPr>
          </w:p>
        </w:tc>
        <w:tc>
          <w:tcPr>
            <w:tcW w:w="1580" w:type="pct"/>
          </w:tcPr>
          <w:p w:rsidR="009A36C2" w:rsidRPr="002B23FE" w:rsidRDefault="009A36C2" w:rsidP="002D6557">
            <w:pPr>
              <w:spacing w:line="240" w:lineRule="auto"/>
              <w:ind w:firstLine="0"/>
              <w:rPr>
                <w:rFonts w:cs="Times New Roman"/>
                <w:color w:val="000000" w:themeColor="text1"/>
                <w:sz w:val="20"/>
                <w:szCs w:val="20"/>
              </w:rPr>
            </w:pPr>
          </w:p>
        </w:tc>
        <w:tc>
          <w:tcPr>
            <w:tcW w:w="602" w:type="pct"/>
            <w:vAlign w:val="center"/>
          </w:tcPr>
          <w:p w:rsidR="009A36C2" w:rsidRPr="002B23FE" w:rsidRDefault="009A36C2" w:rsidP="002D6557">
            <w:pPr>
              <w:spacing w:line="240" w:lineRule="auto"/>
              <w:ind w:firstLine="0"/>
              <w:jc w:val="center"/>
              <w:rPr>
                <w:rFonts w:cs="Times New Roman"/>
                <w:color w:val="000000" w:themeColor="text1"/>
                <w:sz w:val="20"/>
                <w:szCs w:val="20"/>
              </w:rPr>
            </w:pPr>
          </w:p>
        </w:tc>
      </w:tr>
    </w:tbl>
    <w:p w:rsidR="0077046C" w:rsidRPr="002B23FE" w:rsidRDefault="0077046C" w:rsidP="002D6557">
      <w:pPr>
        <w:jc w:val="center"/>
        <w:rPr>
          <w:rFonts w:cs="Times New Roman"/>
          <w:b/>
          <w:color w:val="000000" w:themeColor="text1"/>
          <w:szCs w:val="26"/>
        </w:rPr>
      </w:pPr>
      <w:r w:rsidRPr="002B23FE">
        <w:rPr>
          <w:rFonts w:cs="Times New Roman"/>
          <w:b/>
          <w:color w:val="000000" w:themeColor="text1"/>
          <w:szCs w:val="26"/>
        </w:rPr>
        <w:t>Sơ đồ 1: Bản đồ chương trình dạy họ</w:t>
      </w:r>
      <w:r w:rsidR="00137A8F" w:rsidRPr="002B23FE">
        <w:rPr>
          <w:rFonts w:cs="Times New Roman"/>
          <w:b/>
          <w:color w:val="000000" w:themeColor="text1"/>
          <w:szCs w:val="26"/>
        </w:rPr>
        <w:t>c CTĐT QTKD</w:t>
      </w:r>
    </w:p>
    <w:p w:rsidR="0077046C" w:rsidRPr="002B23FE" w:rsidRDefault="0077046C" w:rsidP="002D6557">
      <w:pPr>
        <w:spacing w:before="120"/>
        <w:ind w:firstLine="567"/>
        <w:rPr>
          <w:rFonts w:cs="Times New Roman"/>
          <w:bCs/>
          <w:color w:val="000000" w:themeColor="text1"/>
          <w:szCs w:val="26"/>
        </w:rPr>
      </w:pPr>
      <w:r w:rsidRPr="002B23FE">
        <w:rPr>
          <w:rFonts w:cs="Times New Roman"/>
          <w:bCs/>
          <w:color w:val="000000" w:themeColor="text1"/>
          <w:szCs w:val="26"/>
        </w:rPr>
        <w:t>Kế hoạch giảng dạy đối với CTĐT</w:t>
      </w:r>
      <w:r w:rsidR="00137A8F" w:rsidRPr="002B23FE">
        <w:rPr>
          <w:rFonts w:cs="Times New Roman"/>
          <w:bCs/>
          <w:color w:val="000000" w:themeColor="text1"/>
          <w:szCs w:val="26"/>
        </w:rPr>
        <w:t xml:space="preserve"> QTKD</w:t>
      </w:r>
      <w:r w:rsidRPr="002B23FE">
        <w:rPr>
          <w:rFonts w:cs="Times New Roman"/>
          <w:bCs/>
          <w:color w:val="000000" w:themeColor="text1"/>
          <w:szCs w:val="26"/>
        </w:rPr>
        <w:t xml:space="preserve"> như sau:</w:t>
      </w:r>
    </w:p>
    <w:tbl>
      <w:tblPr>
        <w:tblStyle w:val="TableGrid"/>
        <w:tblW w:w="9787" w:type="dxa"/>
        <w:tblInd w:w="108" w:type="dxa"/>
        <w:tblLook w:val="04A0" w:firstRow="1" w:lastRow="0" w:firstColumn="1" w:lastColumn="0" w:noHBand="0" w:noVBand="1"/>
      </w:tblPr>
      <w:tblGrid>
        <w:gridCol w:w="656"/>
        <w:gridCol w:w="781"/>
        <w:gridCol w:w="3012"/>
        <w:gridCol w:w="1011"/>
        <w:gridCol w:w="967"/>
        <w:gridCol w:w="983"/>
        <w:gridCol w:w="701"/>
        <w:gridCol w:w="836"/>
        <w:gridCol w:w="840"/>
      </w:tblGrid>
      <w:tr w:rsidR="00890FC8" w:rsidRPr="002B23FE" w:rsidTr="005B68C0">
        <w:trPr>
          <w:trHeight w:val="355"/>
          <w:tblHeader/>
        </w:trPr>
        <w:tc>
          <w:tcPr>
            <w:tcW w:w="656" w:type="dxa"/>
            <w:vMerge w:val="restart"/>
            <w:vAlign w:val="center"/>
          </w:tcPr>
          <w:p w:rsidR="0077046C" w:rsidRPr="002B23FE" w:rsidRDefault="0077046C" w:rsidP="002D6557">
            <w:pPr>
              <w:ind w:firstLine="0"/>
              <w:jc w:val="center"/>
              <w:rPr>
                <w:rFonts w:ascii="Times New Roman" w:hAnsi="Times New Roman" w:cs="Times New Roman"/>
                <w:b/>
                <w:color w:val="000000" w:themeColor="text1"/>
                <w:sz w:val="20"/>
                <w:szCs w:val="20"/>
              </w:rPr>
            </w:pPr>
            <w:r w:rsidRPr="002B23FE">
              <w:rPr>
                <w:rFonts w:ascii="Times New Roman" w:hAnsi="Times New Roman" w:cs="Times New Roman"/>
                <w:b/>
                <w:color w:val="000000" w:themeColor="text1"/>
                <w:sz w:val="20"/>
                <w:szCs w:val="20"/>
              </w:rPr>
              <w:t>Học kỳ</w:t>
            </w:r>
          </w:p>
        </w:tc>
        <w:tc>
          <w:tcPr>
            <w:tcW w:w="781" w:type="dxa"/>
            <w:vMerge w:val="restart"/>
            <w:vAlign w:val="center"/>
          </w:tcPr>
          <w:p w:rsidR="0077046C" w:rsidRPr="002B23FE" w:rsidRDefault="0077046C" w:rsidP="002D6557">
            <w:pPr>
              <w:ind w:firstLine="0"/>
              <w:jc w:val="center"/>
              <w:rPr>
                <w:rFonts w:ascii="Times New Roman" w:hAnsi="Times New Roman" w:cs="Times New Roman"/>
                <w:b/>
                <w:color w:val="000000" w:themeColor="text1"/>
                <w:sz w:val="20"/>
                <w:szCs w:val="20"/>
              </w:rPr>
            </w:pPr>
            <w:r w:rsidRPr="002B23FE">
              <w:rPr>
                <w:rFonts w:ascii="Times New Roman" w:hAnsi="Times New Roman" w:cs="Times New Roman"/>
                <w:b/>
                <w:color w:val="000000" w:themeColor="text1"/>
                <w:sz w:val="20"/>
                <w:szCs w:val="20"/>
              </w:rPr>
              <w:t>Tổng số tín chỉ</w:t>
            </w:r>
          </w:p>
        </w:tc>
        <w:tc>
          <w:tcPr>
            <w:tcW w:w="3012" w:type="dxa"/>
            <w:vMerge w:val="restart"/>
            <w:vAlign w:val="center"/>
          </w:tcPr>
          <w:p w:rsidR="0077046C" w:rsidRPr="002B23FE" w:rsidRDefault="0077046C" w:rsidP="002D6557">
            <w:pPr>
              <w:ind w:firstLine="0"/>
              <w:jc w:val="center"/>
              <w:rPr>
                <w:rFonts w:ascii="Times New Roman" w:hAnsi="Times New Roman" w:cs="Times New Roman"/>
                <w:b/>
                <w:color w:val="000000" w:themeColor="text1"/>
                <w:sz w:val="20"/>
                <w:szCs w:val="20"/>
              </w:rPr>
            </w:pPr>
            <w:r w:rsidRPr="002B23FE">
              <w:rPr>
                <w:rFonts w:ascii="Times New Roman" w:hAnsi="Times New Roman" w:cs="Times New Roman"/>
                <w:b/>
                <w:color w:val="000000" w:themeColor="text1"/>
                <w:sz w:val="20"/>
                <w:szCs w:val="20"/>
              </w:rPr>
              <w:t>Học phần</w:t>
            </w:r>
          </w:p>
        </w:tc>
        <w:tc>
          <w:tcPr>
            <w:tcW w:w="1011" w:type="dxa"/>
            <w:vMerge w:val="restart"/>
            <w:vAlign w:val="center"/>
          </w:tcPr>
          <w:p w:rsidR="0077046C" w:rsidRPr="002B23FE" w:rsidRDefault="0077046C" w:rsidP="002D6557">
            <w:pPr>
              <w:ind w:firstLine="0"/>
              <w:jc w:val="center"/>
              <w:rPr>
                <w:rFonts w:ascii="Times New Roman" w:hAnsi="Times New Roman" w:cs="Times New Roman"/>
                <w:b/>
                <w:color w:val="000000" w:themeColor="text1"/>
                <w:sz w:val="20"/>
                <w:szCs w:val="20"/>
              </w:rPr>
            </w:pPr>
            <w:r w:rsidRPr="002B23FE">
              <w:rPr>
                <w:rFonts w:ascii="Times New Roman" w:hAnsi="Times New Roman" w:cs="Times New Roman"/>
                <w:b/>
                <w:color w:val="000000" w:themeColor="text1"/>
                <w:sz w:val="20"/>
                <w:szCs w:val="20"/>
              </w:rPr>
              <w:t>Mã  học phần</w:t>
            </w:r>
          </w:p>
        </w:tc>
        <w:tc>
          <w:tcPr>
            <w:tcW w:w="967" w:type="dxa"/>
            <w:vMerge w:val="restart"/>
            <w:vAlign w:val="center"/>
          </w:tcPr>
          <w:p w:rsidR="0077046C" w:rsidRPr="002B23FE" w:rsidRDefault="0077046C" w:rsidP="002D6557">
            <w:pPr>
              <w:ind w:firstLine="0"/>
              <w:jc w:val="center"/>
              <w:rPr>
                <w:rFonts w:ascii="Times New Roman" w:hAnsi="Times New Roman" w:cs="Times New Roman"/>
                <w:b/>
                <w:color w:val="000000" w:themeColor="text1"/>
                <w:sz w:val="20"/>
                <w:szCs w:val="20"/>
              </w:rPr>
            </w:pPr>
            <w:r w:rsidRPr="002B23FE">
              <w:rPr>
                <w:rFonts w:ascii="Times New Roman" w:hAnsi="Times New Roman" w:cs="Times New Roman"/>
                <w:b/>
                <w:color w:val="000000" w:themeColor="text1"/>
                <w:sz w:val="20"/>
                <w:szCs w:val="20"/>
              </w:rPr>
              <w:t xml:space="preserve">Số </w:t>
            </w:r>
          </w:p>
          <w:p w:rsidR="0077046C" w:rsidRPr="002B23FE" w:rsidRDefault="0077046C" w:rsidP="002D6557">
            <w:pPr>
              <w:ind w:firstLine="0"/>
              <w:jc w:val="center"/>
              <w:rPr>
                <w:rFonts w:ascii="Times New Roman" w:hAnsi="Times New Roman" w:cs="Times New Roman"/>
                <w:b/>
                <w:color w:val="000000" w:themeColor="text1"/>
                <w:sz w:val="20"/>
                <w:szCs w:val="20"/>
              </w:rPr>
            </w:pPr>
            <w:r w:rsidRPr="002B23FE">
              <w:rPr>
                <w:rFonts w:ascii="Times New Roman" w:hAnsi="Times New Roman" w:cs="Times New Roman"/>
                <w:b/>
                <w:color w:val="000000" w:themeColor="text1"/>
                <w:sz w:val="20"/>
                <w:szCs w:val="20"/>
              </w:rPr>
              <w:t>tín chỉ</w:t>
            </w:r>
          </w:p>
        </w:tc>
        <w:tc>
          <w:tcPr>
            <w:tcW w:w="3360" w:type="dxa"/>
            <w:gridSpan w:val="4"/>
            <w:vAlign w:val="center"/>
          </w:tcPr>
          <w:p w:rsidR="0077046C" w:rsidRPr="002B23FE" w:rsidRDefault="0077046C" w:rsidP="002D6557">
            <w:pPr>
              <w:ind w:firstLine="0"/>
              <w:jc w:val="center"/>
              <w:rPr>
                <w:rFonts w:ascii="Times New Roman" w:hAnsi="Times New Roman" w:cs="Times New Roman"/>
                <w:b/>
                <w:color w:val="000000" w:themeColor="text1"/>
                <w:sz w:val="20"/>
                <w:szCs w:val="20"/>
              </w:rPr>
            </w:pPr>
            <w:r w:rsidRPr="002B23FE">
              <w:rPr>
                <w:rFonts w:ascii="Times New Roman" w:hAnsi="Times New Roman" w:cs="Times New Roman"/>
                <w:b/>
                <w:color w:val="000000" w:themeColor="text1"/>
                <w:sz w:val="20"/>
                <w:szCs w:val="20"/>
              </w:rPr>
              <w:t>Điều kiện</w:t>
            </w:r>
          </w:p>
        </w:tc>
      </w:tr>
      <w:tr w:rsidR="00137A8F" w:rsidRPr="002B23FE" w:rsidTr="005B68C0">
        <w:trPr>
          <w:trHeight w:val="150"/>
          <w:tblHeader/>
        </w:trPr>
        <w:tc>
          <w:tcPr>
            <w:tcW w:w="656" w:type="dxa"/>
            <w:vMerge/>
            <w:vAlign w:val="center"/>
          </w:tcPr>
          <w:p w:rsidR="0077046C" w:rsidRPr="002B23FE" w:rsidRDefault="0077046C" w:rsidP="002D6557">
            <w:pPr>
              <w:ind w:firstLine="0"/>
              <w:jc w:val="center"/>
              <w:rPr>
                <w:rFonts w:ascii="Times New Roman" w:hAnsi="Times New Roman" w:cs="Times New Roman"/>
                <w:b/>
                <w:color w:val="000000" w:themeColor="text1"/>
                <w:sz w:val="20"/>
                <w:szCs w:val="20"/>
              </w:rPr>
            </w:pPr>
          </w:p>
        </w:tc>
        <w:tc>
          <w:tcPr>
            <w:tcW w:w="781" w:type="dxa"/>
            <w:vMerge/>
            <w:vAlign w:val="center"/>
          </w:tcPr>
          <w:p w:rsidR="0077046C" w:rsidRPr="002B23FE" w:rsidRDefault="0077046C" w:rsidP="002D6557">
            <w:pPr>
              <w:ind w:firstLine="0"/>
              <w:jc w:val="center"/>
              <w:rPr>
                <w:rFonts w:ascii="Times New Roman" w:hAnsi="Times New Roman" w:cs="Times New Roman"/>
                <w:b/>
                <w:color w:val="000000" w:themeColor="text1"/>
                <w:sz w:val="20"/>
                <w:szCs w:val="20"/>
              </w:rPr>
            </w:pPr>
          </w:p>
        </w:tc>
        <w:tc>
          <w:tcPr>
            <w:tcW w:w="3012" w:type="dxa"/>
            <w:vMerge/>
            <w:vAlign w:val="center"/>
          </w:tcPr>
          <w:p w:rsidR="0077046C" w:rsidRPr="002B23FE" w:rsidRDefault="0077046C" w:rsidP="002D6557">
            <w:pPr>
              <w:ind w:firstLine="0"/>
              <w:jc w:val="center"/>
              <w:rPr>
                <w:rFonts w:ascii="Times New Roman" w:hAnsi="Times New Roman" w:cs="Times New Roman"/>
                <w:b/>
                <w:color w:val="000000" w:themeColor="text1"/>
                <w:sz w:val="20"/>
                <w:szCs w:val="20"/>
              </w:rPr>
            </w:pPr>
          </w:p>
        </w:tc>
        <w:tc>
          <w:tcPr>
            <w:tcW w:w="1011" w:type="dxa"/>
            <w:vMerge/>
            <w:vAlign w:val="center"/>
          </w:tcPr>
          <w:p w:rsidR="0077046C" w:rsidRPr="002B23FE" w:rsidRDefault="0077046C" w:rsidP="002D6557">
            <w:pPr>
              <w:ind w:firstLine="0"/>
              <w:jc w:val="center"/>
              <w:rPr>
                <w:rFonts w:ascii="Times New Roman" w:hAnsi="Times New Roman" w:cs="Times New Roman"/>
                <w:b/>
                <w:color w:val="000000" w:themeColor="text1"/>
                <w:sz w:val="20"/>
                <w:szCs w:val="20"/>
              </w:rPr>
            </w:pPr>
          </w:p>
        </w:tc>
        <w:tc>
          <w:tcPr>
            <w:tcW w:w="967" w:type="dxa"/>
            <w:vMerge/>
            <w:vAlign w:val="center"/>
          </w:tcPr>
          <w:p w:rsidR="0077046C" w:rsidRPr="002B23FE" w:rsidRDefault="0077046C" w:rsidP="002D6557">
            <w:pPr>
              <w:ind w:firstLine="0"/>
              <w:jc w:val="center"/>
              <w:rPr>
                <w:rFonts w:ascii="Times New Roman" w:hAnsi="Times New Roman" w:cs="Times New Roman"/>
                <w:b/>
                <w:color w:val="000000" w:themeColor="text1"/>
                <w:sz w:val="20"/>
                <w:szCs w:val="20"/>
              </w:rPr>
            </w:pPr>
          </w:p>
        </w:tc>
        <w:tc>
          <w:tcPr>
            <w:tcW w:w="983" w:type="dxa"/>
            <w:vAlign w:val="center"/>
          </w:tcPr>
          <w:p w:rsidR="0077046C" w:rsidRPr="002B23FE" w:rsidRDefault="0077046C" w:rsidP="002D6557">
            <w:pPr>
              <w:ind w:firstLine="0"/>
              <w:jc w:val="center"/>
              <w:rPr>
                <w:rFonts w:ascii="Times New Roman" w:hAnsi="Times New Roman" w:cs="Times New Roman"/>
                <w:b/>
                <w:color w:val="000000" w:themeColor="text1"/>
                <w:sz w:val="20"/>
                <w:szCs w:val="20"/>
              </w:rPr>
            </w:pPr>
            <w:r w:rsidRPr="002B23FE">
              <w:rPr>
                <w:rFonts w:ascii="Times New Roman" w:hAnsi="Times New Roman" w:cs="Times New Roman"/>
                <w:b/>
                <w:color w:val="000000" w:themeColor="text1"/>
                <w:sz w:val="20"/>
                <w:szCs w:val="20"/>
              </w:rPr>
              <w:t>Bắt buộc</w:t>
            </w:r>
          </w:p>
        </w:tc>
        <w:tc>
          <w:tcPr>
            <w:tcW w:w="701" w:type="dxa"/>
            <w:vAlign w:val="center"/>
          </w:tcPr>
          <w:p w:rsidR="0077046C" w:rsidRPr="002B23FE" w:rsidRDefault="0077046C" w:rsidP="002D6557">
            <w:pPr>
              <w:ind w:firstLine="0"/>
              <w:jc w:val="center"/>
              <w:rPr>
                <w:rFonts w:ascii="Times New Roman" w:hAnsi="Times New Roman" w:cs="Times New Roman"/>
                <w:b/>
                <w:color w:val="000000" w:themeColor="text1"/>
                <w:sz w:val="20"/>
                <w:szCs w:val="20"/>
              </w:rPr>
            </w:pPr>
            <w:r w:rsidRPr="002B23FE">
              <w:rPr>
                <w:rFonts w:ascii="Times New Roman" w:hAnsi="Times New Roman" w:cs="Times New Roman"/>
                <w:b/>
                <w:color w:val="000000" w:themeColor="text1"/>
                <w:sz w:val="20"/>
                <w:szCs w:val="20"/>
              </w:rPr>
              <w:t>Tự chọn</w:t>
            </w:r>
          </w:p>
        </w:tc>
        <w:tc>
          <w:tcPr>
            <w:tcW w:w="836" w:type="dxa"/>
            <w:vAlign w:val="center"/>
          </w:tcPr>
          <w:p w:rsidR="0077046C" w:rsidRPr="002B23FE" w:rsidRDefault="0077046C" w:rsidP="002D6557">
            <w:pPr>
              <w:ind w:firstLine="0"/>
              <w:jc w:val="center"/>
              <w:rPr>
                <w:rFonts w:ascii="Times New Roman" w:hAnsi="Times New Roman" w:cs="Times New Roman"/>
                <w:b/>
                <w:color w:val="000000" w:themeColor="text1"/>
                <w:sz w:val="20"/>
                <w:szCs w:val="20"/>
              </w:rPr>
            </w:pPr>
            <w:r w:rsidRPr="002B23FE">
              <w:rPr>
                <w:rFonts w:ascii="Times New Roman" w:hAnsi="Times New Roman" w:cs="Times New Roman"/>
                <w:b/>
                <w:color w:val="000000" w:themeColor="text1"/>
                <w:sz w:val="20"/>
                <w:szCs w:val="20"/>
              </w:rPr>
              <w:t>Tiên quyết</w:t>
            </w:r>
          </w:p>
        </w:tc>
        <w:tc>
          <w:tcPr>
            <w:tcW w:w="840" w:type="dxa"/>
            <w:vAlign w:val="center"/>
          </w:tcPr>
          <w:p w:rsidR="0077046C" w:rsidRPr="002B23FE" w:rsidRDefault="0077046C" w:rsidP="002D6557">
            <w:pPr>
              <w:ind w:firstLine="0"/>
              <w:jc w:val="center"/>
              <w:rPr>
                <w:rFonts w:ascii="Times New Roman" w:hAnsi="Times New Roman" w:cs="Times New Roman"/>
                <w:b/>
                <w:color w:val="000000" w:themeColor="text1"/>
                <w:sz w:val="20"/>
                <w:szCs w:val="20"/>
              </w:rPr>
            </w:pPr>
            <w:r w:rsidRPr="002B23FE">
              <w:rPr>
                <w:rFonts w:ascii="Times New Roman" w:hAnsi="Times New Roman" w:cs="Times New Roman"/>
                <w:b/>
                <w:color w:val="000000" w:themeColor="text1"/>
                <w:sz w:val="20"/>
                <w:szCs w:val="20"/>
              </w:rPr>
              <w:t>Học trước</w:t>
            </w:r>
          </w:p>
        </w:tc>
      </w:tr>
      <w:tr w:rsidR="00137A8F" w:rsidRPr="002B23FE" w:rsidTr="00E66074">
        <w:trPr>
          <w:trHeight w:val="355"/>
        </w:trPr>
        <w:tc>
          <w:tcPr>
            <w:tcW w:w="656" w:type="dxa"/>
            <w:vMerge w:val="restart"/>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1</w:t>
            </w:r>
          </w:p>
        </w:tc>
        <w:tc>
          <w:tcPr>
            <w:tcW w:w="781" w:type="dxa"/>
            <w:vMerge w:val="restart"/>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16</w:t>
            </w:r>
          </w:p>
        </w:tc>
        <w:tc>
          <w:tcPr>
            <w:tcW w:w="3012" w:type="dxa"/>
            <w:vAlign w:val="center"/>
          </w:tcPr>
          <w:p w:rsidR="00137A8F" w:rsidRPr="002B23FE" w:rsidRDefault="00137A8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 xml:space="preserve">Triết học Mác-Lênin </w:t>
            </w:r>
          </w:p>
        </w:tc>
        <w:tc>
          <w:tcPr>
            <w:tcW w:w="1011" w:type="dxa"/>
            <w:vAlign w:val="center"/>
          </w:tcPr>
          <w:p w:rsidR="00137A8F" w:rsidRPr="002B23FE" w:rsidRDefault="00137A8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MLP132</w:t>
            </w:r>
          </w:p>
        </w:tc>
        <w:tc>
          <w:tcPr>
            <w:tcW w:w="967" w:type="dxa"/>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tcPr>
          <w:p w:rsidR="00137A8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701" w:type="dxa"/>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836" w:type="dxa"/>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840" w:type="dxa"/>
          </w:tcPr>
          <w:p w:rsidR="00137A8F" w:rsidRPr="002B23FE" w:rsidRDefault="00137A8F" w:rsidP="002D6557">
            <w:pPr>
              <w:ind w:firstLine="0"/>
              <w:jc w:val="center"/>
              <w:rPr>
                <w:rFonts w:ascii="Times New Roman" w:hAnsi="Times New Roman" w:cs="Times New Roman"/>
                <w:color w:val="000000" w:themeColor="text1"/>
                <w:sz w:val="20"/>
                <w:szCs w:val="20"/>
              </w:rPr>
            </w:pPr>
          </w:p>
        </w:tc>
      </w:tr>
      <w:tr w:rsidR="00137A8F" w:rsidRPr="002B23FE" w:rsidTr="00E66074">
        <w:trPr>
          <w:trHeight w:val="355"/>
        </w:trPr>
        <w:tc>
          <w:tcPr>
            <w:tcW w:w="656" w:type="dxa"/>
            <w:vMerge/>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3012" w:type="dxa"/>
            <w:vAlign w:val="center"/>
          </w:tcPr>
          <w:p w:rsidR="00137A8F" w:rsidRPr="002B23FE" w:rsidRDefault="00137A8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Pháp luật đại cương</w:t>
            </w:r>
          </w:p>
        </w:tc>
        <w:tc>
          <w:tcPr>
            <w:tcW w:w="1011" w:type="dxa"/>
            <w:vAlign w:val="center"/>
          </w:tcPr>
          <w:p w:rsidR="00137A8F" w:rsidRPr="002B23FE" w:rsidRDefault="00137A8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LAW121</w:t>
            </w:r>
          </w:p>
        </w:tc>
        <w:tc>
          <w:tcPr>
            <w:tcW w:w="967" w:type="dxa"/>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2</w:t>
            </w:r>
          </w:p>
        </w:tc>
        <w:tc>
          <w:tcPr>
            <w:tcW w:w="983" w:type="dxa"/>
          </w:tcPr>
          <w:p w:rsidR="00137A8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701" w:type="dxa"/>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836" w:type="dxa"/>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840" w:type="dxa"/>
          </w:tcPr>
          <w:p w:rsidR="00137A8F" w:rsidRPr="002B23FE" w:rsidRDefault="00137A8F" w:rsidP="002D6557">
            <w:pPr>
              <w:ind w:firstLine="0"/>
              <w:jc w:val="center"/>
              <w:rPr>
                <w:rFonts w:ascii="Times New Roman" w:hAnsi="Times New Roman" w:cs="Times New Roman"/>
                <w:color w:val="000000" w:themeColor="text1"/>
                <w:sz w:val="20"/>
                <w:szCs w:val="20"/>
              </w:rPr>
            </w:pPr>
          </w:p>
        </w:tc>
      </w:tr>
      <w:tr w:rsidR="00137A8F" w:rsidRPr="002B23FE" w:rsidTr="00E66074">
        <w:trPr>
          <w:trHeight w:val="355"/>
        </w:trPr>
        <w:tc>
          <w:tcPr>
            <w:tcW w:w="656" w:type="dxa"/>
            <w:vMerge/>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3012" w:type="dxa"/>
            <w:vAlign w:val="center"/>
          </w:tcPr>
          <w:p w:rsidR="00137A8F" w:rsidRPr="002B23FE" w:rsidRDefault="00137A8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Lý thuyết xác suất và thống kê toán</w:t>
            </w:r>
          </w:p>
        </w:tc>
        <w:tc>
          <w:tcPr>
            <w:tcW w:w="1011" w:type="dxa"/>
            <w:vAlign w:val="center"/>
          </w:tcPr>
          <w:p w:rsidR="00137A8F" w:rsidRPr="002B23FE" w:rsidRDefault="00137A8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PST131</w:t>
            </w:r>
          </w:p>
        </w:tc>
        <w:tc>
          <w:tcPr>
            <w:tcW w:w="967" w:type="dxa"/>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tcPr>
          <w:p w:rsidR="00137A8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701" w:type="dxa"/>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836" w:type="dxa"/>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840" w:type="dxa"/>
          </w:tcPr>
          <w:p w:rsidR="00137A8F" w:rsidRPr="002B23FE" w:rsidRDefault="00137A8F" w:rsidP="002D6557">
            <w:pPr>
              <w:ind w:firstLine="0"/>
              <w:jc w:val="center"/>
              <w:rPr>
                <w:rFonts w:ascii="Times New Roman" w:hAnsi="Times New Roman" w:cs="Times New Roman"/>
                <w:color w:val="000000" w:themeColor="text1"/>
                <w:sz w:val="20"/>
                <w:szCs w:val="20"/>
              </w:rPr>
            </w:pPr>
          </w:p>
        </w:tc>
      </w:tr>
      <w:tr w:rsidR="00137A8F" w:rsidRPr="002B23FE" w:rsidTr="00E66074">
        <w:trPr>
          <w:trHeight w:val="355"/>
        </w:trPr>
        <w:tc>
          <w:tcPr>
            <w:tcW w:w="656" w:type="dxa"/>
            <w:vMerge/>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3012" w:type="dxa"/>
            <w:vAlign w:val="center"/>
          </w:tcPr>
          <w:p w:rsidR="00137A8F" w:rsidRPr="002B23FE" w:rsidRDefault="00137A8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Tiếng Anh 1</w:t>
            </w:r>
          </w:p>
        </w:tc>
        <w:tc>
          <w:tcPr>
            <w:tcW w:w="1011" w:type="dxa"/>
            <w:vAlign w:val="center"/>
          </w:tcPr>
          <w:p w:rsidR="00137A8F" w:rsidRPr="002B23FE" w:rsidRDefault="00137A8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ENG121</w:t>
            </w:r>
          </w:p>
        </w:tc>
        <w:tc>
          <w:tcPr>
            <w:tcW w:w="967" w:type="dxa"/>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2</w:t>
            </w:r>
          </w:p>
        </w:tc>
        <w:tc>
          <w:tcPr>
            <w:tcW w:w="983" w:type="dxa"/>
          </w:tcPr>
          <w:p w:rsidR="00137A8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701" w:type="dxa"/>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836" w:type="dxa"/>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840" w:type="dxa"/>
          </w:tcPr>
          <w:p w:rsidR="00137A8F" w:rsidRPr="002B23FE" w:rsidRDefault="00137A8F" w:rsidP="002D6557">
            <w:pPr>
              <w:ind w:firstLine="0"/>
              <w:jc w:val="center"/>
              <w:rPr>
                <w:rFonts w:ascii="Times New Roman" w:hAnsi="Times New Roman" w:cs="Times New Roman"/>
                <w:color w:val="000000" w:themeColor="text1"/>
                <w:sz w:val="20"/>
                <w:szCs w:val="20"/>
              </w:rPr>
            </w:pPr>
          </w:p>
        </w:tc>
      </w:tr>
      <w:tr w:rsidR="00137A8F" w:rsidRPr="002B23FE" w:rsidTr="00E66074">
        <w:trPr>
          <w:trHeight w:val="355"/>
        </w:trPr>
        <w:tc>
          <w:tcPr>
            <w:tcW w:w="656" w:type="dxa"/>
            <w:vMerge/>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3012" w:type="dxa"/>
            <w:vAlign w:val="center"/>
          </w:tcPr>
          <w:p w:rsidR="00137A8F" w:rsidRPr="002B23FE" w:rsidRDefault="00137A8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Giáo dục thể chất 1</w:t>
            </w:r>
          </w:p>
        </w:tc>
        <w:tc>
          <w:tcPr>
            <w:tcW w:w="1011" w:type="dxa"/>
            <w:vAlign w:val="center"/>
          </w:tcPr>
          <w:p w:rsidR="00137A8F" w:rsidRPr="002B23FE" w:rsidRDefault="00137A8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PHE011</w:t>
            </w:r>
          </w:p>
        </w:tc>
        <w:tc>
          <w:tcPr>
            <w:tcW w:w="967" w:type="dxa"/>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30 tiết</w:t>
            </w:r>
          </w:p>
        </w:tc>
        <w:tc>
          <w:tcPr>
            <w:tcW w:w="983" w:type="dxa"/>
          </w:tcPr>
          <w:p w:rsidR="00137A8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701" w:type="dxa"/>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836" w:type="dxa"/>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840" w:type="dxa"/>
          </w:tcPr>
          <w:p w:rsidR="00137A8F" w:rsidRPr="002B23FE" w:rsidRDefault="00137A8F" w:rsidP="002D6557">
            <w:pPr>
              <w:ind w:firstLine="0"/>
              <w:jc w:val="center"/>
              <w:rPr>
                <w:rFonts w:ascii="Times New Roman" w:hAnsi="Times New Roman" w:cs="Times New Roman"/>
                <w:color w:val="000000" w:themeColor="text1"/>
                <w:sz w:val="20"/>
                <w:szCs w:val="20"/>
              </w:rPr>
            </w:pPr>
          </w:p>
        </w:tc>
      </w:tr>
      <w:tr w:rsidR="00137A8F" w:rsidRPr="002B23FE" w:rsidTr="00E66074">
        <w:trPr>
          <w:trHeight w:val="150"/>
        </w:trPr>
        <w:tc>
          <w:tcPr>
            <w:tcW w:w="656" w:type="dxa"/>
            <w:vMerge/>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3012" w:type="dxa"/>
            <w:vAlign w:val="center"/>
          </w:tcPr>
          <w:p w:rsidR="00137A8F" w:rsidRPr="002B23FE" w:rsidRDefault="00137A8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Kinh tế học vi mô 1</w:t>
            </w:r>
          </w:p>
        </w:tc>
        <w:tc>
          <w:tcPr>
            <w:tcW w:w="1011" w:type="dxa"/>
            <w:vAlign w:val="center"/>
          </w:tcPr>
          <w:p w:rsidR="00137A8F" w:rsidRPr="002B23FE" w:rsidRDefault="00137A8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MIE231</w:t>
            </w:r>
          </w:p>
        </w:tc>
        <w:tc>
          <w:tcPr>
            <w:tcW w:w="967" w:type="dxa"/>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tcPr>
          <w:p w:rsidR="00137A8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701" w:type="dxa"/>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836" w:type="dxa"/>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840" w:type="dxa"/>
          </w:tcPr>
          <w:p w:rsidR="00137A8F" w:rsidRPr="002B23FE" w:rsidRDefault="00137A8F" w:rsidP="002D6557">
            <w:pPr>
              <w:ind w:firstLine="0"/>
              <w:jc w:val="center"/>
              <w:rPr>
                <w:rFonts w:ascii="Times New Roman" w:hAnsi="Times New Roman" w:cs="Times New Roman"/>
                <w:color w:val="000000" w:themeColor="text1"/>
                <w:sz w:val="20"/>
                <w:szCs w:val="20"/>
              </w:rPr>
            </w:pPr>
          </w:p>
        </w:tc>
      </w:tr>
      <w:tr w:rsidR="00137A8F" w:rsidRPr="002B23FE" w:rsidTr="00E66074">
        <w:trPr>
          <w:trHeight w:val="150"/>
        </w:trPr>
        <w:tc>
          <w:tcPr>
            <w:tcW w:w="656" w:type="dxa"/>
            <w:vMerge/>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3012" w:type="dxa"/>
            <w:vAlign w:val="center"/>
          </w:tcPr>
          <w:p w:rsidR="00137A8F" w:rsidRPr="002B23FE" w:rsidRDefault="00137A8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Quản trị học</w:t>
            </w:r>
          </w:p>
        </w:tc>
        <w:tc>
          <w:tcPr>
            <w:tcW w:w="1011" w:type="dxa"/>
            <w:vAlign w:val="center"/>
          </w:tcPr>
          <w:p w:rsidR="00137A8F" w:rsidRPr="002B23FE" w:rsidRDefault="00137A8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MAN231</w:t>
            </w:r>
          </w:p>
        </w:tc>
        <w:tc>
          <w:tcPr>
            <w:tcW w:w="967" w:type="dxa"/>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tcPr>
          <w:p w:rsidR="00137A8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701" w:type="dxa"/>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836" w:type="dxa"/>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840" w:type="dxa"/>
          </w:tcPr>
          <w:p w:rsidR="00137A8F" w:rsidRPr="002B23FE" w:rsidRDefault="00137A8F" w:rsidP="002D6557">
            <w:pPr>
              <w:ind w:firstLine="0"/>
              <w:jc w:val="center"/>
              <w:rPr>
                <w:rFonts w:ascii="Times New Roman" w:hAnsi="Times New Roman" w:cs="Times New Roman"/>
                <w:color w:val="000000" w:themeColor="text1"/>
                <w:sz w:val="20"/>
                <w:szCs w:val="20"/>
              </w:rPr>
            </w:pPr>
          </w:p>
        </w:tc>
      </w:tr>
      <w:tr w:rsidR="00137A8F" w:rsidRPr="002B23FE" w:rsidTr="00E66074">
        <w:trPr>
          <w:trHeight w:val="150"/>
        </w:trPr>
        <w:tc>
          <w:tcPr>
            <w:tcW w:w="656" w:type="dxa"/>
            <w:vMerge w:val="restart"/>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2</w:t>
            </w:r>
          </w:p>
        </w:tc>
        <w:tc>
          <w:tcPr>
            <w:tcW w:w="781" w:type="dxa"/>
            <w:vMerge w:val="restart"/>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16</w:t>
            </w:r>
          </w:p>
        </w:tc>
        <w:tc>
          <w:tcPr>
            <w:tcW w:w="3012" w:type="dxa"/>
            <w:vAlign w:val="center"/>
          </w:tcPr>
          <w:p w:rsidR="00137A8F" w:rsidRPr="002B23FE" w:rsidRDefault="00137A8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Kinh tế chính trị Mác - Lênin</w:t>
            </w:r>
          </w:p>
        </w:tc>
        <w:tc>
          <w:tcPr>
            <w:tcW w:w="1011" w:type="dxa"/>
            <w:vAlign w:val="center"/>
          </w:tcPr>
          <w:p w:rsidR="00137A8F" w:rsidRPr="002B23FE" w:rsidRDefault="00137A8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MLE121</w:t>
            </w:r>
          </w:p>
        </w:tc>
        <w:tc>
          <w:tcPr>
            <w:tcW w:w="967" w:type="dxa"/>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2</w:t>
            </w:r>
          </w:p>
        </w:tc>
        <w:tc>
          <w:tcPr>
            <w:tcW w:w="983" w:type="dxa"/>
          </w:tcPr>
          <w:p w:rsidR="00137A8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701" w:type="dxa"/>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836" w:type="dxa"/>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840" w:type="dxa"/>
          </w:tcPr>
          <w:p w:rsidR="00137A8F" w:rsidRPr="002B23FE" w:rsidRDefault="00137A8F" w:rsidP="002D6557">
            <w:pPr>
              <w:ind w:firstLine="0"/>
              <w:jc w:val="center"/>
              <w:rPr>
                <w:rFonts w:ascii="Times New Roman" w:hAnsi="Times New Roman" w:cs="Times New Roman"/>
                <w:color w:val="000000" w:themeColor="text1"/>
                <w:sz w:val="20"/>
                <w:szCs w:val="20"/>
              </w:rPr>
            </w:pPr>
          </w:p>
        </w:tc>
      </w:tr>
      <w:tr w:rsidR="00137A8F" w:rsidRPr="002B23FE" w:rsidTr="00E66074">
        <w:trPr>
          <w:trHeight w:val="150"/>
        </w:trPr>
        <w:tc>
          <w:tcPr>
            <w:tcW w:w="656" w:type="dxa"/>
            <w:vMerge/>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3012" w:type="dxa"/>
            <w:vAlign w:val="center"/>
          </w:tcPr>
          <w:p w:rsidR="00137A8F" w:rsidRPr="002B23FE" w:rsidRDefault="00137A8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 xml:space="preserve">Tin học đại cương </w:t>
            </w:r>
          </w:p>
        </w:tc>
        <w:tc>
          <w:tcPr>
            <w:tcW w:w="1011" w:type="dxa"/>
            <w:vAlign w:val="center"/>
          </w:tcPr>
          <w:p w:rsidR="00137A8F" w:rsidRPr="002B23FE" w:rsidRDefault="00137A8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GIF131</w:t>
            </w:r>
          </w:p>
        </w:tc>
        <w:tc>
          <w:tcPr>
            <w:tcW w:w="967" w:type="dxa"/>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tcPr>
          <w:p w:rsidR="00137A8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701" w:type="dxa"/>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836" w:type="dxa"/>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840" w:type="dxa"/>
          </w:tcPr>
          <w:p w:rsidR="00137A8F" w:rsidRPr="002B23FE" w:rsidRDefault="00137A8F" w:rsidP="002D6557">
            <w:pPr>
              <w:ind w:firstLine="0"/>
              <w:jc w:val="center"/>
              <w:rPr>
                <w:rFonts w:ascii="Times New Roman" w:hAnsi="Times New Roman" w:cs="Times New Roman"/>
                <w:color w:val="000000" w:themeColor="text1"/>
                <w:sz w:val="20"/>
                <w:szCs w:val="20"/>
              </w:rPr>
            </w:pPr>
          </w:p>
        </w:tc>
      </w:tr>
      <w:tr w:rsidR="00137A8F" w:rsidRPr="002B23FE" w:rsidTr="00E66074">
        <w:trPr>
          <w:trHeight w:val="150"/>
        </w:trPr>
        <w:tc>
          <w:tcPr>
            <w:tcW w:w="656" w:type="dxa"/>
            <w:vMerge/>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3012" w:type="dxa"/>
            <w:vAlign w:val="center"/>
          </w:tcPr>
          <w:p w:rsidR="00137A8F" w:rsidRPr="002B23FE" w:rsidRDefault="00137A8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Toán kinh tế</w:t>
            </w:r>
          </w:p>
        </w:tc>
        <w:tc>
          <w:tcPr>
            <w:tcW w:w="1011" w:type="dxa"/>
            <w:vAlign w:val="center"/>
          </w:tcPr>
          <w:p w:rsidR="00137A8F" w:rsidRPr="002B23FE" w:rsidRDefault="00137A8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MAE131</w:t>
            </w:r>
          </w:p>
        </w:tc>
        <w:tc>
          <w:tcPr>
            <w:tcW w:w="967" w:type="dxa"/>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tcPr>
          <w:p w:rsidR="00137A8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701" w:type="dxa"/>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836" w:type="dxa"/>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840" w:type="dxa"/>
          </w:tcPr>
          <w:p w:rsidR="00137A8F" w:rsidRPr="002B23FE" w:rsidRDefault="00137A8F" w:rsidP="002D6557">
            <w:pPr>
              <w:ind w:firstLine="0"/>
              <w:jc w:val="center"/>
              <w:rPr>
                <w:rFonts w:ascii="Times New Roman" w:hAnsi="Times New Roman" w:cs="Times New Roman"/>
                <w:color w:val="000000" w:themeColor="text1"/>
                <w:sz w:val="20"/>
                <w:szCs w:val="20"/>
              </w:rPr>
            </w:pPr>
          </w:p>
        </w:tc>
      </w:tr>
      <w:tr w:rsidR="00137A8F" w:rsidRPr="002B23FE" w:rsidTr="00E66074">
        <w:trPr>
          <w:trHeight w:val="150"/>
        </w:trPr>
        <w:tc>
          <w:tcPr>
            <w:tcW w:w="656" w:type="dxa"/>
            <w:vMerge/>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3012" w:type="dxa"/>
            <w:vAlign w:val="center"/>
          </w:tcPr>
          <w:p w:rsidR="00137A8F" w:rsidRPr="002B23FE" w:rsidRDefault="00137A8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Tiếng Anh 2</w:t>
            </w:r>
          </w:p>
        </w:tc>
        <w:tc>
          <w:tcPr>
            <w:tcW w:w="1011" w:type="dxa"/>
            <w:vAlign w:val="center"/>
          </w:tcPr>
          <w:p w:rsidR="00137A8F" w:rsidRPr="002B23FE" w:rsidRDefault="00137A8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ENG122</w:t>
            </w:r>
          </w:p>
        </w:tc>
        <w:tc>
          <w:tcPr>
            <w:tcW w:w="967" w:type="dxa"/>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2</w:t>
            </w:r>
          </w:p>
        </w:tc>
        <w:tc>
          <w:tcPr>
            <w:tcW w:w="983" w:type="dxa"/>
          </w:tcPr>
          <w:p w:rsidR="00137A8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701" w:type="dxa"/>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836" w:type="dxa"/>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840" w:type="dxa"/>
          </w:tcPr>
          <w:p w:rsidR="00137A8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r>
      <w:tr w:rsidR="00137A8F" w:rsidRPr="002B23FE" w:rsidTr="00E66074">
        <w:trPr>
          <w:trHeight w:val="150"/>
        </w:trPr>
        <w:tc>
          <w:tcPr>
            <w:tcW w:w="656" w:type="dxa"/>
            <w:vMerge/>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3012" w:type="dxa"/>
            <w:vAlign w:val="center"/>
          </w:tcPr>
          <w:p w:rsidR="00137A8F" w:rsidRPr="002B23FE" w:rsidRDefault="00137A8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Giáo dục thể chất 2</w:t>
            </w:r>
          </w:p>
        </w:tc>
        <w:tc>
          <w:tcPr>
            <w:tcW w:w="1011" w:type="dxa"/>
            <w:vAlign w:val="center"/>
          </w:tcPr>
          <w:p w:rsidR="00137A8F" w:rsidRPr="002B23FE" w:rsidRDefault="00137A8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PHE012</w:t>
            </w:r>
          </w:p>
        </w:tc>
        <w:tc>
          <w:tcPr>
            <w:tcW w:w="967" w:type="dxa"/>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30 tiết</w:t>
            </w:r>
          </w:p>
        </w:tc>
        <w:tc>
          <w:tcPr>
            <w:tcW w:w="983" w:type="dxa"/>
          </w:tcPr>
          <w:p w:rsidR="00137A8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701" w:type="dxa"/>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836" w:type="dxa"/>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840" w:type="dxa"/>
          </w:tcPr>
          <w:p w:rsidR="00137A8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r>
      <w:tr w:rsidR="00137A8F" w:rsidRPr="002B23FE" w:rsidTr="00E66074">
        <w:trPr>
          <w:trHeight w:val="150"/>
        </w:trPr>
        <w:tc>
          <w:tcPr>
            <w:tcW w:w="656" w:type="dxa"/>
            <w:vMerge/>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3012" w:type="dxa"/>
            <w:vAlign w:val="center"/>
          </w:tcPr>
          <w:p w:rsidR="00137A8F" w:rsidRPr="002B23FE" w:rsidRDefault="00137A8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Kinh tế học vĩ mô 1</w:t>
            </w:r>
          </w:p>
        </w:tc>
        <w:tc>
          <w:tcPr>
            <w:tcW w:w="1011" w:type="dxa"/>
            <w:vAlign w:val="center"/>
          </w:tcPr>
          <w:p w:rsidR="00137A8F" w:rsidRPr="002B23FE" w:rsidRDefault="00137A8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MAE231.</w:t>
            </w:r>
          </w:p>
        </w:tc>
        <w:tc>
          <w:tcPr>
            <w:tcW w:w="967" w:type="dxa"/>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tcPr>
          <w:p w:rsidR="00137A8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701" w:type="dxa"/>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836" w:type="dxa"/>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840" w:type="dxa"/>
          </w:tcPr>
          <w:p w:rsidR="00137A8F" w:rsidRPr="002B23FE" w:rsidRDefault="00137A8F" w:rsidP="002D6557">
            <w:pPr>
              <w:ind w:firstLine="0"/>
              <w:jc w:val="center"/>
              <w:rPr>
                <w:rFonts w:ascii="Times New Roman" w:hAnsi="Times New Roman" w:cs="Times New Roman"/>
                <w:color w:val="000000" w:themeColor="text1"/>
                <w:sz w:val="20"/>
                <w:szCs w:val="20"/>
              </w:rPr>
            </w:pPr>
          </w:p>
        </w:tc>
      </w:tr>
      <w:tr w:rsidR="00137A8F" w:rsidRPr="002B23FE" w:rsidTr="00E66074">
        <w:trPr>
          <w:trHeight w:val="150"/>
        </w:trPr>
        <w:tc>
          <w:tcPr>
            <w:tcW w:w="656" w:type="dxa"/>
            <w:vMerge/>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3012" w:type="dxa"/>
            <w:vAlign w:val="center"/>
          </w:tcPr>
          <w:p w:rsidR="00137A8F" w:rsidRPr="002B23FE" w:rsidRDefault="00137A8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Marketing căn bản</w:t>
            </w:r>
          </w:p>
        </w:tc>
        <w:tc>
          <w:tcPr>
            <w:tcW w:w="1011" w:type="dxa"/>
            <w:vAlign w:val="center"/>
          </w:tcPr>
          <w:p w:rsidR="00137A8F" w:rsidRPr="002B23FE" w:rsidRDefault="00137A8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GEM231</w:t>
            </w:r>
          </w:p>
        </w:tc>
        <w:tc>
          <w:tcPr>
            <w:tcW w:w="967" w:type="dxa"/>
            <w:vAlign w:val="center"/>
          </w:tcPr>
          <w:p w:rsidR="00137A8F" w:rsidRPr="002B23FE" w:rsidRDefault="00137A8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tcPr>
          <w:p w:rsidR="00137A8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701" w:type="dxa"/>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836" w:type="dxa"/>
          </w:tcPr>
          <w:p w:rsidR="00137A8F" w:rsidRPr="002B23FE" w:rsidRDefault="00137A8F" w:rsidP="002D6557">
            <w:pPr>
              <w:ind w:firstLine="0"/>
              <w:jc w:val="center"/>
              <w:rPr>
                <w:rFonts w:ascii="Times New Roman" w:hAnsi="Times New Roman" w:cs="Times New Roman"/>
                <w:color w:val="000000" w:themeColor="text1"/>
                <w:sz w:val="20"/>
                <w:szCs w:val="20"/>
              </w:rPr>
            </w:pPr>
          </w:p>
        </w:tc>
        <w:tc>
          <w:tcPr>
            <w:tcW w:w="840" w:type="dxa"/>
          </w:tcPr>
          <w:p w:rsidR="00137A8F" w:rsidRPr="002B23FE" w:rsidRDefault="00137A8F" w:rsidP="002D6557">
            <w:pPr>
              <w:ind w:firstLine="0"/>
              <w:jc w:val="center"/>
              <w:rPr>
                <w:rFonts w:ascii="Times New Roman" w:hAnsi="Times New Roman" w:cs="Times New Roman"/>
                <w:color w:val="000000" w:themeColor="text1"/>
                <w:sz w:val="20"/>
                <w:szCs w:val="20"/>
              </w:rPr>
            </w:pPr>
          </w:p>
        </w:tc>
      </w:tr>
      <w:tr w:rsidR="00890FC8" w:rsidRPr="002B23FE" w:rsidTr="00E66074">
        <w:trPr>
          <w:trHeight w:val="150"/>
        </w:trPr>
        <w:tc>
          <w:tcPr>
            <w:tcW w:w="656" w:type="dxa"/>
            <w:vMerge w:val="restart"/>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781" w:type="dxa"/>
            <w:vMerge w:val="restart"/>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16</w:t>
            </w:r>
          </w:p>
        </w:tc>
        <w:tc>
          <w:tcPr>
            <w:tcW w:w="3012" w:type="dxa"/>
          </w:tcPr>
          <w:p w:rsidR="00890FC8" w:rsidRPr="002B23FE" w:rsidRDefault="00890FC8"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-Bắt buộc:</w:t>
            </w:r>
          </w:p>
        </w:tc>
        <w:tc>
          <w:tcPr>
            <w:tcW w:w="1011" w:type="dxa"/>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967" w:type="dxa"/>
            <w:vAlign w:val="center"/>
          </w:tcPr>
          <w:p w:rsidR="00890FC8" w:rsidRPr="002B23FE" w:rsidRDefault="00890FC8" w:rsidP="002D6557">
            <w:pPr>
              <w:ind w:firstLine="0"/>
              <w:rPr>
                <w:rFonts w:ascii="Times New Roman" w:hAnsi="Times New Roman" w:cs="Times New Roman"/>
                <w:color w:val="000000" w:themeColor="text1"/>
                <w:sz w:val="20"/>
                <w:szCs w:val="20"/>
              </w:rPr>
            </w:pPr>
          </w:p>
        </w:tc>
        <w:tc>
          <w:tcPr>
            <w:tcW w:w="983" w:type="dxa"/>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701" w:type="dxa"/>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836" w:type="dxa"/>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840" w:type="dxa"/>
          </w:tcPr>
          <w:p w:rsidR="00890FC8" w:rsidRPr="002B23FE" w:rsidRDefault="00890FC8" w:rsidP="002D6557">
            <w:pPr>
              <w:ind w:firstLine="0"/>
              <w:jc w:val="center"/>
              <w:rPr>
                <w:rFonts w:ascii="Times New Roman" w:hAnsi="Times New Roman" w:cs="Times New Roman"/>
                <w:color w:val="000000" w:themeColor="text1"/>
                <w:sz w:val="20"/>
                <w:szCs w:val="20"/>
              </w:rPr>
            </w:pPr>
          </w:p>
        </w:tc>
      </w:tr>
      <w:tr w:rsidR="00890FC8" w:rsidRPr="002B23FE" w:rsidTr="00E66074">
        <w:trPr>
          <w:trHeight w:val="150"/>
        </w:trPr>
        <w:tc>
          <w:tcPr>
            <w:tcW w:w="656" w:type="dxa"/>
            <w:vMerge/>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781" w:type="dxa"/>
            <w:vMerge/>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3012" w:type="dxa"/>
            <w:vAlign w:val="center"/>
          </w:tcPr>
          <w:p w:rsidR="00890FC8" w:rsidRPr="002B23FE" w:rsidRDefault="00890FC8"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Tiếng Anh 3</w:t>
            </w:r>
          </w:p>
        </w:tc>
        <w:tc>
          <w:tcPr>
            <w:tcW w:w="1011" w:type="dxa"/>
            <w:vAlign w:val="center"/>
          </w:tcPr>
          <w:p w:rsidR="00890FC8" w:rsidRPr="002B23FE" w:rsidRDefault="00890FC8"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ENG123</w:t>
            </w:r>
          </w:p>
        </w:tc>
        <w:tc>
          <w:tcPr>
            <w:tcW w:w="967" w:type="dxa"/>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2</w:t>
            </w:r>
          </w:p>
        </w:tc>
        <w:tc>
          <w:tcPr>
            <w:tcW w:w="983" w:type="dxa"/>
          </w:tcPr>
          <w:p w:rsidR="00890FC8" w:rsidRPr="002B23FE" w:rsidRDefault="00E66074" w:rsidP="002D6557">
            <w:pPr>
              <w:ind w:firstLine="0"/>
              <w:jc w:val="center"/>
              <w:rPr>
                <w:color w:val="000000" w:themeColor="text1"/>
              </w:rPr>
            </w:pPr>
            <w:r w:rsidRPr="002B23FE">
              <w:rPr>
                <w:rFonts w:ascii="Times New Roman" w:hAnsi="Times New Roman" w:cs="Times New Roman"/>
                <w:color w:val="000000" w:themeColor="text1"/>
                <w:sz w:val="20"/>
                <w:szCs w:val="20"/>
              </w:rPr>
              <w:t>x</w:t>
            </w:r>
          </w:p>
        </w:tc>
        <w:tc>
          <w:tcPr>
            <w:tcW w:w="701" w:type="dxa"/>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836" w:type="dxa"/>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840" w:type="dxa"/>
          </w:tcPr>
          <w:p w:rsidR="00890FC8"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r>
      <w:tr w:rsidR="00890FC8" w:rsidRPr="002B23FE" w:rsidTr="00E66074">
        <w:trPr>
          <w:trHeight w:val="150"/>
        </w:trPr>
        <w:tc>
          <w:tcPr>
            <w:tcW w:w="656" w:type="dxa"/>
            <w:vMerge/>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781" w:type="dxa"/>
            <w:vMerge/>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3012" w:type="dxa"/>
            <w:vAlign w:val="center"/>
          </w:tcPr>
          <w:p w:rsidR="00890FC8" w:rsidRPr="002B23FE" w:rsidRDefault="00890FC8"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Giáo dục thể chất 3</w:t>
            </w:r>
          </w:p>
        </w:tc>
        <w:tc>
          <w:tcPr>
            <w:tcW w:w="1011" w:type="dxa"/>
            <w:vAlign w:val="center"/>
          </w:tcPr>
          <w:p w:rsidR="00890FC8" w:rsidRPr="002B23FE" w:rsidRDefault="00890FC8"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PHE013</w:t>
            </w:r>
          </w:p>
        </w:tc>
        <w:tc>
          <w:tcPr>
            <w:tcW w:w="967" w:type="dxa"/>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30 tiết</w:t>
            </w:r>
          </w:p>
        </w:tc>
        <w:tc>
          <w:tcPr>
            <w:tcW w:w="983" w:type="dxa"/>
          </w:tcPr>
          <w:p w:rsidR="00890FC8" w:rsidRPr="002B23FE" w:rsidRDefault="00E66074" w:rsidP="002D6557">
            <w:pPr>
              <w:ind w:firstLine="0"/>
              <w:jc w:val="center"/>
              <w:rPr>
                <w:color w:val="000000" w:themeColor="text1"/>
              </w:rPr>
            </w:pPr>
            <w:r w:rsidRPr="002B23FE">
              <w:rPr>
                <w:rFonts w:ascii="Times New Roman" w:hAnsi="Times New Roman" w:cs="Times New Roman"/>
                <w:color w:val="000000" w:themeColor="text1"/>
                <w:sz w:val="20"/>
                <w:szCs w:val="20"/>
              </w:rPr>
              <w:t>x</w:t>
            </w:r>
          </w:p>
        </w:tc>
        <w:tc>
          <w:tcPr>
            <w:tcW w:w="701" w:type="dxa"/>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836" w:type="dxa"/>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840" w:type="dxa"/>
          </w:tcPr>
          <w:p w:rsidR="00890FC8"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r>
      <w:tr w:rsidR="00890FC8" w:rsidRPr="002B23FE" w:rsidTr="00E66074">
        <w:trPr>
          <w:trHeight w:val="150"/>
        </w:trPr>
        <w:tc>
          <w:tcPr>
            <w:tcW w:w="656" w:type="dxa"/>
            <w:vMerge/>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781" w:type="dxa"/>
            <w:vMerge/>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3012" w:type="dxa"/>
            <w:vAlign w:val="center"/>
          </w:tcPr>
          <w:p w:rsidR="00890FC8" w:rsidRPr="002B23FE" w:rsidRDefault="00890FC8"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Giáo dục quốc phòng</w:t>
            </w:r>
          </w:p>
        </w:tc>
        <w:tc>
          <w:tcPr>
            <w:tcW w:w="1011" w:type="dxa"/>
            <w:vAlign w:val="center"/>
          </w:tcPr>
          <w:p w:rsidR="00890FC8" w:rsidRPr="002B23FE" w:rsidRDefault="00890FC8"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 </w:t>
            </w:r>
          </w:p>
        </w:tc>
        <w:tc>
          <w:tcPr>
            <w:tcW w:w="967" w:type="dxa"/>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5 tuần</w:t>
            </w:r>
          </w:p>
        </w:tc>
        <w:tc>
          <w:tcPr>
            <w:tcW w:w="983" w:type="dxa"/>
          </w:tcPr>
          <w:p w:rsidR="00890FC8" w:rsidRPr="002B23FE" w:rsidRDefault="00E66074" w:rsidP="002D6557">
            <w:pPr>
              <w:ind w:firstLine="0"/>
              <w:jc w:val="center"/>
              <w:rPr>
                <w:color w:val="000000" w:themeColor="text1"/>
              </w:rPr>
            </w:pPr>
            <w:r w:rsidRPr="002B23FE">
              <w:rPr>
                <w:rFonts w:ascii="Times New Roman" w:hAnsi="Times New Roman" w:cs="Times New Roman"/>
                <w:color w:val="000000" w:themeColor="text1"/>
                <w:sz w:val="20"/>
                <w:szCs w:val="20"/>
              </w:rPr>
              <w:t>x</w:t>
            </w:r>
          </w:p>
        </w:tc>
        <w:tc>
          <w:tcPr>
            <w:tcW w:w="701" w:type="dxa"/>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836" w:type="dxa"/>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840" w:type="dxa"/>
          </w:tcPr>
          <w:p w:rsidR="00890FC8" w:rsidRPr="002B23FE" w:rsidRDefault="00890FC8" w:rsidP="002D6557">
            <w:pPr>
              <w:ind w:firstLine="0"/>
              <w:jc w:val="center"/>
              <w:rPr>
                <w:rFonts w:ascii="Times New Roman" w:hAnsi="Times New Roman" w:cs="Times New Roman"/>
                <w:color w:val="000000" w:themeColor="text1"/>
                <w:sz w:val="20"/>
                <w:szCs w:val="20"/>
              </w:rPr>
            </w:pPr>
          </w:p>
        </w:tc>
      </w:tr>
      <w:tr w:rsidR="00890FC8" w:rsidRPr="002B23FE" w:rsidTr="00E66074">
        <w:trPr>
          <w:trHeight w:val="150"/>
        </w:trPr>
        <w:tc>
          <w:tcPr>
            <w:tcW w:w="656" w:type="dxa"/>
            <w:vMerge/>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781" w:type="dxa"/>
            <w:vMerge/>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3012" w:type="dxa"/>
            <w:vAlign w:val="center"/>
          </w:tcPr>
          <w:p w:rsidR="00890FC8" w:rsidRPr="002B23FE" w:rsidRDefault="00890FC8"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Tài chính - tiền tệ</w:t>
            </w:r>
          </w:p>
        </w:tc>
        <w:tc>
          <w:tcPr>
            <w:tcW w:w="1011" w:type="dxa"/>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FAM231</w:t>
            </w:r>
          </w:p>
        </w:tc>
        <w:tc>
          <w:tcPr>
            <w:tcW w:w="967" w:type="dxa"/>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tcPr>
          <w:p w:rsidR="00890FC8" w:rsidRPr="002B23FE" w:rsidRDefault="00E66074" w:rsidP="002D6557">
            <w:pPr>
              <w:ind w:firstLine="0"/>
              <w:jc w:val="center"/>
              <w:rPr>
                <w:color w:val="000000" w:themeColor="text1"/>
              </w:rPr>
            </w:pPr>
            <w:r w:rsidRPr="002B23FE">
              <w:rPr>
                <w:rFonts w:ascii="Times New Roman" w:hAnsi="Times New Roman" w:cs="Times New Roman"/>
                <w:color w:val="000000" w:themeColor="text1"/>
                <w:sz w:val="20"/>
                <w:szCs w:val="20"/>
              </w:rPr>
              <w:t>x</w:t>
            </w:r>
          </w:p>
        </w:tc>
        <w:tc>
          <w:tcPr>
            <w:tcW w:w="701" w:type="dxa"/>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836" w:type="dxa"/>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840" w:type="dxa"/>
          </w:tcPr>
          <w:p w:rsidR="00890FC8" w:rsidRPr="002B23FE" w:rsidRDefault="00890FC8" w:rsidP="002D6557">
            <w:pPr>
              <w:ind w:firstLine="0"/>
              <w:jc w:val="center"/>
              <w:rPr>
                <w:rFonts w:ascii="Times New Roman" w:hAnsi="Times New Roman" w:cs="Times New Roman"/>
                <w:color w:val="000000" w:themeColor="text1"/>
                <w:sz w:val="20"/>
                <w:szCs w:val="20"/>
              </w:rPr>
            </w:pPr>
          </w:p>
        </w:tc>
      </w:tr>
      <w:tr w:rsidR="00890FC8" w:rsidRPr="002B23FE" w:rsidTr="00E66074">
        <w:trPr>
          <w:trHeight w:val="150"/>
        </w:trPr>
        <w:tc>
          <w:tcPr>
            <w:tcW w:w="656" w:type="dxa"/>
            <w:vMerge/>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781" w:type="dxa"/>
            <w:vMerge/>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3012" w:type="dxa"/>
            <w:vAlign w:val="center"/>
          </w:tcPr>
          <w:p w:rsidR="00890FC8" w:rsidRPr="002B23FE" w:rsidRDefault="00890FC8"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Nguyên lý thống kê</w:t>
            </w:r>
          </w:p>
        </w:tc>
        <w:tc>
          <w:tcPr>
            <w:tcW w:w="1011" w:type="dxa"/>
            <w:vAlign w:val="center"/>
          </w:tcPr>
          <w:p w:rsidR="00890FC8" w:rsidRPr="002B23FE" w:rsidRDefault="00890FC8"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PRS231</w:t>
            </w:r>
          </w:p>
        </w:tc>
        <w:tc>
          <w:tcPr>
            <w:tcW w:w="967" w:type="dxa"/>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tcPr>
          <w:p w:rsidR="00890FC8" w:rsidRPr="002B23FE" w:rsidRDefault="00E66074" w:rsidP="002D6557">
            <w:pPr>
              <w:ind w:firstLine="0"/>
              <w:jc w:val="center"/>
              <w:rPr>
                <w:color w:val="000000" w:themeColor="text1"/>
              </w:rPr>
            </w:pPr>
            <w:r w:rsidRPr="002B23FE">
              <w:rPr>
                <w:rFonts w:ascii="Times New Roman" w:hAnsi="Times New Roman" w:cs="Times New Roman"/>
                <w:color w:val="000000" w:themeColor="text1"/>
                <w:sz w:val="20"/>
                <w:szCs w:val="20"/>
              </w:rPr>
              <w:t>x</w:t>
            </w:r>
          </w:p>
        </w:tc>
        <w:tc>
          <w:tcPr>
            <w:tcW w:w="701" w:type="dxa"/>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836" w:type="dxa"/>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840" w:type="dxa"/>
          </w:tcPr>
          <w:p w:rsidR="00890FC8" w:rsidRPr="002B23FE" w:rsidRDefault="00890FC8" w:rsidP="002D6557">
            <w:pPr>
              <w:ind w:firstLine="0"/>
              <w:jc w:val="center"/>
              <w:rPr>
                <w:rFonts w:ascii="Times New Roman" w:hAnsi="Times New Roman" w:cs="Times New Roman"/>
                <w:color w:val="000000" w:themeColor="text1"/>
                <w:sz w:val="20"/>
                <w:szCs w:val="20"/>
              </w:rPr>
            </w:pPr>
          </w:p>
        </w:tc>
      </w:tr>
      <w:tr w:rsidR="00890FC8" w:rsidRPr="002B23FE" w:rsidTr="00E66074">
        <w:trPr>
          <w:trHeight w:val="150"/>
        </w:trPr>
        <w:tc>
          <w:tcPr>
            <w:tcW w:w="656" w:type="dxa"/>
            <w:vMerge/>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781" w:type="dxa"/>
            <w:vMerge/>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3012" w:type="dxa"/>
            <w:vAlign w:val="center"/>
          </w:tcPr>
          <w:p w:rsidR="00890FC8" w:rsidRPr="002B23FE" w:rsidRDefault="00890FC8"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Nguyên lý kế toán</w:t>
            </w:r>
          </w:p>
        </w:tc>
        <w:tc>
          <w:tcPr>
            <w:tcW w:w="1011" w:type="dxa"/>
            <w:vAlign w:val="center"/>
          </w:tcPr>
          <w:p w:rsidR="00890FC8" w:rsidRPr="002B23FE" w:rsidRDefault="00890FC8"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ACT231</w:t>
            </w:r>
          </w:p>
        </w:tc>
        <w:tc>
          <w:tcPr>
            <w:tcW w:w="967" w:type="dxa"/>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tcPr>
          <w:p w:rsidR="00890FC8" w:rsidRPr="002B23FE" w:rsidRDefault="00E66074" w:rsidP="002D6557">
            <w:pPr>
              <w:ind w:firstLine="0"/>
              <w:jc w:val="center"/>
              <w:rPr>
                <w:color w:val="000000" w:themeColor="text1"/>
              </w:rPr>
            </w:pPr>
            <w:r w:rsidRPr="002B23FE">
              <w:rPr>
                <w:rFonts w:ascii="Times New Roman" w:hAnsi="Times New Roman" w:cs="Times New Roman"/>
                <w:color w:val="000000" w:themeColor="text1"/>
                <w:sz w:val="20"/>
                <w:szCs w:val="20"/>
              </w:rPr>
              <w:t>x</w:t>
            </w:r>
          </w:p>
        </w:tc>
        <w:tc>
          <w:tcPr>
            <w:tcW w:w="701" w:type="dxa"/>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836" w:type="dxa"/>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840" w:type="dxa"/>
          </w:tcPr>
          <w:p w:rsidR="00890FC8" w:rsidRPr="002B23FE" w:rsidRDefault="00890FC8" w:rsidP="002D6557">
            <w:pPr>
              <w:ind w:firstLine="0"/>
              <w:jc w:val="center"/>
              <w:rPr>
                <w:rFonts w:ascii="Times New Roman" w:hAnsi="Times New Roman" w:cs="Times New Roman"/>
                <w:color w:val="000000" w:themeColor="text1"/>
                <w:sz w:val="20"/>
                <w:szCs w:val="20"/>
              </w:rPr>
            </w:pPr>
          </w:p>
        </w:tc>
      </w:tr>
      <w:tr w:rsidR="00890FC8" w:rsidRPr="002B23FE" w:rsidTr="00E66074">
        <w:trPr>
          <w:trHeight w:val="150"/>
        </w:trPr>
        <w:tc>
          <w:tcPr>
            <w:tcW w:w="656" w:type="dxa"/>
            <w:vMerge/>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781" w:type="dxa"/>
            <w:vMerge/>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3012" w:type="dxa"/>
            <w:vAlign w:val="center"/>
          </w:tcPr>
          <w:p w:rsidR="00890FC8" w:rsidRPr="002B23FE" w:rsidRDefault="00890FC8"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Ra quyết định quản trị</w:t>
            </w:r>
          </w:p>
        </w:tc>
        <w:tc>
          <w:tcPr>
            <w:tcW w:w="1011" w:type="dxa"/>
            <w:vAlign w:val="center"/>
          </w:tcPr>
          <w:p w:rsidR="00890FC8" w:rsidRPr="002B23FE" w:rsidRDefault="00890FC8"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DTH231</w:t>
            </w:r>
          </w:p>
        </w:tc>
        <w:tc>
          <w:tcPr>
            <w:tcW w:w="967" w:type="dxa"/>
            <w:vAlign w:val="bottom"/>
          </w:tcPr>
          <w:p w:rsidR="00890FC8" w:rsidRPr="002B23FE" w:rsidRDefault="00890FC8"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tcPr>
          <w:p w:rsidR="00890FC8" w:rsidRPr="002B23FE" w:rsidRDefault="00E66074" w:rsidP="002D6557">
            <w:pPr>
              <w:ind w:firstLine="0"/>
              <w:jc w:val="center"/>
              <w:rPr>
                <w:color w:val="000000" w:themeColor="text1"/>
              </w:rPr>
            </w:pPr>
            <w:r w:rsidRPr="002B23FE">
              <w:rPr>
                <w:rFonts w:ascii="Times New Roman" w:hAnsi="Times New Roman" w:cs="Times New Roman"/>
                <w:color w:val="000000" w:themeColor="text1"/>
                <w:sz w:val="20"/>
                <w:szCs w:val="20"/>
              </w:rPr>
              <w:t>x</w:t>
            </w:r>
          </w:p>
        </w:tc>
        <w:tc>
          <w:tcPr>
            <w:tcW w:w="701" w:type="dxa"/>
            <w:vAlign w:val="bottom"/>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836" w:type="dxa"/>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840" w:type="dxa"/>
          </w:tcPr>
          <w:p w:rsidR="00890FC8" w:rsidRPr="002B23FE" w:rsidRDefault="00890FC8" w:rsidP="002D6557">
            <w:pPr>
              <w:ind w:firstLine="0"/>
              <w:jc w:val="center"/>
              <w:rPr>
                <w:rFonts w:ascii="Times New Roman" w:hAnsi="Times New Roman" w:cs="Times New Roman"/>
                <w:color w:val="000000" w:themeColor="text1"/>
                <w:sz w:val="20"/>
                <w:szCs w:val="20"/>
              </w:rPr>
            </w:pPr>
          </w:p>
        </w:tc>
      </w:tr>
      <w:tr w:rsidR="00890FC8" w:rsidRPr="002B23FE" w:rsidTr="00E66074">
        <w:trPr>
          <w:trHeight w:val="150"/>
        </w:trPr>
        <w:tc>
          <w:tcPr>
            <w:tcW w:w="656" w:type="dxa"/>
            <w:vMerge/>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781" w:type="dxa"/>
            <w:vMerge/>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3012" w:type="dxa"/>
            <w:vAlign w:val="center"/>
          </w:tcPr>
          <w:p w:rsidR="00890FC8" w:rsidRPr="002B23FE" w:rsidRDefault="00890FC8"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-Tự chọn:</w:t>
            </w:r>
          </w:p>
        </w:tc>
        <w:tc>
          <w:tcPr>
            <w:tcW w:w="1011" w:type="dxa"/>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967" w:type="dxa"/>
            <w:vAlign w:val="center"/>
          </w:tcPr>
          <w:p w:rsidR="00890FC8" w:rsidRPr="002B23FE" w:rsidRDefault="00890FC8" w:rsidP="002D6557">
            <w:pPr>
              <w:ind w:firstLine="0"/>
              <w:rPr>
                <w:rFonts w:ascii="Times New Roman" w:hAnsi="Times New Roman" w:cs="Times New Roman"/>
                <w:color w:val="000000" w:themeColor="text1"/>
                <w:sz w:val="20"/>
                <w:szCs w:val="20"/>
              </w:rPr>
            </w:pPr>
          </w:p>
        </w:tc>
        <w:tc>
          <w:tcPr>
            <w:tcW w:w="983" w:type="dxa"/>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701" w:type="dxa"/>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836" w:type="dxa"/>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840" w:type="dxa"/>
          </w:tcPr>
          <w:p w:rsidR="00890FC8" w:rsidRPr="002B23FE" w:rsidRDefault="00890FC8" w:rsidP="002D6557">
            <w:pPr>
              <w:ind w:firstLine="0"/>
              <w:jc w:val="center"/>
              <w:rPr>
                <w:rFonts w:ascii="Times New Roman" w:hAnsi="Times New Roman" w:cs="Times New Roman"/>
                <w:color w:val="000000" w:themeColor="text1"/>
                <w:sz w:val="20"/>
                <w:szCs w:val="20"/>
              </w:rPr>
            </w:pPr>
          </w:p>
        </w:tc>
      </w:tr>
      <w:tr w:rsidR="00890FC8" w:rsidRPr="002B23FE" w:rsidTr="00E66074">
        <w:trPr>
          <w:trHeight w:val="150"/>
        </w:trPr>
        <w:tc>
          <w:tcPr>
            <w:tcW w:w="656" w:type="dxa"/>
            <w:vMerge/>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781" w:type="dxa"/>
            <w:vMerge/>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3012" w:type="dxa"/>
            <w:vAlign w:val="center"/>
          </w:tcPr>
          <w:p w:rsidR="00890FC8" w:rsidRPr="002B23FE" w:rsidRDefault="00890FC8"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Học phần tự chọn 1</w:t>
            </w:r>
          </w:p>
        </w:tc>
        <w:tc>
          <w:tcPr>
            <w:tcW w:w="1011" w:type="dxa"/>
            <w:vAlign w:val="center"/>
          </w:tcPr>
          <w:p w:rsidR="00890FC8" w:rsidRPr="002B23FE" w:rsidRDefault="00890FC8" w:rsidP="002D6557">
            <w:pPr>
              <w:ind w:firstLine="0"/>
              <w:rPr>
                <w:rFonts w:ascii="Times New Roman" w:hAnsi="Times New Roman" w:cs="Times New Roman"/>
                <w:color w:val="000000" w:themeColor="text1"/>
                <w:sz w:val="20"/>
                <w:szCs w:val="20"/>
              </w:rPr>
            </w:pPr>
          </w:p>
        </w:tc>
        <w:tc>
          <w:tcPr>
            <w:tcW w:w="967" w:type="dxa"/>
            <w:vAlign w:val="center"/>
          </w:tcPr>
          <w:p w:rsidR="00890FC8" w:rsidRPr="002B23FE" w:rsidRDefault="00890FC8"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vAlign w:val="center"/>
          </w:tcPr>
          <w:p w:rsidR="00890FC8" w:rsidRPr="002B23FE" w:rsidRDefault="00890FC8" w:rsidP="002D6557">
            <w:pPr>
              <w:ind w:firstLine="0"/>
              <w:rPr>
                <w:rFonts w:ascii="Times New Roman" w:hAnsi="Times New Roman" w:cs="Times New Roman"/>
                <w:color w:val="000000" w:themeColor="text1"/>
                <w:sz w:val="20"/>
                <w:szCs w:val="20"/>
              </w:rPr>
            </w:pPr>
          </w:p>
        </w:tc>
        <w:tc>
          <w:tcPr>
            <w:tcW w:w="701" w:type="dxa"/>
            <w:vAlign w:val="center"/>
          </w:tcPr>
          <w:p w:rsidR="00890FC8"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836" w:type="dxa"/>
          </w:tcPr>
          <w:p w:rsidR="00890FC8" w:rsidRPr="002B23FE" w:rsidRDefault="00890FC8" w:rsidP="002D6557">
            <w:pPr>
              <w:ind w:firstLine="0"/>
              <w:jc w:val="center"/>
              <w:rPr>
                <w:rFonts w:ascii="Times New Roman" w:hAnsi="Times New Roman" w:cs="Times New Roman"/>
                <w:color w:val="000000" w:themeColor="text1"/>
                <w:sz w:val="20"/>
                <w:szCs w:val="20"/>
              </w:rPr>
            </w:pPr>
          </w:p>
        </w:tc>
        <w:tc>
          <w:tcPr>
            <w:tcW w:w="840" w:type="dxa"/>
          </w:tcPr>
          <w:p w:rsidR="00890FC8" w:rsidRPr="002B23FE" w:rsidRDefault="00890FC8" w:rsidP="002D6557">
            <w:pPr>
              <w:ind w:firstLine="0"/>
              <w:jc w:val="center"/>
              <w:rPr>
                <w:rFonts w:ascii="Times New Roman" w:hAnsi="Times New Roman" w:cs="Times New Roman"/>
                <w:color w:val="000000" w:themeColor="text1"/>
                <w:sz w:val="20"/>
                <w:szCs w:val="20"/>
              </w:rPr>
            </w:pPr>
          </w:p>
        </w:tc>
      </w:tr>
      <w:tr w:rsidR="0077153A" w:rsidRPr="002B23FE" w:rsidTr="00E66074">
        <w:trPr>
          <w:trHeight w:val="150"/>
        </w:trPr>
        <w:tc>
          <w:tcPr>
            <w:tcW w:w="656" w:type="dxa"/>
            <w:vMerge w:val="restart"/>
            <w:vAlign w:val="center"/>
          </w:tcPr>
          <w:p w:rsidR="0077153A" w:rsidRPr="002B23FE" w:rsidRDefault="0077153A"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4</w:t>
            </w:r>
          </w:p>
        </w:tc>
        <w:tc>
          <w:tcPr>
            <w:tcW w:w="781" w:type="dxa"/>
            <w:vMerge w:val="restart"/>
            <w:vAlign w:val="center"/>
          </w:tcPr>
          <w:p w:rsidR="0077153A" w:rsidRPr="002B23FE" w:rsidRDefault="0077153A"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16</w:t>
            </w:r>
          </w:p>
        </w:tc>
        <w:tc>
          <w:tcPr>
            <w:tcW w:w="3012" w:type="dxa"/>
            <w:vAlign w:val="center"/>
          </w:tcPr>
          <w:p w:rsidR="0077153A" w:rsidRPr="002B23FE" w:rsidRDefault="0077153A"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-Bắt buộc:</w:t>
            </w:r>
          </w:p>
        </w:tc>
        <w:tc>
          <w:tcPr>
            <w:tcW w:w="1011" w:type="dxa"/>
            <w:vAlign w:val="center"/>
          </w:tcPr>
          <w:p w:rsidR="0077153A" w:rsidRPr="002B23FE" w:rsidRDefault="0077153A" w:rsidP="002D6557">
            <w:pPr>
              <w:ind w:firstLine="0"/>
              <w:rPr>
                <w:rFonts w:ascii="Times New Roman" w:hAnsi="Times New Roman" w:cs="Times New Roman"/>
                <w:color w:val="000000" w:themeColor="text1"/>
                <w:sz w:val="20"/>
                <w:szCs w:val="20"/>
              </w:rPr>
            </w:pPr>
          </w:p>
        </w:tc>
        <w:tc>
          <w:tcPr>
            <w:tcW w:w="967" w:type="dxa"/>
            <w:vAlign w:val="center"/>
          </w:tcPr>
          <w:p w:rsidR="0077153A" w:rsidRPr="002B23FE" w:rsidRDefault="0077153A" w:rsidP="002D6557">
            <w:pPr>
              <w:ind w:firstLine="0"/>
              <w:jc w:val="center"/>
              <w:rPr>
                <w:rFonts w:ascii="Times New Roman" w:hAnsi="Times New Roman" w:cs="Times New Roman"/>
                <w:color w:val="000000" w:themeColor="text1"/>
                <w:sz w:val="20"/>
                <w:szCs w:val="20"/>
              </w:rPr>
            </w:pPr>
          </w:p>
        </w:tc>
        <w:tc>
          <w:tcPr>
            <w:tcW w:w="983" w:type="dxa"/>
            <w:vAlign w:val="center"/>
          </w:tcPr>
          <w:p w:rsidR="0077153A" w:rsidRPr="002B23FE" w:rsidRDefault="0077153A" w:rsidP="002D6557">
            <w:pPr>
              <w:ind w:firstLine="0"/>
              <w:rPr>
                <w:rFonts w:ascii="Times New Roman" w:hAnsi="Times New Roman" w:cs="Times New Roman"/>
                <w:color w:val="000000" w:themeColor="text1"/>
                <w:sz w:val="20"/>
                <w:szCs w:val="20"/>
              </w:rPr>
            </w:pPr>
          </w:p>
        </w:tc>
        <w:tc>
          <w:tcPr>
            <w:tcW w:w="701" w:type="dxa"/>
            <w:vAlign w:val="center"/>
          </w:tcPr>
          <w:p w:rsidR="0077153A" w:rsidRPr="002B23FE" w:rsidRDefault="0077153A" w:rsidP="002D6557">
            <w:pPr>
              <w:ind w:firstLine="0"/>
              <w:jc w:val="center"/>
              <w:rPr>
                <w:rFonts w:ascii="Times New Roman" w:hAnsi="Times New Roman" w:cs="Times New Roman"/>
                <w:color w:val="000000" w:themeColor="text1"/>
                <w:sz w:val="20"/>
                <w:szCs w:val="20"/>
              </w:rPr>
            </w:pPr>
          </w:p>
        </w:tc>
        <w:tc>
          <w:tcPr>
            <w:tcW w:w="836" w:type="dxa"/>
          </w:tcPr>
          <w:p w:rsidR="0077153A" w:rsidRPr="002B23FE" w:rsidRDefault="0077153A" w:rsidP="002D6557">
            <w:pPr>
              <w:ind w:firstLine="0"/>
              <w:jc w:val="center"/>
              <w:rPr>
                <w:rFonts w:ascii="Times New Roman" w:hAnsi="Times New Roman" w:cs="Times New Roman"/>
                <w:color w:val="000000" w:themeColor="text1"/>
                <w:sz w:val="20"/>
                <w:szCs w:val="20"/>
              </w:rPr>
            </w:pPr>
          </w:p>
        </w:tc>
        <w:tc>
          <w:tcPr>
            <w:tcW w:w="840" w:type="dxa"/>
          </w:tcPr>
          <w:p w:rsidR="0077153A" w:rsidRPr="002B23FE" w:rsidRDefault="0077153A" w:rsidP="002D6557">
            <w:pPr>
              <w:ind w:firstLine="0"/>
              <w:jc w:val="center"/>
              <w:rPr>
                <w:rFonts w:ascii="Times New Roman" w:hAnsi="Times New Roman" w:cs="Times New Roman"/>
                <w:color w:val="000000" w:themeColor="text1"/>
                <w:sz w:val="20"/>
                <w:szCs w:val="20"/>
              </w:rPr>
            </w:pPr>
          </w:p>
        </w:tc>
      </w:tr>
      <w:tr w:rsidR="00A2610F" w:rsidRPr="002B23FE" w:rsidTr="00E66074">
        <w:trPr>
          <w:trHeight w:val="150"/>
        </w:trPr>
        <w:tc>
          <w:tcPr>
            <w:tcW w:w="656"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3012" w:type="dxa"/>
            <w:vAlign w:val="center"/>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Chủ nghĩa xã hội khoa học</w:t>
            </w:r>
          </w:p>
        </w:tc>
        <w:tc>
          <w:tcPr>
            <w:tcW w:w="1011" w:type="dxa"/>
            <w:vAlign w:val="center"/>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SSO121</w:t>
            </w:r>
          </w:p>
        </w:tc>
        <w:tc>
          <w:tcPr>
            <w:tcW w:w="967"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2</w:t>
            </w:r>
          </w:p>
        </w:tc>
        <w:tc>
          <w:tcPr>
            <w:tcW w:w="983" w:type="dxa"/>
          </w:tcPr>
          <w:p w:rsidR="00A2610F" w:rsidRPr="002B23FE" w:rsidRDefault="00E66074" w:rsidP="002D6557">
            <w:pPr>
              <w:ind w:firstLine="0"/>
              <w:jc w:val="center"/>
              <w:rPr>
                <w:color w:val="000000" w:themeColor="text1"/>
              </w:rPr>
            </w:pPr>
            <w:r w:rsidRPr="002B23FE">
              <w:rPr>
                <w:rFonts w:ascii="Times New Roman" w:hAnsi="Times New Roman" w:cs="Times New Roman"/>
                <w:color w:val="000000" w:themeColor="text1"/>
                <w:sz w:val="20"/>
                <w:szCs w:val="20"/>
              </w:rPr>
              <w:t>x</w:t>
            </w:r>
          </w:p>
        </w:tc>
        <w:tc>
          <w:tcPr>
            <w:tcW w:w="701"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836"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40" w:type="dxa"/>
          </w:tcPr>
          <w:p w:rsidR="00A2610F" w:rsidRPr="002B23FE" w:rsidRDefault="00A2610F" w:rsidP="002D6557">
            <w:pPr>
              <w:ind w:firstLine="0"/>
              <w:jc w:val="center"/>
              <w:rPr>
                <w:rFonts w:ascii="Times New Roman" w:hAnsi="Times New Roman" w:cs="Times New Roman"/>
                <w:color w:val="000000" w:themeColor="text1"/>
                <w:sz w:val="20"/>
                <w:szCs w:val="20"/>
              </w:rPr>
            </w:pPr>
          </w:p>
        </w:tc>
      </w:tr>
      <w:tr w:rsidR="00A2610F" w:rsidRPr="002B23FE" w:rsidTr="00E66074">
        <w:trPr>
          <w:trHeight w:val="150"/>
        </w:trPr>
        <w:tc>
          <w:tcPr>
            <w:tcW w:w="656"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3012" w:type="dxa"/>
            <w:vAlign w:val="center"/>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Tiếng Anh 4</w:t>
            </w:r>
          </w:p>
        </w:tc>
        <w:tc>
          <w:tcPr>
            <w:tcW w:w="1011" w:type="dxa"/>
            <w:vAlign w:val="center"/>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ENG124</w:t>
            </w:r>
          </w:p>
        </w:tc>
        <w:tc>
          <w:tcPr>
            <w:tcW w:w="967"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2</w:t>
            </w:r>
          </w:p>
        </w:tc>
        <w:tc>
          <w:tcPr>
            <w:tcW w:w="983" w:type="dxa"/>
          </w:tcPr>
          <w:p w:rsidR="00A2610F" w:rsidRPr="002B23FE" w:rsidRDefault="00E66074" w:rsidP="002D6557">
            <w:pPr>
              <w:ind w:firstLine="0"/>
              <w:jc w:val="center"/>
              <w:rPr>
                <w:color w:val="000000" w:themeColor="text1"/>
              </w:rPr>
            </w:pPr>
            <w:r w:rsidRPr="002B23FE">
              <w:rPr>
                <w:rFonts w:ascii="Times New Roman" w:hAnsi="Times New Roman" w:cs="Times New Roman"/>
                <w:color w:val="000000" w:themeColor="text1"/>
                <w:sz w:val="20"/>
                <w:szCs w:val="20"/>
              </w:rPr>
              <w:t>x</w:t>
            </w:r>
          </w:p>
        </w:tc>
        <w:tc>
          <w:tcPr>
            <w:tcW w:w="701"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836"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40" w:type="dxa"/>
          </w:tcPr>
          <w:p w:rsidR="00A2610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r>
      <w:tr w:rsidR="00A2610F" w:rsidRPr="002B23FE" w:rsidTr="00E66074">
        <w:trPr>
          <w:trHeight w:val="150"/>
        </w:trPr>
        <w:tc>
          <w:tcPr>
            <w:tcW w:w="656"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3012" w:type="dxa"/>
            <w:vAlign w:val="center"/>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Thương mại điện tử</w:t>
            </w:r>
          </w:p>
        </w:tc>
        <w:tc>
          <w:tcPr>
            <w:tcW w:w="1011" w:type="dxa"/>
            <w:vAlign w:val="center"/>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ECM331</w:t>
            </w:r>
          </w:p>
        </w:tc>
        <w:tc>
          <w:tcPr>
            <w:tcW w:w="967"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tcPr>
          <w:p w:rsidR="00A2610F" w:rsidRPr="002B23FE" w:rsidRDefault="00E66074" w:rsidP="002D6557">
            <w:pPr>
              <w:ind w:firstLine="0"/>
              <w:jc w:val="center"/>
              <w:rPr>
                <w:color w:val="000000" w:themeColor="text1"/>
              </w:rPr>
            </w:pPr>
            <w:r w:rsidRPr="002B23FE">
              <w:rPr>
                <w:rFonts w:ascii="Times New Roman" w:hAnsi="Times New Roman" w:cs="Times New Roman"/>
                <w:color w:val="000000" w:themeColor="text1"/>
                <w:sz w:val="20"/>
                <w:szCs w:val="20"/>
              </w:rPr>
              <w:t>x</w:t>
            </w:r>
          </w:p>
        </w:tc>
        <w:tc>
          <w:tcPr>
            <w:tcW w:w="701"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836"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40" w:type="dxa"/>
          </w:tcPr>
          <w:p w:rsidR="00A2610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r>
      <w:tr w:rsidR="00A2610F" w:rsidRPr="002B23FE" w:rsidTr="00E66074">
        <w:trPr>
          <w:trHeight w:val="150"/>
        </w:trPr>
        <w:tc>
          <w:tcPr>
            <w:tcW w:w="656"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3012" w:type="dxa"/>
            <w:vAlign w:val="center"/>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-Tự chọn:</w:t>
            </w:r>
          </w:p>
        </w:tc>
        <w:tc>
          <w:tcPr>
            <w:tcW w:w="1011"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967"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983" w:type="dxa"/>
          </w:tcPr>
          <w:p w:rsidR="00A2610F" w:rsidRPr="002B23FE" w:rsidRDefault="00A2610F" w:rsidP="002D6557">
            <w:pPr>
              <w:ind w:firstLine="0"/>
              <w:jc w:val="center"/>
              <w:rPr>
                <w:color w:val="000000" w:themeColor="text1"/>
              </w:rPr>
            </w:pPr>
          </w:p>
        </w:tc>
        <w:tc>
          <w:tcPr>
            <w:tcW w:w="701"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836"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40" w:type="dxa"/>
          </w:tcPr>
          <w:p w:rsidR="00A2610F" w:rsidRPr="002B23FE" w:rsidRDefault="00A2610F" w:rsidP="002D6557">
            <w:pPr>
              <w:ind w:firstLine="0"/>
              <w:jc w:val="center"/>
              <w:rPr>
                <w:rFonts w:ascii="Times New Roman" w:hAnsi="Times New Roman" w:cs="Times New Roman"/>
                <w:color w:val="000000" w:themeColor="text1"/>
                <w:sz w:val="20"/>
                <w:szCs w:val="20"/>
              </w:rPr>
            </w:pPr>
          </w:p>
        </w:tc>
      </w:tr>
      <w:tr w:rsidR="00A2610F" w:rsidRPr="002B23FE" w:rsidTr="00E66074">
        <w:trPr>
          <w:trHeight w:val="150"/>
        </w:trPr>
        <w:tc>
          <w:tcPr>
            <w:tcW w:w="656"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3012" w:type="dxa"/>
            <w:vAlign w:val="center"/>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Học phần tự chọn 1</w:t>
            </w:r>
          </w:p>
        </w:tc>
        <w:tc>
          <w:tcPr>
            <w:tcW w:w="1011"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967"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tcPr>
          <w:p w:rsidR="00A2610F" w:rsidRPr="002B23FE" w:rsidRDefault="00A2610F" w:rsidP="002D6557">
            <w:pPr>
              <w:ind w:firstLine="0"/>
              <w:jc w:val="center"/>
              <w:rPr>
                <w:color w:val="000000" w:themeColor="text1"/>
              </w:rPr>
            </w:pPr>
          </w:p>
        </w:tc>
        <w:tc>
          <w:tcPr>
            <w:tcW w:w="701" w:type="dxa"/>
          </w:tcPr>
          <w:p w:rsidR="00A2610F" w:rsidRPr="002B23FE" w:rsidRDefault="00E66074" w:rsidP="002D6557">
            <w:pPr>
              <w:ind w:firstLine="0"/>
              <w:jc w:val="center"/>
              <w:rPr>
                <w:color w:val="000000" w:themeColor="text1"/>
              </w:rPr>
            </w:pPr>
            <w:r w:rsidRPr="002B23FE">
              <w:rPr>
                <w:rFonts w:ascii="Times New Roman" w:hAnsi="Times New Roman" w:cs="Times New Roman"/>
                <w:color w:val="000000" w:themeColor="text1"/>
                <w:sz w:val="20"/>
                <w:szCs w:val="20"/>
              </w:rPr>
              <w:t>x</w:t>
            </w:r>
          </w:p>
        </w:tc>
        <w:tc>
          <w:tcPr>
            <w:tcW w:w="836"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40" w:type="dxa"/>
          </w:tcPr>
          <w:p w:rsidR="00A2610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r>
      <w:tr w:rsidR="00A2610F" w:rsidRPr="002B23FE" w:rsidTr="00E66074">
        <w:trPr>
          <w:trHeight w:val="150"/>
        </w:trPr>
        <w:tc>
          <w:tcPr>
            <w:tcW w:w="656"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3012" w:type="dxa"/>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Học phần tự chọn 2</w:t>
            </w:r>
          </w:p>
        </w:tc>
        <w:tc>
          <w:tcPr>
            <w:tcW w:w="1011"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967"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tcPr>
          <w:p w:rsidR="00A2610F" w:rsidRPr="002B23FE" w:rsidRDefault="00A2610F" w:rsidP="002D6557">
            <w:pPr>
              <w:ind w:firstLine="0"/>
              <w:jc w:val="center"/>
              <w:rPr>
                <w:color w:val="000000" w:themeColor="text1"/>
              </w:rPr>
            </w:pPr>
          </w:p>
        </w:tc>
        <w:tc>
          <w:tcPr>
            <w:tcW w:w="701" w:type="dxa"/>
          </w:tcPr>
          <w:p w:rsidR="00A2610F" w:rsidRPr="002B23FE" w:rsidRDefault="00E66074" w:rsidP="002D6557">
            <w:pPr>
              <w:ind w:firstLine="0"/>
              <w:jc w:val="center"/>
              <w:rPr>
                <w:color w:val="000000" w:themeColor="text1"/>
              </w:rPr>
            </w:pPr>
            <w:r w:rsidRPr="002B23FE">
              <w:rPr>
                <w:rFonts w:ascii="Times New Roman" w:hAnsi="Times New Roman" w:cs="Times New Roman"/>
                <w:color w:val="000000" w:themeColor="text1"/>
                <w:sz w:val="20"/>
                <w:szCs w:val="20"/>
              </w:rPr>
              <w:t>x</w:t>
            </w:r>
          </w:p>
        </w:tc>
        <w:tc>
          <w:tcPr>
            <w:tcW w:w="836"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40" w:type="dxa"/>
          </w:tcPr>
          <w:p w:rsidR="00A2610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r>
      <w:tr w:rsidR="00A2610F" w:rsidRPr="002B23FE" w:rsidTr="00E66074">
        <w:trPr>
          <w:trHeight w:val="150"/>
        </w:trPr>
        <w:tc>
          <w:tcPr>
            <w:tcW w:w="656"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3012" w:type="dxa"/>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Học phần tự chọn 3</w:t>
            </w:r>
          </w:p>
        </w:tc>
        <w:tc>
          <w:tcPr>
            <w:tcW w:w="1011"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967"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701" w:type="dxa"/>
          </w:tcPr>
          <w:p w:rsidR="00A2610F" w:rsidRPr="002B23FE" w:rsidRDefault="00E66074" w:rsidP="002D6557">
            <w:pPr>
              <w:ind w:firstLine="0"/>
              <w:jc w:val="center"/>
              <w:rPr>
                <w:color w:val="000000" w:themeColor="text1"/>
              </w:rPr>
            </w:pPr>
            <w:r w:rsidRPr="002B23FE">
              <w:rPr>
                <w:rFonts w:ascii="Times New Roman" w:hAnsi="Times New Roman" w:cs="Times New Roman"/>
                <w:color w:val="000000" w:themeColor="text1"/>
                <w:sz w:val="20"/>
                <w:szCs w:val="20"/>
              </w:rPr>
              <w:t>x</w:t>
            </w:r>
          </w:p>
        </w:tc>
        <w:tc>
          <w:tcPr>
            <w:tcW w:w="836"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40" w:type="dxa"/>
          </w:tcPr>
          <w:p w:rsidR="00A2610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r>
      <w:tr w:rsidR="00A2610F" w:rsidRPr="002B23FE" w:rsidTr="00E66074">
        <w:trPr>
          <w:trHeight w:val="150"/>
        </w:trPr>
        <w:tc>
          <w:tcPr>
            <w:tcW w:w="656" w:type="dxa"/>
            <w:vMerge w:val="restart"/>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5</w:t>
            </w:r>
          </w:p>
        </w:tc>
        <w:tc>
          <w:tcPr>
            <w:tcW w:w="781" w:type="dxa"/>
            <w:vMerge w:val="restart"/>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16</w:t>
            </w:r>
          </w:p>
        </w:tc>
        <w:tc>
          <w:tcPr>
            <w:tcW w:w="3012" w:type="dxa"/>
            <w:vAlign w:val="center"/>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-Bắt buộc:</w:t>
            </w:r>
          </w:p>
        </w:tc>
        <w:tc>
          <w:tcPr>
            <w:tcW w:w="1011"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967"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983"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701"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36" w:type="dxa"/>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40" w:type="dxa"/>
          </w:tcPr>
          <w:p w:rsidR="00A2610F" w:rsidRPr="002B23FE" w:rsidRDefault="00A2610F" w:rsidP="002D6557">
            <w:pPr>
              <w:ind w:firstLine="0"/>
              <w:jc w:val="center"/>
              <w:rPr>
                <w:rFonts w:ascii="Times New Roman" w:hAnsi="Times New Roman" w:cs="Times New Roman"/>
                <w:color w:val="000000" w:themeColor="text1"/>
                <w:sz w:val="20"/>
                <w:szCs w:val="20"/>
              </w:rPr>
            </w:pPr>
          </w:p>
        </w:tc>
      </w:tr>
      <w:tr w:rsidR="00A2610F" w:rsidRPr="002B23FE" w:rsidTr="00E66074">
        <w:trPr>
          <w:trHeight w:val="150"/>
        </w:trPr>
        <w:tc>
          <w:tcPr>
            <w:tcW w:w="656"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3012" w:type="dxa"/>
            <w:vAlign w:val="center"/>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Tư tưởng Hồ Chí Minh</w:t>
            </w:r>
          </w:p>
        </w:tc>
        <w:tc>
          <w:tcPr>
            <w:tcW w:w="1011"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HCM121</w:t>
            </w:r>
          </w:p>
        </w:tc>
        <w:tc>
          <w:tcPr>
            <w:tcW w:w="967"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2</w:t>
            </w:r>
          </w:p>
        </w:tc>
        <w:tc>
          <w:tcPr>
            <w:tcW w:w="983" w:type="dxa"/>
          </w:tcPr>
          <w:p w:rsidR="00A2610F" w:rsidRPr="002B23FE" w:rsidRDefault="00E66074" w:rsidP="002D6557">
            <w:pPr>
              <w:ind w:firstLine="0"/>
              <w:jc w:val="center"/>
              <w:rPr>
                <w:color w:val="000000" w:themeColor="text1"/>
              </w:rPr>
            </w:pPr>
            <w:r w:rsidRPr="002B23FE">
              <w:rPr>
                <w:rFonts w:ascii="Times New Roman" w:hAnsi="Times New Roman" w:cs="Times New Roman"/>
                <w:color w:val="000000" w:themeColor="text1"/>
                <w:sz w:val="20"/>
                <w:szCs w:val="20"/>
              </w:rPr>
              <w:t>x</w:t>
            </w:r>
          </w:p>
        </w:tc>
        <w:tc>
          <w:tcPr>
            <w:tcW w:w="701"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36" w:type="dxa"/>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40" w:type="dxa"/>
          </w:tcPr>
          <w:p w:rsidR="00A2610F" w:rsidRPr="002B23FE" w:rsidRDefault="00A2610F" w:rsidP="002D6557">
            <w:pPr>
              <w:ind w:firstLine="0"/>
              <w:jc w:val="center"/>
              <w:rPr>
                <w:rFonts w:ascii="Times New Roman" w:hAnsi="Times New Roman" w:cs="Times New Roman"/>
                <w:color w:val="000000" w:themeColor="text1"/>
                <w:sz w:val="20"/>
                <w:szCs w:val="20"/>
              </w:rPr>
            </w:pPr>
          </w:p>
        </w:tc>
      </w:tr>
      <w:tr w:rsidR="00A2610F" w:rsidRPr="002B23FE" w:rsidTr="00E66074">
        <w:trPr>
          <w:trHeight w:val="150"/>
        </w:trPr>
        <w:tc>
          <w:tcPr>
            <w:tcW w:w="656"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3012" w:type="dxa"/>
            <w:vAlign w:val="center"/>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Tiếng Anh 5</w:t>
            </w:r>
          </w:p>
        </w:tc>
        <w:tc>
          <w:tcPr>
            <w:tcW w:w="1011"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ENG125</w:t>
            </w:r>
          </w:p>
        </w:tc>
        <w:tc>
          <w:tcPr>
            <w:tcW w:w="967"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2</w:t>
            </w:r>
          </w:p>
        </w:tc>
        <w:tc>
          <w:tcPr>
            <w:tcW w:w="983" w:type="dxa"/>
          </w:tcPr>
          <w:p w:rsidR="00A2610F" w:rsidRPr="002B23FE" w:rsidRDefault="00E66074" w:rsidP="002D6557">
            <w:pPr>
              <w:ind w:firstLine="0"/>
              <w:jc w:val="center"/>
              <w:rPr>
                <w:color w:val="000000" w:themeColor="text1"/>
              </w:rPr>
            </w:pPr>
            <w:r w:rsidRPr="002B23FE">
              <w:rPr>
                <w:rFonts w:ascii="Times New Roman" w:hAnsi="Times New Roman" w:cs="Times New Roman"/>
                <w:color w:val="000000" w:themeColor="text1"/>
                <w:sz w:val="20"/>
                <w:szCs w:val="20"/>
              </w:rPr>
              <w:t>x</w:t>
            </w:r>
          </w:p>
        </w:tc>
        <w:tc>
          <w:tcPr>
            <w:tcW w:w="701"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36" w:type="dxa"/>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40" w:type="dxa"/>
          </w:tcPr>
          <w:p w:rsidR="00A2610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r>
      <w:tr w:rsidR="00A2610F" w:rsidRPr="002B23FE" w:rsidTr="00E66074">
        <w:trPr>
          <w:trHeight w:val="150"/>
        </w:trPr>
        <w:tc>
          <w:tcPr>
            <w:tcW w:w="656"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3012" w:type="dxa"/>
            <w:vAlign w:val="center"/>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Quản trị chiến lược</w:t>
            </w:r>
          </w:p>
        </w:tc>
        <w:tc>
          <w:tcPr>
            <w:tcW w:w="1011"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STM331</w:t>
            </w:r>
          </w:p>
        </w:tc>
        <w:tc>
          <w:tcPr>
            <w:tcW w:w="967"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tcPr>
          <w:p w:rsidR="00A2610F" w:rsidRPr="002B23FE" w:rsidRDefault="00E66074" w:rsidP="002D6557">
            <w:pPr>
              <w:ind w:firstLine="0"/>
              <w:jc w:val="center"/>
              <w:rPr>
                <w:color w:val="000000" w:themeColor="text1"/>
              </w:rPr>
            </w:pPr>
            <w:r w:rsidRPr="002B23FE">
              <w:rPr>
                <w:rFonts w:ascii="Times New Roman" w:hAnsi="Times New Roman" w:cs="Times New Roman"/>
                <w:color w:val="000000" w:themeColor="text1"/>
                <w:sz w:val="20"/>
                <w:szCs w:val="20"/>
              </w:rPr>
              <w:t>x</w:t>
            </w:r>
          </w:p>
        </w:tc>
        <w:tc>
          <w:tcPr>
            <w:tcW w:w="701"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36" w:type="dxa"/>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40" w:type="dxa"/>
          </w:tcPr>
          <w:p w:rsidR="00A2610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r>
      <w:tr w:rsidR="00A2610F" w:rsidRPr="002B23FE" w:rsidTr="00E66074">
        <w:trPr>
          <w:trHeight w:val="150"/>
        </w:trPr>
        <w:tc>
          <w:tcPr>
            <w:tcW w:w="656"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3012" w:type="dxa"/>
            <w:vAlign w:val="center"/>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Quản trị nhân lực</w:t>
            </w:r>
          </w:p>
        </w:tc>
        <w:tc>
          <w:tcPr>
            <w:tcW w:w="1011"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HRM331</w:t>
            </w:r>
          </w:p>
        </w:tc>
        <w:tc>
          <w:tcPr>
            <w:tcW w:w="967"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tcPr>
          <w:p w:rsidR="00A2610F" w:rsidRPr="002B23FE" w:rsidRDefault="00E66074" w:rsidP="002D6557">
            <w:pPr>
              <w:ind w:firstLine="0"/>
              <w:jc w:val="center"/>
              <w:rPr>
                <w:color w:val="000000" w:themeColor="text1"/>
              </w:rPr>
            </w:pPr>
            <w:r w:rsidRPr="002B23FE">
              <w:rPr>
                <w:rFonts w:ascii="Times New Roman" w:hAnsi="Times New Roman" w:cs="Times New Roman"/>
                <w:color w:val="000000" w:themeColor="text1"/>
                <w:sz w:val="20"/>
                <w:szCs w:val="20"/>
              </w:rPr>
              <w:t>x</w:t>
            </w:r>
          </w:p>
        </w:tc>
        <w:tc>
          <w:tcPr>
            <w:tcW w:w="701"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36" w:type="dxa"/>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40" w:type="dxa"/>
          </w:tcPr>
          <w:p w:rsidR="00A2610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r>
      <w:tr w:rsidR="00A2610F" w:rsidRPr="002B23FE" w:rsidTr="00E66074">
        <w:trPr>
          <w:trHeight w:val="150"/>
        </w:trPr>
        <w:tc>
          <w:tcPr>
            <w:tcW w:w="656"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3012" w:type="dxa"/>
            <w:vAlign w:val="center"/>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Quản trị doanh nghiệp</w:t>
            </w:r>
          </w:p>
        </w:tc>
        <w:tc>
          <w:tcPr>
            <w:tcW w:w="1011"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ETM331</w:t>
            </w:r>
          </w:p>
        </w:tc>
        <w:tc>
          <w:tcPr>
            <w:tcW w:w="967"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tcPr>
          <w:p w:rsidR="00A2610F" w:rsidRPr="002B23FE" w:rsidRDefault="00E66074" w:rsidP="002D6557">
            <w:pPr>
              <w:ind w:firstLine="0"/>
              <w:jc w:val="center"/>
              <w:rPr>
                <w:color w:val="000000" w:themeColor="text1"/>
              </w:rPr>
            </w:pPr>
            <w:r w:rsidRPr="002B23FE">
              <w:rPr>
                <w:rFonts w:ascii="Times New Roman" w:hAnsi="Times New Roman" w:cs="Times New Roman"/>
                <w:color w:val="000000" w:themeColor="text1"/>
                <w:sz w:val="20"/>
                <w:szCs w:val="20"/>
              </w:rPr>
              <w:t>x</w:t>
            </w:r>
          </w:p>
        </w:tc>
        <w:tc>
          <w:tcPr>
            <w:tcW w:w="701"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36" w:type="dxa"/>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40" w:type="dxa"/>
          </w:tcPr>
          <w:p w:rsidR="00A2610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r>
      <w:tr w:rsidR="00A2610F" w:rsidRPr="002B23FE" w:rsidTr="00E66074">
        <w:trPr>
          <w:trHeight w:val="150"/>
        </w:trPr>
        <w:tc>
          <w:tcPr>
            <w:tcW w:w="656"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3012" w:type="dxa"/>
            <w:vAlign w:val="center"/>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-Tự chọn:</w:t>
            </w:r>
          </w:p>
        </w:tc>
        <w:tc>
          <w:tcPr>
            <w:tcW w:w="1011"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967"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983"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701"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36" w:type="dxa"/>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40" w:type="dxa"/>
          </w:tcPr>
          <w:p w:rsidR="00A2610F" w:rsidRPr="002B23FE" w:rsidRDefault="00A2610F" w:rsidP="002D6557">
            <w:pPr>
              <w:ind w:firstLine="0"/>
              <w:jc w:val="center"/>
              <w:rPr>
                <w:rFonts w:ascii="Times New Roman" w:hAnsi="Times New Roman" w:cs="Times New Roman"/>
                <w:color w:val="000000" w:themeColor="text1"/>
                <w:sz w:val="20"/>
                <w:szCs w:val="20"/>
              </w:rPr>
            </w:pPr>
          </w:p>
        </w:tc>
      </w:tr>
      <w:tr w:rsidR="00A2610F" w:rsidRPr="002B23FE" w:rsidTr="00E66074">
        <w:trPr>
          <w:trHeight w:val="150"/>
        </w:trPr>
        <w:tc>
          <w:tcPr>
            <w:tcW w:w="656"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3012" w:type="dxa"/>
            <w:vAlign w:val="center"/>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Học phần tự chọn 1</w:t>
            </w:r>
          </w:p>
        </w:tc>
        <w:tc>
          <w:tcPr>
            <w:tcW w:w="1011"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967"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701" w:type="dxa"/>
          </w:tcPr>
          <w:p w:rsidR="00A2610F" w:rsidRPr="002B23FE" w:rsidRDefault="00E66074" w:rsidP="002D6557">
            <w:pPr>
              <w:ind w:firstLine="0"/>
              <w:jc w:val="center"/>
              <w:rPr>
                <w:color w:val="000000" w:themeColor="text1"/>
              </w:rPr>
            </w:pPr>
            <w:r w:rsidRPr="002B23FE">
              <w:rPr>
                <w:rFonts w:ascii="Times New Roman" w:hAnsi="Times New Roman" w:cs="Times New Roman"/>
                <w:color w:val="000000" w:themeColor="text1"/>
                <w:sz w:val="20"/>
                <w:szCs w:val="20"/>
              </w:rPr>
              <w:t>x</w:t>
            </w:r>
          </w:p>
        </w:tc>
        <w:tc>
          <w:tcPr>
            <w:tcW w:w="836" w:type="dxa"/>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40" w:type="dxa"/>
          </w:tcPr>
          <w:p w:rsidR="00A2610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r>
      <w:tr w:rsidR="00A2610F" w:rsidRPr="002B23FE" w:rsidTr="00E66074">
        <w:trPr>
          <w:trHeight w:val="150"/>
        </w:trPr>
        <w:tc>
          <w:tcPr>
            <w:tcW w:w="656" w:type="dxa"/>
            <w:vMerge w:val="restart"/>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6</w:t>
            </w:r>
          </w:p>
        </w:tc>
        <w:tc>
          <w:tcPr>
            <w:tcW w:w="781" w:type="dxa"/>
            <w:vMerge w:val="restart"/>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16</w:t>
            </w:r>
          </w:p>
        </w:tc>
        <w:tc>
          <w:tcPr>
            <w:tcW w:w="3012" w:type="dxa"/>
            <w:vAlign w:val="center"/>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-Bắt buộc:</w:t>
            </w:r>
          </w:p>
        </w:tc>
        <w:tc>
          <w:tcPr>
            <w:tcW w:w="1011"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967"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983"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701"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36" w:type="dxa"/>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40" w:type="dxa"/>
          </w:tcPr>
          <w:p w:rsidR="00A2610F" w:rsidRPr="002B23FE" w:rsidRDefault="00A2610F" w:rsidP="002D6557">
            <w:pPr>
              <w:ind w:firstLine="0"/>
              <w:jc w:val="center"/>
              <w:rPr>
                <w:rFonts w:ascii="Times New Roman" w:hAnsi="Times New Roman" w:cs="Times New Roman"/>
                <w:color w:val="000000" w:themeColor="text1"/>
                <w:sz w:val="20"/>
                <w:szCs w:val="20"/>
              </w:rPr>
            </w:pPr>
          </w:p>
        </w:tc>
      </w:tr>
      <w:tr w:rsidR="00A2610F" w:rsidRPr="002B23FE" w:rsidTr="00E66074">
        <w:trPr>
          <w:trHeight w:val="150"/>
        </w:trPr>
        <w:tc>
          <w:tcPr>
            <w:tcW w:w="656"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3012" w:type="dxa"/>
            <w:vAlign w:val="center"/>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Lịch sử Đảng CSVN</w:t>
            </w:r>
          </w:p>
        </w:tc>
        <w:tc>
          <w:tcPr>
            <w:tcW w:w="1011"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VCP121</w:t>
            </w:r>
          </w:p>
        </w:tc>
        <w:tc>
          <w:tcPr>
            <w:tcW w:w="967"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2</w:t>
            </w:r>
          </w:p>
        </w:tc>
        <w:tc>
          <w:tcPr>
            <w:tcW w:w="983" w:type="dxa"/>
          </w:tcPr>
          <w:p w:rsidR="00A2610F" w:rsidRPr="002B23FE" w:rsidRDefault="00E66074" w:rsidP="002D6557">
            <w:pPr>
              <w:ind w:firstLine="0"/>
              <w:jc w:val="center"/>
              <w:rPr>
                <w:color w:val="000000" w:themeColor="text1"/>
              </w:rPr>
            </w:pPr>
            <w:r w:rsidRPr="002B23FE">
              <w:rPr>
                <w:rFonts w:ascii="Times New Roman" w:hAnsi="Times New Roman" w:cs="Times New Roman"/>
                <w:color w:val="000000" w:themeColor="text1"/>
                <w:sz w:val="20"/>
                <w:szCs w:val="20"/>
              </w:rPr>
              <w:t>x</w:t>
            </w:r>
          </w:p>
        </w:tc>
        <w:tc>
          <w:tcPr>
            <w:tcW w:w="701"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836"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40" w:type="dxa"/>
          </w:tcPr>
          <w:p w:rsidR="00A2610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r>
      <w:tr w:rsidR="00A2610F" w:rsidRPr="002B23FE" w:rsidTr="00E66074">
        <w:trPr>
          <w:trHeight w:val="150"/>
        </w:trPr>
        <w:tc>
          <w:tcPr>
            <w:tcW w:w="656"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3012" w:type="dxa"/>
            <w:vAlign w:val="center"/>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Quản trị HCVP</w:t>
            </w:r>
          </w:p>
        </w:tc>
        <w:tc>
          <w:tcPr>
            <w:tcW w:w="1011"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ADM331</w:t>
            </w:r>
          </w:p>
        </w:tc>
        <w:tc>
          <w:tcPr>
            <w:tcW w:w="967"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tcPr>
          <w:p w:rsidR="00A2610F" w:rsidRPr="002B23FE" w:rsidRDefault="00E66074" w:rsidP="002D6557">
            <w:pPr>
              <w:ind w:firstLine="0"/>
              <w:jc w:val="center"/>
              <w:rPr>
                <w:color w:val="000000" w:themeColor="text1"/>
              </w:rPr>
            </w:pPr>
            <w:r w:rsidRPr="002B23FE">
              <w:rPr>
                <w:rFonts w:ascii="Times New Roman" w:hAnsi="Times New Roman" w:cs="Times New Roman"/>
                <w:color w:val="000000" w:themeColor="text1"/>
                <w:sz w:val="20"/>
                <w:szCs w:val="20"/>
              </w:rPr>
              <w:t>x</w:t>
            </w:r>
          </w:p>
        </w:tc>
        <w:tc>
          <w:tcPr>
            <w:tcW w:w="701"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836"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40" w:type="dxa"/>
          </w:tcPr>
          <w:p w:rsidR="00A2610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r>
      <w:tr w:rsidR="00A2610F" w:rsidRPr="002B23FE" w:rsidTr="00E66074">
        <w:trPr>
          <w:trHeight w:val="150"/>
        </w:trPr>
        <w:tc>
          <w:tcPr>
            <w:tcW w:w="656"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3012" w:type="dxa"/>
            <w:vAlign w:val="center"/>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Kế toán tài chính</w:t>
            </w:r>
          </w:p>
        </w:tc>
        <w:tc>
          <w:tcPr>
            <w:tcW w:w="1011"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FAC331</w:t>
            </w:r>
          </w:p>
        </w:tc>
        <w:tc>
          <w:tcPr>
            <w:tcW w:w="967" w:type="dxa"/>
            <w:vAlign w:val="bottom"/>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tcPr>
          <w:p w:rsidR="00A2610F" w:rsidRPr="002B23FE" w:rsidRDefault="00E66074" w:rsidP="002D6557">
            <w:pPr>
              <w:ind w:firstLine="0"/>
              <w:jc w:val="center"/>
              <w:rPr>
                <w:color w:val="000000" w:themeColor="text1"/>
              </w:rPr>
            </w:pPr>
            <w:r w:rsidRPr="002B23FE">
              <w:rPr>
                <w:rFonts w:ascii="Times New Roman" w:hAnsi="Times New Roman" w:cs="Times New Roman"/>
                <w:color w:val="000000" w:themeColor="text1"/>
                <w:sz w:val="20"/>
                <w:szCs w:val="20"/>
              </w:rPr>
              <w:t>x</w:t>
            </w:r>
          </w:p>
        </w:tc>
        <w:tc>
          <w:tcPr>
            <w:tcW w:w="701"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836" w:type="dxa"/>
            <w:vAlign w:val="bottom"/>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40" w:type="dxa"/>
          </w:tcPr>
          <w:p w:rsidR="00A2610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r>
      <w:tr w:rsidR="00A2610F" w:rsidRPr="002B23FE" w:rsidTr="00E66074">
        <w:trPr>
          <w:trHeight w:val="150"/>
        </w:trPr>
        <w:tc>
          <w:tcPr>
            <w:tcW w:w="656"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3012" w:type="dxa"/>
            <w:vAlign w:val="center"/>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Quản trị dự án</w:t>
            </w:r>
          </w:p>
        </w:tc>
        <w:tc>
          <w:tcPr>
            <w:tcW w:w="1011"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PAM331</w:t>
            </w:r>
          </w:p>
        </w:tc>
        <w:tc>
          <w:tcPr>
            <w:tcW w:w="967"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tcPr>
          <w:p w:rsidR="00A2610F" w:rsidRPr="002B23FE" w:rsidRDefault="00E66074" w:rsidP="002D6557">
            <w:pPr>
              <w:ind w:firstLine="0"/>
              <w:jc w:val="center"/>
              <w:rPr>
                <w:color w:val="000000" w:themeColor="text1"/>
              </w:rPr>
            </w:pPr>
            <w:r w:rsidRPr="002B23FE">
              <w:rPr>
                <w:rFonts w:ascii="Times New Roman" w:hAnsi="Times New Roman" w:cs="Times New Roman"/>
                <w:color w:val="000000" w:themeColor="text1"/>
                <w:sz w:val="20"/>
                <w:szCs w:val="20"/>
              </w:rPr>
              <w:t>x</w:t>
            </w:r>
          </w:p>
        </w:tc>
        <w:tc>
          <w:tcPr>
            <w:tcW w:w="701"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836"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40" w:type="dxa"/>
          </w:tcPr>
          <w:p w:rsidR="00A2610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r>
      <w:tr w:rsidR="00A2610F" w:rsidRPr="002B23FE" w:rsidTr="00E66074">
        <w:trPr>
          <w:trHeight w:val="150"/>
        </w:trPr>
        <w:tc>
          <w:tcPr>
            <w:tcW w:w="656"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3012" w:type="dxa"/>
            <w:vAlign w:val="center"/>
          </w:tcPr>
          <w:p w:rsidR="00A2610F" w:rsidRPr="002B23FE" w:rsidRDefault="00A2610F" w:rsidP="002D6557">
            <w:pPr>
              <w:ind w:firstLine="0"/>
              <w:rPr>
                <w:rFonts w:ascii="Times New Roman" w:hAnsi="Times New Roman" w:cs="Times New Roman"/>
                <w:bCs/>
                <w:iCs/>
                <w:color w:val="000000" w:themeColor="text1"/>
                <w:sz w:val="20"/>
                <w:szCs w:val="20"/>
              </w:rPr>
            </w:pPr>
            <w:r w:rsidRPr="002B23FE">
              <w:rPr>
                <w:rFonts w:ascii="Times New Roman" w:hAnsi="Times New Roman" w:cs="Times New Roman"/>
                <w:bCs/>
                <w:iCs/>
                <w:color w:val="000000" w:themeColor="text1"/>
                <w:sz w:val="20"/>
                <w:szCs w:val="20"/>
              </w:rPr>
              <w:t>Thực tập MH ngành QTKD</w:t>
            </w:r>
          </w:p>
        </w:tc>
        <w:tc>
          <w:tcPr>
            <w:tcW w:w="1011" w:type="dxa"/>
            <w:vAlign w:val="center"/>
          </w:tcPr>
          <w:p w:rsidR="00A2610F" w:rsidRPr="002B23FE" w:rsidRDefault="00A2610F" w:rsidP="002D6557">
            <w:pPr>
              <w:ind w:firstLine="0"/>
              <w:jc w:val="center"/>
              <w:rPr>
                <w:rFonts w:ascii="Times New Roman" w:hAnsi="Times New Roman" w:cs="Times New Roman"/>
                <w:bCs/>
                <w:iCs/>
                <w:color w:val="000000" w:themeColor="text1"/>
                <w:sz w:val="20"/>
                <w:szCs w:val="20"/>
              </w:rPr>
            </w:pPr>
            <w:r w:rsidRPr="002B23FE">
              <w:rPr>
                <w:rFonts w:ascii="Times New Roman" w:hAnsi="Times New Roman" w:cs="Times New Roman"/>
                <w:bCs/>
                <w:iCs/>
                <w:color w:val="000000" w:themeColor="text1"/>
                <w:sz w:val="20"/>
                <w:szCs w:val="20"/>
              </w:rPr>
              <w:t>PSA421</w:t>
            </w:r>
          </w:p>
        </w:tc>
        <w:tc>
          <w:tcPr>
            <w:tcW w:w="967" w:type="dxa"/>
            <w:vAlign w:val="center"/>
          </w:tcPr>
          <w:p w:rsidR="00A2610F" w:rsidRPr="002B23FE" w:rsidRDefault="00A2610F" w:rsidP="002D6557">
            <w:pPr>
              <w:ind w:firstLine="0"/>
              <w:jc w:val="center"/>
              <w:rPr>
                <w:rFonts w:ascii="Times New Roman" w:hAnsi="Times New Roman" w:cs="Times New Roman"/>
                <w:bCs/>
                <w:iCs/>
                <w:color w:val="000000" w:themeColor="text1"/>
                <w:sz w:val="20"/>
                <w:szCs w:val="20"/>
              </w:rPr>
            </w:pPr>
            <w:r w:rsidRPr="002B23FE">
              <w:rPr>
                <w:rFonts w:ascii="Times New Roman" w:hAnsi="Times New Roman" w:cs="Times New Roman"/>
                <w:bCs/>
                <w:iCs/>
                <w:color w:val="000000" w:themeColor="text1"/>
                <w:sz w:val="20"/>
                <w:szCs w:val="20"/>
              </w:rPr>
              <w:t>2</w:t>
            </w:r>
          </w:p>
        </w:tc>
        <w:tc>
          <w:tcPr>
            <w:tcW w:w="983" w:type="dxa"/>
          </w:tcPr>
          <w:p w:rsidR="00A2610F" w:rsidRPr="002B23FE" w:rsidRDefault="00E66074" w:rsidP="002D6557">
            <w:pPr>
              <w:ind w:firstLine="0"/>
              <w:jc w:val="center"/>
              <w:rPr>
                <w:color w:val="000000" w:themeColor="text1"/>
              </w:rPr>
            </w:pPr>
            <w:r w:rsidRPr="002B23FE">
              <w:rPr>
                <w:rFonts w:ascii="Times New Roman" w:hAnsi="Times New Roman" w:cs="Times New Roman"/>
                <w:color w:val="000000" w:themeColor="text1"/>
                <w:sz w:val="20"/>
                <w:szCs w:val="20"/>
              </w:rPr>
              <w:t>x</w:t>
            </w:r>
          </w:p>
        </w:tc>
        <w:tc>
          <w:tcPr>
            <w:tcW w:w="701" w:type="dxa"/>
            <w:vAlign w:val="center"/>
          </w:tcPr>
          <w:p w:rsidR="00A2610F" w:rsidRPr="002B23FE" w:rsidRDefault="00A2610F" w:rsidP="002D6557">
            <w:pPr>
              <w:ind w:firstLine="0"/>
              <w:rPr>
                <w:rFonts w:ascii="Times New Roman" w:hAnsi="Times New Roman" w:cs="Times New Roman"/>
                <w:bCs/>
                <w:iCs/>
                <w:color w:val="000000" w:themeColor="text1"/>
                <w:sz w:val="20"/>
                <w:szCs w:val="20"/>
              </w:rPr>
            </w:pPr>
          </w:p>
        </w:tc>
        <w:tc>
          <w:tcPr>
            <w:tcW w:w="836" w:type="dxa"/>
            <w:vAlign w:val="center"/>
          </w:tcPr>
          <w:p w:rsidR="00A2610F" w:rsidRPr="002B23FE" w:rsidRDefault="00A2610F" w:rsidP="002D6557">
            <w:pPr>
              <w:ind w:firstLine="0"/>
              <w:jc w:val="center"/>
              <w:rPr>
                <w:rFonts w:ascii="Times New Roman" w:hAnsi="Times New Roman" w:cs="Times New Roman"/>
                <w:bCs/>
                <w:iCs/>
                <w:color w:val="000000" w:themeColor="text1"/>
                <w:sz w:val="20"/>
                <w:szCs w:val="20"/>
              </w:rPr>
            </w:pPr>
          </w:p>
        </w:tc>
        <w:tc>
          <w:tcPr>
            <w:tcW w:w="840" w:type="dxa"/>
          </w:tcPr>
          <w:p w:rsidR="00A2610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r>
      <w:tr w:rsidR="00A2610F" w:rsidRPr="002B23FE" w:rsidTr="00E66074">
        <w:trPr>
          <w:trHeight w:val="150"/>
        </w:trPr>
        <w:tc>
          <w:tcPr>
            <w:tcW w:w="656"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3012" w:type="dxa"/>
            <w:vAlign w:val="center"/>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Tự chọn:</w:t>
            </w:r>
          </w:p>
        </w:tc>
        <w:tc>
          <w:tcPr>
            <w:tcW w:w="1011"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967"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983" w:type="dxa"/>
            <w:vAlign w:val="center"/>
          </w:tcPr>
          <w:p w:rsidR="00A2610F" w:rsidRPr="002B23FE" w:rsidRDefault="00E66074"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w:t>
            </w:r>
          </w:p>
        </w:tc>
        <w:tc>
          <w:tcPr>
            <w:tcW w:w="701"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36" w:type="dxa"/>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40" w:type="dxa"/>
          </w:tcPr>
          <w:p w:rsidR="00A2610F" w:rsidRPr="002B23FE" w:rsidRDefault="00A2610F" w:rsidP="002D6557">
            <w:pPr>
              <w:ind w:firstLine="0"/>
              <w:jc w:val="center"/>
              <w:rPr>
                <w:rFonts w:ascii="Times New Roman" w:hAnsi="Times New Roman" w:cs="Times New Roman"/>
                <w:color w:val="000000" w:themeColor="text1"/>
                <w:sz w:val="20"/>
                <w:szCs w:val="20"/>
              </w:rPr>
            </w:pPr>
          </w:p>
        </w:tc>
      </w:tr>
      <w:tr w:rsidR="00A2610F" w:rsidRPr="002B23FE" w:rsidTr="00E66074">
        <w:trPr>
          <w:trHeight w:val="150"/>
        </w:trPr>
        <w:tc>
          <w:tcPr>
            <w:tcW w:w="656"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3012" w:type="dxa"/>
            <w:vAlign w:val="center"/>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Học phần tự chọn 1</w:t>
            </w:r>
          </w:p>
        </w:tc>
        <w:tc>
          <w:tcPr>
            <w:tcW w:w="1011"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967"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701" w:type="dxa"/>
          </w:tcPr>
          <w:p w:rsidR="00A2610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836"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40" w:type="dxa"/>
          </w:tcPr>
          <w:p w:rsidR="00A2610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r>
      <w:tr w:rsidR="00A2610F" w:rsidRPr="002B23FE" w:rsidTr="00E66074">
        <w:trPr>
          <w:trHeight w:val="150"/>
        </w:trPr>
        <w:tc>
          <w:tcPr>
            <w:tcW w:w="656" w:type="dxa"/>
            <w:vMerge w:val="restart"/>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7</w:t>
            </w:r>
          </w:p>
        </w:tc>
        <w:tc>
          <w:tcPr>
            <w:tcW w:w="781" w:type="dxa"/>
            <w:vMerge w:val="restart"/>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18</w:t>
            </w:r>
          </w:p>
        </w:tc>
        <w:tc>
          <w:tcPr>
            <w:tcW w:w="3012" w:type="dxa"/>
            <w:vAlign w:val="center"/>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-Bắt buộc:</w:t>
            </w:r>
          </w:p>
        </w:tc>
        <w:tc>
          <w:tcPr>
            <w:tcW w:w="1011"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967"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983"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701"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36" w:type="dxa"/>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40" w:type="dxa"/>
          </w:tcPr>
          <w:p w:rsidR="00A2610F" w:rsidRPr="002B23FE" w:rsidRDefault="00A2610F" w:rsidP="002D6557">
            <w:pPr>
              <w:ind w:firstLine="0"/>
              <w:jc w:val="center"/>
              <w:rPr>
                <w:rFonts w:ascii="Times New Roman" w:hAnsi="Times New Roman" w:cs="Times New Roman"/>
                <w:color w:val="000000" w:themeColor="text1"/>
                <w:sz w:val="20"/>
                <w:szCs w:val="20"/>
              </w:rPr>
            </w:pPr>
          </w:p>
        </w:tc>
      </w:tr>
      <w:tr w:rsidR="00A2610F" w:rsidRPr="002B23FE" w:rsidTr="00E66074">
        <w:trPr>
          <w:trHeight w:val="150"/>
        </w:trPr>
        <w:tc>
          <w:tcPr>
            <w:tcW w:w="656"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3012" w:type="dxa"/>
            <w:vAlign w:val="center"/>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 xml:space="preserve">Quản trị tài chính </w:t>
            </w:r>
          </w:p>
        </w:tc>
        <w:tc>
          <w:tcPr>
            <w:tcW w:w="1011"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FIM331</w:t>
            </w:r>
          </w:p>
        </w:tc>
        <w:tc>
          <w:tcPr>
            <w:tcW w:w="967"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tcPr>
          <w:p w:rsidR="00A2610F" w:rsidRPr="002B23FE" w:rsidRDefault="00E66074" w:rsidP="002D6557">
            <w:pPr>
              <w:ind w:firstLine="0"/>
              <w:jc w:val="center"/>
              <w:rPr>
                <w:color w:val="000000" w:themeColor="text1"/>
              </w:rPr>
            </w:pPr>
            <w:r w:rsidRPr="002B23FE">
              <w:rPr>
                <w:rFonts w:ascii="Times New Roman" w:hAnsi="Times New Roman" w:cs="Times New Roman"/>
                <w:color w:val="000000" w:themeColor="text1"/>
                <w:sz w:val="20"/>
                <w:szCs w:val="20"/>
              </w:rPr>
              <w:t>x</w:t>
            </w:r>
          </w:p>
        </w:tc>
        <w:tc>
          <w:tcPr>
            <w:tcW w:w="701"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836"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40" w:type="dxa"/>
          </w:tcPr>
          <w:p w:rsidR="00A2610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r>
      <w:tr w:rsidR="00A2610F" w:rsidRPr="002B23FE" w:rsidTr="00E66074">
        <w:trPr>
          <w:trHeight w:val="150"/>
        </w:trPr>
        <w:tc>
          <w:tcPr>
            <w:tcW w:w="656"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3012" w:type="dxa"/>
            <w:vAlign w:val="center"/>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 xml:space="preserve">Phân tích hoạt động KD  </w:t>
            </w:r>
          </w:p>
        </w:tc>
        <w:tc>
          <w:tcPr>
            <w:tcW w:w="1011"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BAN331</w:t>
            </w:r>
          </w:p>
        </w:tc>
        <w:tc>
          <w:tcPr>
            <w:tcW w:w="967"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tcPr>
          <w:p w:rsidR="00A2610F" w:rsidRPr="002B23FE" w:rsidRDefault="00E66074" w:rsidP="002D6557">
            <w:pPr>
              <w:ind w:firstLine="0"/>
              <w:jc w:val="center"/>
              <w:rPr>
                <w:color w:val="000000" w:themeColor="text1"/>
              </w:rPr>
            </w:pPr>
            <w:r w:rsidRPr="002B23FE">
              <w:rPr>
                <w:rFonts w:ascii="Times New Roman" w:hAnsi="Times New Roman" w:cs="Times New Roman"/>
                <w:color w:val="000000" w:themeColor="text1"/>
                <w:sz w:val="20"/>
                <w:szCs w:val="20"/>
              </w:rPr>
              <w:t>x</w:t>
            </w:r>
          </w:p>
        </w:tc>
        <w:tc>
          <w:tcPr>
            <w:tcW w:w="701"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836"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40" w:type="dxa"/>
          </w:tcPr>
          <w:p w:rsidR="00A2610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r>
      <w:tr w:rsidR="00A2610F" w:rsidRPr="002B23FE" w:rsidTr="00E66074">
        <w:trPr>
          <w:trHeight w:val="150"/>
        </w:trPr>
        <w:tc>
          <w:tcPr>
            <w:tcW w:w="656"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3012" w:type="dxa"/>
            <w:vAlign w:val="center"/>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Quản trị chất lượng</w:t>
            </w:r>
          </w:p>
        </w:tc>
        <w:tc>
          <w:tcPr>
            <w:tcW w:w="1011" w:type="dxa"/>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QUA331</w:t>
            </w:r>
          </w:p>
        </w:tc>
        <w:tc>
          <w:tcPr>
            <w:tcW w:w="967"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tcPr>
          <w:p w:rsidR="00A2610F" w:rsidRPr="002B23FE" w:rsidRDefault="00E66074" w:rsidP="002D6557">
            <w:pPr>
              <w:ind w:firstLine="0"/>
              <w:jc w:val="center"/>
              <w:rPr>
                <w:color w:val="000000" w:themeColor="text1"/>
              </w:rPr>
            </w:pPr>
            <w:r w:rsidRPr="002B23FE">
              <w:rPr>
                <w:rFonts w:ascii="Times New Roman" w:hAnsi="Times New Roman" w:cs="Times New Roman"/>
                <w:color w:val="000000" w:themeColor="text1"/>
                <w:sz w:val="20"/>
                <w:szCs w:val="20"/>
              </w:rPr>
              <w:t>x</w:t>
            </w:r>
          </w:p>
        </w:tc>
        <w:tc>
          <w:tcPr>
            <w:tcW w:w="701"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836"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40" w:type="dxa"/>
          </w:tcPr>
          <w:p w:rsidR="00A2610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r>
      <w:tr w:rsidR="00A2610F" w:rsidRPr="002B23FE" w:rsidTr="00E66074">
        <w:trPr>
          <w:trHeight w:val="150"/>
        </w:trPr>
        <w:tc>
          <w:tcPr>
            <w:tcW w:w="656"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3012" w:type="dxa"/>
            <w:vAlign w:val="center"/>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-Tự chọn:</w:t>
            </w:r>
          </w:p>
        </w:tc>
        <w:tc>
          <w:tcPr>
            <w:tcW w:w="1011"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967"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983"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701"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36" w:type="dxa"/>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40" w:type="dxa"/>
          </w:tcPr>
          <w:p w:rsidR="00A2610F" w:rsidRPr="002B23FE" w:rsidRDefault="00A2610F" w:rsidP="002D6557">
            <w:pPr>
              <w:ind w:firstLine="0"/>
              <w:jc w:val="center"/>
              <w:rPr>
                <w:rFonts w:ascii="Times New Roman" w:hAnsi="Times New Roman" w:cs="Times New Roman"/>
                <w:color w:val="000000" w:themeColor="text1"/>
                <w:sz w:val="20"/>
                <w:szCs w:val="20"/>
              </w:rPr>
            </w:pPr>
          </w:p>
        </w:tc>
      </w:tr>
      <w:tr w:rsidR="00A2610F" w:rsidRPr="002B23FE" w:rsidTr="00E66074">
        <w:trPr>
          <w:trHeight w:val="150"/>
        </w:trPr>
        <w:tc>
          <w:tcPr>
            <w:tcW w:w="656"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3012" w:type="dxa"/>
            <w:vAlign w:val="center"/>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Học phần tự chọn 1</w:t>
            </w:r>
          </w:p>
        </w:tc>
        <w:tc>
          <w:tcPr>
            <w:tcW w:w="1011"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967"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701" w:type="dxa"/>
          </w:tcPr>
          <w:p w:rsidR="00A2610F" w:rsidRPr="002B23FE" w:rsidRDefault="00E66074" w:rsidP="002D6557">
            <w:pPr>
              <w:ind w:firstLine="0"/>
              <w:jc w:val="center"/>
              <w:rPr>
                <w:color w:val="000000" w:themeColor="text1"/>
              </w:rPr>
            </w:pPr>
            <w:r w:rsidRPr="002B23FE">
              <w:rPr>
                <w:rFonts w:ascii="Times New Roman" w:hAnsi="Times New Roman" w:cs="Times New Roman"/>
                <w:color w:val="000000" w:themeColor="text1"/>
                <w:sz w:val="20"/>
                <w:szCs w:val="20"/>
              </w:rPr>
              <w:t>x</w:t>
            </w:r>
          </w:p>
        </w:tc>
        <w:tc>
          <w:tcPr>
            <w:tcW w:w="836"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40" w:type="dxa"/>
          </w:tcPr>
          <w:p w:rsidR="00A2610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r>
      <w:tr w:rsidR="00A2610F" w:rsidRPr="002B23FE" w:rsidTr="00E66074">
        <w:trPr>
          <w:trHeight w:val="150"/>
        </w:trPr>
        <w:tc>
          <w:tcPr>
            <w:tcW w:w="656"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3012" w:type="dxa"/>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Học phần tự chọn 2</w:t>
            </w:r>
          </w:p>
        </w:tc>
        <w:tc>
          <w:tcPr>
            <w:tcW w:w="1011"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967"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701" w:type="dxa"/>
          </w:tcPr>
          <w:p w:rsidR="00A2610F" w:rsidRPr="002B23FE" w:rsidRDefault="00E66074" w:rsidP="002D6557">
            <w:pPr>
              <w:ind w:firstLine="0"/>
              <w:jc w:val="center"/>
              <w:rPr>
                <w:color w:val="000000" w:themeColor="text1"/>
              </w:rPr>
            </w:pPr>
            <w:r w:rsidRPr="002B23FE">
              <w:rPr>
                <w:rFonts w:ascii="Times New Roman" w:hAnsi="Times New Roman" w:cs="Times New Roman"/>
                <w:color w:val="000000" w:themeColor="text1"/>
                <w:sz w:val="20"/>
                <w:szCs w:val="20"/>
              </w:rPr>
              <w:t>x</w:t>
            </w:r>
          </w:p>
        </w:tc>
        <w:tc>
          <w:tcPr>
            <w:tcW w:w="836"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40" w:type="dxa"/>
          </w:tcPr>
          <w:p w:rsidR="00A2610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r>
      <w:tr w:rsidR="00A2610F" w:rsidRPr="002B23FE" w:rsidTr="00E66074">
        <w:trPr>
          <w:trHeight w:val="150"/>
        </w:trPr>
        <w:tc>
          <w:tcPr>
            <w:tcW w:w="656"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781" w:type="dxa"/>
            <w:vMerge/>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3012" w:type="dxa"/>
          </w:tcPr>
          <w:p w:rsidR="00A2610F" w:rsidRPr="002B23FE" w:rsidRDefault="00A2610F"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Học phần tự chọn 3</w:t>
            </w:r>
          </w:p>
        </w:tc>
        <w:tc>
          <w:tcPr>
            <w:tcW w:w="1011"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967"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vAlign w:val="center"/>
          </w:tcPr>
          <w:p w:rsidR="00A2610F" w:rsidRPr="002B23FE" w:rsidRDefault="00A2610F" w:rsidP="002D6557">
            <w:pPr>
              <w:ind w:firstLine="0"/>
              <w:rPr>
                <w:rFonts w:ascii="Times New Roman" w:hAnsi="Times New Roman" w:cs="Times New Roman"/>
                <w:color w:val="000000" w:themeColor="text1"/>
                <w:sz w:val="20"/>
                <w:szCs w:val="20"/>
              </w:rPr>
            </w:pPr>
          </w:p>
        </w:tc>
        <w:tc>
          <w:tcPr>
            <w:tcW w:w="701" w:type="dxa"/>
          </w:tcPr>
          <w:p w:rsidR="00A2610F" w:rsidRPr="002B23FE" w:rsidRDefault="00E66074" w:rsidP="002D6557">
            <w:pPr>
              <w:ind w:firstLine="0"/>
              <w:jc w:val="center"/>
              <w:rPr>
                <w:color w:val="000000" w:themeColor="text1"/>
              </w:rPr>
            </w:pPr>
            <w:r w:rsidRPr="002B23FE">
              <w:rPr>
                <w:rFonts w:ascii="Times New Roman" w:hAnsi="Times New Roman" w:cs="Times New Roman"/>
                <w:color w:val="000000" w:themeColor="text1"/>
                <w:sz w:val="20"/>
                <w:szCs w:val="20"/>
              </w:rPr>
              <w:t>x</w:t>
            </w:r>
          </w:p>
        </w:tc>
        <w:tc>
          <w:tcPr>
            <w:tcW w:w="836" w:type="dxa"/>
            <w:vAlign w:val="center"/>
          </w:tcPr>
          <w:p w:rsidR="00A2610F" w:rsidRPr="002B23FE" w:rsidRDefault="00A2610F" w:rsidP="002D6557">
            <w:pPr>
              <w:ind w:firstLine="0"/>
              <w:jc w:val="center"/>
              <w:rPr>
                <w:rFonts w:ascii="Times New Roman" w:hAnsi="Times New Roman" w:cs="Times New Roman"/>
                <w:color w:val="000000" w:themeColor="text1"/>
                <w:sz w:val="20"/>
                <w:szCs w:val="20"/>
              </w:rPr>
            </w:pPr>
          </w:p>
        </w:tc>
        <w:tc>
          <w:tcPr>
            <w:tcW w:w="840" w:type="dxa"/>
          </w:tcPr>
          <w:p w:rsidR="00A2610F"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r>
      <w:tr w:rsidR="00E66074" w:rsidRPr="002B23FE" w:rsidTr="00E66074">
        <w:trPr>
          <w:trHeight w:val="150"/>
        </w:trPr>
        <w:tc>
          <w:tcPr>
            <w:tcW w:w="656" w:type="dxa"/>
            <w:vMerge w:val="restart"/>
            <w:vAlign w:val="center"/>
          </w:tcPr>
          <w:p w:rsidR="00E66074"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8</w:t>
            </w:r>
          </w:p>
        </w:tc>
        <w:tc>
          <w:tcPr>
            <w:tcW w:w="781" w:type="dxa"/>
            <w:vMerge w:val="restart"/>
            <w:vAlign w:val="center"/>
          </w:tcPr>
          <w:p w:rsidR="00E66074"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10</w:t>
            </w:r>
          </w:p>
        </w:tc>
        <w:tc>
          <w:tcPr>
            <w:tcW w:w="3012" w:type="dxa"/>
            <w:vAlign w:val="center"/>
          </w:tcPr>
          <w:p w:rsidR="00E66074" w:rsidRPr="002B23FE" w:rsidRDefault="00E66074"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-Bắt buộc:</w:t>
            </w:r>
          </w:p>
        </w:tc>
        <w:tc>
          <w:tcPr>
            <w:tcW w:w="1011" w:type="dxa"/>
            <w:vAlign w:val="center"/>
          </w:tcPr>
          <w:p w:rsidR="00E66074" w:rsidRPr="002B23FE" w:rsidRDefault="00E66074" w:rsidP="002D6557">
            <w:pPr>
              <w:ind w:firstLine="0"/>
              <w:rPr>
                <w:rFonts w:ascii="Times New Roman" w:hAnsi="Times New Roman" w:cs="Times New Roman"/>
                <w:color w:val="000000" w:themeColor="text1"/>
                <w:sz w:val="20"/>
                <w:szCs w:val="20"/>
              </w:rPr>
            </w:pPr>
          </w:p>
        </w:tc>
        <w:tc>
          <w:tcPr>
            <w:tcW w:w="967" w:type="dxa"/>
            <w:vAlign w:val="center"/>
          </w:tcPr>
          <w:p w:rsidR="00E66074" w:rsidRPr="002B23FE" w:rsidRDefault="00E66074" w:rsidP="002D6557">
            <w:pPr>
              <w:ind w:firstLine="0"/>
              <w:rPr>
                <w:rFonts w:ascii="Times New Roman" w:hAnsi="Times New Roman" w:cs="Times New Roman"/>
                <w:color w:val="000000" w:themeColor="text1"/>
                <w:sz w:val="20"/>
                <w:szCs w:val="20"/>
              </w:rPr>
            </w:pPr>
          </w:p>
        </w:tc>
        <w:tc>
          <w:tcPr>
            <w:tcW w:w="983" w:type="dxa"/>
            <w:vAlign w:val="center"/>
          </w:tcPr>
          <w:p w:rsidR="00E66074" w:rsidRPr="002B23FE" w:rsidRDefault="00E66074" w:rsidP="002D6557">
            <w:pPr>
              <w:ind w:firstLine="0"/>
              <w:rPr>
                <w:rFonts w:ascii="Times New Roman" w:hAnsi="Times New Roman" w:cs="Times New Roman"/>
                <w:color w:val="000000" w:themeColor="text1"/>
                <w:sz w:val="20"/>
                <w:szCs w:val="20"/>
              </w:rPr>
            </w:pPr>
          </w:p>
        </w:tc>
        <w:tc>
          <w:tcPr>
            <w:tcW w:w="701" w:type="dxa"/>
            <w:vAlign w:val="center"/>
          </w:tcPr>
          <w:p w:rsidR="00E66074" w:rsidRPr="002B23FE" w:rsidRDefault="00E66074" w:rsidP="002D6557">
            <w:pPr>
              <w:ind w:firstLine="0"/>
              <w:jc w:val="center"/>
              <w:rPr>
                <w:rFonts w:ascii="Times New Roman" w:hAnsi="Times New Roman" w:cs="Times New Roman"/>
                <w:color w:val="000000" w:themeColor="text1"/>
                <w:sz w:val="20"/>
                <w:szCs w:val="20"/>
              </w:rPr>
            </w:pPr>
          </w:p>
        </w:tc>
        <w:tc>
          <w:tcPr>
            <w:tcW w:w="836" w:type="dxa"/>
          </w:tcPr>
          <w:p w:rsidR="00E66074" w:rsidRPr="002B23FE" w:rsidRDefault="00E66074" w:rsidP="002D6557">
            <w:pPr>
              <w:ind w:firstLine="0"/>
              <w:jc w:val="center"/>
              <w:rPr>
                <w:rFonts w:ascii="Times New Roman" w:hAnsi="Times New Roman" w:cs="Times New Roman"/>
                <w:color w:val="000000" w:themeColor="text1"/>
                <w:sz w:val="20"/>
                <w:szCs w:val="20"/>
              </w:rPr>
            </w:pPr>
          </w:p>
        </w:tc>
        <w:tc>
          <w:tcPr>
            <w:tcW w:w="840" w:type="dxa"/>
          </w:tcPr>
          <w:p w:rsidR="00E66074" w:rsidRPr="002B23FE" w:rsidRDefault="00E66074" w:rsidP="002D6557">
            <w:pPr>
              <w:ind w:firstLine="0"/>
              <w:jc w:val="center"/>
              <w:rPr>
                <w:rFonts w:ascii="Times New Roman" w:hAnsi="Times New Roman" w:cs="Times New Roman"/>
                <w:color w:val="000000" w:themeColor="text1"/>
                <w:sz w:val="20"/>
                <w:szCs w:val="20"/>
              </w:rPr>
            </w:pPr>
          </w:p>
        </w:tc>
      </w:tr>
      <w:tr w:rsidR="00E66074" w:rsidRPr="002B23FE" w:rsidTr="00AB0D58">
        <w:trPr>
          <w:trHeight w:val="150"/>
        </w:trPr>
        <w:tc>
          <w:tcPr>
            <w:tcW w:w="656" w:type="dxa"/>
            <w:vMerge/>
          </w:tcPr>
          <w:p w:rsidR="00E66074" w:rsidRPr="002B23FE" w:rsidRDefault="00E66074" w:rsidP="002D6557">
            <w:pPr>
              <w:ind w:firstLine="0"/>
              <w:rPr>
                <w:rFonts w:ascii="Times New Roman" w:hAnsi="Times New Roman" w:cs="Times New Roman"/>
                <w:color w:val="000000" w:themeColor="text1"/>
                <w:sz w:val="20"/>
                <w:szCs w:val="20"/>
              </w:rPr>
            </w:pPr>
          </w:p>
        </w:tc>
        <w:tc>
          <w:tcPr>
            <w:tcW w:w="781" w:type="dxa"/>
            <w:vMerge/>
          </w:tcPr>
          <w:p w:rsidR="00E66074" w:rsidRPr="002B23FE" w:rsidRDefault="00E66074" w:rsidP="002D6557">
            <w:pPr>
              <w:ind w:firstLine="0"/>
              <w:rPr>
                <w:rFonts w:ascii="Times New Roman" w:hAnsi="Times New Roman" w:cs="Times New Roman"/>
                <w:color w:val="000000" w:themeColor="text1"/>
                <w:sz w:val="20"/>
                <w:szCs w:val="20"/>
              </w:rPr>
            </w:pPr>
          </w:p>
        </w:tc>
        <w:tc>
          <w:tcPr>
            <w:tcW w:w="3012" w:type="dxa"/>
            <w:vAlign w:val="center"/>
          </w:tcPr>
          <w:p w:rsidR="00E66074" w:rsidRPr="002B23FE" w:rsidRDefault="00E66074" w:rsidP="002D6557">
            <w:pPr>
              <w:ind w:firstLine="0"/>
              <w:rPr>
                <w:rFonts w:ascii="Times New Roman" w:hAnsi="Times New Roman" w:cs="Times New Roman"/>
                <w:bCs/>
                <w:iCs/>
                <w:color w:val="000000" w:themeColor="text1"/>
                <w:sz w:val="20"/>
                <w:szCs w:val="20"/>
              </w:rPr>
            </w:pPr>
            <w:r w:rsidRPr="002B23FE">
              <w:rPr>
                <w:rFonts w:ascii="Times New Roman" w:hAnsi="Times New Roman" w:cs="Times New Roman"/>
                <w:bCs/>
                <w:iCs/>
                <w:color w:val="000000" w:themeColor="text1"/>
                <w:sz w:val="20"/>
                <w:szCs w:val="20"/>
              </w:rPr>
              <w:t>Thực tập tốt nghiệp ngành QTKD</w:t>
            </w:r>
          </w:p>
        </w:tc>
        <w:tc>
          <w:tcPr>
            <w:tcW w:w="1011" w:type="dxa"/>
            <w:vAlign w:val="center"/>
          </w:tcPr>
          <w:p w:rsidR="00E66074" w:rsidRPr="002B23FE" w:rsidRDefault="00E66074" w:rsidP="002D6557">
            <w:pPr>
              <w:ind w:firstLine="0"/>
              <w:jc w:val="center"/>
              <w:rPr>
                <w:rFonts w:ascii="Times New Roman" w:hAnsi="Times New Roman" w:cs="Times New Roman"/>
                <w:bCs/>
                <w:iCs/>
                <w:color w:val="000000" w:themeColor="text1"/>
                <w:sz w:val="20"/>
                <w:szCs w:val="20"/>
              </w:rPr>
            </w:pPr>
            <w:r w:rsidRPr="002B23FE">
              <w:rPr>
                <w:rFonts w:ascii="Times New Roman" w:hAnsi="Times New Roman" w:cs="Times New Roman"/>
                <w:bCs/>
                <w:iCs/>
                <w:color w:val="000000" w:themeColor="text1"/>
                <w:sz w:val="20"/>
                <w:szCs w:val="20"/>
              </w:rPr>
              <w:t>UIA441</w:t>
            </w:r>
          </w:p>
        </w:tc>
        <w:tc>
          <w:tcPr>
            <w:tcW w:w="967" w:type="dxa"/>
            <w:vAlign w:val="center"/>
          </w:tcPr>
          <w:p w:rsidR="00E66074" w:rsidRPr="002B23FE" w:rsidRDefault="00E66074" w:rsidP="002D6557">
            <w:pPr>
              <w:ind w:firstLine="0"/>
              <w:jc w:val="center"/>
              <w:rPr>
                <w:rFonts w:ascii="Times New Roman" w:hAnsi="Times New Roman" w:cs="Times New Roman"/>
                <w:bCs/>
                <w:iCs/>
                <w:color w:val="000000" w:themeColor="text1"/>
                <w:sz w:val="20"/>
                <w:szCs w:val="20"/>
              </w:rPr>
            </w:pPr>
            <w:r w:rsidRPr="002B23FE">
              <w:rPr>
                <w:rFonts w:ascii="Times New Roman" w:hAnsi="Times New Roman" w:cs="Times New Roman"/>
                <w:bCs/>
                <w:iCs/>
                <w:color w:val="000000" w:themeColor="text1"/>
                <w:sz w:val="20"/>
                <w:szCs w:val="20"/>
              </w:rPr>
              <w:t>4</w:t>
            </w:r>
          </w:p>
        </w:tc>
        <w:tc>
          <w:tcPr>
            <w:tcW w:w="983" w:type="dxa"/>
            <w:vAlign w:val="center"/>
          </w:tcPr>
          <w:p w:rsidR="00E66074" w:rsidRPr="002B23FE" w:rsidRDefault="00E66074" w:rsidP="002D6557">
            <w:pPr>
              <w:ind w:firstLine="0"/>
              <w:jc w:val="center"/>
              <w:rPr>
                <w:rFonts w:ascii="Times New Roman" w:hAnsi="Times New Roman" w:cs="Times New Roman"/>
                <w:bCs/>
                <w:iCs/>
                <w:color w:val="000000" w:themeColor="text1"/>
                <w:sz w:val="20"/>
                <w:szCs w:val="20"/>
              </w:rPr>
            </w:pPr>
            <w:r w:rsidRPr="002B23FE">
              <w:rPr>
                <w:rFonts w:ascii="Times New Roman" w:hAnsi="Times New Roman" w:cs="Times New Roman"/>
                <w:bCs/>
                <w:iCs/>
                <w:color w:val="000000" w:themeColor="text1"/>
                <w:sz w:val="20"/>
                <w:szCs w:val="20"/>
              </w:rPr>
              <w:t>x</w:t>
            </w:r>
          </w:p>
        </w:tc>
        <w:tc>
          <w:tcPr>
            <w:tcW w:w="701" w:type="dxa"/>
            <w:vAlign w:val="center"/>
          </w:tcPr>
          <w:p w:rsidR="00E66074" w:rsidRPr="002B23FE" w:rsidRDefault="00E66074" w:rsidP="002D6557">
            <w:pPr>
              <w:ind w:firstLine="0"/>
              <w:rPr>
                <w:rFonts w:ascii="Times New Roman" w:hAnsi="Times New Roman" w:cs="Times New Roman"/>
                <w:bCs/>
                <w:iCs/>
                <w:color w:val="000000" w:themeColor="text1"/>
                <w:sz w:val="20"/>
                <w:szCs w:val="20"/>
              </w:rPr>
            </w:pPr>
          </w:p>
        </w:tc>
        <w:tc>
          <w:tcPr>
            <w:tcW w:w="836" w:type="dxa"/>
            <w:vAlign w:val="center"/>
          </w:tcPr>
          <w:p w:rsidR="00E66074" w:rsidRPr="002B23FE" w:rsidRDefault="00E66074" w:rsidP="002D6557">
            <w:pPr>
              <w:ind w:firstLine="0"/>
              <w:jc w:val="center"/>
              <w:rPr>
                <w:rFonts w:ascii="Times New Roman" w:hAnsi="Times New Roman" w:cs="Times New Roman"/>
                <w:bCs/>
                <w:iCs/>
                <w:color w:val="000000" w:themeColor="text1"/>
                <w:sz w:val="20"/>
                <w:szCs w:val="20"/>
              </w:rPr>
            </w:pPr>
          </w:p>
        </w:tc>
        <w:tc>
          <w:tcPr>
            <w:tcW w:w="840" w:type="dxa"/>
          </w:tcPr>
          <w:p w:rsidR="00E66074" w:rsidRPr="002B23FE" w:rsidRDefault="00E66074" w:rsidP="002D6557">
            <w:pPr>
              <w:ind w:firstLine="0"/>
              <w:jc w:val="center"/>
              <w:rPr>
                <w:rFonts w:ascii="Times New Roman" w:hAnsi="Times New Roman" w:cs="Times New Roman"/>
                <w:color w:val="000000" w:themeColor="text1"/>
                <w:sz w:val="20"/>
                <w:szCs w:val="20"/>
              </w:rPr>
            </w:pPr>
          </w:p>
        </w:tc>
      </w:tr>
      <w:tr w:rsidR="00E66074" w:rsidRPr="002B23FE" w:rsidTr="00AB0D58">
        <w:trPr>
          <w:trHeight w:val="150"/>
        </w:trPr>
        <w:tc>
          <w:tcPr>
            <w:tcW w:w="656" w:type="dxa"/>
            <w:vMerge/>
          </w:tcPr>
          <w:p w:rsidR="00E66074" w:rsidRPr="002B23FE" w:rsidRDefault="00E66074" w:rsidP="002D6557">
            <w:pPr>
              <w:ind w:firstLine="0"/>
              <w:rPr>
                <w:rFonts w:ascii="Times New Roman" w:hAnsi="Times New Roman" w:cs="Times New Roman"/>
                <w:color w:val="000000" w:themeColor="text1"/>
                <w:sz w:val="20"/>
                <w:szCs w:val="20"/>
              </w:rPr>
            </w:pPr>
          </w:p>
        </w:tc>
        <w:tc>
          <w:tcPr>
            <w:tcW w:w="781" w:type="dxa"/>
            <w:vMerge/>
          </w:tcPr>
          <w:p w:rsidR="00E66074" w:rsidRPr="002B23FE" w:rsidRDefault="00E66074" w:rsidP="002D6557">
            <w:pPr>
              <w:ind w:firstLine="0"/>
              <w:rPr>
                <w:rFonts w:ascii="Times New Roman" w:hAnsi="Times New Roman" w:cs="Times New Roman"/>
                <w:color w:val="000000" w:themeColor="text1"/>
                <w:sz w:val="20"/>
                <w:szCs w:val="20"/>
              </w:rPr>
            </w:pPr>
          </w:p>
        </w:tc>
        <w:tc>
          <w:tcPr>
            <w:tcW w:w="3012" w:type="dxa"/>
            <w:vAlign w:val="center"/>
          </w:tcPr>
          <w:p w:rsidR="00E66074" w:rsidRPr="002B23FE" w:rsidRDefault="00E66074" w:rsidP="002D6557">
            <w:pPr>
              <w:ind w:firstLine="0"/>
              <w:rPr>
                <w:rFonts w:ascii="Times New Roman" w:hAnsi="Times New Roman" w:cs="Times New Roman"/>
                <w:bCs/>
                <w:iCs/>
                <w:color w:val="000000" w:themeColor="text1"/>
                <w:sz w:val="20"/>
                <w:szCs w:val="20"/>
              </w:rPr>
            </w:pPr>
            <w:r w:rsidRPr="002B23FE">
              <w:rPr>
                <w:rFonts w:ascii="Times New Roman" w:hAnsi="Times New Roman" w:cs="Times New Roman"/>
                <w:bCs/>
                <w:iCs/>
                <w:color w:val="000000" w:themeColor="text1"/>
                <w:sz w:val="20"/>
                <w:szCs w:val="20"/>
              </w:rPr>
              <w:t>KLTN/Tự chọn thay thế KLTN</w:t>
            </w:r>
          </w:p>
        </w:tc>
        <w:tc>
          <w:tcPr>
            <w:tcW w:w="1011" w:type="dxa"/>
            <w:vAlign w:val="center"/>
          </w:tcPr>
          <w:p w:rsidR="00E66074" w:rsidRPr="002B23FE" w:rsidRDefault="00E66074" w:rsidP="002D6557">
            <w:pPr>
              <w:ind w:firstLine="0"/>
              <w:jc w:val="center"/>
              <w:rPr>
                <w:rFonts w:ascii="Times New Roman" w:hAnsi="Times New Roman" w:cs="Times New Roman"/>
                <w:bCs/>
                <w:iCs/>
                <w:color w:val="000000" w:themeColor="text1"/>
                <w:sz w:val="20"/>
                <w:szCs w:val="20"/>
              </w:rPr>
            </w:pPr>
            <w:r w:rsidRPr="002B23FE">
              <w:rPr>
                <w:rFonts w:ascii="Times New Roman" w:hAnsi="Times New Roman" w:cs="Times New Roman"/>
                <w:bCs/>
                <w:iCs/>
                <w:color w:val="000000" w:themeColor="text1"/>
                <w:sz w:val="20"/>
                <w:szCs w:val="20"/>
              </w:rPr>
              <w:t>UTA961</w:t>
            </w:r>
          </w:p>
        </w:tc>
        <w:tc>
          <w:tcPr>
            <w:tcW w:w="967" w:type="dxa"/>
            <w:vAlign w:val="center"/>
          </w:tcPr>
          <w:p w:rsidR="00E66074" w:rsidRPr="002B23FE" w:rsidRDefault="00E66074" w:rsidP="002D6557">
            <w:pPr>
              <w:ind w:firstLine="0"/>
              <w:jc w:val="center"/>
              <w:rPr>
                <w:rFonts w:ascii="Times New Roman" w:hAnsi="Times New Roman" w:cs="Times New Roman"/>
                <w:bCs/>
                <w:iCs/>
                <w:color w:val="000000" w:themeColor="text1"/>
                <w:sz w:val="20"/>
                <w:szCs w:val="20"/>
              </w:rPr>
            </w:pPr>
            <w:r w:rsidRPr="002B23FE">
              <w:rPr>
                <w:rFonts w:ascii="Times New Roman" w:hAnsi="Times New Roman" w:cs="Times New Roman"/>
                <w:bCs/>
                <w:iCs/>
                <w:color w:val="000000" w:themeColor="text1"/>
                <w:sz w:val="20"/>
                <w:szCs w:val="20"/>
              </w:rPr>
              <w:t>6</w:t>
            </w:r>
          </w:p>
        </w:tc>
        <w:tc>
          <w:tcPr>
            <w:tcW w:w="983" w:type="dxa"/>
            <w:vAlign w:val="center"/>
          </w:tcPr>
          <w:p w:rsidR="00E66074" w:rsidRPr="002B23FE" w:rsidRDefault="00E66074" w:rsidP="002D6557">
            <w:pPr>
              <w:ind w:firstLine="0"/>
              <w:jc w:val="center"/>
              <w:rPr>
                <w:rFonts w:ascii="Times New Roman" w:hAnsi="Times New Roman" w:cs="Times New Roman"/>
                <w:bCs/>
                <w:iCs/>
                <w:color w:val="000000" w:themeColor="text1"/>
                <w:sz w:val="20"/>
                <w:szCs w:val="20"/>
              </w:rPr>
            </w:pPr>
            <w:r w:rsidRPr="002B23FE">
              <w:rPr>
                <w:rFonts w:ascii="Times New Roman" w:hAnsi="Times New Roman" w:cs="Times New Roman"/>
                <w:bCs/>
                <w:iCs/>
                <w:color w:val="000000" w:themeColor="text1"/>
                <w:sz w:val="20"/>
                <w:szCs w:val="20"/>
              </w:rPr>
              <w:t>x</w:t>
            </w:r>
          </w:p>
        </w:tc>
        <w:tc>
          <w:tcPr>
            <w:tcW w:w="701" w:type="dxa"/>
            <w:vAlign w:val="center"/>
          </w:tcPr>
          <w:p w:rsidR="00E66074" w:rsidRPr="002B23FE" w:rsidRDefault="00E66074" w:rsidP="002D6557">
            <w:pPr>
              <w:ind w:firstLine="0"/>
              <w:rPr>
                <w:rFonts w:ascii="Times New Roman" w:hAnsi="Times New Roman" w:cs="Times New Roman"/>
                <w:bCs/>
                <w:iCs/>
                <w:color w:val="000000" w:themeColor="text1"/>
                <w:sz w:val="20"/>
                <w:szCs w:val="20"/>
              </w:rPr>
            </w:pPr>
          </w:p>
        </w:tc>
        <w:tc>
          <w:tcPr>
            <w:tcW w:w="836" w:type="dxa"/>
            <w:vAlign w:val="center"/>
          </w:tcPr>
          <w:p w:rsidR="00E66074" w:rsidRPr="002B23FE" w:rsidRDefault="00E66074" w:rsidP="002D6557">
            <w:pPr>
              <w:ind w:firstLine="0"/>
              <w:jc w:val="center"/>
              <w:rPr>
                <w:rFonts w:ascii="Times New Roman" w:hAnsi="Times New Roman" w:cs="Times New Roman"/>
                <w:bCs/>
                <w:iCs/>
                <w:color w:val="000000" w:themeColor="text1"/>
                <w:sz w:val="20"/>
                <w:szCs w:val="20"/>
              </w:rPr>
            </w:pPr>
          </w:p>
        </w:tc>
        <w:tc>
          <w:tcPr>
            <w:tcW w:w="840" w:type="dxa"/>
          </w:tcPr>
          <w:p w:rsidR="00E66074" w:rsidRPr="002B23FE" w:rsidRDefault="00E66074" w:rsidP="002D6557">
            <w:pPr>
              <w:ind w:firstLine="0"/>
              <w:jc w:val="center"/>
              <w:rPr>
                <w:rFonts w:ascii="Times New Roman" w:hAnsi="Times New Roman" w:cs="Times New Roman"/>
                <w:color w:val="000000" w:themeColor="text1"/>
                <w:sz w:val="20"/>
                <w:szCs w:val="20"/>
              </w:rPr>
            </w:pPr>
          </w:p>
        </w:tc>
      </w:tr>
      <w:tr w:rsidR="00E66074" w:rsidRPr="002B23FE" w:rsidTr="00AB0D58">
        <w:trPr>
          <w:trHeight w:val="150"/>
        </w:trPr>
        <w:tc>
          <w:tcPr>
            <w:tcW w:w="656" w:type="dxa"/>
            <w:vMerge/>
          </w:tcPr>
          <w:p w:rsidR="00E66074" w:rsidRPr="002B23FE" w:rsidRDefault="00E66074" w:rsidP="002D6557">
            <w:pPr>
              <w:ind w:firstLine="0"/>
              <w:rPr>
                <w:rFonts w:ascii="Times New Roman" w:hAnsi="Times New Roman" w:cs="Times New Roman"/>
                <w:color w:val="000000" w:themeColor="text1"/>
                <w:sz w:val="20"/>
                <w:szCs w:val="20"/>
              </w:rPr>
            </w:pPr>
          </w:p>
        </w:tc>
        <w:tc>
          <w:tcPr>
            <w:tcW w:w="781" w:type="dxa"/>
            <w:vMerge/>
          </w:tcPr>
          <w:p w:rsidR="00E66074" w:rsidRPr="002B23FE" w:rsidRDefault="00E66074" w:rsidP="002D6557">
            <w:pPr>
              <w:ind w:firstLine="0"/>
              <w:rPr>
                <w:rFonts w:ascii="Times New Roman" w:hAnsi="Times New Roman" w:cs="Times New Roman"/>
                <w:color w:val="000000" w:themeColor="text1"/>
                <w:sz w:val="20"/>
                <w:szCs w:val="20"/>
              </w:rPr>
            </w:pPr>
          </w:p>
        </w:tc>
        <w:tc>
          <w:tcPr>
            <w:tcW w:w="3012" w:type="dxa"/>
            <w:vAlign w:val="center"/>
          </w:tcPr>
          <w:p w:rsidR="00E66074" w:rsidRPr="002B23FE" w:rsidRDefault="00E66074"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-Tự chọn:</w:t>
            </w:r>
          </w:p>
        </w:tc>
        <w:tc>
          <w:tcPr>
            <w:tcW w:w="1011" w:type="dxa"/>
            <w:vAlign w:val="center"/>
          </w:tcPr>
          <w:p w:rsidR="00E66074" w:rsidRPr="002B23FE" w:rsidRDefault="00E66074" w:rsidP="002D6557">
            <w:pPr>
              <w:ind w:firstLine="0"/>
              <w:rPr>
                <w:rFonts w:ascii="Times New Roman" w:hAnsi="Times New Roman" w:cs="Times New Roman"/>
                <w:color w:val="000000" w:themeColor="text1"/>
                <w:sz w:val="20"/>
                <w:szCs w:val="20"/>
              </w:rPr>
            </w:pPr>
          </w:p>
        </w:tc>
        <w:tc>
          <w:tcPr>
            <w:tcW w:w="967" w:type="dxa"/>
            <w:vAlign w:val="center"/>
          </w:tcPr>
          <w:p w:rsidR="00E66074" w:rsidRPr="002B23FE" w:rsidRDefault="00E66074" w:rsidP="002D6557">
            <w:pPr>
              <w:ind w:firstLine="0"/>
              <w:rPr>
                <w:rFonts w:ascii="Times New Roman" w:hAnsi="Times New Roman" w:cs="Times New Roman"/>
                <w:color w:val="000000" w:themeColor="text1"/>
                <w:sz w:val="20"/>
                <w:szCs w:val="20"/>
              </w:rPr>
            </w:pPr>
          </w:p>
        </w:tc>
        <w:tc>
          <w:tcPr>
            <w:tcW w:w="983" w:type="dxa"/>
            <w:vAlign w:val="center"/>
          </w:tcPr>
          <w:p w:rsidR="00E66074" w:rsidRPr="002B23FE" w:rsidRDefault="00E66074" w:rsidP="002D6557">
            <w:pPr>
              <w:ind w:firstLine="0"/>
              <w:rPr>
                <w:rFonts w:ascii="Times New Roman" w:hAnsi="Times New Roman" w:cs="Times New Roman"/>
                <w:color w:val="000000" w:themeColor="text1"/>
                <w:sz w:val="20"/>
                <w:szCs w:val="20"/>
              </w:rPr>
            </w:pPr>
          </w:p>
        </w:tc>
        <w:tc>
          <w:tcPr>
            <w:tcW w:w="701" w:type="dxa"/>
            <w:vAlign w:val="center"/>
          </w:tcPr>
          <w:p w:rsidR="00E66074" w:rsidRPr="002B23FE" w:rsidRDefault="00E66074" w:rsidP="002D6557">
            <w:pPr>
              <w:ind w:firstLine="0"/>
              <w:jc w:val="center"/>
              <w:rPr>
                <w:rFonts w:ascii="Times New Roman" w:hAnsi="Times New Roman" w:cs="Times New Roman"/>
                <w:color w:val="000000" w:themeColor="text1"/>
                <w:sz w:val="20"/>
                <w:szCs w:val="20"/>
              </w:rPr>
            </w:pPr>
          </w:p>
        </w:tc>
        <w:tc>
          <w:tcPr>
            <w:tcW w:w="836" w:type="dxa"/>
            <w:vAlign w:val="bottom"/>
          </w:tcPr>
          <w:p w:rsidR="00E66074" w:rsidRPr="002B23FE" w:rsidRDefault="00E66074" w:rsidP="002D6557">
            <w:pPr>
              <w:ind w:firstLine="0"/>
              <w:jc w:val="center"/>
              <w:rPr>
                <w:rFonts w:ascii="Times New Roman" w:hAnsi="Times New Roman" w:cs="Times New Roman"/>
                <w:color w:val="000000" w:themeColor="text1"/>
                <w:sz w:val="20"/>
                <w:szCs w:val="20"/>
              </w:rPr>
            </w:pPr>
          </w:p>
        </w:tc>
        <w:tc>
          <w:tcPr>
            <w:tcW w:w="840" w:type="dxa"/>
          </w:tcPr>
          <w:p w:rsidR="00E66074" w:rsidRPr="002B23FE" w:rsidRDefault="00E66074" w:rsidP="002D6557">
            <w:pPr>
              <w:ind w:firstLine="0"/>
              <w:jc w:val="center"/>
              <w:rPr>
                <w:rFonts w:ascii="Times New Roman" w:hAnsi="Times New Roman" w:cs="Times New Roman"/>
                <w:color w:val="000000" w:themeColor="text1"/>
                <w:sz w:val="20"/>
                <w:szCs w:val="20"/>
              </w:rPr>
            </w:pPr>
          </w:p>
        </w:tc>
      </w:tr>
      <w:tr w:rsidR="00E66074" w:rsidRPr="002B23FE" w:rsidTr="00AB0D58">
        <w:trPr>
          <w:trHeight w:val="150"/>
        </w:trPr>
        <w:tc>
          <w:tcPr>
            <w:tcW w:w="656" w:type="dxa"/>
            <w:vMerge/>
          </w:tcPr>
          <w:p w:rsidR="00E66074" w:rsidRPr="002B23FE" w:rsidRDefault="00E66074" w:rsidP="002D6557">
            <w:pPr>
              <w:ind w:firstLine="0"/>
              <w:rPr>
                <w:rFonts w:ascii="Times New Roman" w:hAnsi="Times New Roman" w:cs="Times New Roman"/>
                <w:color w:val="000000" w:themeColor="text1"/>
                <w:sz w:val="20"/>
                <w:szCs w:val="20"/>
              </w:rPr>
            </w:pPr>
          </w:p>
        </w:tc>
        <w:tc>
          <w:tcPr>
            <w:tcW w:w="781" w:type="dxa"/>
            <w:vMerge/>
          </w:tcPr>
          <w:p w:rsidR="00E66074" w:rsidRPr="002B23FE" w:rsidRDefault="00E66074" w:rsidP="002D6557">
            <w:pPr>
              <w:ind w:firstLine="0"/>
              <w:rPr>
                <w:rFonts w:ascii="Times New Roman" w:hAnsi="Times New Roman" w:cs="Times New Roman"/>
                <w:color w:val="000000" w:themeColor="text1"/>
                <w:sz w:val="20"/>
                <w:szCs w:val="20"/>
              </w:rPr>
            </w:pPr>
          </w:p>
        </w:tc>
        <w:tc>
          <w:tcPr>
            <w:tcW w:w="3012" w:type="dxa"/>
            <w:vAlign w:val="center"/>
          </w:tcPr>
          <w:p w:rsidR="00E66074" w:rsidRPr="002B23FE" w:rsidRDefault="00E66074"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Học phần tự chọn 1</w:t>
            </w:r>
          </w:p>
        </w:tc>
        <w:tc>
          <w:tcPr>
            <w:tcW w:w="1011" w:type="dxa"/>
            <w:vAlign w:val="center"/>
          </w:tcPr>
          <w:p w:rsidR="00E66074" w:rsidRPr="002B23FE" w:rsidRDefault="00E66074" w:rsidP="002D6557">
            <w:pPr>
              <w:ind w:firstLine="0"/>
              <w:rPr>
                <w:rFonts w:ascii="Times New Roman" w:hAnsi="Times New Roman" w:cs="Times New Roman"/>
                <w:color w:val="000000" w:themeColor="text1"/>
                <w:sz w:val="20"/>
                <w:szCs w:val="20"/>
              </w:rPr>
            </w:pPr>
          </w:p>
        </w:tc>
        <w:tc>
          <w:tcPr>
            <w:tcW w:w="967" w:type="dxa"/>
            <w:vAlign w:val="center"/>
          </w:tcPr>
          <w:p w:rsidR="00E66074"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vAlign w:val="center"/>
          </w:tcPr>
          <w:p w:rsidR="00E66074" w:rsidRPr="002B23FE" w:rsidRDefault="00E66074" w:rsidP="002D6557">
            <w:pPr>
              <w:ind w:firstLine="0"/>
              <w:jc w:val="center"/>
              <w:rPr>
                <w:rFonts w:ascii="Times New Roman" w:hAnsi="Times New Roman" w:cs="Times New Roman"/>
                <w:color w:val="000000" w:themeColor="text1"/>
                <w:sz w:val="20"/>
                <w:szCs w:val="20"/>
              </w:rPr>
            </w:pPr>
          </w:p>
        </w:tc>
        <w:tc>
          <w:tcPr>
            <w:tcW w:w="701" w:type="dxa"/>
            <w:vAlign w:val="center"/>
          </w:tcPr>
          <w:p w:rsidR="00E66074"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836" w:type="dxa"/>
            <w:vAlign w:val="center"/>
          </w:tcPr>
          <w:p w:rsidR="00E66074" w:rsidRPr="002B23FE" w:rsidRDefault="00E66074" w:rsidP="002D6557">
            <w:pPr>
              <w:ind w:firstLine="0"/>
              <w:jc w:val="center"/>
              <w:rPr>
                <w:rFonts w:ascii="Times New Roman" w:hAnsi="Times New Roman" w:cs="Times New Roman"/>
                <w:color w:val="000000" w:themeColor="text1"/>
                <w:sz w:val="20"/>
                <w:szCs w:val="20"/>
              </w:rPr>
            </w:pPr>
          </w:p>
        </w:tc>
        <w:tc>
          <w:tcPr>
            <w:tcW w:w="840" w:type="dxa"/>
          </w:tcPr>
          <w:p w:rsidR="00E66074" w:rsidRPr="002B23FE" w:rsidRDefault="00E66074" w:rsidP="002D6557">
            <w:pPr>
              <w:ind w:firstLine="0"/>
              <w:jc w:val="center"/>
              <w:rPr>
                <w:rFonts w:ascii="Times New Roman" w:hAnsi="Times New Roman" w:cs="Times New Roman"/>
                <w:color w:val="000000" w:themeColor="text1"/>
                <w:sz w:val="20"/>
                <w:szCs w:val="20"/>
              </w:rPr>
            </w:pPr>
          </w:p>
        </w:tc>
      </w:tr>
      <w:tr w:rsidR="00E66074" w:rsidRPr="002B23FE" w:rsidTr="00AB0D58">
        <w:trPr>
          <w:trHeight w:val="150"/>
        </w:trPr>
        <w:tc>
          <w:tcPr>
            <w:tcW w:w="656" w:type="dxa"/>
            <w:vMerge/>
          </w:tcPr>
          <w:p w:rsidR="00E66074" w:rsidRPr="002B23FE" w:rsidRDefault="00E66074" w:rsidP="002D6557">
            <w:pPr>
              <w:ind w:firstLine="0"/>
              <w:rPr>
                <w:rFonts w:ascii="Times New Roman" w:hAnsi="Times New Roman" w:cs="Times New Roman"/>
                <w:color w:val="000000" w:themeColor="text1"/>
                <w:sz w:val="20"/>
                <w:szCs w:val="20"/>
              </w:rPr>
            </w:pPr>
          </w:p>
        </w:tc>
        <w:tc>
          <w:tcPr>
            <w:tcW w:w="781" w:type="dxa"/>
            <w:vMerge/>
          </w:tcPr>
          <w:p w:rsidR="00E66074" w:rsidRPr="002B23FE" w:rsidRDefault="00E66074" w:rsidP="002D6557">
            <w:pPr>
              <w:ind w:firstLine="0"/>
              <w:rPr>
                <w:rFonts w:ascii="Times New Roman" w:hAnsi="Times New Roman" w:cs="Times New Roman"/>
                <w:color w:val="000000" w:themeColor="text1"/>
                <w:sz w:val="20"/>
                <w:szCs w:val="20"/>
              </w:rPr>
            </w:pPr>
          </w:p>
        </w:tc>
        <w:tc>
          <w:tcPr>
            <w:tcW w:w="3012" w:type="dxa"/>
          </w:tcPr>
          <w:p w:rsidR="00E66074" w:rsidRPr="002B23FE" w:rsidRDefault="00E66074" w:rsidP="002D6557">
            <w:pPr>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Học phần tự chọn 2</w:t>
            </w:r>
          </w:p>
        </w:tc>
        <w:tc>
          <w:tcPr>
            <w:tcW w:w="1011" w:type="dxa"/>
            <w:vAlign w:val="center"/>
          </w:tcPr>
          <w:p w:rsidR="00E66074" w:rsidRPr="002B23FE" w:rsidRDefault="00E66074" w:rsidP="002D6557">
            <w:pPr>
              <w:ind w:firstLine="0"/>
              <w:rPr>
                <w:rFonts w:ascii="Times New Roman" w:hAnsi="Times New Roman" w:cs="Times New Roman"/>
                <w:color w:val="000000" w:themeColor="text1"/>
                <w:sz w:val="20"/>
                <w:szCs w:val="20"/>
              </w:rPr>
            </w:pPr>
          </w:p>
        </w:tc>
        <w:tc>
          <w:tcPr>
            <w:tcW w:w="967" w:type="dxa"/>
            <w:vAlign w:val="center"/>
          </w:tcPr>
          <w:p w:rsidR="00E66074"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983" w:type="dxa"/>
          </w:tcPr>
          <w:p w:rsidR="00E66074" w:rsidRPr="002B23FE" w:rsidRDefault="00E66074" w:rsidP="002D6557">
            <w:pPr>
              <w:ind w:firstLine="0"/>
              <w:rPr>
                <w:rFonts w:ascii="Times New Roman" w:hAnsi="Times New Roman" w:cs="Times New Roman"/>
                <w:color w:val="000000" w:themeColor="text1"/>
                <w:sz w:val="20"/>
                <w:szCs w:val="20"/>
              </w:rPr>
            </w:pPr>
          </w:p>
        </w:tc>
        <w:tc>
          <w:tcPr>
            <w:tcW w:w="701" w:type="dxa"/>
          </w:tcPr>
          <w:p w:rsidR="00E66074" w:rsidRPr="002B23FE" w:rsidRDefault="00E66074" w:rsidP="002D6557">
            <w:pPr>
              <w:ind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836" w:type="dxa"/>
            <w:vAlign w:val="center"/>
          </w:tcPr>
          <w:p w:rsidR="00E66074" w:rsidRPr="002B23FE" w:rsidRDefault="00E66074" w:rsidP="002D6557">
            <w:pPr>
              <w:ind w:firstLine="0"/>
              <w:jc w:val="center"/>
              <w:rPr>
                <w:rFonts w:ascii="Times New Roman" w:hAnsi="Times New Roman" w:cs="Times New Roman"/>
                <w:color w:val="000000" w:themeColor="text1"/>
                <w:sz w:val="20"/>
                <w:szCs w:val="20"/>
              </w:rPr>
            </w:pPr>
          </w:p>
        </w:tc>
        <w:tc>
          <w:tcPr>
            <w:tcW w:w="840" w:type="dxa"/>
          </w:tcPr>
          <w:p w:rsidR="00E66074" w:rsidRPr="002B23FE" w:rsidRDefault="00E66074" w:rsidP="002D6557">
            <w:pPr>
              <w:ind w:firstLine="0"/>
              <w:jc w:val="center"/>
              <w:rPr>
                <w:rFonts w:ascii="Times New Roman" w:hAnsi="Times New Roman" w:cs="Times New Roman"/>
                <w:color w:val="000000" w:themeColor="text1"/>
                <w:sz w:val="20"/>
                <w:szCs w:val="20"/>
              </w:rPr>
            </w:pPr>
          </w:p>
        </w:tc>
      </w:tr>
    </w:tbl>
    <w:p w:rsidR="00995D69" w:rsidRPr="002B23FE" w:rsidRDefault="00EC25C6" w:rsidP="002D6557">
      <w:pPr>
        <w:pStyle w:val="Heading1"/>
      </w:pPr>
      <w:bookmarkStart w:id="46" w:name="_Toc69290869"/>
      <w:bookmarkStart w:id="47" w:name="_Toc69837320"/>
      <w:r w:rsidRPr="002B23FE">
        <w:t>5. Phương pháp giảng dạ</w:t>
      </w:r>
      <w:r w:rsidR="0085079F" w:rsidRPr="002B23FE">
        <w:t>y -</w:t>
      </w:r>
      <w:r w:rsidRPr="002B23FE">
        <w:t xml:space="preserve"> học tập</w:t>
      </w:r>
      <w:bookmarkEnd w:id="46"/>
      <w:bookmarkEnd w:id="47"/>
      <w:r w:rsidR="00A2610F" w:rsidRPr="002B23FE">
        <w:tab/>
      </w:r>
    </w:p>
    <w:p w:rsidR="00036A50" w:rsidRPr="002B23FE" w:rsidRDefault="00036A50" w:rsidP="002D6557">
      <w:pPr>
        <w:spacing w:before="80" w:after="80"/>
        <w:ind w:firstLine="567"/>
        <w:rPr>
          <w:rFonts w:cs="Times New Roman"/>
          <w:color w:val="000000" w:themeColor="text1"/>
          <w:szCs w:val="26"/>
        </w:rPr>
      </w:pPr>
      <w:r w:rsidRPr="002B23FE">
        <w:rPr>
          <w:rFonts w:cs="Times New Roman"/>
          <w:color w:val="000000" w:themeColor="text1"/>
          <w:szCs w:val="26"/>
        </w:rPr>
        <w:t xml:space="preserve">Thực hiện mục tiêu đào tạo QTKD, Khoa QTKD thực hiện các phương pháp giảng dạy - học tập chính bao gồm: </w:t>
      </w:r>
      <w:r w:rsidR="00497ACC" w:rsidRPr="002B23FE">
        <w:rPr>
          <w:rFonts w:cs="Times New Roman"/>
          <w:color w:val="000000" w:themeColor="text1"/>
          <w:szCs w:val="26"/>
        </w:rPr>
        <w:t>Chiến lược</w:t>
      </w:r>
      <w:r w:rsidRPr="002B23FE">
        <w:rPr>
          <w:rFonts w:cs="Times New Roman"/>
          <w:color w:val="000000" w:themeColor="text1"/>
          <w:szCs w:val="26"/>
        </w:rPr>
        <w:t xml:space="preserve"> dạy học trực tiếp, </w:t>
      </w:r>
      <w:r w:rsidR="00497ACC" w:rsidRPr="002B23FE">
        <w:rPr>
          <w:rFonts w:cs="Times New Roman"/>
          <w:color w:val="000000" w:themeColor="text1"/>
          <w:szCs w:val="26"/>
        </w:rPr>
        <w:t xml:space="preserve">chiến lược </w:t>
      </w:r>
      <w:r w:rsidRPr="002B23FE">
        <w:rPr>
          <w:rFonts w:cs="Times New Roman"/>
          <w:color w:val="000000" w:themeColor="text1"/>
          <w:szCs w:val="26"/>
        </w:rPr>
        <w:t>dạy học gián tiếp, dạy học tương tác, học trải nghiệm và tự học.</w:t>
      </w:r>
    </w:p>
    <w:p w:rsidR="0085079F" w:rsidRPr="002B23FE" w:rsidRDefault="0085079F" w:rsidP="002D6557">
      <w:pPr>
        <w:spacing w:before="80" w:after="80"/>
        <w:ind w:firstLine="567"/>
        <w:rPr>
          <w:rFonts w:cs="Times New Roman"/>
          <w:color w:val="000000" w:themeColor="text1"/>
          <w:szCs w:val="26"/>
        </w:rPr>
      </w:pPr>
      <w:r w:rsidRPr="002B23FE">
        <w:rPr>
          <w:rFonts w:cs="Times New Roman"/>
          <w:color w:val="000000" w:themeColor="text1"/>
          <w:szCs w:val="26"/>
        </w:rPr>
        <w:t>Các phương pháp dạy và học nói trên giúp người học đạt đượ</w:t>
      </w:r>
      <w:r w:rsidR="00790E54" w:rsidRPr="002B23FE">
        <w:rPr>
          <w:rFonts w:cs="Times New Roman"/>
          <w:color w:val="000000" w:themeColor="text1"/>
          <w:szCs w:val="26"/>
        </w:rPr>
        <w:t>c Chuẩn đầu ra CTĐT</w:t>
      </w:r>
      <w:r w:rsidRPr="002B23FE">
        <w:rPr>
          <w:rFonts w:cs="Times New Roman"/>
          <w:color w:val="000000" w:themeColor="text1"/>
          <w:szCs w:val="26"/>
        </w:rPr>
        <w:t>, thể hiện trong Bảng 10.</w:t>
      </w:r>
    </w:p>
    <w:p w:rsidR="0085079F" w:rsidRPr="002B23FE" w:rsidRDefault="0085079F" w:rsidP="002D6557">
      <w:pPr>
        <w:spacing w:before="80" w:after="80"/>
        <w:ind w:firstLine="0"/>
        <w:jc w:val="center"/>
        <w:rPr>
          <w:rFonts w:ascii="Times New Roman Bold" w:eastAsia="Times New Roman" w:hAnsi="Times New Roman Bold" w:cs="Times New Roman"/>
          <w:b/>
          <w:iCs/>
          <w:color w:val="000000" w:themeColor="text1"/>
          <w:spacing w:val="-6"/>
          <w:szCs w:val="26"/>
        </w:rPr>
      </w:pPr>
      <w:r w:rsidRPr="002B23FE">
        <w:rPr>
          <w:rFonts w:ascii="Times New Roman Bold" w:eastAsia="Times New Roman" w:hAnsi="Times New Roman Bold" w:cs="Times New Roman"/>
          <w:b/>
          <w:iCs/>
          <w:color w:val="000000" w:themeColor="text1"/>
          <w:spacing w:val="-6"/>
          <w:szCs w:val="26"/>
        </w:rPr>
        <w:t xml:space="preserve">Bảng </w:t>
      </w:r>
      <w:r w:rsidR="008839F8" w:rsidRPr="002B23FE">
        <w:rPr>
          <w:rFonts w:ascii="Times New Roman Bold" w:eastAsia="Times New Roman" w:hAnsi="Times New Roman Bold" w:cs="Times New Roman"/>
          <w:b/>
          <w:iCs/>
          <w:color w:val="000000" w:themeColor="text1"/>
          <w:spacing w:val="-6"/>
          <w:szCs w:val="26"/>
        </w:rPr>
        <w:t>10</w:t>
      </w:r>
      <w:r w:rsidRPr="002B23FE">
        <w:rPr>
          <w:rFonts w:ascii="Times New Roman Bold" w:eastAsia="Times New Roman" w:hAnsi="Times New Roman Bold" w:cs="Times New Roman"/>
          <w:b/>
          <w:iCs/>
          <w:color w:val="000000" w:themeColor="text1"/>
          <w:spacing w:val="-6"/>
          <w:szCs w:val="26"/>
        </w:rPr>
        <w:t xml:space="preserve">: Mối liên hệ giữa Chuẩn đầu ra CTĐT và phương pháp </w:t>
      </w:r>
      <w:r w:rsidR="00E73F6A" w:rsidRPr="002B23FE">
        <w:rPr>
          <w:rFonts w:ascii="Times New Roman Bold" w:eastAsia="Times New Roman" w:hAnsi="Times New Roman Bold" w:cs="Times New Roman"/>
          <w:b/>
          <w:iCs/>
          <w:color w:val="000000" w:themeColor="text1"/>
          <w:spacing w:val="-6"/>
          <w:szCs w:val="26"/>
        </w:rPr>
        <w:t xml:space="preserve">giảng </w:t>
      </w:r>
      <w:r w:rsidRPr="002B23FE">
        <w:rPr>
          <w:rFonts w:ascii="Times New Roman Bold" w:eastAsia="Times New Roman" w:hAnsi="Times New Roman Bold" w:cs="Times New Roman"/>
          <w:b/>
          <w:iCs/>
          <w:color w:val="000000" w:themeColor="text1"/>
          <w:spacing w:val="-6"/>
          <w:szCs w:val="26"/>
        </w:rPr>
        <w:t xml:space="preserve">dạy - học </w:t>
      </w:r>
      <w:r w:rsidR="00E73F6A" w:rsidRPr="002B23FE">
        <w:rPr>
          <w:rFonts w:ascii="Times New Roman Bold" w:eastAsia="Times New Roman" w:hAnsi="Times New Roman Bold" w:cs="Times New Roman"/>
          <w:b/>
          <w:iCs/>
          <w:color w:val="000000" w:themeColor="text1"/>
          <w:spacing w:val="-6"/>
          <w:szCs w:val="26"/>
        </w:rPr>
        <w:t>tập</w:t>
      </w:r>
    </w:p>
    <w:tbl>
      <w:tblPr>
        <w:tblW w:w="5000" w:type="pct"/>
        <w:tblLook w:val="04A0" w:firstRow="1" w:lastRow="0" w:firstColumn="1" w:lastColumn="0" w:noHBand="0" w:noVBand="1"/>
      </w:tblPr>
      <w:tblGrid>
        <w:gridCol w:w="1902"/>
        <w:gridCol w:w="466"/>
        <w:gridCol w:w="558"/>
        <w:gridCol w:w="558"/>
        <w:gridCol w:w="560"/>
        <w:gridCol w:w="560"/>
        <w:gridCol w:w="560"/>
        <w:gridCol w:w="560"/>
        <w:gridCol w:w="560"/>
        <w:gridCol w:w="560"/>
        <w:gridCol w:w="562"/>
        <w:gridCol w:w="562"/>
        <w:gridCol w:w="562"/>
        <w:gridCol w:w="547"/>
        <w:gridCol w:w="547"/>
        <w:gridCol w:w="507"/>
      </w:tblGrid>
      <w:tr w:rsidR="00377855" w:rsidRPr="002B23FE" w:rsidTr="00097B2A">
        <w:trPr>
          <w:trHeight w:val="20"/>
          <w:tblHeader/>
        </w:trPr>
        <w:tc>
          <w:tcPr>
            <w:tcW w:w="9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Phương pháp giảng dạy - học tập</w:t>
            </w:r>
          </w:p>
        </w:tc>
        <w:tc>
          <w:tcPr>
            <w:tcW w:w="4061" w:type="pct"/>
            <w:gridSpan w:val="15"/>
            <w:tcBorders>
              <w:top w:val="single" w:sz="4" w:space="0" w:color="auto"/>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xml:space="preserve">Chuẩn đầu ra CTĐT </w:t>
            </w:r>
          </w:p>
        </w:tc>
      </w:tr>
      <w:tr w:rsidR="00377855" w:rsidRPr="002B23FE" w:rsidTr="00097B2A">
        <w:trPr>
          <w:trHeight w:val="20"/>
          <w:tblHeader/>
        </w:trPr>
        <w:tc>
          <w:tcPr>
            <w:tcW w:w="939" w:type="pct"/>
            <w:vMerge/>
            <w:tcBorders>
              <w:top w:val="single" w:sz="4" w:space="0" w:color="auto"/>
              <w:left w:val="single" w:sz="4" w:space="0" w:color="auto"/>
              <w:bottom w:val="single" w:sz="4" w:space="0" w:color="auto"/>
              <w:right w:val="single" w:sz="4" w:space="0" w:color="auto"/>
            </w:tcBorders>
            <w:vAlign w:val="center"/>
            <w:hideMark/>
          </w:tcPr>
          <w:p w:rsidR="00377855" w:rsidRPr="002B23FE" w:rsidRDefault="00377855" w:rsidP="002D6557">
            <w:pPr>
              <w:ind w:firstLine="0"/>
              <w:rPr>
                <w:rFonts w:eastAsia="Times New Roman" w:cs="Times New Roman"/>
                <w:b/>
                <w:bCs/>
                <w:color w:val="000000" w:themeColor="text1"/>
                <w:sz w:val="20"/>
                <w:szCs w:val="20"/>
              </w:rPr>
            </w:pPr>
          </w:p>
        </w:tc>
        <w:tc>
          <w:tcPr>
            <w:tcW w:w="223"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1.1</w:t>
            </w:r>
          </w:p>
        </w:tc>
        <w:tc>
          <w:tcPr>
            <w:tcW w:w="276"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1.2</w:t>
            </w:r>
          </w:p>
        </w:tc>
        <w:tc>
          <w:tcPr>
            <w:tcW w:w="276"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1.3</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1.4</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1.5</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2.1</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2.2</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2.3</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2.4</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2.5</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2.6</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3.1</w:t>
            </w:r>
          </w:p>
        </w:tc>
        <w:tc>
          <w:tcPr>
            <w:tcW w:w="270"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3.2</w:t>
            </w:r>
          </w:p>
        </w:tc>
        <w:tc>
          <w:tcPr>
            <w:tcW w:w="270"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3.3</w:t>
            </w:r>
          </w:p>
        </w:tc>
        <w:tc>
          <w:tcPr>
            <w:tcW w:w="251"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3.4</w:t>
            </w:r>
          </w:p>
        </w:tc>
      </w:tr>
      <w:tr w:rsidR="00377855" w:rsidRPr="002B23FE" w:rsidTr="00377855">
        <w:trPr>
          <w:trHeight w:val="20"/>
        </w:trPr>
        <w:tc>
          <w:tcPr>
            <w:tcW w:w="939" w:type="pct"/>
            <w:tcBorders>
              <w:top w:val="nil"/>
              <w:left w:val="single" w:sz="4" w:space="0" w:color="auto"/>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xml:space="preserve">I. </w:t>
            </w:r>
            <w:r w:rsidR="00497ACC" w:rsidRPr="002B23FE">
              <w:rPr>
                <w:rFonts w:eastAsia="Times New Roman" w:cs="Times New Roman"/>
                <w:b/>
                <w:bCs/>
                <w:color w:val="000000" w:themeColor="text1"/>
                <w:sz w:val="20"/>
                <w:szCs w:val="20"/>
              </w:rPr>
              <w:t>Chiến lược</w:t>
            </w:r>
            <w:r w:rsidRPr="002B23FE">
              <w:rPr>
                <w:rFonts w:eastAsia="Times New Roman" w:cs="Times New Roman"/>
                <w:b/>
                <w:bCs/>
                <w:color w:val="000000" w:themeColor="text1"/>
                <w:sz w:val="20"/>
                <w:szCs w:val="20"/>
              </w:rPr>
              <w:t xml:space="preserve"> dạy học trực tiếp</w:t>
            </w:r>
          </w:p>
        </w:tc>
        <w:tc>
          <w:tcPr>
            <w:tcW w:w="223"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0"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0"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51"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r>
      <w:tr w:rsidR="00377855" w:rsidRPr="002B23FE" w:rsidTr="00377855">
        <w:trPr>
          <w:trHeight w:val="20"/>
        </w:trPr>
        <w:tc>
          <w:tcPr>
            <w:tcW w:w="939" w:type="pct"/>
            <w:tcBorders>
              <w:top w:val="nil"/>
              <w:left w:val="single" w:sz="4" w:space="0" w:color="auto"/>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1. Thuyết trình</w:t>
            </w:r>
          </w:p>
        </w:tc>
        <w:tc>
          <w:tcPr>
            <w:tcW w:w="223"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6"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6"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0"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0"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51"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r>
      <w:tr w:rsidR="00377855" w:rsidRPr="002B23FE" w:rsidTr="00377855">
        <w:trPr>
          <w:trHeight w:val="20"/>
        </w:trPr>
        <w:tc>
          <w:tcPr>
            <w:tcW w:w="939" w:type="pct"/>
            <w:tcBorders>
              <w:top w:val="nil"/>
              <w:left w:val="single" w:sz="4" w:space="0" w:color="auto"/>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2.Giải thích cụ thể</w:t>
            </w:r>
          </w:p>
        </w:tc>
        <w:tc>
          <w:tcPr>
            <w:tcW w:w="223"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6"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6"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0"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0"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51"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r>
      <w:tr w:rsidR="00377855" w:rsidRPr="002B23FE" w:rsidTr="00377855">
        <w:trPr>
          <w:trHeight w:val="20"/>
        </w:trPr>
        <w:tc>
          <w:tcPr>
            <w:tcW w:w="939" w:type="pct"/>
            <w:tcBorders>
              <w:top w:val="nil"/>
              <w:left w:val="single" w:sz="4" w:space="0" w:color="auto"/>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xml:space="preserve">II. </w:t>
            </w:r>
            <w:r w:rsidR="00497ACC" w:rsidRPr="002B23FE">
              <w:rPr>
                <w:rFonts w:eastAsia="Times New Roman" w:cs="Times New Roman"/>
                <w:b/>
                <w:bCs/>
                <w:color w:val="000000" w:themeColor="text1"/>
                <w:sz w:val="20"/>
                <w:szCs w:val="20"/>
              </w:rPr>
              <w:t xml:space="preserve">Chiến lược </w:t>
            </w:r>
            <w:r w:rsidRPr="002B23FE">
              <w:rPr>
                <w:rFonts w:eastAsia="Times New Roman" w:cs="Times New Roman"/>
                <w:b/>
                <w:bCs/>
                <w:color w:val="000000" w:themeColor="text1"/>
                <w:sz w:val="20"/>
                <w:szCs w:val="20"/>
              </w:rPr>
              <w:t xml:space="preserve">dạy học gián tiếp </w:t>
            </w:r>
          </w:p>
        </w:tc>
        <w:tc>
          <w:tcPr>
            <w:tcW w:w="223"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0"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0"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51"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r>
      <w:tr w:rsidR="00377855" w:rsidRPr="002B23FE" w:rsidTr="00377855">
        <w:trPr>
          <w:trHeight w:val="20"/>
        </w:trPr>
        <w:tc>
          <w:tcPr>
            <w:tcW w:w="939" w:type="pct"/>
            <w:tcBorders>
              <w:top w:val="nil"/>
              <w:left w:val="single" w:sz="4" w:space="0" w:color="auto"/>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3. Câu hỏi gợi mở</w:t>
            </w:r>
          </w:p>
        </w:tc>
        <w:tc>
          <w:tcPr>
            <w:tcW w:w="223"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6"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6"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8"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8"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8"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0"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0"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51"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r>
      <w:tr w:rsidR="00377855" w:rsidRPr="002B23FE" w:rsidTr="00377855">
        <w:trPr>
          <w:trHeight w:val="20"/>
        </w:trPr>
        <w:tc>
          <w:tcPr>
            <w:tcW w:w="939" w:type="pct"/>
            <w:tcBorders>
              <w:top w:val="nil"/>
              <w:left w:val="single" w:sz="4" w:space="0" w:color="auto"/>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4.</w:t>
            </w:r>
            <w:r w:rsidRPr="002B23FE">
              <w:rPr>
                <w:rFonts w:eastAsia="Times New Roman" w:cs="Times New Roman"/>
                <w:b/>
                <w:bCs/>
                <w:color w:val="000000" w:themeColor="text1"/>
                <w:sz w:val="20"/>
                <w:szCs w:val="20"/>
              </w:rPr>
              <w:t xml:space="preserve"> </w:t>
            </w:r>
            <w:r w:rsidRPr="002B23FE">
              <w:rPr>
                <w:rFonts w:eastAsia="Times New Roman" w:cs="Times New Roman"/>
                <w:color w:val="000000" w:themeColor="text1"/>
                <w:sz w:val="20"/>
                <w:szCs w:val="20"/>
              </w:rPr>
              <w:t>Giải quyết vấn đề</w:t>
            </w:r>
          </w:p>
        </w:tc>
        <w:tc>
          <w:tcPr>
            <w:tcW w:w="223"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6"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6"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8"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8"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8"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0"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0"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51"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r>
      <w:tr w:rsidR="00377855" w:rsidRPr="002B23FE" w:rsidTr="00377855">
        <w:trPr>
          <w:trHeight w:val="20"/>
        </w:trPr>
        <w:tc>
          <w:tcPr>
            <w:tcW w:w="939" w:type="pct"/>
            <w:tcBorders>
              <w:top w:val="nil"/>
              <w:left w:val="single" w:sz="4" w:space="0" w:color="auto"/>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5.</w:t>
            </w:r>
            <w:r w:rsidRPr="002B23FE">
              <w:rPr>
                <w:rFonts w:eastAsia="Times New Roman" w:cs="Times New Roman"/>
                <w:b/>
                <w:bCs/>
                <w:color w:val="000000" w:themeColor="text1"/>
                <w:sz w:val="20"/>
                <w:szCs w:val="20"/>
              </w:rPr>
              <w:t xml:space="preserve"> </w:t>
            </w:r>
            <w:r w:rsidRPr="002B23FE">
              <w:rPr>
                <w:rFonts w:eastAsia="Times New Roman" w:cs="Times New Roman"/>
                <w:color w:val="000000" w:themeColor="text1"/>
                <w:sz w:val="20"/>
                <w:szCs w:val="20"/>
              </w:rPr>
              <w:t>Học theo tình huống</w:t>
            </w:r>
          </w:p>
        </w:tc>
        <w:tc>
          <w:tcPr>
            <w:tcW w:w="223"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6"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6"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8"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8"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8" w:type="pct"/>
            <w:tcBorders>
              <w:top w:val="nil"/>
              <w:left w:val="nil"/>
              <w:bottom w:val="single" w:sz="4" w:space="0" w:color="000000"/>
              <w:right w:val="single" w:sz="4" w:space="0" w:color="000000"/>
            </w:tcBorders>
            <w:shd w:val="clear" w:color="auto" w:fill="auto"/>
            <w:noWrap/>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0"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0"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51"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r>
      <w:tr w:rsidR="00377855" w:rsidRPr="002B23FE" w:rsidTr="00377855">
        <w:trPr>
          <w:trHeight w:val="20"/>
        </w:trPr>
        <w:tc>
          <w:tcPr>
            <w:tcW w:w="939" w:type="pct"/>
            <w:tcBorders>
              <w:top w:val="nil"/>
              <w:left w:val="single" w:sz="4" w:space="0" w:color="auto"/>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xml:space="preserve">III. </w:t>
            </w:r>
            <w:r w:rsidR="00497ACC" w:rsidRPr="002B23FE">
              <w:rPr>
                <w:rFonts w:eastAsia="Times New Roman" w:cs="Times New Roman"/>
                <w:b/>
                <w:bCs/>
                <w:color w:val="000000" w:themeColor="text1"/>
                <w:sz w:val="20"/>
                <w:szCs w:val="20"/>
              </w:rPr>
              <w:t>D</w:t>
            </w:r>
            <w:r w:rsidRPr="002B23FE">
              <w:rPr>
                <w:rFonts w:eastAsia="Times New Roman" w:cs="Times New Roman"/>
                <w:b/>
                <w:bCs/>
                <w:color w:val="000000" w:themeColor="text1"/>
                <w:sz w:val="20"/>
                <w:szCs w:val="20"/>
              </w:rPr>
              <w:t>ạy học tương tác</w:t>
            </w:r>
          </w:p>
        </w:tc>
        <w:tc>
          <w:tcPr>
            <w:tcW w:w="223"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0"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0"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51"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r>
      <w:tr w:rsidR="00377855" w:rsidRPr="002B23FE" w:rsidTr="00377855">
        <w:trPr>
          <w:trHeight w:val="20"/>
        </w:trPr>
        <w:tc>
          <w:tcPr>
            <w:tcW w:w="939" w:type="pct"/>
            <w:tcBorders>
              <w:top w:val="nil"/>
              <w:left w:val="single" w:sz="4" w:space="0" w:color="auto"/>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6. Tranh luận</w:t>
            </w:r>
          </w:p>
        </w:tc>
        <w:tc>
          <w:tcPr>
            <w:tcW w:w="223"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r w:rsidR="00972B41" w:rsidRPr="002B23FE">
              <w:rPr>
                <w:rFonts w:eastAsia="Times New Roman" w:cs="Times New Roman"/>
                <w:color w:val="000000" w:themeColor="text1"/>
                <w:sz w:val="20"/>
                <w:szCs w:val="20"/>
              </w:rPr>
              <w:t>x</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0"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0"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51"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r>
      <w:tr w:rsidR="00377855" w:rsidRPr="002B23FE" w:rsidTr="00377855">
        <w:trPr>
          <w:trHeight w:val="20"/>
        </w:trPr>
        <w:tc>
          <w:tcPr>
            <w:tcW w:w="939" w:type="pct"/>
            <w:tcBorders>
              <w:top w:val="nil"/>
              <w:left w:val="single" w:sz="4" w:space="0" w:color="auto"/>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7.</w:t>
            </w:r>
            <w:r w:rsidRPr="002B23FE">
              <w:rPr>
                <w:rFonts w:eastAsia="Times New Roman" w:cs="Times New Roman"/>
                <w:b/>
                <w:bCs/>
                <w:color w:val="000000" w:themeColor="text1"/>
                <w:sz w:val="20"/>
                <w:szCs w:val="20"/>
              </w:rPr>
              <w:t xml:space="preserve"> </w:t>
            </w:r>
            <w:r w:rsidRPr="002B23FE">
              <w:rPr>
                <w:rFonts w:eastAsia="Times New Roman" w:cs="Times New Roman"/>
                <w:color w:val="000000" w:themeColor="text1"/>
                <w:sz w:val="20"/>
                <w:szCs w:val="20"/>
              </w:rPr>
              <w:t>Thảo luận</w:t>
            </w:r>
          </w:p>
        </w:tc>
        <w:tc>
          <w:tcPr>
            <w:tcW w:w="223"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r w:rsidR="00972B41" w:rsidRPr="002B23FE">
              <w:rPr>
                <w:rFonts w:eastAsia="Times New Roman" w:cs="Times New Roman"/>
                <w:color w:val="000000" w:themeColor="text1"/>
                <w:sz w:val="20"/>
                <w:szCs w:val="20"/>
              </w:rPr>
              <w:t>x</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r w:rsidR="00972B41" w:rsidRPr="002B23FE">
              <w:rPr>
                <w:rFonts w:eastAsia="Times New Roman" w:cs="Times New Roman"/>
                <w:color w:val="000000" w:themeColor="text1"/>
                <w:sz w:val="20"/>
                <w:szCs w:val="20"/>
              </w:rPr>
              <w:t>x</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0"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0"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51"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r>
      <w:tr w:rsidR="00377855" w:rsidRPr="002B23FE" w:rsidTr="00377855">
        <w:trPr>
          <w:trHeight w:val="20"/>
        </w:trPr>
        <w:tc>
          <w:tcPr>
            <w:tcW w:w="939" w:type="pct"/>
            <w:tcBorders>
              <w:top w:val="nil"/>
              <w:left w:val="single" w:sz="4" w:space="0" w:color="auto"/>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8.</w:t>
            </w:r>
            <w:r w:rsidRPr="002B23FE">
              <w:rPr>
                <w:rFonts w:eastAsia="Times New Roman" w:cs="Times New Roman"/>
                <w:b/>
                <w:bCs/>
                <w:color w:val="000000" w:themeColor="text1"/>
                <w:sz w:val="20"/>
                <w:szCs w:val="20"/>
              </w:rPr>
              <w:t xml:space="preserve"> </w:t>
            </w:r>
            <w:r w:rsidRPr="002B23FE">
              <w:rPr>
                <w:rFonts w:eastAsia="Times New Roman" w:cs="Times New Roman"/>
                <w:color w:val="000000" w:themeColor="text1"/>
                <w:sz w:val="20"/>
                <w:szCs w:val="20"/>
              </w:rPr>
              <w:t>Học nhóm</w:t>
            </w:r>
          </w:p>
        </w:tc>
        <w:tc>
          <w:tcPr>
            <w:tcW w:w="223"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r w:rsidR="00972B41" w:rsidRPr="002B23FE">
              <w:rPr>
                <w:rFonts w:eastAsia="Times New Roman" w:cs="Times New Roman"/>
                <w:color w:val="000000" w:themeColor="text1"/>
                <w:sz w:val="20"/>
                <w:szCs w:val="20"/>
              </w:rPr>
              <w:t>x</w:t>
            </w:r>
          </w:p>
        </w:tc>
        <w:tc>
          <w:tcPr>
            <w:tcW w:w="276"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r w:rsidR="00972B41" w:rsidRPr="002B23FE">
              <w:rPr>
                <w:rFonts w:eastAsia="Times New Roman" w:cs="Times New Roman"/>
                <w:color w:val="000000" w:themeColor="text1"/>
                <w:sz w:val="20"/>
                <w:szCs w:val="20"/>
              </w:rPr>
              <w:t>x</w:t>
            </w:r>
          </w:p>
        </w:tc>
        <w:tc>
          <w:tcPr>
            <w:tcW w:w="276"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r w:rsidR="00972B41" w:rsidRPr="002B23FE">
              <w:rPr>
                <w:rFonts w:eastAsia="Times New Roman" w:cs="Times New Roman"/>
                <w:color w:val="000000" w:themeColor="text1"/>
                <w:sz w:val="20"/>
                <w:szCs w:val="20"/>
              </w:rPr>
              <w:t>x</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r w:rsidR="00972B41" w:rsidRPr="002B23FE">
              <w:rPr>
                <w:rFonts w:eastAsia="Times New Roman" w:cs="Times New Roman"/>
                <w:color w:val="000000" w:themeColor="text1"/>
                <w:sz w:val="20"/>
                <w:szCs w:val="20"/>
              </w:rPr>
              <w:t>x</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r w:rsidR="00972B41" w:rsidRPr="002B23FE">
              <w:rPr>
                <w:rFonts w:eastAsia="Times New Roman" w:cs="Times New Roman"/>
                <w:color w:val="000000" w:themeColor="text1"/>
                <w:sz w:val="20"/>
                <w:szCs w:val="20"/>
              </w:rPr>
              <w:t>x</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0"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0"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51"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r>
      <w:tr w:rsidR="00377855" w:rsidRPr="002B23FE" w:rsidTr="00377855">
        <w:trPr>
          <w:trHeight w:val="20"/>
        </w:trPr>
        <w:tc>
          <w:tcPr>
            <w:tcW w:w="939" w:type="pct"/>
            <w:tcBorders>
              <w:top w:val="nil"/>
              <w:left w:val="single" w:sz="4" w:space="0" w:color="auto"/>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xml:space="preserve">IV. </w:t>
            </w:r>
            <w:r w:rsidR="00497ACC" w:rsidRPr="002B23FE">
              <w:rPr>
                <w:rFonts w:eastAsia="Times New Roman" w:cs="Times New Roman"/>
                <w:b/>
                <w:bCs/>
                <w:color w:val="000000" w:themeColor="text1"/>
                <w:sz w:val="20"/>
                <w:szCs w:val="20"/>
              </w:rPr>
              <w:t>D</w:t>
            </w:r>
            <w:r w:rsidRPr="002B23FE">
              <w:rPr>
                <w:rFonts w:eastAsia="Times New Roman" w:cs="Times New Roman"/>
                <w:b/>
                <w:bCs/>
                <w:color w:val="000000" w:themeColor="text1"/>
                <w:sz w:val="20"/>
                <w:szCs w:val="20"/>
              </w:rPr>
              <w:t>ạy học trải nghiệm</w:t>
            </w:r>
          </w:p>
        </w:tc>
        <w:tc>
          <w:tcPr>
            <w:tcW w:w="223"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0"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0"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51"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r>
      <w:tr w:rsidR="00377855" w:rsidRPr="002B23FE" w:rsidTr="00377855">
        <w:trPr>
          <w:trHeight w:val="20"/>
        </w:trPr>
        <w:tc>
          <w:tcPr>
            <w:tcW w:w="939" w:type="pct"/>
            <w:tcBorders>
              <w:top w:val="nil"/>
              <w:left w:val="single" w:sz="4" w:space="0" w:color="auto"/>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9.Thực tập, thực tế</w:t>
            </w:r>
          </w:p>
        </w:tc>
        <w:tc>
          <w:tcPr>
            <w:tcW w:w="223" w:type="pct"/>
            <w:tcBorders>
              <w:top w:val="nil"/>
              <w:left w:val="nil"/>
              <w:bottom w:val="nil"/>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6" w:type="pct"/>
            <w:tcBorders>
              <w:top w:val="nil"/>
              <w:left w:val="nil"/>
              <w:bottom w:val="nil"/>
              <w:right w:val="single" w:sz="4" w:space="0" w:color="auto"/>
            </w:tcBorders>
            <w:shd w:val="clear" w:color="auto" w:fill="auto"/>
            <w:vAlign w:val="center"/>
            <w:hideMark/>
          </w:tcPr>
          <w:p w:rsidR="00377855" w:rsidRPr="002B23FE" w:rsidRDefault="00377855" w:rsidP="002D6557">
            <w:pPr>
              <w:ind w:firstLine="0"/>
              <w:rPr>
                <w:rFonts w:eastAsia="Times New Roman" w:cs="Times New Roman"/>
                <w:bCs/>
                <w:color w:val="000000" w:themeColor="text1"/>
                <w:sz w:val="20"/>
                <w:szCs w:val="20"/>
              </w:rPr>
            </w:pPr>
            <w:r w:rsidRPr="002B23FE">
              <w:rPr>
                <w:rFonts w:eastAsia="Times New Roman" w:cs="Times New Roman"/>
                <w:bCs/>
                <w:color w:val="000000" w:themeColor="text1"/>
                <w:sz w:val="20"/>
                <w:szCs w:val="20"/>
              </w:rPr>
              <w:t> x</w:t>
            </w:r>
          </w:p>
        </w:tc>
        <w:tc>
          <w:tcPr>
            <w:tcW w:w="276" w:type="pct"/>
            <w:tcBorders>
              <w:top w:val="nil"/>
              <w:left w:val="nil"/>
              <w:bottom w:val="nil"/>
              <w:right w:val="single" w:sz="4" w:space="0" w:color="auto"/>
            </w:tcBorders>
            <w:shd w:val="clear" w:color="auto" w:fill="auto"/>
            <w:vAlign w:val="center"/>
            <w:hideMark/>
          </w:tcPr>
          <w:p w:rsidR="00377855" w:rsidRPr="002B23FE" w:rsidRDefault="00377855" w:rsidP="002D6557">
            <w:pPr>
              <w:ind w:firstLine="0"/>
              <w:rPr>
                <w:rFonts w:eastAsia="Times New Roman" w:cs="Times New Roman"/>
                <w:bCs/>
                <w:color w:val="000000" w:themeColor="text1"/>
                <w:sz w:val="20"/>
                <w:szCs w:val="20"/>
              </w:rPr>
            </w:pPr>
            <w:r w:rsidRPr="002B23FE">
              <w:rPr>
                <w:rFonts w:eastAsia="Times New Roman" w:cs="Times New Roman"/>
                <w:bCs/>
                <w:color w:val="000000" w:themeColor="text1"/>
                <w:sz w:val="20"/>
                <w:szCs w:val="20"/>
              </w:rPr>
              <w:t> x</w:t>
            </w:r>
          </w:p>
        </w:tc>
        <w:tc>
          <w:tcPr>
            <w:tcW w:w="277" w:type="pct"/>
            <w:tcBorders>
              <w:top w:val="nil"/>
              <w:left w:val="nil"/>
              <w:bottom w:val="nil"/>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nil"/>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nil"/>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7" w:type="pct"/>
            <w:tcBorders>
              <w:top w:val="nil"/>
              <w:left w:val="nil"/>
              <w:bottom w:val="nil"/>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nil"/>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7" w:type="pct"/>
            <w:tcBorders>
              <w:top w:val="nil"/>
              <w:left w:val="nil"/>
              <w:bottom w:val="nil"/>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8" w:type="pct"/>
            <w:tcBorders>
              <w:top w:val="nil"/>
              <w:left w:val="nil"/>
              <w:bottom w:val="nil"/>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8" w:type="pct"/>
            <w:tcBorders>
              <w:top w:val="nil"/>
              <w:left w:val="nil"/>
              <w:bottom w:val="nil"/>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8" w:type="pct"/>
            <w:tcBorders>
              <w:top w:val="nil"/>
              <w:left w:val="nil"/>
              <w:bottom w:val="nil"/>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0" w:type="pct"/>
            <w:tcBorders>
              <w:top w:val="nil"/>
              <w:left w:val="nil"/>
              <w:bottom w:val="nil"/>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0" w:type="pct"/>
            <w:tcBorders>
              <w:top w:val="nil"/>
              <w:left w:val="nil"/>
              <w:bottom w:val="nil"/>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51" w:type="pct"/>
            <w:tcBorders>
              <w:top w:val="nil"/>
              <w:left w:val="nil"/>
              <w:bottom w:val="nil"/>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r>
      <w:tr w:rsidR="00377855" w:rsidRPr="002B23FE" w:rsidTr="00377855">
        <w:trPr>
          <w:trHeight w:val="20"/>
        </w:trPr>
        <w:tc>
          <w:tcPr>
            <w:tcW w:w="939" w:type="pct"/>
            <w:tcBorders>
              <w:top w:val="single" w:sz="8" w:space="0" w:color="auto"/>
              <w:left w:val="single" w:sz="8" w:space="0" w:color="auto"/>
              <w:bottom w:val="single" w:sz="8" w:space="0" w:color="auto"/>
              <w:right w:val="nil"/>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10.Thực hành</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Cs/>
                <w:color w:val="000000" w:themeColor="text1"/>
                <w:sz w:val="20"/>
                <w:szCs w:val="20"/>
              </w:rPr>
            </w:pPr>
            <w:r w:rsidRPr="002B23FE">
              <w:rPr>
                <w:rFonts w:eastAsia="Times New Roman" w:cs="Times New Roman"/>
                <w:bCs/>
                <w:color w:val="000000" w:themeColor="text1"/>
                <w:sz w:val="20"/>
                <w:szCs w:val="20"/>
              </w:rPr>
              <w:t> </w:t>
            </w:r>
            <w:r w:rsidR="00972B41" w:rsidRPr="002B23FE">
              <w:rPr>
                <w:rFonts w:eastAsia="Times New Roman" w:cs="Times New Roman"/>
                <w:bCs/>
                <w:color w:val="000000" w:themeColor="text1"/>
                <w:sz w:val="20"/>
                <w:szCs w:val="20"/>
              </w:rPr>
              <w:t>x</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Cs/>
                <w:color w:val="000000" w:themeColor="text1"/>
                <w:sz w:val="20"/>
                <w:szCs w:val="20"/>
              </w:rPr>
            </w:pPr>
            <w:r w:rsidRPr="002B23FE">
              <w:rPr>
                <w:rFonts w:eastAsia="Times New Roman" w:cs="Times New Roman"/>
                <w:bCs/>
                <w:color w:val="000000" w:themeColor="text1"/>
                <w:sz w:val="20"/>
                <w:szCs w:val="20"/>
              </w:rPr>
              <w:t> </w:t>
            </w:r>
            <w:r w:rsidR="00972B41" w:rsidRPr="002B23FE">
              <w:rPr>
                <w:rFonts w:eastAsia="Times New Roman" w:cs="Times New Roman"/>
                <w:bCs/>
                <w:color w:val="000000" w:themeColor="text1"/>
                <w:sz w:val="20"/>
                <w:szCs w:val="20"/>
              </w:rPr>
              <w:t>x</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Cs/>
                <w:color w:val="000000" w:themeColor="text1"/>
                <w:sz w:val="20"/>
                <w:szCs w:val="20"/>
              </w:rPr>
            </w:pPr>
            <w:r w:rsidRPr="002B23FE">
              <w:rPr>
                <w:rFonts w:eastAsia="Times New Roman" w:cs="Times New Roman"/>
                <w:bCs/>
                <w:color w:val="000000" w:themeColor="text1"/>
                <w:sz w:val="20"/>
                <w:szCs w:val="20"/>
              </w:rPr>
              <w:t> </w:t>
            </w:r>
            <w:r w:rsidR="00972B41" w:rsidRPr="002B23FE">
              <w:rPr>
                <w:rFonts w:eastAsia="Times New Roman" w:cs="Times New Roman"/>
                <w:bCs/>
                <w:color w:val="000000" w:themeColor="text1"/>
                <w:sz w:val="20"/>
                <w:szCs w:val="20"/>
              </w:rPr>
              <w:t>x</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bCs/>
                <w:color w:val="000000" w:themeColor="text1"/>
                <w:sz w:val="20"/>
                <w:szCs w:val="20"/>
              </w:rPr>
            </w:pPr>
            <w:r w:rsidRPr="002B23FE">
              <w:rPr>
                <w:rFonts w:eastAsia="Times New Roman" w:cs="Times New Roman"/>
                <w:bCs/>
                <w:color w:val="000000" w:themeColor="text1"/>
                <w:sz w:val="20"/>
                <w:szCs w:val="20"/>
              </w:rPr>
              <w:t>x</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t> </w:t>
            </w:r>
          </w:p>
        </w:tc>
      </w:tr>
      <w:tr w:rsidR="00377855" w:rsidRPr="002B23FE" w:rsidTr="00377855">
        <w:trPr>
          <w:trHeight w:val="20"/>
        </w:trPr>
        <w:tc>
          <w:tcPr>
            <w:tcW w:w="9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b/>
                <w:bCs/>
                <w:color w:val="000000" w:themeColor="text1"/>
                <w:sz w:val="20"/>
                <w:szCs w:val="20"/>
              </w:rPr>
            </w:pPr>
            <w:r w:rsidRPr="002B23FE">
              <w:rPr>
                <w:rFonts w:eastAsia="Times New Roman" w:cs="Times New Roman"/>
                <w:b/>
                <w:bCs/>
                <w:color w:val="000000" w:themeColor="text1"/>
                <w:sz w:val="20"/>
                <w:szCs w:val="20"/>
              </w:rPr>
              <w:lastRenderedPageBreak/>
              <w:t>V.Tự học</w:t>
            </w:r>
          </w:p>
        </w:tc>
        <w:tc>
          <w:tcPr>
            <w:tcW w:w="223"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0"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0"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51"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r>
      <w:tr w:rsidR="00377855" w:rsidRPr="002B23FE" w:rsidTr="00377855">
        <w:trPr>
          <w:trHeight w:val="20"/>
        </w:trPr>
        <w:tc>
          <w:tcPr>
            <w:tcW w:w="939" w:type="pct"/>
            <w:tcBorders>
              <w:top w:val="nil"/>
              <w:left w:val="single" w:sz="4" w:space="0" w:color="auto"/>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11. Bài tập ở nhà</w:t>
            </w:r>
          </w:p>
        </w:tc>
        <w:tc>
          <w:tcPr>
            <w:tcW w:w="223"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x</w:t>
            </w:r>
          </w:p>
        </w:tc>
        <w:tc>
          <w:tcPr>
            <w:tcW w:w="276"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r w:rsidR="007D587F" w:rsidRPr="002B23FE">
              <w:rPr>
                <w:rFonts w:eastAsia="Times New Roman" w:cs="Times New Roman"/>
                <w:color w:val="000000" w:themeColor="text1"/>
                <w:sz w:val="20"/>
                <w:szCs w:val="20"/>
              </w:rPr>
              <w:t>x</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x</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x</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8"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r w:rsidR="00097B2A" w:rsidRPr="002B23FE">
              <w:rPr>
                <w:rFonts w:eastAsia="Times New Roman" w:cs="Times New Roman"/>
                <w:color w:val="000000" w:themeColor="text1"/>
                <w:sz w:val="20"/>
                <w:szCs w:val="20"/>
              </w:rPr>
              <w:t>x</w:t>
            </w:r>
          </w:p>
        </w:tc>
        <w:tc>
          <w:tcPr>
            <w:tcW w:w="270"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jc w:val="center"/>
              <w:rPr>
                <w:rFonts w:eastAsia="Times New Roman" w:cs="Times New Roman"/>
                <w:color w:val="000000" w:themeColor="text1"/>
                <w:sz w:val="20"/>
                <w:szCs w:val="20"/>
              </w:rPr>
            </w:pPr>
            <w:r w:rsidRPr="002B23FE">
              <w:rPr>
                <w:rFonts w:eastAsia="Times New Roman" w:cs="Times New Roman"/>
                <w:color w:val="000000" w:themeColor="text1"/>
                <w:sz w:val="20"/>
                <w:szCs w:val="20"/>
              </w:rPr>
              <w:t>x</w:t>
            </w:r>
          </w:p>
        </w:tc>
        <w:tc>
          <w:tcPr>
            <w:tcW w:w="270"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c>
          <w:tcPr>
            <w:tcW w:w="251" w:type="pct"/>
            <w:tcBorders>
              <w:top w:val="nil"/>
              <w:left w:val="nil"/>
              <w:bottom w:val="single" w:sz="4" w:space="0" w:color="auto"/>
              <w:right w:val="single" w:sz="4" w:space="0" w:color="auto"/>
            </w:tcBorders>
            <w:shd w:val="clear" w:color="auto" w:fill="auto"/>
            <w:vAlign w:val="center"/>
            <w:hideMark/>
          </w:tcPr>
          <w:p w:rsidR="00377855" w:rsidRPr="002B23FE" w:rsidRDefault="00377855" w:rsidP="002D6557">
            <w:pPr>
              <w:ind w:firstLine="0"/>
              <w:rPr>
                <w:rFonts w:eastAsia="Times New Roman" w:cs="Times New Roman"/>
                <w:color w:val="000000" w:themeColor="text1"/>
                <w:sz w:val="20"/>
                <w:szCs w:val="20"/>
              </w:rPr>
            </w:pPr>
            <w:r w:rsidRPr="002B23FE">
              <w:rPr>
                <w:rFonts w:eastAsia="Times New Roman" w:cs="Times New Roman"/>
                <w:color w:val="000000" w:themeColor="text1"/>
                <w:sz w:val="20"/>
                <w:szCs w:val="20"/>
              </w:rPr>
              <w:t> </w:t>
            </w:r>
          </w:p>
        </w:tc>
      </w:tr>
    </w:tbl>
    <w:p w:rsidR="00CD7AEA" w:rsidRPr="002B23FE" w:rsidRDefault="00CD7AEA" w:rsidP="002D6557">
      <w:pPr>
        <w:pStyle w:val="Heading1"/>
      </w:pPr>
      <w:bookmarkStart w:id="48" w:name="_Toc69290870"/>
      <w:bookmarkStart w:id="49" w:name="_Toc69837321"/>
      <w:r w:rsidRPr="002B23FE">
        <w:t>6. Phương pháp đánh giá và hệ thống tính điểm</w:t>
      </w:r>
      <w:bookmarkEnd w:id="48"/>
      <w:bookmarkEnd w:id="49"/>
    </w:p>
    <w:p w:rsidR="00CD7AEA" w:rsidRPr="002B23FE" w:rsidRDefault="00CD7AEA" w:rsidP="002D6557">
      <w:pPr>
        <w:pStyle w:val="Heading2"/>
        <w:rPr>
          <w:color w:val="000000" w:themeColor="text1"/>
        </w:rPr>
      </w:pPr>
      <w:bookmarkStart w:id="50" w:name="_Toc69290871"/>
      <w:bookmarkStart w:id="51" w:name="_Toc69837322"/>
      <w:r w:rsidRPr="002B23FE">
        <w:rPr>
          <w:color w:val="000000" w:themeColor="text1"/>
        </w:rPr>
        <w:t>6.1. Phương pháp đánh giá</w:t>
      </w:r>
      <w:bookmarkEnd w:id="50"/>
      <w:bookmarkEnd w:id="51"/>
    </w:p>
    <w:p w:rsidR="00E36D0F" w:rsidRPr="002B23FE" w:rsidRDefault="00E36D0F" w:rsidP="002D6557">
      <w:pPr>
        <w:tabs>
          <w:tab w:val="left" w:pos="8931"/>
        </w:tabs>
        <w:rPr>
          <w:rFonts w:cs="Times New Roman"/>
          <w:color w:val="000000" w:themeColor="text1"/>
          <w:szCs w:val="26"/>
        </w:rPr>
      </w:pPr>
      <w:r w:rsidRPr="002B23FE">
        <w:rPr>
          <w:rFonts w:eastAsia="Times New Roman" w:cs="Times New Roman"/>
          <w:color w:val="000000" w:themeColor="text1"/>
          <w:szCs w:val="26"/>
        </w:rPr>
        <w:t xml:space="preserve">Đánh giá kết quả học tập của sinh viên là quá trình ghi chép, lưu giữ và cung cấp thông tin về sự tiến bộ của người học trong suốt quá trình dạy học. Việc đánh giá đảm bảo nguyên tắc rõ ràng, chính xác, khách quan và phân hóa, thường xuyên liên tục và định kỳ. Yêu cầu và tiêu chí đánh giá cụ thể được Khoa </w:t>
      </w:r>
      <w:r w:rsidR="005E5564" w:rsidRPr="002B23FE">
        <w:rPr>
          <w:rFonts w:eastAsia="Times New Roman" w:cs="Times New Roman"/>
          <w:color w:val="000000" w:themeColor="text1"/>
          <w:szCs w:val="26"/>
        </w:rPr>
        <w:t>QTKD</w:t>
      </w:r>
      <w:r w:rsidRPr="002B23FE">
        <w:rPr>
          <w:rFonts w:eastAsia="Times New Roman" w:cs="Times New Roman"/>
          <w:color w:val="000000" w:themeColor="text1"/>
          <w:szCs w:val="26"/>
        </w:rPr>
        <w:t xml:space="preserve"> thiết kế và công bố, làm rõ cho người học trước khi học.</w:t>
      </w:r>
    </w:p>
    <w:p w:rsidR="00E36D0F" w:rsidRPr="002B23FE" w:rsidRDefault="00E36D0F" w:rsidP="002D6557">
      <w:pPr>
        <w:tabs>
          <w:tab w:val="left" w:pos="8931"/>
        </w:tabs>
        <w:rPr>
          <w:rFonts w:cs="Times New Roman"/>
          <w:color w:val="000000" w:themeColor="text1"/>
          <w:szCs w:val="26"/>
        </w:rPr>
      </w:pPr>
      <w:r w:rsidRPr="002B23FE">
        <w:rPr>
          <w:rFonts w:eastAsia="Times New Roman" w:cs="Times New Roman"/>
          <w:color w:val="000000" w:themeColor="text1"/>
          <w:szCs w:val="26"/>
        </w:rPr>
        <w:t>Các thông tin về đánh giá được cung cấp và chia sẽ kịp thời cho các bên liên quan gồm người dạy, người học, phụ huynh và nhà quản lý. Từ đó, kịp thời có những điều chỉnh về các hoạt động dạy học, đảm bảo định hướng và đạt được mục tiêu dạy học.</w:t>
      </w:r>
    </w:p>
    <w:p w:rsidR="00E36D0F" w:rsidRPr="002B23FE" w:rsidRDefault="00E36D0F" w:rsidP="002D6557">
      <w:pPr>
        <w:tabs>
          <w:tab w:val="left" w:pos="8931"/>
        </w:tabs>
        <w:rPr>
          <w:rFonts w:cs="Times New Roman"/>
          <w:color w:val="000000" w:themeColor="text1"/>
          <w:szCs w:val="26"/>
        </w:rPr>
      </w:pPr>
      <w:r w:rsidRPr="002B23FE">
        <w:rPr>
          <w:rFonts w:eastAsia="Times New Roman" w:cs="Times New Roman"/>
          <w:color w:val="000000" w:themeColor="text1"/>
          <w:szCs w:val="26"/>
        </w:rPr>
        <w:t xml:space="preserve">Khoa </w:t>
      </w:r>
      <w:r w:rsidR="005E5564" w:rsidRPr="002B23FE">
        <w:rPr>
          <w:rFonts w:eastAsia="Times New Roman" w:cs="Times New Roman"/>
          <w:color w:val="000000" w:themeColor="text1"/>
          <w:szCs w:val="26"/>
        </w:rPr>
        <w:t>QTKD</w:t>
      </w:r>
      <w:r w:rsidRPr="002B23FE">
        <w:rPr>
          <w:rFonts w:eastAsia="Times New Roman" w:cs="Times New Roman"/>
          <w:color w:val="000000" w:themeColor="text1"/>
          <w:szCs w:val="26"/>
        </w:rPr>
        <w:t xml:space="preserve"> đã xây dựng và áp dụng nhiều phương pháp đánh giá khác nhau. Tùy thuộc vào chiến lược, phương pháp dạy học và yêu cầu đáp ứng chuẩn đầu ra của từng môn học để lựa chọn các</w:t>
      </w:r>
      <w:r w:rsidRPr="002B23FE">
        <w:rPr>
          <w:rFonts w:cs="Times New Roman"/>
          <w:color w:val="000000" w:themeColor="text1"/>
          <w:szCs w:val="26"/>
        </w:rPr>
        <w:t xml:space="preserve"> </w:t>
      </w:r>
      <w:r w:rsidRPr="002B23FE">
        <w:rPr>
          <w:rFonts w:eastAsia="Times New Roman" w:cs="Times New Roman"/>
          <w:color w:val="000000" w:themeColor="text1"/>
          <w:szCs w:val="26"/>
        </w:rPr>
        <w:t>phương pháp đánh giá phù hợp, đảm bảo cung cấp đầy đủ thông tin để đánh giá mức độ tiến bộ của người học cũng như mức độ hiệu quả đạt được của tiến trình dạy học.</w:t>
      </w:r>
    </w:p>
    <w:p w:rsidR="00E36D0F" w:rsidRPr="002B23FE" w:rsidRDefault="00E36D0F" w:rsidP="002D6557">
      <w:pPr>
        <w:tabs>
          <w:tab w:val="left" w:pos="8931"/>
        </w:tabs>
        <w:rPr>
          <w:rFonts w:cs="Times New Roman"/>
          <w:color w:val="000000" w:themeColor="text1"/>
          <w:szCs w:val="26"/>
        </w:rPr>
      </w:pPr>
      <w:r w:rsidRPr="002B23FE">
        <w:rPr>
          <w:rFonts w:eastAsia="Times New Roman" w:cs="Times New Roman"/>
          <w:color w:val="000000" w:themeColor="text1"/>
          <w:szCs w:val="26"/>
        </w:rPr>
        <w:t xml:space="preserve">Các phương pháp đánh giá được sử dụng trong chương trình đào tạo của Khoa </w:t>
      </w:r>
      <w:r w:rsidR="005E5564" w:rsidRPr="002B23FE">
        <w:rPr>
          <w:rFonts w:eastAsia="Times New Roman" w:cs="Times New Roman"/>
          <w:color w:val="000000" w:themeColor="text1"/>
          <w:szCs w:val="26"/>
        </w:rPr>
        <w:t>QTKD</w:t>
      </w:r>
      <w:r w:rsidRPr="002B23FE">
        <w:rPr>
          <w:rFonts w:eastAsia="Times New Roman" w:cs="Times New Roman"/>
          <w:color w:val="000000" w:themeColor="text1"/>
          <w:szCs w:val="26"/>
        </w:rPr>
        <w:t xml:space="preserve"> được chia thành </w:t>
      </w:r>
      <w:r w:rsidR="001D3A38" w:rsidRPr="002B23FE">
        <w:rPr>
          <w:rFonts w:eastAsia="Times New Roman" w:cs="Times New Roman"/>
          <w:color w:val="000000" w:themeColor="text1"/>
          <w:szCs w:val="26"/>
        </w:rPr>
        <w:t>3</w:t>
      </w:r>
      <w:r w:rsidRPr="002B23FE">
        <w:rPr>
          <w:rFonts w:eastAsia="Times New Roman" w:cs="Times New Roman"/>
          <w:color w:val="000000" w:themeColor="text1"/>
          <w:szCs w:val="26"/>
        </w:rPr>
        <w:t xml:space="preserve"> loại chính là</w:t>
      </w:r>
      <w:r w:rsidR="001D3A38" w:rsidRPr="002B23FE">
        <w:rPr>
          <w:rFonts w:eastAsia="Times New Roman" w:cs="Times New Roman"/>
          <w:color w:val="000000" w:themeColor="text1"/>
          <w:szCs w:val="26"/>
        </w:rPr>
        <w:t>:</w:t>
      </w:r>
      <w:r w:rsidRPr="002B23FE">
        <w:rPr>
          <w:rFonts w:eastAsia="Times New Roman" w:cs="Times New Roman"/>
          <w:color w:val="000000" w:themeColor="text1"/>
          <w:szCs w:val="26"/>
        </w:rPr>
        <w:t xml:space="preserve"> đánh giá theo tiến trình</w:t>
      </w:r>
      <w:r w:rsidR="004F4B47" w:rsidRPr="002B23FE">
        <w:rPr>
          <w:rFonts w:eastAsia="Times New Roman" w:cs="Times New Roman"/>
          <w:color w:val="000000" w:themeColor="text1"/>
          <w:szCs w:val="26"/>
        </w:rPr>
        <w:t>,</w:t>
      </w:r>
      <w:r w:rsidRPr="002B23FE">
        <w:rPr>
          <w:rFonts w:eastAsia="Times New Roman" w:cs="Times New Roman"/>
          <w:color w:val="000000" w:themeColor="text1"/>
          <w:szCs w:val="26"/>
        </w:rPr>
        <w:t xml:space="preserve"> đánh giá </w:t>
      </w:r>
      <w:r w:rsidR="004F4B47" w:rsidRPr="002B23FE">
        <w:rPr>
          <w:rFonts w:eastAsia="Times New Roman" w:cs="Times New Roman"/>
          <w:color w:val="000000" w:themeColor="text1"/>
          <w:szCs w:val="26"/>
        </w:rPr>
        <w:t>giữa</w:t>
      </w:r>
      <w:r w:rsidRPr="002B23FE">
        <w:rPr>
          <w:rFonts w:eastAsia="Times New Roman" w:cs="Times New Roman"/>
          <w:color w:val="000000" w:themeColor="text1"/>
          <w:szCs w:val="26"/>
        </w:rPr>
        <w:t xml:space="preserve"> kỳ</w:t>
      </w:r>
      <w:r w:rsidR="004F4B47" w:rsidRPr="002B23FE">
        <w:rPr>
          <w:rFonts w:eastAsia="Times New Roman" w:cs="Times New Roman"/>
          <w:color w:val="000000" w:themeColor="text1"/>
          <w:szCs w:val="26"/>
        </w:rPr>
        <w:t xml:space="preserve"> và đánh giá cuối kỳ</w:t>
      </w:r>
      <w:r w:rsidR="005E5564" w:rsidRPr="002B23FE">
        <w:rPr>
          <w:rFonts w:eastAsia="Times New Roman" w:cs="Times New Roman"/>
          <w:color w:val="000000" w:themeColor="text1"/>
          <w:szCs w:val="26"/>
        </w:rPr>
        <w:t>.</w:t>
      </w:r>
      <w:r w:rsidRPr="002B23FE">
        <w:rPr>
          <w:rFonts w:eastAsia="Times New Roman" w:cs="Times New Roman"/>
          <w:color w:val="000000" w:themeColor="text1"/>
          <w:szCs w:val="26"/>
        </w:rPr>
        <w:t xml:space="preserve"> </w:t>
      </w:r>
    </w:p>
    <w:p w:rsidR="00E36D0F" w:rsidRPr="002B23FE" w:rsidRDefault="00E36D0F" w:rsidP="002D6557">
      <w:pPr>
        <w:tabs>
          <w:tab w:val="left" w:pos="8931"/>
        </w:tabs>
        <w:ind w:left="20"/>
        <w:rPr>
          <w:rFonts w:eastAsia="Wingdings" w:cs="Times New Roman"/>
          <w:b/>
          <w:bCs/>
          <w:color w:val="000000" w:themeColor="text1"/>
          <w:szCs w:val="26"/>
          <w:vertAlign w:val="superscript"/>
        </w:rPr>
      </w:pPr>
      <w:r w:rsidRPr="002B23FE">
        <w:rPr>
          <w:rFonts w:eastAsia="Times New Roman" w:cs="Times New Roman"/>
          <w:b/>
          <w:bCs/>
          <w:color w:val="000000" w:themeColor="text1"/>
          <w:szCs w:val="26"/>
        </w:rPr>
        <w:t xml:space="preserve">* Đánh giá tiến trình: </w:t>
      </w:r>
    </w:p>
    <w:p w:rsidR="00E36D0F" w:rsidRPr="002B23FE" w:rsidRDefault="00E36D0F" w:rsidP="002D6557">
      <w:pPr>
        <w:tabs>
          <w:tab w:val="left" w:pos="8931"/>
        </w:tabs>
        <w:rPr>
          <w:rFonts w:cs="Times New Roman"/>
          <w:color w:val="000000" w:themeColor="text1"/>
          <w:szCs w:val="26"/>
        </w:rPr>
      </w:pPr>
      <w:r w:rsidRPr="002B23FE">
        <w:rPr>
          <w:rFonts w:eastAsia="Times New Roman" w:cs="Times New Roman"/>
          <w:color w:val="000000" w:themeColor="text1"/>
          <w:szCs w:val="26"/>
        </w:rPr>
        <w:t>Mục đích của đánh giá tiến trình là nhằm cung cấp kịp thời các thông tin phản hồi của người dạy và người học về những tiến bộ cũng như những điểm cần khắc phục xuất hiện trong quá trình dạy học.</w:t>
      </w:r>
    </w:p>
    <w:p w:rsidR="00E36D0F" w:rsidRPr="002B23FE" w:rsidRDefault="00E36D0F" w:rsidP="002D6557">
      <w:pPr>
        <w:tabs>
          <w:tab w:val="left" w:pos="8931"/>
        </w:tabs>
        <w:rPr>
          <w:rFonts w:cs="Times New Roman"/>
          <w:color w:val="000000" w:themeColor="text1"/>
          <w:szCs w:val="26"/>
        </w:rPr>
      </w:pPr>
      <w:r w:rsidRPr="002B23FE">
        <w:rPr>
          <w:rFonts w:eastAsia="Times New Roman" w:cs="Times New Roman"/>
          <w:color w:val="000000" w:themeColor="text1"/>
          <w:szCs w:val="26"/>
        </w:rPr>
        <w:t>Các phương pháp đánh giá cụ thể vớ</w:t>
      </w:r>
      <w:r w:rsidR="00223DD6" w:rsidRPr="002B23FE">
        <w:rPr>
          <w:rFonts w:eastAsia="Times New Roman" w:cs="Times New Roman"/>
          <w:color w:val="000000" w:themeColor="text1"/>
          <w:szCs w:val="26"/>
        </w:rPr>
        <w:t xml:space="preserve">i loại đánh giá tiến trình được Khoa QTKD </w:t>
      </w:r>
      <w:r w:rsidRPr="002B23FE">
        <w:rPr>
          <w:rFonts w:eastAsia="Times New Roman" w:cs="Times New Roman"/>
          <w:color w:val="000000" w:themeColor="text1"/>
          <w:szCs w:val="26"/>
        </w:rPr>
        <w:t>áp dụng gồm: đánh giá chuyên cần</w:t>
      </w:r>
      <w:r w:rsidR="00D24DC6" w:rsidRPr="002B23FE">
        <w:rPr>
          <w:rFonts w:eastAsia="Times New Roman" w:cs="Times New Roman"/>
          <w:color w:val="000000" w:themeColor="text1"/>
          <w:szCs w:val="26"/>
        </w:rPr>
        <w:t>,</w:t>
      </w:r>
      <w:r w:rsidRPr="002B23FE">
        <w:rPr>
          <w:rFonts w:eastAsia="Times New Roman" w:cs="Times New Roman"/>
          <w:color w:val="000000" w:themeColor="text1"/>
          <w:szCs w:val="26"/>
        </w:rPr>
        <w:t xml:space="preserve"> đánh giá bài tập</w:t>
      </w:r>
      <w:r w:rsidR="00377855" w:rsidRPr="002B23FE">
        <w:rPr>
          <w:rFonts w:eastAsia="Times New Roman" w:cs="Times New Roman"/>
          <w:color w:val="000000" w:themeColor="text1"/>
          <w:szCs w:val="26"/>
        </w:rPr>
        <w:t xml:space="preserve"> nhóm</w:t>
      </w:r>
      <w:r w:rsidRPr="002B23FE">
        <w:rPr>
          <w:rFonts w:eastAsia="Times New Roman" w:cs="Times New Roman"/>
          <w:color w:val="000000" w:themeColor="text1"/>
          <w:szCs w:val="26"/>
        </w:rPr>
        <w:t xml:space="preserve"> và </w:t>
      </w:r>
      <w:r w:rsidR="00377855" w:rsidRPr="002B23FE">
        <w:rPr>
          <w:rFonts w:eastAsia="Times New Roman" w:cs="Times New Roman"/>
          <w:color w:val="000000" w:themeColor="text1"/>
          <w:szCs w:val="26"/>
        </w:rPr>
        <w:t>kiểm tra thường xuyên</w:t>
      </w:r>
      <w:r w:rsidR="00D24DC6" w:rsidRPr="002B23FE">
        <w:rPr>
          <w:rFonts w:eastAsia="Times New Roman" w:cs="Times New Roman"/>
          <w:color w:val="000000" w:themeColor="text1"/>
          <w:szCs w:val="26"/>
        </w:rPr>
        <w:t>.</w:t>
      </w:r>
      <w:r w:rsidRPr="002B23FE">
        <w:rPr>
          <w:rFonts w:eastAsia="Times New Roman" w:cs="Times New Roman"/>
          <w:color w:val="000000" w:themeColor="text1"/>
          <w:szCs w:val="26"/>
        </w:rPr>
        <w:t xml:space="preserve"> </w:t>
      </w:r>
    </w:p>
    <w:p w:rsidR="00E36D0F" w:rsidRPr="002B23FE" w:rsidRDefault="00E36D0F" w:rsidP="002D6557">
      <w:pPr>
        <w:tabs>
          <w:tab w:val="left" w:pos="8931"/>
        </w:tabs>
        <w:ind w:left="20"/>
        <w:rPr>
          <w:rFonts w:eastAsia="Wingdings" w:cs="Times New Roman"/>
          <w:b/>
          <w:bCs/>
          <w:color w:val="000000" w:themeColor="text1"/>
          <w:szCs w:val="26"/>
          <w:vertAlign w:val="superscript"/>
        </w:rPr>
      </w:pPr>
      <w:r w:rsidRPr="002B23FE">
        <w:rPr>
          <w:rFonts w:eastAsia="Times New Roman" w:cs="Times New Roman"/>
          <w:b/>
          <w:bCs/>
          <w:color w:val="000000" w:themeColor="text1"/>
          <w:szCs w:val="26"/>
        </w:rPr>
        <w:t xml:space="preserve">* Đánh giá </w:t>
      </w:r>
      <w:r w:rsidR="004F4B47" w:rsidRPr="002B23FE">
        <w:rPr>
          <w:rFonts w:eastAsia="Times New Roman" w:cs="Times New Roman"/>
          <w:b/>
          <w:bCs/>
          <w:color w:val="000000" w:themeColor="text1"/>
          <w:szCs w:val="26"/>
        </w:rPr>
        <w:t>giữa</w:t>
      </w:r>
      <w:r w:rsidR="00377855" w:rsidRPr="002B23FE">
        <w:rPr>
          <w:rFonts w:eastAsia="Times New Roman" w:cs="Times New Roman"/>
          <w:b/>
          <w:bCs/>
          <w:color w:val="000000" w:themeColor="text1"/>
          <w:szCs w:val="26"/>
        </w:rPr>
        <w:t xml:space="preserve"> kỳ:</w:t>
      </w:r>
    </w:p>
    <w:p w:rsidR="00E36D0F" w:rsidRPr="002B23FE" w:rsidRDefault="00E36D0F" w:rsidP="002D6557">
      <w:pPr>
        <w:tabs>
          <w:tab w:val="left" w:pos="8931"/>
        </w:tabs>
        <w:rPr>
          <w:rFonts w:eastAsia="Times New Roman" w:cs="Times New Roman"/>
          <w:color w:val="000000" w:themeColor="text1"/>
          <w:szCs w:val="26"/>
        </w:rPr>
      </w:pPr>
      <w:r w:rsidRPr="002B23FE">
        <w:rPr>
          <w:rFonts w:eastAsia="Times New Roman" w:cs="Times New Roman"/>
          <w:color w:val="000000" w:themeColor="text1"/>
          <w:szCs w:val="26"/>
        </w:rPr>
        <w:t>Mục đích của loại đánh giá này là đưa ra những kết luận, phân hạng về mức độ đạt được mục tiêu và chất lượng đầu ra, sự tiến bộ của người học tại thời điểm giữa học kỳ</w:t>
      </w:r>
      <w:r w:rsidR="004F4B47" w:rsidRPr="002B23FE">
        <w:rPr>
          <w:rFonts w:eastAsia="Times New Roman" w:cs="Times New Roman"/>
          <w:color w:val="000000" w:themeColor="text1"/>
          <w:szCs w:val="26"/>
        </w:rPr>
        <w:t>. P</w:t>
      </w:r>
      <w:r w:rsidRPr="002B23FE">
        <w:rPr>
          <w:rFonts w:eastAsia="Times New Roman" w:cs="Times New Roman"/>
          <w:color w:val="000000" w:themeColor="text1"/>
          <w:szCs w:val="26"/>
        </w:rPr>
        <w:t xml:space="preserve">hương pháp đánh giá </w:t>
      </w:r>
      <w:r w:rsidR="004F4B47" w:rsidRPr="002B23FE">
        <w:rPr>
          <w:rFonts w:eastAsia="Times New Roman" w:cs="Times New Roman"/>
          <w:color w:val="000000" w:themeColor="text1"/>
          <w:szCs w:val="26"/>
        </w:rPr>
        <w:t>giữa học kỳ được</w:t>
      </w:r>
      <w:r w:rsidRPr="002B23FE">
        <w:rPr>
          <w:rFonts w:eastAsia="Times New Roman" w:cs="Times New Roman"/>
          <w:color w:val="000000" w:themeColor="text1"/>
          <w:szCs w:val="26"/>
        </w:rPr>
        <w:t xml:space="preserve"> sử dụng gồm có: Kiểm tra viết, </w:t>
      </w:r>
      <w:r w:rsidR="004F4B47" w:rsidRPr="002B23FE">
        <w:rPr>
          <w:rFonts w:eastAsia="Times New Roman" w:cs="Times New Roman"/>
          <w:color w:val="000000" w:themeColor="text1"/>
          <w:szCs w:val="26"/>
        </w:rPr>
        <w:t>Thực hành trên máy</w:t>
      </w:r>
      <w:r w:rsidR="006A3A23" w:rsidRPr="002B23FE">
        <w:rPr>
          <w:rFonts w:eastAsia="Times New Roman" w:cs="Times New Roman"/>
          <w:color w:val="000000" w:themeColor="text1"/>
          <w:szCs w:val="26"/>
        </w:rPr>
        <w:t>, Báo cáo</w:t>
      </w:r>
      <w:r w:rsidR="004F4B47" w:rsidRPr="002B23FE">
        <w:rPr>
          <w:rFonts w:eastAsia="Times New Roman" w:cs="Times New Roman"/>
          <w:color w:val="000000" w:themeColor="text1"/>
          <w:szCs w:val="26"/>
        </w:rPr>
        <w:t>.</w:t>
      </w:r>
    </w:p>
    <w:p w:rsidR="00AA4C16" w:rsidRDefault="00AA4C16" w:rsidP="002D6557">
      <w:pPr>
        <w:tabs>
          <w:tab w:val="left" w:pos="8931"/>
        </w:tabs>
        <w:ind w:left="20"/>
        <w:rPr>
          <w:rFonts w:eastAsia="Times New Roman" w:cs="Times New Roman"/>
          <w:b/>
          <w:bCs/>
          <w:color w:val="000000" w:themeColor="text1"/>
          <w:szCs w:val="26"/>
        </w:rPr>
      </w:pPr>
    </w:p>
    <w:p w:rsidR="004F4B47" w:rsidRPr="002B23FE" w:rsidRDefault="004F4B47" w:rsidP="002D6557">
      <w:pPr>
        <w:tabs>
          <w:tab w:val="left" w:pos="8931"/>
        </w:tabs>
        <w:ind w:left="20"/>
        <w:rPr>
          <w:rFonts w:eastAsia="Wingdings" w:cs="Times New Roman"/>
          <w:b/>
          <w:bCs/>
          <w:color w:val="000000" w:themeColor="text1"/>
          <w:szCs w:val="26"/>
          <w:vertAlign w:val="superscript"/>
        </w:rPr>
      </w:pPr>
      <w:r w:rsidRPr="002B23FE">
        <w:rPr>
          <w:rFonts w:eastAsia="Times New Roman" w:cs="Times New Roman"/>
          <w:b/>
          <w:bCs/>
          <w:color w:val="000000" w:themeColor="text1"/>
          <w:szCs w:val="26"/>
        </w:rPr>
        <w:t>* Đánh giá cuối kỳ:</w:t>
      </w:r>
    </w:p>
    <w:p w:rsidR="004F4B47" w:rsidRPr="002B23FE" w:rsidRDefault="004F4B47" w:rsidP="002D6557">
      <w:pPr>
        <w:tabs>
          <w:tab w:val="left" w:pos="8931"/>
        </w:tabs>
        <w:rPr>
          <w:rFonts w:cs="Times New Roman"/>
          <w:color w:val="000000" w:themeColor="text1"/>
          <w:szCs w:val="26"/>
        </w:rPr>
      </w:pPr>
      <w:r w:rsidRPr="002B23FE">
        <w:rPr>
          <w:rFonts w:eastAsia="Times New Roman" w:cs="Times New Roman"/>
          <w:color w:val="000000" w:themeColor="text1"/>
          <w:szCs w:val="26"/>
        </w:rPr>
        <w:lastRenderedPageBreak/>
        <w:t xml:space="preserve">Mục đích của loại đánh giá này là đưa ra những kết luận, phân hạng về mức độ đạt được mục tiêu và chất lượng đầu ra, sự tiến bộ của người học tại thời điểm cuối học kỳ. Các phương pháp đánh giá cuối </w:t>
      </w:r>
      <w:r w:rsidR="006A3A23" w:rsidRPr="002B23FE">
        <w:rPr>
          <w:rFonts w:eastAsia="Times New Roman" w:cs="Times New Roman"/>
          <w:color w:val="000000" w:themeColor="text1"/>
          <w:szCs w:val="26"/>
        </w:rPr>
        <w:t>kỳ</w:t>
      </w:r>
      <w:r w:rsidRPr="002B23FE">
        <w:rPr>
          <w:rFonts w:eastAsia="Times New Roman" w:cs="Times New Roman"/>
          <w:color w:val="000000" w:themeColor="text1"/>
          <w:szCs w:val="26"/>
        </w:rPr>
        <w:t xml:space="preserve"> sử dụng trong loại đánh giá này gồm có: Kiểm tra viết</w:t>
      </w:r>
      <w:r w:rsidR="006A3A23" w:rsidRPr="002B23FE">
        <w:rPr>
          <w:rFonts w:eastAsia="Times New Roman" w:cs="Times New Roman"/>
          <w:color w:val="000000" w:themeColor="text1"/>
          <w:szCs w:val="26"/>
        </w:rPr>
        <w:t>, kiểm tra trắc nghiệm trên máy</w:t>
      </w:r>
      <w:r w:rsidRPr="002B23FE">
        <w:rPr>
          <w:rFonts w:eastAsia="Times New Roman" w:cs="Times New Roman"/>
          <w:color w:val="000000" w:themeColor="text1"/>
          <w:szCs w:val="26"/>
        </w:rPr>
        <w:t xml:space="preserve"> </w:t>
      </w:r>
      <w:r w:rsidR="006A3A23" w:rsidRPr="002B23FE">
        <w:rPr>
          <w:rFonts w:eastAsia="Times New Roman" w:cs="Times New Roman"/>
          <w:color w:val="000000" w:themeColor="text1"/>
          <w:szCs w:val="26"/>
        </w:rPr>
        <w:t xml:space="preserve">tính, </w:t>
      </w:r>
      <w:r w:rsidRPr="002B23FE">
        <w:rPr>
          <w:rFonts w:eastAsia="Times New Roman" w:cs="Times New Roman"/>
          <w:color w:val="000000" w:themeColor="text1"/>
          <w:szCs w:val="26"/>
        </w:rPr>
        <w:t>vấn đáp, Báo cáo</w:t>
      </w:r>
      <w:r w:rsidR="006A3A23" w:rsidRPr="002B23FE">
        <w:rPr>
          <w:rFonts w:eastAsia="Times New Roman" w:cs="Times New Roman"/>
          <w:color w:val="000000" w:themeColor="text1"/>
          <w:szCs w:val="26"/>
        </w:rPr>
        <w:t>.</w:t>
      </w:r>
      <w:r w:rsidRPr="002B23FE">
        <w:rPr>
          <w:rFonts w:eastAsia="Times New Roman" w:cs="Times New Roman"/>
          <w:color w:val="000000" w:themeColor="text1"/>
          <w:szCs w:val="26"/>
        </w:rPr>
        <w:t xml:space="preserve"> </w:t>
      </w:r>
    </w:p>
    <w:p w:rsidR="007301FD" w:rsidRPr="002B23FE" w:rsidRDefault="007301FD" w:rsidP="002D6557">
      <w:pPr>
        <w:spacing w:before="120" w:after="120"/>
        <w:jc w:val="center"/>
        <w:rPr>
          <w:rFonts w:eastAsia="Times New Roman" w:cs="Times New Roman"/>
          <w:b/>
          <w:iCs/>
          <w:color w:val="000000" w:themeColor="text1"/>
          <w:szCs w:val="26"/>
        </w:rPr>
      </w:pPr>
      <w:r w:rsidRPr="002B23FE">
        <w:rPr>
          <w:rFonts w:eastAsia="Times New Roman" w:cs="Times New Roman"/>
          <w:b/>
          <w:iCs/>
          <w:color w:val="000000" w:themeColor="text1"/>
          <w:szCs w:val="26"/>
        </w:rPr>
        <w:t>Bảng 11: Quan hệ giữa phương pháp đánh giá và Chuẩn đầu ra CTĐT</w:t>
      </w:r>
    </w:p>
    <w:tbl>
      <w:tblPr>
        <w:tblStyle w:val="TableGrid"/>
        <w:tblW w:w="5000" w:type="pct"/>
        <w:jc w:val="center"/>
        <w:tblLayout w:type="fixed"/>
        <w:tblLook w:val="04A0" w:firstRow="1" w:lastRow="0" w:firstColumn="1" w:lastColumn="0" w:noHBand="0" w:noVBand="1"/>
      </w:tblPr>
      <w:tblGrid>
        <w:gridCol w:w="700"/>
        <w:gridCol w:w="1138"/>
        <w:gridCol w:w="113"/>
        <w:gridCol w:w="438"/>
        <w:gridCol w:w="551"/>
        <w:gridCol w:w="551"/>
        <w:gridCol w:w="551"/>
        <w:gridCol w:w="551"/>
        <w:gridCol w:w="551"/>
        <w:gridCol w:w="551"/>
        <w:gridCol w:w="551"/>
        <w:gridCol w:w="551"/>
        <w:gridCol w:w="551"/>
        <w:gridCol w:w="551"/>
        <w:gridCol w:w="551"/>
        <w:gridCol w:w="551"/>
        <w:gridCol w:w="551"/>
        <w:gridCol w:w="579"/>
      </w:tblGrid>
      <w:tr w:rsidR="00E36D0F" w:rsidRPr="002B23FE" w:rsidTr="005B68C0">
        <w:trPr>
          <w:trHeight w:val="422"/>
          <w:tblHeader/>
          <w:jc w:val="center"/>
        </w:trPr>
        <w:tc>
          <w:tcPr>
            <w:tcW w:w="906" w:type="pct"/>
            <w:gridSpan w:val="2"/>
            <w:vMerge w:val="restart"/>
            <w:vAlign w:val="center"/>
          </w:tcPr>
          <w:p w:rsidR="00E36D0F" w:rsidRPr="002B23FE" w:rsidRDefault="00E36D0F" w:rsidP="00AA4C16">
            <w:pPr>
              <w:tabs>
                <w:tab w:val="left" w:pos="4003"/>
              </w:tabs>
              <w:spacing w:line="288" w:lineRule="auto"/>
              <w:ind w:right="236" w:firstLine="0"/>
              <w:jc w:val="center"/>
              <w:rPr>
                <w:rFonts w:ascii="Times New Roman" w:eastAsia="Times New Roman" w:hAnsi="Times New Roman" w:cs="Times New Roman"/>
                <w:b/>
                <w:bCs/>
                <w:color w:val="000000" w:themeColor="text1"/>
                <w:sz w:val="20"/>
                <w:szCs w:val="20"/>
              </w:rPr>
            </w:pPr>
            <w:r w:rsidRPr="002B23FE">
              <w:rPr>
                <w:rFonts w:ascii="Times New Roman" w:eastAsia="Times New Roman" w:hAnsi="Times New Roman" w:cs="Times New Roman"/>
                <w:b/>
                <w:bCs/>
                <w:color w:val="000000" w:themeColor="text1"/>
                <w:sz w:val="20"/>
                <w:szCs w:val="20"/>
              </w:rPr>
              <w:t>Phương pháp đánh giá</w:t>
            </w:r>
          </w:p>
        </w:tc>
        <w:tc>
          <w:tcPr>
            <w:tcW w:w="4094" w:type="pct"/>
            <w:gridSpan w:val="16"/>
          </w:tcPr>
          <w:p w:rsidR="00E36D0F" w:rsidRPr="002B23FE" w:rsidRDefault="00E36D0F" w:rsidP="00AA4C16">
            <w:pPr>
              <w:spacing w:line="288" w:lineRule="auto"/>
              <w:ind w:left="-118" w:right="-45" w:firstLine="0"/>
              <w:jc w:val="center"/>
              <w:rPr>
                <w:rFonts w:ascii="Times New Roman" w:hAnsi="Times New Roman" w:cs="Times New Roman"/>
                <w:b/>
                <w:color w:val="000000" w:themeColor="text1"/>
                <w:sz w:val="20"/>
                <w:szCs w:val="20"/>
              </w:rPr>
            </w:pPr>
            <w:r w:rsidRPr="002B23FE">
              <w:rPr>
                <w:rFonts w:ascii="Times New Roman" w:eastAsia="Times New Roman" w:hAnsi="Times New Roman" w:cs="Times New Roman"/>
                <w:b/>
                <w:iCs/>
                <w:color w:val="000000" w:themeColor="text1"/>
                <w:sz w:val="20"/>
                <w:szCs w:val="20"/>
              </w:rPr>
              <w:t>Chuẩn đầu ra CTĐT</w:t>
            </w:r>
          </w:p>
        </w:tc>
      </w:tr>
      <w:tr w:rsidR="005E5564" w:rsidRPr="002B23FE" w:rsidTr="005B68C0">
        <w:trPr>
          <w:trHeight w:val="149"/>
          <w:tblHeader/>
          <w:jc w:val="center"/>
        </w:trPr>
        <w:tc>
          <w:tcPr>
            <w:tcW w:w="906" w:type="pct"/>
            <w:gridSpan w:val="2"/>
            <w:vMerge/>
          </w:tcPr>
          <w:p w:rsidR="005E5564" w:rsidRPr="002B23FE" w:rsidRDefault="005E5564" w:rsidP="00AA4C16">
            <w:pPr>
              <w:tabs>
                <w:tab w:val="left" w:pos="4003"/>
              </w:tabs>
              <w:spacing w:line="288" w:lineRule="auto"/>
              <w:ind w:right="236" w:firstLine="0"/>
              <w:rPr>
                <w:rFonts w:ascii="Times New Roman" w:hAnsi="Times New Roman" w:cs="Times New Roman"/>
                <w:b/>
                <w:color w:val="000000" w:themeColor="text1"/>
                <w:sz w:val="20"/>
                <w:szCs w:val="20"/>
              </w:rPr>
            </w:pPr>
          </w:p>
        </w:tc>
        <w:tc>
          <w:tcPr>
            <w:tcW w:w="272" w:type="pct"/>
            <w:gridSpan w:val="2"/>
          </w:tcPr>
          <w:p w:rsidR="005E5564" w:rsidRPr="002B23FE" w:rsidRDefault="005E5564" w:rsidP="00AA4C16">
            <w:pPr>
              <w:spacing w:line="288" w:lineRule="auto"/>
              <w:ind w:firstLine="0"/>
              <w:rPr>
                <w:rFonts w:ascii="Times New Roman" w:hAnsi="Times New Roman" w:cs="Times New Roman"/>
                <w:b/>
                <w:color w:val="000000" w:themeColor="text1"/>
                <w:sz w:val="20"/>
                <w:szCs w:val="20"/>
              </w:rPr>
            </w:pPr>
            <w:r w:rsidRPr="002B23FE">
              <w:rPr>
                <w:rFonts w:ascii="Times New Roman" w:hAnsi="Times New Roman" w:cs="Times New Roman"/>
                <w:b/>
                <w:color w:val="000000" w:themeColor="text1"/>
                <w:sz w:val="20"/>
                <w:szCs w:val="20"/>
              </w:rPr>
              <w:t>1.1</w:t>
            </w:r>
          </w:p>
        </w:tc>
        <w:tc>
          <w:tcPr>
            <w:tcW w:w="272" w:type="pct"/>
          </w:tcPr>
          <w:p w:rsidR="005E5564" w:rsidRPr="002B23FE" w:rsidRDefault="005E5564" w:rsidP="00AA4C16">
            <w:pPr>
              <w:spacing w:line="288" w:lineRule="auto"/>
              <w:ind w:firstLine="0"/>
              <w:rPr>
                <w:rFonts w:ascii="Times New Roman" w:hAnsi="Times New Roman" w:cs="Times New Roman"/>
                <w:b/>
                <w:color w:val="000000" w:themeColor="text1"/>
                <w:sz w:val="20"/>
                <w:szCs w:val="20"/>
              </w:rPr>
            </w:pPr>
            <w:r w:rsidRPr="002B23FE">
              <w:rPr>
                <w:rFonts w:ascii="Times New Roman" w:hAnsi="Times New Roman" w:cs="Times New Roman"/>
                <w:b/>
                <w:color w:val="000000" w:themeColor="text1"/>
                <w:sz w:val="20"/>
                <w:szCs w:val="20"/>
              </w:rPr>
              <w:t>1.2</w:t>
            </w:r>
          </w:p>
        </w:tc>
        <w:tc>
          <w:tcPr>
            <w:tcW w:w="272" w:type="pct"/>
          </w:tcPr>
          <w:p w:rsidR="005E5564" w:rsidRPr="002B23FE" w:rsidRDefault="005E5564" w:rsidP="00AA4C16">
            <w:pPr>
              <w:spacing w:line="288" w:lineRule="auto"/>
              <w:ind w:firstLine="0"/>
              <w:rPr>
                <w:rFonts w:ascii="Times New Roman" w:hAnsi="Times New Roman" w:cs="Times New Roman"/>
                <w:b/>
                <w:color w:val="000000" w:themeColor="text1"/>
                <w:sz w:val="20"/>
                <w:szCs w:val="20"/>
              </w:rPr>
            </w:pPr>
            <w:r w:rsidRPr="002B23FE">
              <w:rPr>
                <w:rFonts w:ascii="Times New Roman" w:hAnsi="Times New Roman" w:cs="Times New Roman"/>
                <w:b/>
                <w:color w:val="000000" w:themeColor="text1"/>
                <w:sz w:val="20"/>
                <w:szCs w:val="20"/>
              </w:rPr>
              <w:t>1.3</w:t>
            </w:r>
          </w:p>
        </w:tc>
        <w:tc>
          <w:tcPr>
            <w:tcW w:w="272" w:type="pct"/>
          </w:tcPr>
          <w:p w:rsidR="005E5564" w:rsidRPr="002B23FE" w:rsidRDefault="005E5564" w:rsidP="00AA4C16">
            <w:pPr>
              <w:spacing w:line="288" w:lineRule="auto"/>
              <w:ind w:firstLine="0"/>
              <w:rPr>
                <w:rFonts w:ascii="Times New Roman" w:hAnsi="Times New Roman" w:cs="Times New Roman"/>
                <w:b/>
                <w:color w:val="000000" w:themeColor="text1"/>
                <w:sz w:val="20"/>
                <w:szCs w:val="20"/>
              </w:rPr>
            </w:pPr>
            <w:r w:rsidRPr="002B23FE">
              <w:rPr>
                <w:rFonts w:ascii="Times New Roman" w:hAnsi="Times New Roman" w:cs="Times New Roman"/>
                <w:b/>
                <w:color w:val="000000" w:themeColor="text1"/>
                <w:sz w:val="20"/>
                <w:szCs w:val="20"/>
              </w:rPr>
              <w:t>1.4</w:t>
            </w:r>
          </w:p>
        </w:tc>
        <w:tc>
          <w:tcPr>
            <w:tcW w:w="272" w:type="pct"/>
          </w:tcPr>
          <w:p w:rsidR="005E5564" w:rsidRPr="002B23FE" w:rsidRDefault="005E5564" w:rsidP="00AA4C16">
            <w:pPr>
              <w:spacing w:line="288" w:lineRule="auto"/>
              <w:ind w:firstLine="0"/>
              <w:rPr>
                <w:rFonts w:ascii="Times New Roman" w:hAnsi="Times New Roman" w:cs="Times New Roman"/>
                <w:b/>
                <w:color w:val="000000" w:themeColor="text1"/>
                <w:sz w:val="20"/>
                <w:szCs w:val="20"/>
              </w:rPr>
            </w:pPr>
            <w:r w:rsidRPr="002B23FE">
              <w:rPr>
                <w:rFonts w:ascii="Times New Roman" w:hAnsi="Times New Roman" w:cs="Times New Roman"/>
                <w:b/>
                <w:color w:val="000000" w:themeColor="text1"/>
                <w:sz w:val="20"/>
                <w:szCs w:val="20"/>
              </w:rPr>
              <w:t>1.5</w:t>
            </w:r>
          </w:p>
        </w:tc>
        <w:tc>
          <w:tcPr>
            <w:tcW w:w="272" w:type="pct"/>
          </w:tcPr>
          <w:p w:rsidR="005E5564" w:rsidRPr="002B23FE" w:rsidRDefault="005E5564" w:rsidP="00AA4C16">
            <w:pPr>
              <w:spacing w:line="288" w:lineRule="auto"/>
              <w:ind w:firstLine="0"/>
              <w:rPr>
                <w:rFonts w:ascii="Times New Roman" w:hAnsi="Times New Roman" w:cs="Times New Roman"/>
                <w:b/>
                <w:color w:val="000000" w:themeColor="text1"/>
                <w:sz w:val="20"/>
                <w:szCs w:val="20"/>
              </w:rPr>
            </w:pPr>
            <w:r w:rsidRPr="002B23FE">
              <w:rPr>
                <w:rFonts w:ascii="Times New Roman" w:hAnsi="Times New Roman" w:cs="Times New Roman"/>
                <w:b/>
                <w:color w:val="000000" w:themeColor="text1"/>
                <w:sz w:val="20"/>
                <w:szCs w:val="20"/>
              </w:rPr>
              <w:t>2.1</w:t>
            </w:r>
          </w:p>
        </w:tc>
        <w:tc>
          <w:tcPr>
            <w:tcW w:w="272" w:type="pct"/>
          </w:tcPr>
          <w:p w:rsidR="005E5564" w:rsidRPr="002B23FE" w:rsidRDefault="005E5564" w:rsidP="00AA4C16">
            <w:pPr>
              <w:spacing w:line="288" w:lineRule="auto"/>
              <w:ind w:firstLine="0"/>
              <w:rPr>
                <w:rFonts w:ascii="Times New Roman" w:hAnsi="Times New Roman" w:cs="Times New Roman"/>
                <w:b/>
                <w:color w:val="000000" w:themeColor="text1"/>
                <w:sz w:val="20"/>
                <w:szCs w:val="20"/>
              </w:rPr>
            </w:pPr>
            <w:r w:rsidRPr="002B23FE">
              <w:rPr>
                <w:rFonts w:ascii="Times New Roman" w:hAnsi="Times New Roman" w:cs="Times New Roman"/>
                <w:b/>
                <w:color w:val="000000" w:themeColor="text1"/>
                <w:sz w:val="20"/>
                <w:szCs w:val="20"/>
              </w:rPr>
              <w:t>2.2</w:t>
            </w:r>
          </w:p>
        </w:tc>
        <w:tc>
          <w:tcPr>
            <w:tcW w:w="272" w:type="pct"/>
          </w:tcPr>
          <w:p w:rsidR="005E5564" w:rsidRPr="002B23FE" w:rsidRDefault="005E5564" w:rsidP="00AA4C16">
            <w:pPr>
              <w:spacing w:line="288" w:lineRule="auto"/>
              <w:ind w:firstLine="0"/>
              <w:rPr>
                <w:rFonts w:ascii="Times New Roman" w:hAnsi="Times New Roman" w:cs="Times New Roman"/>
                <w:b/>
                <w:color w:val="000000" w:themeColor="text1"/>
                <w:sz w:val="20"/>
                <w:szCs w:val="20"/>
              </w:rPr>
            </w:pPr>
            <w:r w:rsidRPr="002B23FE">
              <w:rPr>
                <w:rFonts w:ascii="Times New Roman" w:hAnsi="Times New Roman" w:cs="Times New Roman"/>
                <w:b/>
                <w:color w:val="000000" w:themeColor="text1"/>
                <w:sz w:val="20"/>
                <w:szCs w:val="20"/>
              </w:rPr>
              <w:t>2.3</w:t>
            </w:r>
          </w:p>
        </w:tc>
        <w:tc>
          <w:tcPr>
            <w:tcW w:w="272" w:type="pct"/>
          </w:tcPr>
          <w:p w:rsidR="005E5564" w:rsidRPr="002B23FE" w:rsidRDefault="005E5564" w:rsidP="00AA4C16">
            <w:pPr>
              <w:spacing w:line="288" w:lineRule="auto"/>
              <w:ind w:firstLine="0"/>
              <w:rPr>
                <w:rFonts w:ascii="Times New Roman" w:hAnsi="Times New Roman" w:cs="Times New Roman"/>
                <w:b/>
                <w:color w:val="000000" w:themeColor="text1"/>
                <w:sz w:val="20"/>
                <w:szCs w:val="20"/>
              </w:rPr>
            </w:pPr>
            <w:r w:rsidRPr="002B23FE">
              <w:rPr>
                <w:rFonts w:ascii="Times New Roman" w:hAnsi="Times New Roman" w:cs="Times New Roman"/>
                <w:b/>
                <w:color w:val="000000" w:themeColor="text1"/>
                <w:sz w:val="20"/>
                <w:szCs w:val="20"/>
              </w:rPr>
              <w:t>2.4</w:t>
            </w:r>
          </w:p>
        </w:tc>
        <w:tc>
          <w:tcPr>
            <w:tcW w:w="272" w:type="pct"/>
          </w:tcPr>
          <w:p w:rsidR="005E5564" w:rsidRPr="002B23FE" w:rsidRDefault="005E5564" w:rsidP="00AA4C16">
            <w:pPr>
              <w:spacing w:line="288" w:lineRule="auto"/>
              <w:ind w:firstLine="0"/>
              <w:rPr>
                <w:rFonts w:ascii="Times New Roman" w:hAnsi="Times New Roman" w:cs="Times New Roman"/>
                <w:b/>
                <w:color w:val="000000" w:themeColor="text1"/>
                <w:sz w:val="20"/>
                <w:szCs w:val="20"/>
              </w:rPr>
            </w:pPr>
            <w:r w:rsidRPr="002B23FE">
              <w:rPr>
                <w:rFonts w:ascii="Times New Roman" w:hAnsi="Times New Roman" w:cs="Times New Roman"/>
                <w:b/>
                <w:color w:val="000000" w:themeColor="text1"/>
                <w:sz w:val="20"/>
                <w:szCs w:val="20"/>
              </w:rPr>
              <w:t>2.5</w:t>
            </w:r>
          </w:p>
        </w:tc>
        <w:tc>
          <w:tcPr>
            <w:tcW w:w="272" w:type="pct"/>
          </w:tcPr>
          <w:p w:rsidR="005E5564" w:rsidRPr="002B23FE" w:rsidRDefault="005E5564" w:rsidP="00AA4C16">
            <w:pPr>
              <w:spacing w:line="288" w:lineRule="auto"/>
              <w:ind w:firstLine="0"/>
              <w:rPr>
                <w:rFonts w:ascii="Times New Roman" w:hAnsi="Times New Roman" w:cs="Times New Roman"/>
                <w:b/>
                <w:color w:val="000000" w:themeColor="text1"/>
                <w:sz w:val="20"/>
                <w:szCs w:val="20"/>
              </w:rPr>
            </w:pPr>
            <w:r w:rsidRPr="002B23FE">
              <w:rPr>
                <w:rFonts w:ascii="Times New Roman" w:hAnsi="Times New Roman" w:cs="Times New Roman"/>
                <w:b/>
                <w:color w:val="000000" w:themeColor="text1"/>
                <w:sz w:val="20"/>
                <w:szCs w:val="20"/>
              </w:rPr>
              <w:t>2.6</w:t>
            </w:r>
          </w:p>
        </w:tc>
        <w:tc>
          <w:tcPr>
            <w:tcW w:w="272" w:type="pct"/>
          </w:tcPr>
          <w:p w:rsidR="005E5564" w:rsidRPr="002B23FE" w:rsidRDefault="005E5564" w:rsidP="00AA4C16">
            <w:pPr>
              <w:spacing w:line="288" w:lineRule="auto"/>
              <w:ind w:firstLine="0"/>
              <w:rPr>
                <w:rFonts w:ascii="Times New Roman" w:hAnsi="Times New Roman" w:cs="Times New Roman"/>
                <w:b/>
                <w:color w:val="000000" w:themeColor="text1"/>
                <w:sz w:val="20"/>
                <w:szCs w:val="20"/>
              </w:rPr>
            </w:pPr>
            <w:r w:rsidRPr="002B23FE">
              <w:rPr>
                <w:rFonts w:ascii="Times New Roman" w:hAnsi="Times New Roman" w:cs="Times New Roman"/>
                <w:b/>
                <w:color w:val="000000" w:themeColor="text1"/>
                <w:sz w:val="20"/>
                <w:szCs w:val="20"/>
              </w:rPr>
              <w:t>3.1</w:t>
            </w:r>
          </w:p>
        </w:tc>
        <w:tc>
          <w:tcPr>
            <w:tcW w:w="272" w:type="pct"/>
          </w:tcPr>
          <w:p w:rsidR="005E5564" w:rsidRPr="002B23FE" w:rsidRDefault="005E5564" w:rsidP="00AA4C16">
            <w:pPr>
              <w:spacing w:line="288" w:lineRule="auto"/>
              <w:ind w:firstLine="0"/>
              <w:rPr>
                <w:rFonts w:ascii="Times New Roman" w:hAnsi="Times New Roman" w:cs="Times New Roman"/>
                <w:b/>
                <w:color w:val="000000" w:themeColor="text1"/>
                <w:sz w:val="20"/>
                <w:szCs w:val="20"/>
              </w:rPr>
            </w:pPr>
            <w:r w:rsidRPr="002B23FE">
              <w:rPr>
                <w:rFonts w:ascii="Times New Roman" w:hAnsi="Times New Roman" w:cs="Times New Roman"/>
                <w:b/>
                <w:color w:val="000000" w:themeColor="text1"/>
                <w:sz w:val="20"/>
                <w:szCs w:val="20"/>
              </w:rPr>
              <w:t>3.2</w:t>
            </w:r>
          </w:p>
        </w:tc>
        <w:tc>
          <w:tcPr>
            <w:tcW w:w="272" w:type="pct"/>
          </w:tcPr>
          <w:p w:rsidR="005E5564" w:rsidRPr="002B23FE" w:rsidRDefault="005E5564" w:rsidP="00AA4C16">
            <w:pPr>
              <w:spacing w:line="288" w:lineRule="auto"/>
              <w:ind w:firstLine="0"/>
              <w:rPr>
                <w:rFonts w:ascii="Times New Roman" w:hAnsi="Times New Roman" w:cs="Times New Roman"/>
                <w:b/>
                <w:color w:val="000000" w:themeColor="text1"/>
                <w:sz w:val="20"/>
                <w:szCs w:val="20"/>
              </w:rPr>
            </w:pPr>
            <w:r w:rsidRPr="002B23FE">
              <w:rPr>
                <w:rFonts w:ascii="Times New Roman" w:hAnsi="Times New Roman" w:cs="Times New Roman"/>
                <w:b/>
                <w:color w:val="000000" w:themeColor="text1"/>
                <w:sz w:val="20"/>
                <w:szCs w:val="20"/>
              </w:rPr>
              <w:t>3.3</w:t>
            </w:r>
          </w:p>
        </w:tc>
        <w:tc>
          <w:tcPr>
            <w:tcW w:w="287" w:type="pct"/>
          </w:tcPr>
          <w:p w:rsidR="005E5564" w:rsidRPr="002B23FE" w:rsidRDefault="005E5564" w:rsidP="00AA4C16">
            <w:pPr>
              <w:spacing w:line="288" w:lineRule="auto"/>
              <w:ind w:firstLine="0"/>
              <w:rPr>
                <w:rFonts w:ascii="Times New Roman" w:hAnsi="Times New Roman" w:cs="Times New Roman"/>
                <w:b/>
                <w:color w:val="000000" w:themeColor="text1"/>
                <w:sz w:val="20"/>
                <w:szCs w:val="20"/>
              </w:rPr>
            </w:pPr>
            <w:r w:rsidRPr="002B23FE">
              <w:rPr>
                <w:rFonts w:ascii="Times New Roman" w:hAnsi="Times New Roman" w:cs="Times New Roman"/>
                <w:b/>
                <w:color w:val="000000" w:themeColor="text1"/>
                <w:sz w:val="20"/>
                <w:szCs w:val="20"/>
              </w:rPr>
              <w:t>3.4</w:t>
            </w:r>
          </w:p>
        </w:tc>
      </w:tr>
      <w:tr w:rsidR="00E36D0F" w:rsidRPr="002B23FE" w:rsidTr="00E116BE">
        <w:trPr>
          <w:trHeight w:val="158"/>
          <w:jc w:val="center"/>
        </w:trPr>
        <w:tc>
          <w:tcPr>
            <w:tcW w:w="345" w:type="pct"/>
            <w:vAlign w:val="center"/>
          </w:tcPr>
          <w:p w:rsidR="00E36D0F" w:rsidRPr="002B23FE" w:rsidRDefault="00E36D0F" w:rsidP="00AA4C16">
            <w:pPr>
              <w:tabs>
                <w:tab w:val="left" w:pos="459"/>
                <w:tab w:val="left" w:pos="4003"/>
              </w:tabs>
              <w:spacing w:line="288" w:lineRule="auto"/>
              <w:ind w:firstLine="0"/>
              <w:jc w:val="center"/>
              <w:rPr>
                <w:rFonts w:ascii="Times New Roman" w:eastAsia="Times New Roman" w:hAnsi="Times New Roman" w:cs="Times New Roman"/>
                <w:b/>
                <w:bCs/>
                <w:color w:val="000000" w:themeColor="text1"/>
                <w:sz w:val="20"/>
                <w:szCs w:val="20"/>
              </w:rPr>
            </w:pPr>
            <w:r w:rsidRPr="002B23FE">
              <w:rPr>
                <w:rFonts w:ascii="Times New Roman" w:eastAsia="Times New Roman" w:hAnsi="Times New Roman" w:cs="Times New Roman"/>
                <w:b/>
                <w:bCs/>
                <w:color w:val="000000" w:themeColor="text1"/>
                <w:sz w:val="20"/>
                <w:szCs w:val="20"/>
              </w:rPr>
              <w:t>I</w:t>
            </w:r>
          </w:p>
        </w:tc>
        <w:tc>
          <w:tcPr>
            <w:tcW w:w="4655" w:type="pct"/>
            <w:gridSpan w:val="17"/>
          </w:tcPr>
          <w:p w:rsidR="00E36D0F" w:rsidRPr="002B23FE" w:rsidRDefault="00E36D0F" w:rsidP="00AA4C16">
            <w:pPr>
              <w:spacing w:line="288" w:lineRule="auto"/>
              <w:ind w:right="236" w:firstLine="0"/>
              <w:rPr>
                <w:rFonts w:ascii="Times New Roman" w:hAnsi="Times New Roman" w:cs="Times New Roman"/>
                <w:color w:val="000000" w:themeColor="text1"/>
                <w:sz w:val="20"/>
                <w:szCs w:val="20"/>
              </w:rPr>
            </w:pPr>
            <w:r w:rsidRPr="002B23FE">
              <w:rPr>
                <w:rFonts w:ascii="Times New Roman" w:eastAsia="Times New Roman" w:hAnsi="Times New Roman" w:cs="Times New Roman"/>
                <w:b/>
                <w:bCs/>
                <w:color w:val="000000" w:themeColor="text1"/>
                <w:sz w:val="20"/>
                <w:szCs w:val="20"/>
              </w:rPr>
              <w:t xml:space="preserve">Đánh giá tiến trình </w:t>
            </w:r>
          </w:p>
        </w:tc>
      </w:tr>
      <w:tr w:rsidR="00F26430" w:rsidRPr="002B23FE" w:rsidTr="00E116BE">
        <w:trPr>
          <w:trHeight w:val="464"/>
          <w:jc w:val="center"/>
        </w:trPr>
        <w:tc>
          <w:tcPr>
            <w:tcW w:w="345" w:type="pct"/>
            <w:vAlign w:val="center"/>
          </w:tcPr>
          <w:p w:rsidR="00E36D0F" w:rsidRPr="002B23FE" w:rsidRDefault="00E36D0F" w:rsidP="00AA4C16">
            <w:pPr>
              <w:spacing w:line="288" w:lineRule="auto"/>
              <w:ind w:right="236" w:firstLine="0"/>
              <w:jc w:val="center"/>
              <w:rPr>
                <w:rFonts w:ascii="Times New Roman" w:hAnsi="Times New Roman" w:cs="Times New Roman"/>
                <w:b/>
                <w:i/>
                <w:color w:val="000000" w:themeColor="text1"/>
                <w:sz w:val="20"/>
                <w:szCs w:val="20"/>
              </w:rPr>
            </w:pPr>
            <w:r w:rsidRPr="002B23FE">
              <w:rPr>
                <w:rFonts w:ascii="Times New Roman" w:eastAsia="Times New Roman" w:hAnsi="Times New Roman" w:cs="Times New Roman"/>
                <w:b/>
                <w:i/>
                <w:color w:val="000000" w:themeColor="text1"/>
                <w:w w:val="99"/>
                <w:sz w:val="20"/>
                <w:szCs w:val="20"/>
              </w:rPr>
              <w:t>1</w:t>
            </w:r>
          </w:p>
        </w:tc>
        <w:tc>
          <w:tcPr>
            <w:tcW w:w="560" w:type="pct"/>
            <w:vAlign w:val="center"/>
          </w:tcPr>
          <w:p w:rsidR="00E36D0F" w:rsidRPr="002B23FE" w:rsidRDefault="006A3A23" w:rsidP="00AA4C16">
            <w:pPr>
              <w:tabs>
                <w:tab w:val="left" w:pos="4287"/>
                <w:tab w:val="left" w:pos="4428"/>
              </w:tabs>
              <w:spacing w:line="288" w:lineRule="auto"/>
              <w:ind w:firstLine="0"/>
              <w:rPr>
                <w:rFonts w:ascii="Times New Roman" w:hAnsi="Times New Roman" w:cs="Times New Roman"/>
                <w:b/>
                <w:i/>
                <w:color w:val="000000" w:themeColor="text1"/>
                <w:sz w:val="20"/>
                <w:szCs w:val="20"/>
              </w:rPr>
            </w:pPr>
            <w:r w:rsidRPr="002B23FE">
              <w:rPr>
                <w:rFonts w:ascii="Times New Roman" w:hAnsi="Times New Roman" w:cs="Times New Roman"/>
                <w:b/>
                <w:i/>
                <w:color w:val="000000" w:themeColor="text1"/>
                <w:sz w:val="20"/>
                <w:szCs w:val="20"/>
              </w:rPr>
              <w:t>Chuyên cần</w:t>
            </w:r>
          </w:p>
        </w:tc>
        <w:tc>
          <w:tcPr>
            <w:tcW w:w="272" w:type="pct"/>
            <w:gridSpan w:val="2"/>
            <w:vAlign w:val="center"/>
          </w:tcPr>
          <w:p w:rsidR="00E36D0F" w:rsidRPr="002B23FE" w:rsidRDefault="00E36D0F" w:rsidP="00AA4C16">
            <w:pPr>
              <w:spacing w:line="288" w:lineRule="auto"/>
              <w:ind w:right="236" w:firstLine="0"/>
              <w:jc w:val="center"/>
              <w:rPr>
                <w:rFonts w:ascii="Times New Roman" w:hAnsi="Times New Roman" w:cs="Times New Roman"/>
                <w:color w:val="000000" w:themeColor="text1"/>
                <w:sz w:val="20"/>
                <w:szCs w:val="20"/>
              </w:rPr>
            </w:pPr>
          </w:p>
        </w:tc>
        <w:tc>
          <w:tcPr>
            <w:tcW w:w="272" w:type="pct"/>
            <w:vAlign w:val="center"/>
          </w:tcPr>
          <w:p w:rsidR="00E36D0F" w:rsidRPr="002B23FE" w:rsidRDefault="00E36D0F" w:rsidP="00AA4C16">
            <w:pPr>
              <w:spacing w:line="288" w:lineRule="auto"/>
              <w:ind w:right="236" w:firstLine="0"/>
              <w:jc w:val="center"/>
              <w:rPr>
                <w:rFonts w:ascii="Times New Roman" w:hAnsi="Times New Roman" w:cs="Times New Roman"/>
                <w:color w:val="000000" w:themeColor="text1"/>
                <w:sz w:val="20"/>
                <w:szCs w:val="20"/>
              </w:rPr>
            </w:pPr>
          </w:p>
        </w:tc>
        <w:tc>
          <w:tcPr>
            <w:tcW w:w="272" w:type="pct"/>
            <w:vAlign w:val="center"/>
          </w:tcPr>
          <w:p w:rsidR="00E36D0F" w:rsidRPr="002B23FE" w:rsidRDefault="00E36D0F" w:rsidP="00AA4C16">
            <w:pPr>
              <w:spacing w:line="288" w:lineRule="auto"/>
              <w:ind w:right="236" w:firstLine="0"/>
              <w:jc w:val="center"/>
              <w:rPr>
                <w:rFonts w:ascii="Times New Roman" w:hAnsi="Times New Roman" w:cs="Times New Roman"/>
                <w:color w:val="000000" w:themeColor="text1"/>
                <w:sz w:val="20"/>
                <w:szCs w:val="20"/>
              </w:rPr>
            </w:pPr>
          </w:p>
        </w:tc>
        <w:tc>
          <w:tcPr>
            <w:tcW w:w="272" w:type="pct"/>
            <w:vAlign w:val="center"/>
          </w:tcPr>
          <w:p w:rsidR="00E36D0F" w:rsidRPr="002B23FE" w:rsidRDefault="00E36D0F" w:rsidP="00AA4C16">
            <w:pPr>
              <w:spacing w:line="288" w:lineRule="auto"/>
              <w:ind w:right="236" w:firstLine="0"/>
              <w:jc w:val="center"/>
              <w:rPr>
                <w:rFonts w:ascii="Times New Roman" w:hAnsi="Times New Roman" w:cs="Times New Roman"/>
                <w:color w:val="000000" w:themeColor="text1"/>
                <w:sz w:val="20"/>
                <w:szCs w:val="20"/>
              </w:rPr>
            </w:pPr>
          </w:p>
        </w:tc>
        <w:tc>
          <w:tcPr>
            <w:tcW w:w="272" w:type="pct"/>
            <w:vAlign w:val="center"/>
          </w:tcPr>
          <w:p w:rsidR="00E36D0F" w:rsidRPr="002B23FE" w:rsidRDefault="00E36D0F" w:rsidP="00AA4C16">
            <w:pPr>
              <w:spacing w:line="288" w:lineRule="auto"/>
              <w:ind w:right="236" w:firstLine="0"/>
              <w:jc w:val="center"/>
              <w:rPr>
                <w:rFonts w:ascii="Times New Roman" w:hAnsi="Times New Roman" w:cs="Times New Roman"/>
                <w:color w:val="000000" w:themeColor="text1"/>
                <w:sz w:val="20"/>
                <w:szCs w:val="20"/>
              </w:rPr>
            </w:pPr>
          </w:p>
        </w:tc>
        <w:tc>
          <w:tcPr>
            <w:tcW w:w="272" w:type="pct"/>
            <w:vAlign w:val="center"/>
          </w:tcPr>
          <w:p w:rsidR="00E36D0F" w:rsidRPr="002B23FE" w:rsidRDefault="00E36D0F" w:rsidP="00AA4C16">
            <w:pPr>
              <w:spacing w:line="288" w:lineRule="auto"/>
              <w:ind w:right="236" w:firstLine="0"/>
              <w:jc w:val="center"/>
              <w:rPr>
                <w:rFonts w:ascii="Times New Roman" w:hAnsi="Times New Roman" w:cs="Times New Roman"/>
                <w:color w:val="000000" w:themeColor="text1"/>
                <w:sz w:val="20"/>
                <w:szCs w:val="20"/>
              </w:rPr>
            </w:pPr>
          </w:p>
        </w:tc>
        <w:tc>
          <w:tcPr>
            <w:tcW w:w="272" w:type="pct"/>
            <w:vAlign w:val="center"/>
          </w:tcPr>
          <w:p w:rsidR="00E36D0F" w:rsidRPr="002B23FE" w:rsidRDefault="00E36D0F" w:rsidP="00AA4C16">
            <w:pPr>
              <w:spacing w:line="288" w:lineRule="auto"/>
              <w:ind w:right="236" w:firstLine="0"/>
              <w:jc w:val="center"/>
              <w:rPr>
                <w:rFonts w:ascii="Times New Roman" w:hAnsi="Times New Roman" w:cs="Times New Roman"/>
                <w:color w:val="000000" w:themeColor="text1"/>
                <w:sz w:val="20"/>
                <w:szCs w:val="20"/>
              </w:rPr>
            </w:pPr>
          </w:p>
        </w:tc>
        <w:tc>
          <w:tcPr>
            <w:tcW w:w="272" w:type="pct"/>
            <w:vAlign w:val="center"/>
          </w:tcPr>
          <w:p w:rsidR="00E36D0F" w:rsidRPr="002B23FE" w:rsidRDefault="00E36D0F" w:rsidP="00AA4C16">
            <w:pPr>
              <w:spacing w:line="288" w:lineRule="auto"/>
              <w:ind w:right="236" w:firstLine="0"/>
              <w:jc w:val="center"/>
              <w:rPr>
                <w:rFonts w:ascii="Times New Roman" w:hAnsi="Times New Roman" w:cs="Times New Roman"/>
                <w:color w:val="000000" w:themeColor="text1"/>
                <w:sz w:val="20"/>
                <w:szCs w:val="20"/>
              </w:rPr>
            </w:pPr>
          </w:p>
        </w:tc>
        <w:tc>
          <w:tcPr>
            <w:tcW w:w="272" w:type="pct"/>
            <w:vAlign w:val="center"/>
          </w:tcPr>
          <w:p w:rsidR="00E36D0F" w:rsidRPr="002B23FE" w:rsidRDefault="00E36D0F" w:rsidP="00AA4C16">
            <w:pPr>
              <w:spacing w:line="288" w:lineRule="auto"/>
              <w:ind w:right="236" w:firstLine="0"/>
              <w:jc w:val="center"/>
              <w:rPr>
                <w:rFonts w:ascii="Times New Roman" w:hAnsi="Times New Roman" w:cs="Times New Roman"/>
                <w:color w:val="000000" w:themeColor="text1"/>
                <w:sz w:val="20"/>
                <w:szCs w:val="20"/>
              </w:rPr>
            </w:pPr>
          </w:p>
        </w:tc>
        <w:tc>
          <w:tcPr>
            <w:tcW w:w="272" w:type="pct"/>
            <w:vAlign w:val="center"/>
          </w:tcPr>
          <w:p w:rsidR="00E36D0F" w:rsidRPr="002B23FE" w:rsidRDefault="00E36D0F" w:rsidP="00AA4C16">
            <w:pPr>
              <w:spacing w:line="288" w:lineRule="auto"/>
              <w:ind w:right="236" w:firstLine="0"/>
              <w:jc w:val="center"/>
              <w:rPr>
                <w:rFonts w:ascii="Times New Roman" w:hAnsi="Times New Roman" w:cs="Times New Roman"/>
                <w:color w:val="000000" w:themeColor="text1"/>
                <w:sz w:val="20"/>
                <w:szCs w:val="20"/>
              </w:rPr>
            </w:pPr>
          </w:p>
        </w:tc>
        <w:tc>
          <w:tcPr>
            <w:tcW w:w="272" w:type="pct"/>
            <w:vAlign w:val="center"/>
          </w:tcPr>
          <w:p w:rsidR="00E36D0F" w:rsidRPr="002B23FE" w:rsidRDefault="00E36D0F" w:rsidP="00AA4C16">
            <w:pPr>
              <w:spacing w:line="288" w:lineRule="auto"/>
              <w:ind w:right="236" w:firstLine="0"/>
              <w:jc w:val="center"/>
              <w:rPr>
                <w:rFonts w:ascii="Times New Roman" w:hAnsi="Times New Roman" w:cs="Times New Roman"/>
                <w:color w:val="000000" w:themeColor="text1"/>
                <w:sz w:val="20"/>
                <w:szCs w:val="20"/>
              </w:rPr>
            </w:pPr>
          </w:p>
        </w:tc>
        <w:tc>
          <w:tcPr>
            <w:tcW w:w="272" w:type="pct"/>
            <w:vAlign w:val="center"/>
          </w:tcPr>
          <w:p w:rsidR="00E36D0F" w:rsidRPr="002B23FE" w:rsidRDefault="006A3A23"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vAlign w:val="center"/>
          </w:tcPr>
          <w:p w:rsidR="00E36D0F" w:rsidRPr="002B23FE" w:rsidRDefault="00E36D0F" w:rsidP="00AA4C16">
            <w:pPr>
              <w:spacing w:line="288" w:lineRule="auto"/>
              <w:ind w:right="236" w:firstLine="0"/>
              <w:jc w:val="center"/>
              <w:rPr>
                <w:rFonts w:ascii="Times New Roman" w:hAnsi="Times New Roman" w:cs="Times New Roman"/>
                <w:color w:val="000000" w:themeColor="text1"/>
                <w:sz w:val="20"/>
                <w:szCs w:val="20"/>
              </w:rPr>
            </w:pPr>
          </w:p>
        </w:tc>
        <w:tc>
          <w:tcPr>
            <w:tcW w:w="272" w:type="pct"/>
            <w:vAlign w:val="center"/>
          </w:tcPr>
          <w:p w:rsidR="00E36D0F" w:rsidRPr="002B23FE" w:rsidRDefault="00E36D0F" w:rsidP="00AA4C16">
            <w:pPr>
              <w:spacing w:line="288" w:lineRule="auto"/>
              <w:ind w:right="236" w:firstLine="0"/>
              <w:jc w:val="center"/>
              <w:rPr>
                <w:rFonts w:ascii="Times New Roman" w:hAnsi="Times New Roman" w:cs="Times New Roman"/>
                <w:color w:val="000000" w:themeColor="text1"/>
                <w:sz w:val="20"/>
                <w:szCs w:val="20"/>
              </w:rPr>
            </w:pPr>
          </w:p>
        </w:tc>
        <w:tc>
          <w:tcPr>
            <w:tcW w:w="287" w:type="pct"/>
            <w:vAlign w:val="center"/>
          </w:tcPr>
          <w:p w:rsidR="00E36D0F" w:rsidRPr="002B23FE" w:rsidRDefault="00E36D0F" w:rsidP="00AA4C16">
            <w:pPr>
              <w:spacing w:line="288" w:lineRule="auto"/>
              <w:ind w:right="236" w:firstLine="0"/>
              <w:jc w:val="center"/>
              <w:rPr>
                <w:rFonts w:ascii="Times New Roman" w:hAnsi="Times New Roman" w:cs="Times New Roman"/>
                <w:color w:val="000000" w:themeColor="text1"/>
                <w:sz w:val="20"/>
                <w:szCs w:val="20"/>
              </w:rPr>
            </w:pPr>
          </w:p>
        </w:tc>
      </w:tr>
      <w:tr w:rsidR="00F26430" w:rsidRPr="002B23FE" w:rsidTr="00E116BE">
        <w:trPr>
          <w:trHeight w:val="464"/>
          <w:jc w:val="center"/>
        </w:trPr>
        <w:tc>
          <w:tcPr>
            <w:tcW w:w="345" w:type="pct"/>
            <w:vAlign w:val="center"/>
          </w:tcPr>
          <w:p w:rsidR="00E36D0F" w:rsidRPr="002B23FE" w:rsidRDefault="00E36D0F" w:rsidP="00AA4C16">
            <w:pPr>
              <w:spacing w:line="288" w:lineRule="auto"/>
              <w:ind w:right="236" w:firstLine="0"/>
              <w:jc w:val="center"/>
              <w:rPr>
                <w:rFonts w:ascii="Times New Roman" w:hAnsi="Times New Roman" w:cs="Times New Roman"/>
                <w:b/>
                <w:i/>
                <w:color w:val="000000" w:themeColor="text1"/>
                <w:sz w:val="20"/>
                <w:szCs w:val="20"/>
              </w:rPr>
            </w:pPr>
            <w:r w:rsidRPr="002B23FE">
              <w:rPr>
                <w:rFonts w:ascii="Times New Roman" w:eastAsia="Times New Roman" w:hAnsi="Times New Roman" w:cs="Times New Roman"/>
                <w:b/>
                <w:i/>
                <w:color w:val="000000" w:themeColor="text1"/>
                <w:w w:val="99"/>
                <w:sz w:val="20"/>
                <w:szCs w:val="20"/>
              </w:rPr>
              <w:t>2</w:t>
            </w:r>
          </w:p>
        </w:tc>
        <w:tc>
          <w:tcPr>
            <w:tcW w:w="560" w:type="pct"/>
            <w:vAlign w:val="center"/>
          </w:tcPr>
          <w:p w:rsidR="00E36D0F" w:rsidRPr="002B23FE" w:rsidRDefault="006A3A23" w:rsidP="00AA4C16">
            <w:pPr>
              <w:tabs>
                <w:tab w:val="left" w:pos="4287"/>
                <w:tab w:val="left" w:pos="4428"/>
              </w:tabs>
              <w:spacing w:line="288" w:lineRule="auto"/>
              <w:ind w:firstLine="0"/>
              <w:rPr>
                <w:rFonts w:ascii="Times New Roman" w:hAnsi="Times New Roman" w:cs="Times New Roman"/>
                <w:b/>
                <w:i/>
                <w:color w:val="000000" w:themeColor="text1"/>
                <w:sz w:val="20"/>
                <w:szCs w:val="20"/>
              </w:rPr>
            </w:pPr>
            <w:r w:rsidRPr="002B23FE">
              <w:rPr>
                <w:rFonts w:ascii="Times New Roman" w:hAnsi="Times New Roman" w:cs="Times New Roman"/>
                <w:b/>
                <w:i/>
                <w:color w:val="000000" w:themeColor="text1"/>
                <w:sz w:val="20"/>
                <w:szCs w:val="20"/>
              </w:rPr>
              <w:t>Bài tập nhóm</w:t>
            </w:r>
            <w:r w:rsidR="00C05D17" w:rsidRPr="002B23FE">
              <w:rPr>
                <w:rFonts w:ascii="Times New Roman" w:hAnsi="Times New Roman" w:cs="Times New Roman"/>
                <w:b/>
                <w:i/>
                <w:color w:val="000000" w:themeColor="text1"/>
                <w:sz w:val="20"/>
                <w:szCs w:val="20"/>
              </w:rPr>
              <w:t>, cá nhân</w:t>
            </w:r>
          </w:p>
        </w:tc>
        <w:tc>
          <w:tcPr>
            <w:tcW w:w="272" w:type="pct"/>
            <w:gridSpan w:val="2"/>
            <w:vAlign w:val="center"/>
          </w:tcPr>
          <w:p w:rsidR="00E36D0F" w:rsidRPr="002B23FE" w:rsidRDefault="0029211C" w:rsidP="00AA4C16">
            <w:pPr>
              <w:spacing w:line="288" w:lineRule="auto"/>
              <w:ind w:right="236"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vAlign w:val="center"/>
          </w:tcPr>
          <w:p w:rsidR="00E36D0F" w:rsidRPr="002B23FE" w:rsidRDefault="0029211C" w:rsidP="00AA4C16">
            <w:pPr>
              <w:spacing w:line="288" w:lineRule="auto"/>
              <w:ind w:right="236"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vAlign w:val="center"/>
          </w:tcPr>
          <w:p w:rsidR="00E36D0F" w:rsidRPr="002B23FE" w:rsidRDefault="0029211C" w:rsidP="00AA4C16">
            <w:pPr>
              <w:spacing w:line="288" w:lineRule="auto"/>
              <w:ind w:right="236"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vAlign w:val="center"/>
          </w:tcPr>
          <w:p w:rsidR="00E36D0F" w:rsidRPr="002B23FE" w:rsidRDefault="0029211C" w:rsidP="00AA4C16">
            <w:pPr>
              <w:spacing w:line="288" w:lineRule="auto"/>
              <w:ind w:right="236"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vAlign w:val="center"/>
          </w:tcPr>
          <w:p w:rsidR="00E36D0F" w:rsidRPr="002B23FE" w:rsidRDefault="0029211C" w:rsidP="00AA4C16">
            <w:pPr>
              <w:spacing w:line="288" w:lineRule="auto"/>
              <w:ind w:right="236"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vAlign w:val="center"/>
          </w:tcPr>
          <w:p w:rsidR="00E36D0F" w:rsidRPr="002B23FE" w:rsidRDefault="007F1AB2" w:rsidP="00AA4C16">
            <w:pPr>
              <w:spacing w:line="288" w:lineRule="auto"/>
              <w:ind w:right="236"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vAlign w:val="center"/>
          </w:tcPr>
          <w:p w:rsidR="00E36D0F" w:rsidRPr="002B23FE" w:rsidRDefault="0029211C" w:rsidP="00AA4C16">
            <w:pPr>
              <w:spacing w:line="288" w:lineRule="auto"/>
              <w:ind w:right="236"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vAlign w:val="center"/>
          </w:tcPr>
          <w:p w:rsidR="00E36D0F" w:rsidRPr="002B23FE" w:rsidRDefault="0029211C" w:rsidP="00AA4C16">
            <w:pPr>
              <w:spacing w:line="288" w:lineRule="auto"/>
              <w:ind w:right="236"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vAlign w:val="center"/>
          </w:tcPr>
          <w:p w:rsidR="00E36D0F" w:rsidRPr="002B23FE" w:rsidRDefault="0029211C" w:rsidP="00AA4C16">
            <w:pPr>
              <w:spacing w:line="288" w:lineRule="auto"/>
              <w:ind w:right="236"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vAlign w:val="center"/>
          </w:tcPr>
          <w:p w:rsidR="00E36D0F" w:rsidRPr="002B23FE" w:rsidRDefault="0029211C" w:rsidP="00AA4C16">
            <w:pPr>
              <w:spacing w:line="288" w:lineRule="auto"/>
              <w:ind w:right="236"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vAlign w:val="center"/>
          </w:tcPr>
          <w:p w:rsidR="00E36D0F" w:rsidRPr="002B23FE" w:rsidRDefault="0029211C" w:rsidP="00AA4C16">
            <w:pPr>
              <w:spacing w:line="288" w:lineRule="auto"/>
              <w:ind w:right="236"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vAlign w:val="center"/>
          </w:tcPr>
          <w:p w:rsidR="00E36D0F" w:rsidRPr="002B23FE" w:rsidRDefault="0029211C" w:rsidP="00AA4C16">
            <w:pPr>
              <w:spacing w:line="288" w:lineRule="auto"/>
              <w:ind w:right="236"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vAlign w:val="center"/>
          </w:tcPr>
          <w:p w:rsidR="00E36D0F" w:rsidRPr="002B23FE" w:rsidRDefault="0029211C" w:rsidP="00AA4C16">
            <w:pPr>
              <w:spacing w:line="288" w:lineRule="auto"/>
              <w:ind w:right="236"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vAlign w:val="center"/>
          </w:tcPr>
          <w:p w:rsidR="00E36D0F" w:rsidRPr="002B23FE" w:rsidRDefault="0029211C" w:rsidP="00AA4C16">
            <w:pPr>
              <w:spacing w:line="288" w:lineRule="auto"/>
              <w:ind w:right="236"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87" w:type="pct"/>
            <w:vAlign w:val="center"/>
          </w:tcPr>
          <w:p w:rsidR="00E36D0F" w:rsidRPr="002B23FE" w:rsidRDefault="0029211C" w:rsidP="00AA4C16">
            <w:pPr>
              <w:spacing w:line="288" w:lineRule="auto"/>
              <w:ind w:right="236"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r>
      <w:tr w:rsidR="00F26430" w:rsidRPr="002B23FE" w:rsidTr="00E116BE">
        <w:trPr>
          <w:trHeight w:val="464"/>
          <w:jc w:val="center"/>
        </w:trPr>
        <w:tc>
          <w:tcPr>
            <w:tcW w:w="345" w:type="pct"/>
            <w:vAlign w:val="center"/>
          </w:tcPr>
          <w:p w:rsidR="0029211C" w:rsidRPr="002B23FE" w:rsidRDefault="0029211C" w:rsidP="00AA4C16">
            <w:pPr>
              <w:spacing w:line="288" w:lineRule="auto"/>
              <w:ind w:right="236" w:firstLine="0"/>
              <w:jc w:val="center"/>
              <w:rPr>
                <w:rFonts w:ascii="Times New Roman" w:hAnsi="Times New Roman" w:cs="Times New Roman"/>
                <w:b/>
                <w:i/>
                <w:color w:val="000000" w:themeColor="text1"/>
                <w:sz w:val="20"/>
                <w:szCs w:val="20"/>
              </w:rPr>
            </w:pPr>
            <w:r w:rsidRPr="002B23FE">
              <w:rPr>
                <w:rFonts w:ascii="Times New Roman" w:eastAsia="Times New Roman" w:hAnsi="Times New Roman" w:cs="Times New Roman"/>
                <w:b/>
                <w:i/>
                <w:color w:val="000000" w:themeColor="text1"/>
                <w:w w:val="99"/>
                <w:sz w:val="20"/>
                <w:szCs w:val="20"/>
              </w:rPr>
              <w:t>3</w:t>
            </w:r>
          </w:p>
        </w:tc>
        <w:tc>
          <w:tcPr>
            <w:tcW w:w="560" w:type="pct"/>
            <w:vAlign w:val="center"/>
          </w:tcPr>
          <w:p w:rsidR="0029211C" w:rsidRPr="002B23FE" w:rsidRDefault="0029211C" w:rsidP="00AA4C16">
            <w:pPr>
              <w:tabs>
                <w:tab w:val="left" w:pos="4287"/>
                <w:tab w:val="left" w:pos="4428"/>
              </w:tabs>
              <w:spacing w:line="288" w:lineRule="auto"/>
              <w:ind w:firstLine="0"/>
              <w:rPr>
                <w:rFonts w:ascii="Times New Roman" w:hAnsi="Times New Roman" w:cs="Times New Roman"/>
                <w:b/>
                <w:i/>
                <w:color w:val="000000" w:themeColor="text1"/>
                <w:sz w:val="20"/>
                <w:szCs w:val="20"/>
              </w:rPr>
            </w:pPr>
            <w:r w:rsidRPr="002B23FE">
              <w:rPr>
                <w:rFonts w:ascii="Times New Roman" w:hAnsi="Times New Roman" w:cs="Times New Roman"/>
                <w:b/>
                <w:i/>
                <w:color w:val="000000" w:themeColor="text1"/>
                <w:sz w:val="20"/>
                <w:szCs w:val="20"/>
              </w:rPr>
              <w:t>Kiể</w:t>
            </w:r>
            <w:r w:rsidR="00C05D17" w:rsidRPr="002B23FE">
              <w:rPr>
                <w:rFonts w:ascii="Times New Roman" w:hAnsi="Times New Roman" w:cs="Times New Roman"/>
                <w:b/>
                <w:i/>
                <w:color w:val="000000" w:themeColor="text1"/>
                <w:sz w:val="20"/>
                <w:szCs w:val="20"/>
              </w:rPr>
              <w:t>m t</w:t>
            </w:r>
            <w:r w:rsidRPr="002B23FE">
              <w:rPr>
                <w:rFonts w:ascii="Times New Roman" w:hAnsi="Times New Roman" w:cs="Times New Roman"/>
                <w:b/>
                <w:i/>
                <w:color w:val="000000" w:themeColor="text1"/>
                <w:sz w:val="20"/>
                <w:szCs w:val="20"/>
              </w:rPr>
              <w:t>ra thường xuyên</w:t>
            </w:r>
          </w:p>
        </w:tc>
        <w:tc>
          <w:tcPr>
            <w:tcW w:w="272" w:type="pct"/>
            <w:gridSpan w:val="2"/>
            <w:vAlign w:val="center"/>
          </w:tcPr>
          <w:p w:rsidR="0029211C" w:rsidRPr="002B23FE" w:rsidRDefault="0029211C" w:rsidP="00AA4C16">
            <w:pPr>
              <w:spacing w:line="288" w:lineRule="auto"/>
              <w:ind w:right="236" w:firstLine="0"/>
              <w:jc w:val="center"/>
              <w:rPr>
                <w:rFonts w:ascii="Times New Roman" w:hAnsi="Times New Roman" w:cs="Times New Roman"/>
                <w:color w:val="000000" w:themeColor="text1"/>
                <w:sz w:val="20"/>
                <w:szCs w:val="20"/>
              </w:rPr>
            </w:pP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color w:val="000000" w:themeColor="text1"/>
                <w:sz w:val="20"/>
                <w:szCs w:val="20"/>
              </w:rPr>
            </w:pP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color w:val="000000" w:themeColor="text1"/>
                <w:sz w:val="20"/>
                <w:szCs w:val="20"/>
              </w:rPr>
            </w:pP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color w:val="000000" w:themeColor="text1"/>
                <w:sz w:val="20"/>
                <w:szCs w:val="20"/>
              </w:rPr>
            </w:pP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color w:val="000000" w:themeColor="text1"/>
                <w:sz w:val="20"/>
                <w:szCs w:val="20"/>
              </w:rPr>
            </w:pP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b/>
                <w:color w:val="000000" w:themeColor="text1"/>
                <w:sz w:val="20"/>
                <w:szCs w:val="20"/>
              </w:rPr>
            </w:pP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b/>
                <w:color w:val="000000" w:themeColor="text1"/>
                <w:sz w:val="20"/>
                <w:szCs w:val="20"/>
              </w:rPr>
            </w:pP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b/>
                <w:color w:val="000000" w:themeColor="text1"/>
                <w:sz w:val="20"/>
                <w:szCs w:val="20"/>
              </w:rPr>
            </w:pP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b/>
                <w:color w:val="000000" w:themeColor="text1"/>
                <w:sz w:val="20"/>
                <w:szCs w:val="20"/>
              </w:rPr>
            </w:pP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b/>
                <w:color w:val="000000" w:themeColor="text1"/>
                <w:sz w:val="20"/>
                <w:szCs w:val="20"/>
              </w:rPr>
            </w:pP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b/>
                <w:color w:val="000000" w:themeColor="text1"/>
                <w:sz w:val="20"/>
                <w:szCs w:val="20"/>
              </w:rPr>
            </w:pP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b/>
                <w:color w:val="000000" w:themeColor="text1"/>
                <w:sz w:val="20"/>
                <w:szCs w:val="20"/>
              </w:rPr>
            </w:pP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b/>
                <w:color w:val="000000" w:themeColor="text1"/>
                <w:sz w:val="20"/>
                <w:szCs w:val="20"/>
              </w:rPr>
            </w:pP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b/>
                <w:color w:val="000000" w:themeColor="text1"/>
                <w:sz w:val="20"/>
                <w:szCs w:val="20"/>
              </w:rPr>
            </w:pPr>
          </w:p>
        </w:tc>
        <w:tc>
          <w:tcPr>
            <w:tcW w:w="287" w:type="pct"/>
            <w:vAlign w:val="center"/>
          </w:tcPr>
          <w:p w:rsidR="0029211C" w:rsidRPr="002B23FE" w:rsidRDefault="0029211C" w:rsidP="00AA4C16">
            <w:pPr>
              <w:spacing w:line="288" w:lineRule="auto"/>
              <w:ind w:right="236" w:firstLine="0"/>
              <w:jc w:val="center"/>
              <w:rPr>
                <w:rFonts w:ascii="Times New Roman" w:hAnsi="Times New Roman" w:cs="Times New Roman"/>
                <w:b/>
                <w:color w:val="000000" w:themeColor="text1"/>
                <w:sz w:val="20"/>
                <w:szCs w:val="20"/>
              </w:rPr>
            </w:pPr>
          </w:p>
        </w:tc>
      </w:tr>
      <w:tr w:rsidR="00E116BE" w:rsidRPr="002B23FE" w:rsidTr="00E116BE">
        <w:trPr>
          <w:trHeight w:val="464"/>
          <w:jc w:val="center"/>
        </w:trPr>
        <w:tc>
          <w:tcPr>
            <w:tcW w:w="345" w:type="pct"/>
            <w:vAlign w:val="center"/>
          </w:tcPr>
          <w:p w:rsidR="0029211C" w:rsidRPr="002B23FE" w:rsidRDefault="0029211C" w:rsidP="00AA4C16">
            <w:pPr>
              <w:spacing w:line="288" w:lineRule="auto"/>
              <w:ind w:right="236" w:firstLine="0"/>
              <w:jc w:val="center"/>
              <w:rPr>
                <w:rFonts w:ascii="Times New Roman" w:eastAsia="Times New Roman" w:hAnsi="Times New Roman" w:cs="Times New Roman"/>
                <w:color w:val="000000" w:themeColor="text1"/>
                <w:w w:val="99"/>
                <w:sz w:val="20"/>
                <w:szCs w:val="20"/>
              </w:rPr>
            </w:pPr>
            <w:r w:rsidRPr="002B23FE">
              <w:rPr>
                <w:rFonts w:ascii="Times New Roman" w:eastAsia="Times New Roman" w:hAnsi="Times New Roman" w:cs="Times New Roman"/>
                <w:color w:val="000000" w:themeColor="text1"/>
                <w:w w:val="99"/>
                <w:sz w:val="20"/>
                <w:szCs w:val="20"/>
              </w:rPr>
              <w:t>3.1</w:t>
            </w:r>
          </w:p>
        </w:tc>
        <w:tc>
          <w:tcPr>
            <w:tcW w:w="560" w:type="pct"/>
            <w:vAlign w:val="center"/>
          </w:tcPr>
          <w:p w:rsidR="0029211C" w:rsidRPr="002B23FE" w:rsidRDefault="0029211C" w:rsidP="00AA4C16">
            <w:pPr>
              <w:tabs>
                <w:tab w:val="left" w:pos="4287"/>
                <w:tab w:val="left" w:pos="4428"/>
              </w:tabs>
              <w:spacing w:line="288" w:lineRule="auto"/>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Viết</w:t>
            </w:r>
          </w:p>
        </w:tc>
        <w:tc>
          <w:tcPr>
            <w:tcW w:w="272" w:type="pct"/>
            <w:gridSpan w:val="2"/>
            <w:vAlign w:val="center"/>
          </w:tcPr>
          <w:p w:rsidR="0029211C" w:rsidRPr="002B23FE" w:rsidRDefault="0029211C"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vAlign w:val="center"/>
          </w:tcPr>
          <w:p w:rsidR="0029211C" w:rsidRPr="002B23FE" w:rsidRDefault="00097B2A"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b/>
                <w:color w:val="000000" w:themeColor="text1"/>
                <w:sz w:val="20"/>
                <w:szCs w:val="20"/>
              </w:rPr>
            </w:pP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b/>
                <w:color w:val="000000" w:themeColor="text1"/>
                <w:sz w:val="20"/>
                <w:szCs w:val="20"/>
              </w:rPr>
            </w:pP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b/>
                <w:color w:val="000000" w:themeColor="text1"/>
                <w:sz w:val="20"/>
                <w:szCs w:val="20"/>
              </w:rPr>
            </w:pP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b/>
                <w:color w:val="000000" w:themeColor="text1"/>
                <w:sz w:val="20"/>
                <w:szCs w:val="20"/>
              </w:rPr>
            </w:pP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b/>
                <w:color w:val="000000" w:themeColor="text1"/>
                <w:sz w:val="20"/>
                <w:szCs w:val="20"/>
              </w:rPr>
            </w:pP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b/>
                <w:color w:val="000000" w:themeColor="text1"/>
                <w:sz w:val="20"/>
                <w:szCs w:val="20"/>
              </w:rPr>
            </w:pP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b/>
                <w:color w:val="000000" w:themeColor="text1"/>
                <w:sz w:val="20"/>
                <w:szCs w:val="20"/>
              </w:rPr>
            </w:pP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b/>
                <w:color w:val="000000" w:themeColor="text1"/>
                <w:sz w:val="20"/>
                <w:szCs w:val="20"/>
              </w:rPr>
            </w:pPr>
          </w:p>
        </w:tc>
        <w:tc>
          <w:tcPr>
            <w:tcW w:w="287" w:type="pct"/>
            <w:vAlign w:val="center"/>
          </w:tcPr>
          <w:p w:rsidR="0029211C" w:rsidRPr="002B23FE" w:rsidRDefault="0029211C" w:rsidP="00AA4C16">
            <w:pPr>
              <w:spacing w:line="288" w:lineRule="auto"/>
              <w:ind w:right="236" w:firstLine="0"/>
              <w:jc w:val="center"/>
              <w:rPr>
                <w:rFonts w:ascii="Times New Roman" w:hAnsi="Times New Roman" w:cs="Times New Roman"/>
                <w:b/>
                <w:color w:val="000000" w:themeColor="text1"/>
                <w:sz w:val="20"/>
                <w:szCs w:val="20"/>
              </w:rPr>
            </w:pPr>
          </w:p>
        </w:tc>
      </w:tr>
      <w:tr w:rsidR="00E116BE" w:rsidRPr="002B23FE" w:rsidTr="00E116BE">
        <w:trPr>
          <w:trHeight w:val="464"/>
          <w:jc w:val="center"/>
        </w:trPr>
        <w:tc>
          <w:tcPr>
            <w:tcW w:w="345" w:type="pct"/>
            <w:vAlign w:val="center"/>
          </w:tcPr>
          <w:p w:rsidR="0029211C" w:rsidRPr="002B23FE" w:rsidRDefault="0029211C" w:rsidP="00AA4C16">
            <w:pPr>
              <w:spacing w:line="288" w:lineRule="auto"/>
              <w:ind w:right="236" w:firstLine="0"/>
              <w:jc w:val="center"/>
              <w:rPr>
                <w:rFonts w:ascii="Times New Roman" w:eastAsia="Times New Roman" w:hAnsi="Times New Roman" w:cs="Times New Roman"/>
                <w:color w:val="000000" w:themeColor="text1"/>
                <w:w w:val="99"/>
                <w:sz w:val="20"/>
                <w:szCs w:val="20"/>
              </w:rPr>
            </w:pPr>
            <w:r w:rsidRPr="002B23FE">
              <w:rPr>
                <w:rFonts w:ascii="Times New Roman" w:eastAsia="Times New Roman" w:hAnsi="Times New Roman" w:cs="Times New Roman"/>
                <w:color w:val="000000" w:themeColor="text1"/>
                <w:w w:val="99"/>
                <w:sz w:val="20"/>
                <w:szCs w:val="20"/>
              </w:rPr>
              <w:t>3.2</w:t>
            </w:r>
          </w:p>
        </w:tc>
        <w:tc>
          <w:tcPr>
            <w:tcW w:w="560" w:type="pct"/>
            <w:vAlign w:val="center"/>
          </w:tcPr>
          <w:p w:rsidR="0029211C" w:rsidRPr="002B23FE" w:rsidRDefault="0029211C" w:rsidP="00AA4C16">
            <w:pPr>
              <w:tabs>
                <w:tab w:val="left" w:pos="4287"/>
                <w:tab w:val="left" w:pos="4428"/>
              </w:tabs>
              <w:spacing w:line="288" w:lineRule="auto"/>
              <w:ind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Trắc nghiệm</w:t>
            </w:r>
          </w:p>
        </w:tc>
        <w:tc>
          <w:tcPr>
            <w:tcW w:w="272" w:type="pct"/>
            <w:gridSpan w:val="2"/>
            <w:vAlign w:val="center"/>
          </w:tcPr>
          <w:p w:rsidR="0029211C" w:rsidRPr="002B23FE" w:rsidRDefault="0029211C" w:rsidP="00AA4C16">
            <w:pPr>
              <w:spacing w:line="288" w:lineRule="auto"/>
              <w:ind w:right="236" w:firstLine="0"/>
              <w:jc w:val="center"/>
              <w:rPr>
                <w:rFonts w:ascii="Times New Roman" w:hAnsi="Times New Roman" w:cs="Times New Roman"/>
                <w:color w:val="000000" w:themeColor="text1"/>
                <w:sz w:val="20"/>
                <w:szCs w:val="20"/>
              </w:rPr>
            </w:pP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color w:val="000000" w:themeColor="text1"/>
                <w:sz w:val="20"/>
                <w:szCs w:val="20"/>
              </w:rPr>
            </w:pPr>
          </w:p>
        </w:tc>
        <w:tc>
          <w:tcPr>
            <w:tcW w:w="272" w:type="pct"/>
            <w:vAlign w:val="center"/>
          </w:tcPr>
          <w:p w:rsidR="0029211C" w:rsidRPr="002B23FE" w:rsidRDefault="00097B2A"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b/>
                <w:color w:val="000000" w:themeColor="text1"/>
                <w:sz w:val="20"/>
                <w:szCs w:val="20"/>
              </w:rPr>
            </w:pP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b/>
                <w:color w:val="000000" w:themeColor="text1"/>
                <w:sz w:val="20"/>
                <w:szCs w:val="20"/>
              </w:rPr>
            </w:pP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b/>
                <w:color w:val="000000" w:themeColor="text1"/>
                <w:sz w:val="20"/>
                <w:szCs w:val="20"/>
              </w:rPr>
            </w:pP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b/>
                <w:color w:val="000000" w:themeColor="text1"/>
                <w:sz w:val="20"/>
                <w:szCs w:val="20"/>
              </w:rPr>
            </w:pP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b/>
                <w:color w:val="000000" w:themeColor="text1"/>
                <w:sz w:val="20"/>
                <w:szCs w:val="20"/>
              </w:rPr>
            </w:pP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b/>
                <w:color w:val="000000" w:themeColor="text1"/>
                <w:sz w:val="20"/>
                <w:szCs w:val="20"/>
              </w:rPr>
            </w:pP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b/>
                <w:color w:val="000000" w:themeColor="text1"/>
                <w:sz w:val="20"/>
                <w:szCs w:val="20"/>
              </w:rPr>
            </w:pPr>
          </w:p>
        </w:tc>
        <w:tc>
          <w:tcPr>
            <w:tcW w:w="272" w:type="pct"/>
            <w:vAlign w:val="center"/>
          </w:tcPr>
          <w:p w:rsidR="0029211C" w:rsidRPr="002B23FE" w:rsidRDefault="0029211C" w:rsidP="00AA4C16">
            <w:pPr>
              <w:spacing w:line="288" w:lineRule="auto"/>
              <w:ind w:right="236" w:firstLine="0"/>
              <w:jc w:val="center"/>
              <w:rPr>
                <w:rFonts w:ascii="Times New Roman" w:hAnsi="Times New Roman" w:cs="Times New Roman"/>
                <w:b/>
                <w:color w:val="000000" w:themeColor="text1"/>
                <w:sz w:val="20"/>
                <w:szCs w:val="20"/>
              </w:rPr>
            </w:pPr>
          </w:p>
        </w:tc>
        <w:tc>
          <w:tcPr>
            <w:tcW w:w="287" w:type="pct"/>
            <w:vAlign w:val="center"/>
          </w:tcPr>
          <w:p w:rsidR="0029211C" w:rsidRPr="002B23FE" w:rsidRDefault="0029211C" w:rsidP="00AA4C16">
            <w:pPr>
              <w:spacing w:line="288" w:lineRule="auto"/>
              <w:ind w:right="236" w:firstLine="0"/>
              <w:jc w:val="center"/>
              <w:rPr>
                <w:rFonts w:ascii="Times New Roman" w:hAnsi="Times New Roman" w:cs="Times New Roman"/>
                <w:b/>
                <w:color w:val="000000" w:themeColor="text1"/>
                <w:sz w:val="20"/>
                <w:szCs w:val="20"/>
              </w:rPr>
            </w:pPr>
          </w:p>
        </w:tc>
      </w:tr>
      <w:tr w:rsidR="00E36D0F" w:rsidRPr="002B23FE" w:rsidTr="00E116BE">
        <w:trPr>
          <w:trHeight w:val="422"/>
          <w:jc w:val="center"/>
        </w:trPr>
        <w:tc>
          <w:tcPr>
            <w:tcW w:w="345" w:type="pct"/>
            <w:tcBorders>
              <w:bottom w:val="single" w:sz="4" w:space="0" w:color="auto"/>
            </w:tcBorders>
            <w:vAlign w:val="center"/>
          </w:tcPr>
          <w:p w:rsidR="00E36D0F" w:rsidRPr="002B23FE" w:rsidRDefault="00E36D0F" w:rsidP="00AA4C16">
            <w:pPr>
              <w:spacing w:line="288" w:lineRule="auto"/>
              <w:ind w:right="236" w:firstLine="0"/>
              <w:jc w:val="center"/>
              <w:rPr>
                <w:rFonts w:ascii="Times New Roman" w:eastAsia="Times New Roman" w:hAnsi="Times New Roman" w:cs="Times New Roman"/>
                <w:b/>
                <w:color w:val="000000" w:themeColor="text1"/>
                <w:w w:val="99"/>
                <w:sz w:val="20"/>
                <w:szCs w:val="20"/>
              </w:rPr>
            </w:pPr>
            <w:r w:rsidRPr="002B23FE">
              <w:rPr>
                <w:rFonts w:ascii="Times New Roman" w:eastAsia="Times New Roman" w:hAnsi="Times New Roman" w:cs="Times New Roman"/>
                <w:b/>
                <w:color w:val="000000" w:themeColor="text1"/>
                <w:w w:val="99"/>
                <w:sz w:val="20"/>
                <w:szCs w:val="20"/>
              </w:rPr>
              <w:t>II</w:t>
            </w:r>
          </w:p>
        </w:tc>
        <w:tc>
          <w:tcPr>
            <w:tcW w:w="4655" w:type="pct"/>
            <w:gridSpan w:val="17"/>
            <w:tcBorders>
              <w:bottom w:val="single" w:sz="4" w:space="0" w:color="auto"/>
            </w:tcBorders>
            <w:vAlign w:val="center"/>
          </w:tcPr>
          <w:p w:rsidR="00E36D0F" w:rsidRPr="002B23FE" w:rsidRDefault="00E36D0F" w:rsidP="00AA4C16">
            <w:pPr>
              <w:spacing w:line="288" w:lineRule="auto"/>
              <w:ind w:right="236" w:firstLine="0"/>
              <w:rPr>
                <w:rFonts w:ascii="Times New Roman" w:hAnsi="Times New Roman" w:cs="Times New Roman"/>
                <w:color w:val="000000" w:themeColor="text1"/>
                <w:sz w:val="20"/>
                <w:szCs w:val="20"/>
              </w:rPr>
            </w:pPr>
            <w:r w:rsidRPr="002B23FE">
              <w:rPr>
                <w:rFonts w:ascii="Times New Roman" w:eastAsia="Times New Roman" w:hAnsi="Times New Roman" w:cs="Times New Roman"/>
                <w:b/>
                <w:bCs/>
                <w:color w:val="000000" w:themeColor="text1"/>
                <w:sz w:val="20"/>
                <w:szCs w:val="20"/>
              </w:rPr>
              <w:t xml:space="preserve">Đánh giá </w:t>
            </w:r>
            <w:r w:rsidR="0029211C" w:rsidRPr="002B23FE">
              <w:rPr>
                <w:rFonts w:ascii="Times New Roman" w:eastAsia="Times New Roman" w:hAnsi="Times New Roman" w:cs="Times New Roman"/>
                <w:b/>
                <w:bCs/>
                <w:color w:val="000000" w:themeColor="text1"/>
                <w:sz w:val="20"/>
                <w:szCs w:val="20"/>
              </w:rPr>
              <w:t>giữa kỳ</w:t>
            </w:r>
          </w:p>
        </w:tc>
      </w:tr>
      <w:tr w:rsidR="0029211C" w:rsidRPr="002B23FE" w:rsidTr="00E116BE">
        <w:trPr>
          <w:trHeight w:val="464"/>
          <w:jc w:val="center"/>
        </w:trPr>
        <w:tc>
          <w:tcPr>
            <w:tcW w:w="345" w:type="pct"/>
            <w:tcBorders>
              <w:top w:val="single" w:sz="4" w:space="0" w:color="auto"/>
              <w:left w:val="single" w:sz="4" w:space="0" w:color="auto"/>
              <w:bottom w:val="single" w:sz="4" w:space="0" w:color="auto"/>
              <w:right w:val="single" w:sz="4" w:space="0" w:color="auto"/>
            </w:tcBorders>
          </w:tcPr>
          <w:p w:rsidR="0029211C" w:rsidRPr="002B23FE" w:rsidRDefault="0029211C"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1</w:t>
            </w:r>
          </w:p>
        </w:tc>
        <w:tc>
          <w:tcPr>
            <w:tcW w:w="560" w:type="pct"/>
            <w:tcBorders>
              <w:top w:val="single" w:sz="4" w:space="0" w:color="auto"/>
              <w:left w:val="single" w:sz="4" w:space="0" w:color="auto"/>
              <w:bottom w:val="single" w:sz="4" w:space="0" w:color="auto"/>
              <w:right w:val="single" w:sz="4" w:space="0" w:color="auto"/>
            </w:tcBorders>
            <w:vAlign w:val="bottom"/>
          </w:tcPr>
          <w:p w:rsidR="0029211C" w:rsidRPr="002B23FE" w:rsidRDefault="0029211C" w:rsidP="00AA4C16">
            <w:pPr>
              <w:spacing w:line="288" w:lineRule="auto"/>
              <w:ind w:right="-108"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Viết</w:t>
            </w:r>
          </w:p>
        </w:tc>
        <w:tc>
          <w:tcPr>
            <w:tcW w:w="272" w:type="pct"/>
            <w:gridSpan w:val="2"/>
            <w:tcBorders>
              <w:top w:val="single" w:sz="4" w:space="0" w:color="auto"/>
              <w:left w:val="single" w:sz="4" w:space="0" w:color="auto"/>
              <w:bottom w:val="single" w:sz="4" w:space="0" w:color="auto"/>
              <w:right w:val="single" w:sz="4" w:space="0" w:color="auto"/>
            </w:tcBorders>
            <w:vAlign w:val="center"/>
          </w:tcPr>
          <w:p w:rsidR="0029211C" w:rsidRPr="002B23FE" w:rsidRDefault="0029211C"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tcBorders>
              <w:top w:val="single" w:sz="4" w:space="0" w:color="auto"/>
              <w:left w:val="single" w:sz="4" w:space="0" w:color="auto"/>
              <w:bottom w:val="single" w:sz="4" w:space="0" w:color="auto"/>
              <w:right w:val="single" w:sz="4" w:space="0" w:color="auto"/>
            </w:tcBorders>
            <w:vAlign w:val="center"/>
          </w:tcPr>
          <w:p w:rsidR="0029211C" w:rsidRPr="002B23FE" w:rsidRDefault="0029211C"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tcBorders>
              <w:top w:val="single" w:sz="4" w:space="0" w:color="auto"/>
              <w:left w:val="single" w:sz="4" w:space="0" w:color="auto"/>
              <w:bottom w:val="single" w:sz="4" w:space="0" w:color="auto"/>
              <w:right w:val="single" w:sz="4" w:space="0" w:color="auto"/>
            </w:tcBorders>
            <w:vAlign w:val="center"/>
          </w:tcPr>
          <w:p w:rsidR="0029211C" w:rsidRPr="002B23FE" w:rsidRDefault="0029211C"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tcBorders>
              <w:top w:val="single" w:sz="4" w:space="0" w:color="auto"/>
              <w:left w:val="single" w:sz="4" w:space="0" w:color="auto"/>
              <w:bottom w:val="single" w:sz="4" w:space="0" w:color="auto"/>
              <w:right w:val="single" w:sz="4" w:space="0" w:color="auto"/>
            </w:tcBorders>
            <w:vAlign w:val="center"/>
          </w:tcPr>
          <w:p w:rsidR="0029211C" w:rsidRPr="002B23FE" w:rsidRDefault="0029211C"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tcBorders>
              <w:top w:val="single" w:sz="4" w:space="0" w:color="auto"/>
              <w:left w:val="single" w:sz="4" w:space="0" w:color="auto"/>
              <w:bottom w:val="single" w:sz="4" w:space="0" w:color="auto"/>
              <w:right w:val="single" w:sz="4" w:space="0" w:color="auto"/>
            </w:tcBorders>
            <w:vAlign w:val="center"/>
          </w:tcPr>
          <w:p w:rsidR="0029211C" w:rsidRPr="002B23FE" w:rsidRDefault="00097B2A"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tcBorders>
              <w:top w:val="single" w:sz="4" w:space="0" w:color="auto"/>
              <w:left w:val="single" w:sz="4" w:space="0" w:color="auto"/>
              <w:bottom w:val="single" w:sz="4" w:space="0" w:color="auto"/>
              <w:right w:val="single" w:sz="4" w:space="0" w:color="auto"/>
            </w:tcBorders>
            <w:vAlign w:val="center"/>
          </w:tcPr>
          <w:p w:rsidR="0029211C" w:rsidRPr="002B23FE" w:rsidRDefault="00F26430"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tcBorders>
              <w:top w:val="single" w:sz="4" w:space="0" w:color="auto"/>
              <w:left w:val="single" w:sz="4" w:space="0" w:color="auto"/>
              <w:bottom w:val="single" w:sz="4" w:space="0" w:color="auto"/>
              <w:right w:val="single" w:sz="4" w:space="0" w:color="auto"/>
            </w:tcBorders>
            <w:vAlign w:val="center"/>
          </w:tcPr>
          <w:p w:rsidR="0029211C" w:rsidRPr="002B23FE" w:rsidRDefault="0029211C" w:rsidP="00AA4C16">
            <w:pPr>
              <w:spacing w:line="288" w:lineRule="auto"/>
              <w:ind w:right="236" w:firstLine="0"/>
              <w:jc w:val="center"/>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29211C" w:rsidRPr="002B23FE" w:rsidRDefault="0029211C" w:rsidP="00AA4C16">
            <w:pPr>
              <w:spacing w:line="288" w:lineRule="auto"/>
              <w:ind w:right="236" w:firstLine="0"/>
              <w:jc w:val="center"/>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29211C" w:rsidRPr="002B23FE" w:rsidRDefault="0029211C" w:rsidP="00AA4C16">
            <w:pPr>
              <w:spacing w:line="288" w:lineRule="auto"/>
              <w:ind w:right="236" w:firstLine="0"/>
              <w:jc w:val="center"/>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29211C" w:rsidRPr="002B23FE" w:rsidRDefault="0029211C" w:rsidP="00AA4C16">
            <w:pPr>
              <w:spacing w:line="288" w:lineRule="auto"/>
              <w:ind w:right="236" w:firstLine="0"/>
              <w:jc w:val="center"/>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tcPr>
          <w:p w:rsidR="0029211C" w:rsidRPr="002B23FE" w:rsidRDefault="0029211C" w:rsidP="00AA4C16">
            <w:pPr>
              <w:spacing w:line="288" w:lineRule="auto"/>
              <w:ind w:right="236" w:firstLine="0"/>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tcPr>
          <w:p w:rsidR="0029211C" w:rsidRPr="002B23FE" w:rsidRDefault="0029211C" w:rsidP="00AA4C16">
            <w:pPr>
              <w:spacing w:line="288" w:lineRule="auto"/>
              <w:ind w:right="236" w:firstLine="0"/>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tcPr>
          <w:p w:rsidR="0029211C" w:rsidRPr="002B23FE" w:rsidRDefault="0029211C" w:rsidP="00AA4C16">
            <w:pPr>
              <w:spacing w:line="288" w:lineRule="auto"/>
              <w:ind w:right="236" w:firstLine="0"/>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tcPr>
          <w:p w:rsidR="0029211C" w:rsidRPr="002B23FE" w:rsidRDefault="0029211C" w:rsidP="00AA4C16">
            <w:pPr>
              <w:spacing w:line="288" w:lineRule="auto"/>
              <w:ind w:right="236" w:firstLine="0"/>
              <w:rPr>
                <w:rFonts w:ascii="Times New Roman" w:hAnsi="Times New Roman" w:cs="Times New Roman"/>
                <w:color w:val="000000" w:themeColor="text1"/>
                <w:sz w:val="20"/>
                <w:szCs w:val="20"/>
              </w:rPr>
            </w:pPr>
          </w:p>
        </w:tc>
        <w:tc>
          <w:tcPr>
            <w:tcW w:w="287" w:type="pct"/>
            <w:tcBorders>
              <w:top w:val="single" w:sz="4" w:space="0" w:color="auto"/>
              <w:left w:val="single" w:sz="4" w:space="0" w:color="auto"/>
              <w:bottom w:val="single" w:sz="4" w:space="0" w:color="auto"/>
              <w:right w:val="single" w:sz="4" w:space="0" w:color="auto"/>
            </w:tcBorders>
          </w:tcPr>
          <w:p w:rsidR="0029211C" w:rsidRPr="002B23FE" w:rsidRDefault="0029211C" w:rsidP="00AA4C16">
            <w:pPr>
              <w:spacing w:line="288" w:lineRule="auto"/>
              <w:ind w:right="236" w:firstLine="0"/>
              <w:rPr>
                <w:rFonts w:ascii="Times New Roman" w:hAnsi="Times New Roman" w:cs="Times New Roman"/>
                <w:color w:val="000000" w:themeColor="text1"/>
                <w:sz w:val="20"/>
                <w:szCs w:val="20"/>
              </w:rPr>
            </w:pPr>
          </w:p>
        </w:tc>
      </w:tr>
      <w:tr w:rsidR="006A3A23" w:rsidRPr="002B23FE" w:rsidTr="00E116BE">
        <w:trPr>
          <w:trHeight w:val="464"/>
          <w:jc w:val="center"/>
        </w:trPr>
        <w:tc>
          <w:tcPr>
            <w:tcW w:w="345" w:type="pct"/>
            <w:tcBorders>
              <w:top w:val="single" w:sz="4" w:space="0" w:color="auto"/>
              <w:left w:val="single" w:sz="4" w:space="0" w:color="auto"/>
              <w:bottom w:val="single" w:sz="4" w:space="0" w:color="auto"/>
              <w:right w:val="single" w:sz="4" w:space="0" w:color="auto"/>
            </w:tcBorders>
          </w:tcPr>
          <w:p w:rsidR="006A3A23" w:rsidRPr="002B23FE" w:rsidRDefault="0029211C"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2</w:t>
            </w:r>
          </w:p>
        </w:tc>
        <w:tc>
          <w:tcPr>
            <w:tcW w:w="560" w:type="pct"/>
            <w:tcBorders>
              <w:top w:val="single" w:sz="4" w:space="0" w:color="auto"/>
              <w:left w:val="single" w:sz="4" w:space="0" w:color="auto"/>
              <w:bottom w:val="single" w:sz="4" w:space="0" w:color="auto"/>
              <w:right w:val="single" w:sz="4" w:space="0" w:color="auto"/>
            </w:tcBorders>
            <w:vAlign w:val="bottom"/>
          </w:tcPr>
          <w:p w:rsidR="006A3A23" w:rsidRPr="002B23FE" w:rsidRDefault="006A3A23" w:rsidP="00AA4C16">
            <w:pPr>
              <w:spacing w:line="288" w:lineRule="auto"/>
              <w:ind w:right="-108"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Thực hành</w:t>
            </w:r>
          </w:p>
        </w:tc>
        <w:tc>
          <w:tcPr>
            <w:tcW w:w="272" w:type="pct"/>
            <w:gridSpan w:val="2"/>
            <w:tcBorders>
              <w:top w:val="single" w:sz="4" w:space="0" w:color="auto"/>
              <w:left w:val="single" w:sz="4" w:space="0" w:color="auto"/>
              <w:bottom w:val="single" w:sz="4" w:space="0" w:color="auto"/>
              <w:right w:val="single" w:sz="4" w:space="0" w:color="auto"/>
            </w:tcBorders>
          </w:tcPr>
          <w:p w:rsidR="006A3A23" w:rsidRPr="002B23FE" w:rsidRDefault="006A3A23" w:rsidP="00AA4C16">
            <w:pPr>
              <w:spacing w:line="288" w:lineRule="auto"/>
              <w:ind w:right="236" w:firstLine="0"/>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tcPr>
          <w:p w:rsidR="006A3A23" w:rsidRPr="002B23FE" w:rsidRDefault="006A3A23" w:rsidP="00AA4C16">
            <w:pPr>
              <w:spacing w:line="288" w:lineRule="auto"/>
              <w:ind w:right="236" w:firstLine="0"/>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6A3A23" w:rsidRPr="002B23FE" w:rsidRDefault="00F26430"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tcBorders>
              <w:top w:val="single" w:sz="4" w:space="0" w:color="auto"/>
              <w:left w:val="single" w:sz="4" w:space="0" w:color="auto"/>
              <w:bottom w:val="single" w:sz="4" w:space="0" w:color="auto"/>
              <w:right w:val="single" w:sz="4" w:space="0" w:color="auto"/>
            </w:tcBorders>
            <w:vAlign w:val="center"/>
          </w:tcPr>
          <w:p w:rsidR="006A3A23" w:rsidRPr="002B23FE" w:rsidRDefault="006A3A23" w:rsidP="00AA4C16">
            <w:pPr>
              <w:spacing w:line="288" w:lineRule="auto"/>
              <w:ind w:right="236" w:firstLine="0"/>
              <w:jc w:val="center"/>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6A3A23" w:rsidRPr="002B23FE" w:rsidRDefault="006A3A23" w:rsidP="00AA4C16">
            <w:pPr>
              <w:spacing w:line="288" w:lineRule="auto"/>
              <w:ind w:right="236" w:firstLine="0"/>
              <w:jc w:val="center"/>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6A3A23" w:rsidRPr="002B23FE" w:rsidRDefault="00F26430"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tcBorders>
              <w:top w:val="single" w:sz="4" w:space="0" w:color="auto"/>
              <w:left w:val="single" w:sz="4" w:space="0" w:color="auto"/>
              <w:bottom w:val="single" w:sz="4" w:space="0" w:color="auto"/>
              <w:right w:val="single" w:sz="4" w:space="0" w:color="auto"/>
            </w:tcBorders>
            <w:vAlign w:val="center"/>
          </w:tcPr>
          <w:p w:rsidR="006A3A23" w:rsidRPr="002B23FE" w:rsidRDefault="006A3A23" w:rsidP="00AA4C16">
            <w:pPr>
              <w:spacing w:line="288" w:lineRule="auto"/>
              <w:ind w:right="236" w:firstLine="0"/>
              <w:jc w:val="center"/>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6A3A23" w:rsidRPr="002B23FE" w:rsidRDefault="006A3A23" w:rsidP="00AA4C16">
            <w:pPr>
              <w:spacing w:line="288" w:lineRule="auto"/>
              <w:ind w:right="236" w:firstLine="0"/>
              <w:jc w:val="center"/>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6A3A23" w:rsidRPr="002B23FE" w:rsidRDefault="006A3A23" w:rsidP="00AA4C16">
            <w:pPr>
              <w:spacing w:line="288" w:lineRule="auto"/>
              <w:ind w:right="236" w:firstLine="0"/>
              <w:jc w:val="center"/>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6A3A23" w:rsidRPr="002B23FE" w:rsidRDefault="006A3A23" w:rsidP="00AA4C16">
            <w:pPr>
              <w:spacing w:line="288" w:lineRule="auto"/>
              <w:ind w:right="236" w:firstLine="0"/>
              <w:jc w:val="center"/>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6A3A23" w:rsidRPr="002B23FE" w:rsidRDefault="006A3A23" w:rsidP="00AA4C16">
            <w:pPr>
              <w:spacing w:line="288" w:lineRule="auto"/>
              <w:ind w:right="236" w:firstLine="0"/>
              <w:jc w:val="center"/>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tcPr>
          <w:p w:rsidR="006A3A23" w:rsidRPr="002B23FE" w:rsidRDefault="006A3A23" w:rsidP="00AA4C16">
            <w:pPr>
              <w:spacing w:line="288" w:lineRule="auto"/>
              <w:ind w:right="236" w:firstLine="0"/>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tcPr>
          <w:p w:rsidR="006A3A23" w:rsidRPr="002B23FE" w:rsidRDefault="006A3A23" w:rsidP="00AA4C16">
            <w:pPr>
              <w:spacing w:line="288" w:lineRule="auto"/>
              <w:ind w:right="236" w:firstLine="0"/>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tcPr>
          <w:p w:rsidR="006A3A23" w:rsidRPr="002B23FE" w:rsidRDefault="006A3A23" w:rsidP="00AA4C16">
            <w:pPr>
              <w:spacing w:line="288" w:lineRule="auto"/>
              <w:ind w:right="236" w:firstLine="0"/>
              <w:rPr>
                <w:rFonts w:ascii="Times New Roman" w:hAnsi="Times New Roman" w:cs="Times New Roman"/>
                <w:color w:val="000000" w:themeColor="text1"/>
                <w:sz w:val="20"/>
                <w:szCs w:val="20"/>
              </w:rPr>
            </w:pPr>
          </w:p>
        </w:tc>
        <w:tc>
          <w:tcPr>
            <w:tcW w:w="287" w:type="pct"/>
            <w:tcBorders>
              <w:top w:val="single" w:sz="4" w:space="0" w:color="auto"/>
              <w:left w:val="single" w:sz="4" w:space="0" w:color="auto"/>
              <w:bottom w:val="single" w:sz="4" w:space="0" w:color="auto"/>
              <w:right w:val="single" w:sz="4" w:space="0" w:color="auto"/>
            </w:tcBorders>
          </w:tcPr>
          <w:p w:rsidR="006A3A23" w:rsidRPr="002B23FE" w:rsidRDefault="006A3A23" w:rsidP="00AA4C16">
            <w:pPr>
              <w:spacing w:line="288" w:lineRule="auto"/>
              <w:ind w:right="236" w:firstLine="0"/>
              <w:rPr>
                <w:rFonts w:ascii="Times New Roman" w:hAnsi="Times New Roman" w:cs="Times New Roman"/>
                <w:color w:val="000000" w:themeColor="text1"/>
                <w:sz w:val="20"/>
                <w:szCs w:val="20"/>
              </w:rPr>
            </w:pPr>
          </w:p>
        </w:tc>
      </w:tr>
      <w:tr w:rsidR="001D3A38" w:rsidRPr="002B23FE" w:rsidTr="00E116BE">
        <w:trPr>
          <w:trHeight w:val="451"/>
          <w:jc w:val="center"/>
        </w:trPr>
        <w:tc>
          <w:tcPr>
            <w:tcW w:w="345" w:type="pct"/>
            <w:tcBorders>
              <w:top w:val="single" w:sz="4" w:space="0" w:color="auto"/>
              <w:left w:val="single" w:sz="4" w:space="0" w:color="auto"/>
              <w:bottom w:val="single" w:sz="4" w:space="0" w:color="auto"/>
              <w:right w:val="single" w:sz="4" w:space="0" w:color="auto"/>
            </w:tcBorders>
            <w:vAlign w:val="center"/>
          </w:tcPr>
          <w:p w:rsidR="001D3A38" w:rsidRPr="002B23FE" w:rsidRDefault="001D3A38" w:rsidP="00AA4C16">
            <w:pPr>
              <w:spacing w:line="288" w:lineRule="auto"/>
              <w:ind w:right="236" w:firstLine="0"/>
              <w:jc w:val="center"/>
              <w:rPr>
                <w:rFonts w:ascii="Times New Roman" w:hAnsi="Times New Roman" w:cs="Times New Roman"/>
                <w:b/>
                <w:color w:val="000000" w:themeColor="text1"/>
                <w:sz w:val="20"/>
                <w:szCs w:val="20"/>
              </w:rPr>
            </w:pPr>
            <w:r w:rsidRPr="002B23FE">
              <w:rPr>
                <w:rFonts w:ascii="Times New Roman" w:hAnsi="Times New Roman" w:cs="Times New Roman"/>
                <w:b/>
                <w:color w:val="000000" w:themeColor="text1"/>
                <w:sz w:val="20"/>
                <w:szCs w:val="20"/>
              </w:rPr>
              <w:t>III</w:t>
            </w:r>
          </w:p>
        </w:tc>
        <w:tc>
          <w:tcPr>
            <w:tcW w:w="4655" w:type="pct"/>
            <w:gridSpan w:val="17"/>
            <w:tcBorders>
              <w:top w:val="single" w:sz="4" w:space="0" w:color="auto"/>
              <w:left w:val="single" w:sz="4" w:space="0" w:color="auto"/>
              <w:bottom w:val="single" w:sz="4" w:space="0" w:color="auto"/>
              <w:right w:val="single" w:sz="4" w:space="0" w:color="auto"/>
            </w:tcBorders>
            <w:vAlign w:val="center"/>
          </w:tcPr>
          <w:p w:rsidR="001D3A38" w:rsidRPr="002B23FE" w:rsidRDefault="001D3A38" w:rsidP="00AA4C16">
            <w:pPr>
              <w:spacing w:line="288" w:lineRule="auto"/>
              <w:ind w:right="236" w:firstLine="0"/>
              <w:rPr>
                <w:rFonts w:ascii="Times New Roman" w:hAnsi="Times New Roman" w:cs="Times New Roman"/>
                <w:color w:val="000000" w:themeColor="text1"/>
                <w:sz w:val="20"/>
                <w:szCs w:val="20"/>
              </w:rPr>
            </w:pPr>
            <w:r w:rsidRPr="002B23FE">
              <w:rPr>
                <w:rFonts w:ascii="Times New Roman" w:hAnsi="Times New Roman" w:cs="Times New Roman"/>
                <w:b/>
                <w:color w:val="000000" w:themeColor="text1"/>
                <w:sz w:val="20"/>
                <w:szCs w:val="20"/>
              </w:rPr>
              <w:t>Đánh giá cuối kỳ</w:t>
            </w:r>
          </w:p>
        </w:tc>
      </w:tr>
      <w:tr w:rsidR="00E116BE" w:rsidRPr="002B23FE" w:rsidTr="00E116BE">
        <w:trPr>
          <w:trHeight w:val="451"/>
          <w:jc w:val="center"/>
        </w:trPr>
        <w:tc>
          <w:tcPr>
            <w:tcW w:w="345" w:type="pct"/>
            <w:tcBorders>
              <w:top w:val="single" w:sz="4" w:space="0" w:color="auto"/>
              <w:left w:val="single" w:sz="4" w:space="0" w:color="auto"/>
              <w:bottom w:val="single" w:sz="4" w:space="0" w:color="auto"/>
              <w:right w:val="single" w:sz="4" w:space="0" w:color="auto"/>
            </w:tcBorders>
          </w:tcPr>
          <w:p w:rsidR="00F26430" w:rsidRPr="002B23FE" w:rsidRDefault="00F26430"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1</w:t>
            </w:r>
          </w:p>
        </w:tc>
        <w:tc>
          <w:tcPr>
            <w:tcW w:w="617" w:type="pct"/>
            <w:gridSpan w:val="2"/>
            <w:tcBorders>
              <w:top w:val="single" w:sz="4" w:space="0" w:color="auto"/>
              <w:left w:val="single" w:sz="4" w:space="0" w:color="auto"/>
              <w:bottom w:val="single" w:sz="4" w:space="0" w:color="auto"/>
              <w:right w:val="single" w:sz="4" w:space="0" w:color="auto"/>
            </w:tcBorders>
            <w:vAlign w:val="bottom"/>
          </w:tcPr>
          <w:p w:rsidR="00F26430" w:rsidRPr="002B23FE" w:rsidRDefault="00F26430" w:rsidP="00AA4C16">
            <w:pPr>
              <w:spacing w:line="288" w:lineRule="auto"/>
              <w:ind w:right="-108"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Viết</w:t>
            </w:r>
          </w:p>
        </w:tc>
        <w:tc>
          <w:tcPr>
            <w:tcW w:w="215"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jc w:val="center"/>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jc w:val="center"/>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jc w:val="center"/>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tcPr>
          <w:p w:rsidR="00F26430" w:rsidRPr="002B23FE" w:rsidRDefault="00F26430" w:rsidP="00AA4C16">
            <w:pPr>
              <w:spacing w:line="288" w:lineRule="auto"/>
              <w:ind w:right="236" w:firstLine="0"/>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tcPr>
          <w:p w:rsidR="00F26430" w:rsidRPr="002B23FE" w:rsidRDefault="00F26430" w:rsidP="00AA4C16">
            <w:pPr>
              <w:spacing w:line="288" w:lineRule="auto"/>
              <w:ind w:right="236" w:firstLine="0"/>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tcPr>
          <w:p w:rsidR="00F26430" w:rsidRPr="002B23FE" w:rsidRDefault="00F26430" w:rsidP="00AA4C16">
            <w:pPr>
              <w:spacing w:line="288" w:lineRule="auto"/>
              <w:ind w:right="236" w:firstLine="0"/>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tcPr>
          <w:p w:rsidR="00F26430" w:rsidRPr="002B23FE" w:rsidRDefault="00F26430" w:rsidP="00AA4C16">
            <w:pPr>
              <w:spacing w:line="288" w:lineRule="auto"/>
              <w:ind w:right="236" w:firstLine="0"/>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tcPr>
          <w:p w:rsidR="00F26430" w:rsidRPr="002B23FE" w:rsidRDefault="00F26430" w:rsidP="00AA4C16">
            <w:pPr>
              <w:spacing w:line="288" w:lineRule="auto"/>
              <w:ind w:right="236" w:firstLine="0"/>
              <w:rPr>
                <w:rFonts w:ascii="Times New Roman" w:hAnsi="Times New Roman" w:cs="Times New Roman"/>
                <w:color w:val="000000" w:themeColor="text1"/>
                <w:sz w:val="20"/>
                <w:szCs w:val="20"/>
              </w:rPr>
            </w:pPr>
          </w:p>
        </w:tc>
        <w:tc>
          <w:tcPr>
            <w:tcW w:w="287" w:type="pct"/>
            <w:tcBorders>
              <w:top w:val="single" w:sz="4" w:space="0" w:color="auto"/>
              <w:left w:val="single" w:sz="4" w:space="0" w:color="auto"/>
              <w:bottom w:val="single" w:sz="4" w:space="0" w:color="auto"/>
              <w:right w:val="single" w:sz="4" w:space="0" w:color="auto"/>
            </w:tcBorders>
          </w:tcPr>
          <w:p w:rsidR="00F26430" w:rsidRPr="002B23FE" w:rsidRDefault="00F26430" w:rsidP="00AA4C16">
            <w:pPr>
              <w:spacing w:line="288" w:lineRule="auto"/>
              <w:ind w:right="236" w:firstLine="0"/>
              <w:rPr>
                <w:rFonts w:ascii="Times New Roman" w:hAnsi="Times New Roman" w:cs="Times New Roman"/>
                <w:color w:val="000000" w:themeColor="text1"/>
                <w:sz w:val="20"/>
                <w:szCs w:val="20"/>
              </w:rPr>
            </w:pPr>
          </w:p>
        </w:tc>
      </w:tr>
      <w:tr w:rsidR="00E116BE" w:rsidRPr="002B23FE" w:rsidTr="00E116BE">
        <w:trPr>
          <w:trHeight w:val="451"/>
          <w:jc w:val="center"/>
        </w:trPr>
        <w:tc>
          <w:tcPr>
            <w:tcW w:w="345" w:type="pct"/>
            <w:tcBorders>
              <w:top w:val="single" w:sz="4" w:space="0" w:color="auto"/>
              <w:left w:val="single" w:sz="4" w:space="0" w:color="auto"/>
              <w:bottom w:val="single" w:sz="4" w:space="0" w:color="auto"/>
              <w:right w:val="single" w:sz="4" w:space="0" w:color="auto"/>
            </w:tcBorders>
          </w:tcPr>
          <w:p w:rsidR="00F26430" w:rsidRPr="002B23FE" w:rsidRDefault="00F26430"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2</w:t>
            </w:r>
          </w:p>
        </w:tc>
        <w:tc>
          <w:tcPr>
            <w:tcW w:w="617" w:type="pct"/>
            <w:gridSpan w:val="2"/>
            <w:tcBorders>
              <w:top w:val="single" w:sz="4" w:space="0" w:color="auto"/>
              <w:left w:val="single" w:sz="4" w:space="0" w:color="auto"/>
              <w:bottom w:val="single" w:sz="4" w:space="0" w:color="auto"/>
              <w:right w:val="single" w:sz="4" w:space="0" w:color="auto"/>
            </w:tcBorders>
            <w:vAlign w:val="bottom"/>
          </w:tcPr>
          <w:p w:rsidR="00F26430" w:rsidRPr="002B23FE" w:rsidRDefault="00F26430" w:rsidP="00AA4C16">
            <w:pPr>
              <w:spacing w:line="288" w:lineRule="auto"/>
              <w:ind w:right="-108"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Vấn đáp</w:t>
            </w:r>
          </w:p>
        </w:tc>
        <w:tc>
          <w:tcPr>
            <w:tcW w:w="215"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jc w:val="center"/>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jc w:val="center"/>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jc w:val="center"/>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jc w:val="center"/>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tcPr>
          <w:p w:rsidR="00F26430" w:rsidRPr="002B23FE" w:rsidRDefault="00F26430" w:rsidP="00AA4C16">
            <w:pPr>
              <w:spacing w:line="288" w:lineRule="auto"/>
              <w:ind w:right="236" w:firstLine="0"/>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tcPr>
          <w:p w:rsidR="00F26430" w:rsidRPr="002B23FE" w:rsidRDefault="00F26430" w:rsidP="00AA4C16">
            <w:pPr>
              <w:spacing w:line="288" w:lineRule="auto"/>
              <w:ind w:right="236" w:firstLine="0"/>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tcPr>
          <w:p w:rsidR="00F26430" w:rsidRPr="002B23FE" w:rsidRDefault="00F26430" w:rsidP="00AA4C16">
            <w:pPr>
              <w:spacing w:line="288" w:lineRule="auto"/>
              <w:ind w:right="236" w:firstLine="0"/>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tcPr>
          <w:p w:rsidR="00F26430" w:rsidRPr="002B23FE" w:rsidRDefault="00F26430" w:rsidP="00AA4C16">
            <w:pPr>
              <w:spacing w:line="288" w:lineRule="auto"/>
              <w:ind w:right="236" w:firstLine="0"/>
              <w:rPr>
                <w:rFonts w:ascii="Times New Roman" w:hAnsi="Times New Roman" w:cs="Times New Roman"/>
                <w:color w:val="000000" w:themeColor="text1"/>
                <w:sz w:val="20"/>
                <w:szCs w:val="20"/>
              </w:rPr>
            </w:pPr>
          </w:p>
        </w:tc>
        <w:tc>
          <w:tcPr>
            <w:tcW w:w="287" w:type="pct"/>
            <w:tcBorders>
              <w:top w:val="single" w:sz="4" w:space="0" w:color="auto"/>
              <w:left w:val="single" w:sz="4" w:space="0" w:color="auto"/>
              <w:bottom w:val="single" w:sz="4" w:space="0" w:color="auto"/>
              <w:right w:val="single" w:sz="4" w:space="0" w:color="auto"/>
            </w:tcBorders>
          </w:tcPr>
          <w:p w:rsidR="00F26430" w:rsidRPr="002B23FE" w:rsidRDefault="00F26430" w:rsidP="00AA4C16">
            <w:pPr>
              <w:spacing w:line="288" w:lineRule="auto"/>
              <w:ind w:right="236" w:firstLine="0"/>
              <w:rPr>
                <w:rFonts w:ascii="Times New Roman" w:hAnsi="Times New Roman" w:cs="Times New Roman"/>
                <w:color w:val="000000" w:themeColor="text1"/>
                <w:sz w:val="20"/>
                <w:szCs w:val="20"/>
              </w:rPr>
            </w:pPr>
          </w:p>
        </w:tc>
      </w:tr>
      <w:tr w:rsidR="00E116BE" w:rsidRPr="002B23FE" w:rsidTr="00E116BE">
        <w:trPr>
          <w:trHeight w:val="451"/>
          <w:jc w:val="center"/>
        </w:trPr>
        <w:tc>
          <w:tcPr>
            <w:tcW w:w="345" w:type="pct"/>
            <w:tcBorders>
              <w:top w:val="single" w:sz="4" w:space="0" w:color="auto"/>
              <w:left w:val="single" w:sz="4" w:space="0" w:color="auto"/>
              <w:bottom w:val="single" w:sz="4" w:space="0" w:color="auto"/>
              <w:right w:val="single" w:sz="4" w:space="0" w:color="auto"/>
            </w:tcBorders>
          </w:tcPr>
          <w:p w:rsidR="006A3A23" w:rsidRPr="002B23FE" w:rsidRDefault="0029211C"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3</w:t>
            </w:r>
          </w:p>
        </w:tc>
        <w:tc>
          <w:tcPr>
            <w:tcW w:w="617" w:type="pct"/>
            <w:gridSpan w:val="2"/>
            <w:tcBorders>
              <w:top w:val="single" w:sz="4" w:space="0" w:color="auto"/>
              <w:left w:val="single" w:sz="4" w:space="0" w:color="auto"/>
              <w:bottom w:val="single" w:sz="4" w:space="0" w:color="auto"/>
              <w:right w:val="single" w:sz="4" w:space="0" w:color="auto"/>
            </w:tcBorders>
            <w:vAlign w:val="bottom"/>
          </w:tcPr>
          <w:p w:rsidR="006A3A23" w:rsidRPr="002B23FE" w:rsidRDefault="0029211C" w:rsidP="00AA4C16">
            <w:pPr>
              <w:spacing w:line="288" w:lineRule="auto"/>
              <w:ind w:right="-108"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Trắc nghiệm</w:t>
            </w:r>
          </w:p>
        </w:tc>
        <w:tc>
          <w:tcPr>
            <w:tcW w:w="215" w:type="pct"/>
            <w:tcBorders>
              <w:top w:val="single" w:sz="4" w:space="0" w:color="auto"/>
              <w:left w:val="single" w:sz="4" w:space="0" w:color="auto"/>
              <w:bottom w:val="single" w:sz="4" w:space="0" w:color="auto"/>
              <w:right w:val="single" w:sz="4" w:space="0" w:color="auto"/>
            </w:tcBorders>
            <w:vAlign w:val="center"/>
          </w:tcPr>
          <w:p w:rsidR="006A3A23" w:rsidRPr="002B23FE" w:rsidRDefault="00F26430"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tcBorders>
              <w:top w:val="single" w:sz="4" w:space="0" w:color="auto"/>
              <w:left w:val="single" w:sz="4" w:space="0" w:color="auto"/>
              <w:bottom w:val="single" w:sz="4" w:space="0" w:color="auto"/>
              <w:right w:val="single" w:sz="4" w:space="0" w:color="auto"/>
            </w:tcBorders>
            <w:vAlign w:val="center"/>
          </w:tcPr>
          <w:p w:rsidR="006A3A23" w:rsidRPr="002B23FE" w:rsidRDefault="006A3A23" w:rsidP="00AA4C16">
            <w:pPr>
              <w:spacing w:line="288" w:lineRule="auto"/>
              <w:ind w:right="236" w:firstLine="0"/>
              <w:jc w:val="center"/>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6A3A23" w:rsidRPr="002B23FE" w:rsidRDefault="006A3A23" w:rsidP="00AA4C16">
            <w:pPr>
              <w:spacing w:line="288" w:lineRule="auto"/>
              <w:ind w:right="236" w:firstLine="0"/>
              <w:jc w:val="center"/>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6A3A23" w:rsidRPr="002B23FE" w:rsidRDefault="00F26430"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tcBorders>
              <w:top w:val="single" w:sz="4" w:space="0" w:color="auto"/>
              <w:left w:val="single" w:sz="4" w:space="0" w:color="auto"/>
              <w:bottom w:val="single" w:sz="4" w:space="0" w:color="auto"/>
              <w:right w:val="single" w:sz="4" w:space="0" w:color="auto"/>
            </w:tcBorders>
            <w:vAlign w:val="center"/>
          </w:tcPr>
          <w:p w:rsidR="006A3A23" w:rsidRPr="002B23FE" w:rsidRDefault="00F26430"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tcBorders>
              <w:top w:val="single" w:sz="4" w:space="0" w:color="auto"/>
              <w:left w:val="single" w:sz="4" w:space="0" w:color="auto"/>
              <w:bottom w:val="single" w:sz="4" w:space="0" w:color="auto"/>
              <w:right w:val="single" w:sz="4" w:space="0" w:color="auto"/>
            </w:tcBorders>
          </w:tcPr>
          <w:p w:rsidR="006A3A23" w:rsidRPr="002B23FE" w:rsidRDefault="006A3A23" w:rsidP="00AA4C16">
            <w:pPr>
              <w:spacing w:line="288" w:lineRule="auto"/>
              <w:ind w:right="236" w:firstLine="0"/>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tcPr>
          <w:p w:rsidR="006A3A23" w:rsidRPr="002B23FE" w:rsidRDefault="006A3A23" w:rsidP="00AA4C16">
            <w:pPr>
              <w:spacing w:line="288" w:lineRule="auto"/>
              <w:ind w:right="236" w:firstLine="0"/>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tcPr>
          <w:p w:rsidR="006A3A23" w:rsidRPr="002B23FE" w:rsidRDefault="006A3A23" w:rsidP="00AA4C16">
            <w:pPr>
              <w:spacing w:line="288" w:lineRule="auto"/>
              <w:ind w:right="236" w:firstLine="0"/>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tcPr>
          <w:p w:rsidR="006A3A23" w:rsidRPr="002B23FE" w:rsidRDefault="006A3A23" w:rsidP="00AA4C16">
            <w:pPr>
              <w:spacing w:line="288" w:lineRule="auto"/>
              <w:ind w:right="236" w:firstLine="0"/>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tcPr>
          <w:p w:rsidR="006A3A23" w:rsidRPr="002B23FE" w:rsidRDefault="006A3A23" w:rsidP="00AA4C16">
            <w:pPr>
              <w:spacing w:line="288" w:lineRule="auto"/>
              <w:ind w:right="236" w:firstLine="0"/>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tcPr>
          <w:p w:rsidR="006A3A23" w:rsidRPr="002B23FE" w:rsidRDefault="006A3A23" w:rsidP="00AA4C16">
            <w:pPr>
              <w:spacing w:line="288" w:lineRule="auto"/>
              <w:ind w:right="236" w:firstLine="0"/>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tcPr>
          <w:p w:rsidR="006A3A23" w:rsidRPr="002B23FE" w:rsidRDefault="006A3A23" w:rsidP="00AA4C16">
            <w:pPr>
              <w:spacing w:line="288" w:lineRule="auto"/>
              <w:ind w:right="236" w:firstLine="0"/>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tcPr>
          <w:p w:rsidR="006A3A23" w:rsidRPr="002B23FE" w:rsidRDefault="006A3A23" w:rsidP="00AA4C16">
            <w:pPr>
              <w:spacing w:line="288" w:lineRule="auto"/>
              <w:ind w:right="236" w:firstLine="0"/>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tcPr>
          <w:p w:rsidR="006A3A23" w:rsidRPr="002B23FE" w:rsidRDefault="006A3A23" w:rsidP="00AA4C16">
            <w:pPr>
              <w:spacing w:line="288" w:lineRule="auto"/>
              <w:ind w:right="236" w:firstLine="0"/>
              <w:rPr>
                <w:rFonts w:ascii="Times New Roman" w:hAnsi="Times New Roman" w:cs="Times New Roman"/>
                <w:color w:val="000000" w:themeColor="text1"/>
                <w:sz w:val="20"/>
                <w:szCs w:val="20"/>
              </w:rPr>
            </w:pPr>
          </w:p>
        </w:tc>
        <w:tc>
          <w:tcPr>
            <w:tcW w:w="287" w:type="pct"/>
            <w:tcBorders>
              <w:top w:val="single" w:sz="4" w:space="0" w:color="auto"/>
              <w:left w:val="single" w:sz="4" w:space="0" w:color="auto"/>
              <w:bottom w:val="single" w:sz="4" w:space="0" w:color="auto"/>
              <w:right w:val="single" w:sz="4" w:space="0" w:color="auto"/>
            </w:tcBorders>
          </w:tcPr>
          <w:p w:rsidR="006A3A23" w:rsidRPr="002B23FE" w:rsidRDefault="006A3A23" w:rsidP="00AA4C16">
            <w:pPr>
              <w:spacing w:line="288" w:lineRule="auto"/>
              <w:ind w:right="236" w:firstLine="0"/>
              <w:rPr>
                <w:rFonts w:ascii="Times New Roman" w:hAnsi="Times New Roman" w:cs="Times New Roman"/>
                <w:color w:val="000000" w:themeColor="text1"/>
                <w:sz w:val="20"/>
                <w:szCs w:val="20"/>
              </w:rPr>
            </w:pPr>
          </w:p>
        </w:tc>
      </w:tr>
      <w:tr w:rsidR="001D3A38" w:rsidRPr="002B23FE" w:rsidTr="00E116BE">
        <w:trPr>
          <w:trHeight w:val="451"/>
          <w:jc w:val="center"/>
        </w:trPr>
        <w:tc>
          <w:tcPr>
            <w:tcW w:w="345" w:type="pct"/>
            <w:tcBorders>
              <w:top w:val="single" w:sz="4" w:space="0" w:color="auto"/>
              <w:left w:val="single" w:sz="4" w:space="0" w:color="auto"/>
              <w:bottom w:val="single" w:sz="4" w:space="0" w:color="auto"/>
              <w:right w:val="single" w:sz="4" w:space="0" w:color="auto"/>
            </w:tcBorders>
          </w:tcPr>
          <w:p w:rsidR="00F26430" w:rsidRPr="002B23FE" w:rsidRDefault="00F26430" w:rsidP="00AA4C16">
            <w:pPr>
              <w:spacing w:line="288" w:lineRule="auto"/>
              <w:ind w:right="236" w:firstLine="0"/>
              <w:jc w:val="center"/>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4</w:t>
            </w:r>
          </w:p>
        </w:tc>
        <w:tc>
          <w:tcPr>
            <w:tcW w:w="617" w:type="pct"/>
            <w:gridSpan w:val="2"/>
            <w:tcBorders>
              <w:top w:val="single" w:sz="4" w:space="0" w:color="auto"/>
              <w:left w:val="single" w:sz="4" w:space="0" w:color="auto"/>
              <w:bottom w:val="single" w:sz="4" w:space="0" w:color="auto"/>
              <w:right w:val="single" w:sz="4" w:space="0" w:color="auto"/>
            </w:tcBorders>
            <w:vAlign w:val="bottom"/>
          </w:tcPr>
          <w:p w:rsidR="00F26430" w:rsidRPr="002B23FE" w:rsidRDefault="00F26430" w:rsidP="00AA4C16">
            <w:pPr>
              <w:spacing w:line="288" w:lineRule="auto"/>
              <w:ind w:right="-108"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Báo cáo</w:t>
            </w:r>
          </w:p>
        </w:tc>
        <w:tc>
          <w:tcPr>
            <w:tcW w:w="215"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rPr>
                <w:rFonts w:ascii="Times New Roman" w:hAnsi="Times New Roman" w:cs="Times New Roman"/>
                <w:color w:val="000000" w:themeColor="text1"/>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72"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c>
          <w:tcPr>
            <w:tcW w:w="287" w:type="pct"/>
            <w:tcBorders>
              <w:top w:val="single" w:sz="4" w:space="0" w:color="auto"/>
              <w:left w:val="single" w:sz="4" w:space="0" w:color="auto"/>
              <w:bottom w:val="single" w:sz="4" w:space="0" w:color="auto"/>
              <w:right w:val="single" w:sz="4" w:space="0" w:color="auto"/>
            </w:tcBorders>
            <w:vAlign w:val="center"/>
          </w:tcPr>
          <w:p w:rsidR="00F26430" w:rsidRPr="002B23FE" w:rsidRDefault="00F26430" w:rsidP="00AA4C16">
            <w:pPr>
              <w:spacing w:line="288" w:lineRule="auto"/>
              <w:ind w:right="236" w:firstLine="0"/>
              <w:rPr>
                <w:rFonts w:ascii="Times New Roman" w:hAnsi="Times New Roman" w:cs="Times New Roman"/>
                <w:color w:val="000000" w:themeColor="text1"/>
                <w:sz w:val="20"/>
                <w:szCs w:val="20"/>
              </w:rPr>
            </w:pPr>
            <w:r w:rsidRPr="002B23FE">
              <w:rPr>
                <w:rFonts w:ascii="Times New Roman" w:hAnsi="Times New Roman" w:cs="Times New Roman"/>
                <w:color w:val="000000" w:themeColor="text1"/>
                <w:sz w:val="20"/>
                <w:szCs w:val="20"/>
              </w:rPr>
              <w:t>x</w:t>
            </w:r>
          </w:p>
        </w:tc>
      </w:tr>
    </w:tbl>
    <w:p w:rsidR="007301FD" w:rsidRPr="002B23FE" w:rsidRDefault="007301FD" w:rsidP="002D6557">
      <w:pPr>
        <w:pStyle w:val="Heading2"/>
        <w:rPr>
          <w:color w:val="000000" w:themeColor="text1"/>
        </w:rPr>
      </w:pPr>
      <w:bookmarkStart w:id="52" w:name="_Toc69290872"/>
      <w:bookmarkStart w:id="53" w:name="_Toc69837323"/>
      <w:r w:rsidRPr="002B23FE">
        <w:rPr>
          <w:color w:val="000000" w:themeColor="text1"/>
        </w:rPr>
        <w:t>6.2. Công cụ, tiêu chí đánh giá</w:t>
      </w:r>
      <w:bookmarkEnd w:id="52"/>
      <w:bookmarkEnd w:id="53"/>
    </w:p>
    <w:p w:rsidR="0044492A" w:rsidRPr="002B23FE" w:rsidRDefault="00C05D17" w:rsidP="002D6557">
      <w:pPr>
        <w:pStyle w:val="Heading3"/>
        <w:rPr>
          <w:rFonts w:eastAsia="Times New Roman"/>
        </w:rPr>
      </w:pPr>
      <w:bookmarkStart w:id="54" w:name="_Toc69290873"/>
      <w:bookmarkStart w:id="55" w:name="_Toc69837324"/>
      <w:r w:rsidRPr="002B23FE">
        <w:rPr>
          <w:rFonts w:eastAsia="Times New Roman"/>
        </w:rPr>
        <w:t>6.2.</w:t>
      </w:r>
      <w:r w:rsidR="0044492A" w:rsidRPr="002B23FE">
        <w:rPr>
          <w:rFonts w:eastAsia="Times New Roman"/>
        </w:rPr>
        <w:t>1.Đánh giá chuyên cần</w:t>
      </w:r>
      <w:bookmarkEnd w:id="54"/>
      <w:bookmarkEnd w:id="55"/>
      <w:r w:rsidR="0044492A" w:rsidRPr="002B23FE">
        <w:rPr>
          <w:rFonts w:eastAsia="Times New Roman"/>
        </w:rPr>
        <w:t xml:space="preserve"> </w:t>
      </w:r>
    </w:p>
    <w:p w:rsidR="00AA4C16" w:rsidRDefault="00AA4C16" w:rsidP="002D6557">
      <w:pPr>
        <w:tabs>
          <w:tab w:val="left" w:pos="260"/>
        </w:tabs>
        <w:spacing w:before="60" w:line="288" w:lineRule="auto"/>
        <w:ind w:right="113"/>
        <w:jc w:val="center"/>
        <w:rPr>
          <w:rFonts w:eastAsia="Times New Roman" w:cs="Times New Roman"/>
          <w:b/>
          <w:bCs/>
          <w:color w:val="000000" w:themeColor="text1"/>
          <w:szCs w:val="26"/>
        </w:rPr>
      </w:pPr>
    </w:p>
    <w:p w:rsidR="00AA4C16" w:rsidRDefault="00AA4C16" w:rsidP="002D6557">
      <w:pPr>
        <w:tabs>
          <w:tab w:val="left" w:pos="260"/>
        </w:tabs>
        <w:spacing w:before="60" w:line="288" w:lineRule="auto"/>
        <w:ind w:right="113"/>
        <w:jc w:val="center"/>
        <w:rPr>
          <w:rFonts w:eastAsia="Times New Roman" w:cs="Times New Roman"/>
          <w:b/>
          <w:bCs/>
          <w:color w:val="000000" w:themeColor="text1"/>
          <w:szCs w:val="26"/>
        </w:rPr>
      </w:pPr>
    </w:p>
    <w:p w:rsidR="00AA4C16" w:rsidRDefault="00AA4C16" w:rsidP="002D6557">
      <w:pPr>
        <w:tabs>
          <w:tab w:val="left" w:pos="260"/>
        </w:tabs>
        <w:spacing w:before="60" w:line="288" w:lineRule="auto"/>
        <w:ind w:right="113"/>
        <w:jc w:val="center"/>
        <w:rPr>
          <w:rFonts w:eastAsia="Times New Roman" w:cs="Times New Roman"/>
          <w:b/>
          <w:bCs/>
          <w:color w:val="000000" w:themeColor="text1"/>
          <w:szCs w:val="26"/>
        </w:rPr>
      </w:pPr>
    </w:p>
    <w:p w:rsidR="00AA4C16" w:rsidRDefault="00AA4C16" w:rsidP="002D6557">
      <w:pPr>
        <w:tabs>
          <w:tab w:val="left" w:pos="260"/>
        </w:tabs>
        <w:spacing w:before="60" w:line="288" w:lineRule="auto"/>
        <w:ind w:right="113"/>
        <w:jc w:val="center"/>
        <w:rPr>
          <w:rFonts w:eastAsia="Times New Roman" w:cs="Times New Roman"/>
          <w:b/>
          <w:bCs/>
          <w:color w:val="000000" w:themeColor="text1"/>
          <w:szCs w:val="26"/>
        </w:rPr>
      </w:pPr>
    </w:p>
    <w:p w:rsidR="0044492A" w:rsidRPr="002B23FE" w:rsidRDefault="004C08B4" w:rsidP="002D6557">
      <w:pPr>
        <w:tabs>
          <w:tab w:val="left" w:pos="260"/>
        </w:tabs>
        <w:spacing w:before="60" w:line="288" w:lineRule="auto"/>
        <w:ind w:right="113"/>
        <w:jc w:val="center"/>
        <w:rPr>
          <w:rFonts w:eastAsia="Times New Roman" w:cs="Times New Roman"/>
          <w:b/>
          <w:bCs/>
          <w:color w:val="000000" w:themeColor="text1"/>
          <w:szCs w:val="26"/>
        </w:rPr>
      </w:pPr>
      <w:r w:rsidRPr="002B23FE">
        <w:rPr>
          <w:rFonts w:eastAsia="Times New Roman" w:cs="Times New Roman"/>
          <w:b/>
          <w:bCs/>
          <w:color w:val="000000" w:themeColor="text1"/>
          <w:szCs w:val="26"/>
        </w:rPr>
        <w:t>Tiêu chí đánh giá</w:t>
      </w:r>
      <w:r w:rsidR="0044492A" w:rsidRPr="002B23FE">
        <w:rPr>
          <w:rFonts w:eastAsia="Times New Roman" w:cs="Times New Roman"/>
          <w:b/>
          <w:bCs/>
          <w:color w:val="000000" w:themeColor="text1"/>
          <w:szCs w:val="26"/>
        </w:rPr>
        <w:t xml:space="preserve"> 1: Chuyên cần (Class Attendace)</w:t>
      </w:r>
    </w:p>
    <w:tbl>
      <w:tblPr>
        <w:tblStyle w:val="TableGrid1"/>
        <w:tblW w:w="5000" w:type="pct"/>
        <w:jc w:val="center"/>
        <w:tblLook w:val="04A0" w:firstRow="1" w:lastRow="0" w:firstColumn="1" w:lastColumn="0" w:noHBand="0" w:noVBand="1"/>
      </w:tblPr>
      <w:tblGrid>
        <w:gridCol w:w="1142"/>
        <w:gridCol w:w="1507"/>
        <w:gridCol w:w="1507"/>
        <w:gridCol w:w="1507"/>
        <w:gridCol w:w="1627"/>
        <w:gridCol w:w="1820"/>
        <w:gridCol w:w="1021"/>
      </w:tblGrid>
      <w:tr w:rsidR="0044492A" w:rsidRPr="002B23FE" w:rsidTr="0064218F">
        <w:trPr>
          <w:trHeight w:val="492"/>
          <w:tblHeader/>
          <w:jc w:val="center"/>
        </w:trPr>
        <w:tc>
          <w:tcPr>
            <w:tcW w:w="563" w:type="pct"/>
            <w:vMerge w:val="restart"/>
          </w:tcPr>
          <w:p w:rsidR="0044492A" w:rsidRPr="002B23FE" w:rsidRDefault="0044492A"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lastRenderedPageBreak/>
              <w:t>Tiêu chí đánh giá</w:t>
            </w:r>
          </w:p>
        </w:tc>
        <w:tc>
          <w:tcPr>
            <w:tcW w:w="3932" w:type="pct"/>
            <w:gridSpan w:val="5"/>
          </w:tcPr>
          <w:p w:rsidR="0044492A" w:rsidRPr="002B23FE" w:rsidRDefault="0044492A"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Mức độ đạt chuẩn quy định</w:t>
            </w:r>
          </w:p>
        </w:tc>
        <w:tc>
          <w:tcPr>
            <w:tcW w:w="505" w:type="pct"/>
            <w:vMerge w:val="restart"/>
          </w:tcPr>
          <w:p w:rsidR="0044492A" w:rsidRPr="002B23FE" w:rsidRDefault="0044492A" w:rsidP="002D6557">
            <w:pPr>
              <w:tabs>
                <w:tab w:val="left" w:pos="260"/>
              </w:tabs>
              <w:ind w:right="113" w:firstLine="0"/>
              <w:jc w:val="center"/>
              <w:rPr>
                <w:rFonts w:ascii="Times New Roman" w:eastAsia="Times New Roman" w:hAnsi="Times New Roman" w:cs="Times New Roman"/>
                <w:b/>
                <w:bCs/>
                <w:color w:val="000000" w:themeColor="text1"/>
                <w:sz w:val="24"/>
                <w:szCs w:val="24"/>
              </w:rPr>
            </w:pPr>
          </w:p>
          <w:p w:rsidR="0044492A" w:rsidRPr="002B23FE" w:rsidRDefault="0044492A"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Trọng số</w:t>
            </w:r>
          </w:p>
        </w:tc>
      </w:tr>
      <w:tr w:rsidR="0044492A" w:rsidRPr="002B23FE" w:rsidTr="0064218F">
        <w:trPr>
          <w:trHeight w:val="414"/>
          <w:tblHeader/>
          <w:jc w:val="center"/>
        </w:trPr>
        <w:tc>
          <w:tcPr>
            <w:tcW w:w="563" w:type="pct"/>
            <w:vMerge/>
          </w:tcPr>
          <w:p w:rsidR="0044492A" w:rsidRPr="002B23FE" w:rsidRDefault="0044492A"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p>
        </w:tc>
        <w:tc>
          <w:tcPr>
            <w:tcW w:w="744" w:type="pct"/>
            <w:vAlign w:val="bottom"/>
          </w:tcPr>
          <w:p w:rsidR="0044492A" w:rsidRPr="002B23FE" w:rsidRDefault="0044492A"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MỨC F</w:t>
            </w:r>
          </w:p>
        </w:tc>
        <w:tc>
          <w:tcPr>
            <w:tcW w:w="744" w:type="pct"/>
            <w:vAlign w:val="bottom"/>
          </w:tcPr>
          <w:p w:rsidR="0044492A" w:rsidRPr="002B23FE" w:rsidRDefault="0044492A"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MỨC D</w:t>
            </w:r>
          </w:p>
        </w:tc>
        <w:tc>
          <w:tcPr>
            <w:tcW w:w="744" w:type="pct"/>
            <w:vAlign w:val="bottom"/>
          </w:tcPr>
          <w:p w:rsidR="0044492A" w:rsidRPr="002B23FE" w:rsidRDefault="0044492A"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MỨC C</w:t>
            </w:r>
          </w:p>
        </w:tc>
        <w:tc>
          <w:tcPr>
            <w:tcW w:w="803" w:type="pct"/>
            <w:vAlign w:val="bottom"/>
          </w:tcPr>
          <w:p w:rsidR="0044492A" w:rsidRPr="002B23FE" w:rsidRDefault="0044492A"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MỨC B</w:t>
            </w:r>
          </w:p>
        </w:tc>
        <w:tc>
          <w:tcPr>
            <w:tcW w:w="898" w:type="pct"/>
            <w:vAlign w:val="bottom"/>
          </w:tcPr>
          <w:p w:rsidR="0044492A" w:rsidRPr="002B23FE" w:rsidRDefault="0044492A"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MỨC A</w:t>
            </w:r>
          </w:p>
        </w:tc>
        <w:tc>
          <w:tcPr>
            <w:tcW w:w="505" w:type="pct"/>
            <w:vMerge/>
          </w:tcPr>
          <w:p w:rsidR="0044492A" w:rsidRPr="002B23FE" w:rsidRDefault="0044492A" w:rsidP="002D6557">
            <w:pPr>
              <w:tabs>
                <w:tab w:val="left" w:pos="260"/>
              </w:tabs>
              <w:spacing w:line="288" w:lineRule="auto"/>
              <w:ind w:right="113" w:firstLine="0"/>
              <w:rPr>
                <w:rFonts w:ascii="Times New Roman" w:eastAsia="Times New Roman" w:hAnsi="Times New Roman" w:cs="Times New Roman"/>
                <w:b/>
                <w:bCs/>
                <w:color w:val="000000" w:themeColor="text1"/>
                <w:sz w:val="24"/>
                <w:szCs w:val="24"/>
              </w:rPr>
            </w:pPr>
          </w:p>
        </w:tc>
      </w:tr>
      <w:tr w:rsidR="0044492A" w:rsidRPr="002B23FE" w:rsidTr="0064218F">
        <w:trPr>
          <w:trHeight w:val="459"/>
          <w:tblHeader/>
          <w:jc w:val="center"/>
        </w:trPr>
        <w:tc>
          <w:tcPr>
            <w:tcW w:w="563" w:type="pct"/>
            <w:vMerge/>
          </w:tcPr>
          <w:p w:rsidR="0044492A" w:rsidRPr="002B23FE" w:rsidRDefault="0044492A"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p>
        </w:tc>
        <w:tc>
          <w:tcPr>
            <w:tcW w:w="744" w:type="pct"/>
            <w:vAlign w:val="bottom"/>
          </w:tcPr>
          <w:p w:rsidR="0044492A" w:rsidRPr="002B23FE" w:rsidRDefault="0044492A"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(0-3.9)</w:t>
            </w:r>
          </w:p>
        </w:tc>
        <w:tc>
          <w:tcPr>
            <w:tcW w:w="744" w:type="pct"/>
            <w:vAlign w:val="bottom"/>
          </w:tcPr>
          <w:p w:rsidR="0044492A" w:rsidRPr="002B23FE" w:rsidRDefault="0044492A"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(4.0-5.4)</w:t>
            </w:r>
          </w:p>
        </w:tc>
        <w:tc>
          <w:tcPr>
            <w:tcW w:w="744" w:type="pct"/>
            <w:vAlign w:val="bottom"/>
          </w:tcPr>
          <w:p w:rsidR="0044492A" w:rsidRPr="002B23FE" w:rsidRDefault="0044492A"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(5.5-6.9)</w:t>
            </w:r>
          </w:p>
        </w:tc>
        <w:tc>
          <w:tcPr>
            <w:tcW w:w="803" w:type="pct"/>
            <w:vAlign w:val="bottom"/>
          </w:tcPr>
          <w:p w:rsidR="0044492A" w:rsidRPr="002B23FE" w:rsidRDefault="0044492A"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(7.0-8.4)</w:t>
            </w:r>
          </w:p>
        </w:tc>
        <w:tc>
          <w:tcPr>
            <w:tcW w:w="898" w:type="pct"/>
            <w:vAlign w:val="bottom"/>
          </w:tcPr>
          <w:p w:rsidR="0044492A" w:rsidRPr="002B23FE" w:rsidRDefault="0044492A"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(8.5-10)</w:t>
            </w:r>
          </w:p>
        </w:tc>
        <w:tc>
          <w:tcPr>
            <w:tcW w:w="505" w:type="pct"/>
            <w:vMerge/>
          </w:tcPr>
          <w:p w:rsidR="0044492A" w:rsidRPr="002B23FE" w:rsidRDefault="0044492A" w:rsidP="002D6557">
            <w:pPr>
              <w:tabs>
                <w:tab w:val="left" w:pos="260"/>
              </w:tabs>
              <w:spacing w:line="288" w:lineRule="auto"/>
              <w:ind w:right="113" w:firstLine="0"/>
              <w:rPr>
                <w:rFonts w:ascii="Times New Roman" w:eastAsia="Times New Roman" w:hAnsi="Times New Roman" w:cs="Times New Roman"/>
                <w:b/>
                <w:bCs/>
                <w:color w:val="000000" w:themeColor="text1"/>
                <w:sz w:val="24"/>
                <w:szCs w:val="24"/>
              </w:rPr>
            </w:pPr>
          </w:p>
        </w:tc>
      </w:tr>
      <w:tr w:rsidR="0044492A" w:rsidRPr="002B23FE" w:rsidTr="00A7182B">
        <w:trPr>
          <w:trHeight w:val="1184"/>
          <w:jc w:val="center"/>
        </w:trPr>
        <w:tc>
          <w:tcPr>
            <w:tcW w:w="563" w:type="pct"/>
          </w:tcPr>
          <w:p w:rsidR="0044492A" w:rsidRPr="002B23FE" w:rsidRDefault="0044492A" w:rsidP="002D6557">
            <w:pPr>
              <w:tabs>
                <w:tab w:val="center" w:pos="260"/>
              </w:tabs>
              <w:spacing w:before="60" w:line="288"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Chuyên cần</w:t>
            </w:r>
          </w:p>
        </w:tc>
        <w:tc>
          <w:tcPr>
            <w:tcW w:w="744" w:type="pct"/>
            <w:vAlign w:val="bottom"/>
          </w:tcPr>
          <w:p w:rsidR="0044492A" w:rsidRPr="002B23FE" w:rsidRDefault="0044492A" w:rsidP="002D6557">
            <w:pPr>
              <w:tabs>
                <w:tab w:val="center" w:pos="260"/>
              </w:tabs>
              <w:spacing w:line="288"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Không đi học</w:t>
            </w:r>
          </w:p>
          <w:p w:rsidR="0044492A" w:rsidRPr="002B23FE" w:rsidRDefault="0044492A" w:rsidP="002D6557">
            <w:pPr>
              <w:tabs>
                <w:tab w:val="center" w:pos="260"/>
              </w:tabs>
              <w:spacing w:line="288" w:lineRule="auto"/>
              <w:ind w:right="113" w:firstLine="0"/>
              <w:jc w:val="center"/>
              <w:rPr>
                <w:rFonts w:ascii="Times New Roman" w:eastAsia="Times New Roman" w:hAnsi="Times New Roman" w:cs="Times New Roman"/>
                <w:color w:val="000000" w:themeColor="text1"/>
                <w:sz w:val="24"/>
                <w:szCs w:val="24"/>
              </w:rPr>
            </w:pPr>
          </w:p>
          <w:p w:rsidR="0044492A" w:rsidRPr="002B23FE" w:rsidRDefault="0044492A" w:rsidP="002D6557">
            <w:pPr>
              <w:tabs>
                <w:tab w:val="center" w:pos="260"/>
              </w:tabs>
              <w:spacing w:line="288"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(&lt;</w:t>
            </w:r>
            <w:r w:rsidR="00C560E1" w:rsidRPr="002B23FE">
              <w:rPr>
                <w:rFonts w:ascii="Times New Roman" w:eastAsia="Times New Roman" w:hAnsi="Times New Roman" w:cs="Times New Roman"/>
                <w:color w:val="000000" w:themeColor="text1"/>
                <w:sz w:val="24"/>
                <w:szCs w:val="24"/>
              </w:rPr>
              <w:t>2</w:t>
            </w:r>
            <w:r w:rsidRPr="002B23FE">
              <w:rPr>
                <w:rFonts w:ascii="Times New Roman" w:eastAsia="Times New Roman" w:hAnsi="Times New Roman" w:cs="Times New Roman"/>
                <w:color w:val="000000" w:themeColor="text1"/>
                <w:sz w:val="24"/>
                <w:szCs w:val="24"/>
              </w:rPr>
              <w:t>0%)</w:t>
            </w:r>
          </w:p>
        </w:tc>
        <w:tc>
          <w:tcPr>
            <w:tcW w:w="744" w:type="pct"/>
            <w:vAlign w:val="bottom"/>
          </w:tcPr>
          <w:p w:rsidR="0044492A" w:rsidRPr="002B23FE" w:rsidRDefault="0044492A" w:rsidP="002D6557">
            <w:pPr>
              <w:tabs>
                <w:tab w:val="center" w:pos="260"/>
              </w:tabs>
              <w:spacing w:line="288"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Đi  học   không  chuyên  cần</w:t>
            </w:r>
          </w:p>
          <w:p w:rsidR="0044492A" w:rsidRPr="002B23FE" w:rsidRDefault="0044492A" w:rsidP="002D6557">
            <w:pPr>
              <w:tabs>
                <w:tab w:val="center" w:pos="260"/>
              </w:tabs>
              <w:spacing w:line="288"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(&lt;50%)</w:t>
            </w:r>
          </w:p>
        </w:tc>
        <w:tc>
          <w:tcPr>
            <w:tcW w:w="744" w:type="pct"/>
          </w:tcPr>
          <w:p w:rsidR="0044492A" w:rsidRPr="002B23FE" w:rsidRDefault="00A7182B" w:rsidP="002D6557">
            <w:pPr>
              <w:tabs>
                <w:tab w:val="center" w:pos="260"/>
              </w:tabs>
              <w:spacing w:line="288"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 xml:space="preserve">Đi  học </w:t>
            </w:r>
            <w:r w:rsidR="005A5F6D" w:rsidRPr="002B23FE">
              <w:rPr>
                <w:rFonts w:ascii="Times New Roman" w:eastAsia="Times New Roman" w:hAnsi="Times New Roman" w:cs="Times New Roman"/>
                <w:color w:val="000000" w:themeColor="text1"/>
                <w:sz w:val="24"/>
                <w:szCs w:val="24"/>
              </w:rPr>
              <w:t xml:space="preserve">ít </w:t>
            </w:r>
            <w:r w:rsidR="0044492A" w:rsidRPr="002B23FE">
              <w:rPr>
                <w:rFonts w:ascii="Times New Roman" w:eastAsia="Times New Roman" w:hAnsi="Times New Roman" w:cs="Times New Roman"/>
                <w:color w:val="000000" w:themeColor="text1"/>
                <w:sz w:val="24"/>
                <w:szCs w:val="24"/>
              </w:rPr>
              <w:t>chuyên  cần</w:t>
            </w:r>
          </w:p>
          <w:p w:rsidR="00A7182B" w:rsidRPr="002B23FE" w:rsidRDefault="00A7182B" w:rsidP="002D6557">
            <w:pPr>
              <w:tabs>
                <w:tab w:val="center" w:pos="260"/>
              </w:tabs>
              <w:spacing w:line="288" w:lineRule="auto"/>
              <w:ind w:right="113" w:firstLine="0"/>
              <w:jc w:val="center"/>
              <w:rPr>
                <w:rFonts w:ascii="Times New Roman" w:eastAsia="Times New Roman" w:hAnsi="Times New Roman" w:cs="Times New Roman"/>
                <w:color w:val="000000" w:themeColor="text1"/>
                <w:sz w:val="24"/>
                <w:szCs w:val="24"/>
              </w:rPr>
            </w:pPr>
          </w:p>
          <w:p w:rsidR="0044492A" w:rsidRPr="002B23FE" w:rsidRDefault="0044492A" w:rsidP="002D6557">
            <w:pPr>
              <w:tabs>
                <w:tab w:val="center" w:pos="260"/>
              </w:tabs>
              <w:spacing w:line="288"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(&lt;70%)</w:t>
            </w:r>
          </w:p>
        </w:tc>
        <w:tc>
          <w:tcPr>
            <w:tcW w:w="803" w:type="pct"/>
            <w:vAlign w:val="bottom"/>
          </w:tcPr>
          <w:p w:rsidR="0044492A" w:rsidRPr="002B23FE" w:rsidRDefault="0044492A" w:rsidP="002D6557">
            <w:pPr>
              <w:tabs>
                <w:tab w:val="center" w:pos="260"/>
              </w:tabs>
              <w:spacing w:line="288" w:lineRule="auto"/>
              <w:ind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Đi  học chuyên  cần</w:t>
            </w:r>
          </w:p>
          <w:p w:rsidR="0044492A" w:rsidRPr="002B23FE" w:rsidRDefault="0044492A" w:rsidP="002D6557">
            <w:pPr>
              <w:tabs>
                <w:tab w:val="center" w:pos="260"/>
              </w:tabs>
              <w:spacing w:line="288" w:lineRule="auto"/>
              <w:ind w:firstLine="0"/>
              <w:jc w:val="center"/>
              <w:rPr>
                <w:rFonts w:ascii="Times New Roman" w:eastAsia="Times New Roman" w:hAnsi="Times New Roman" w:cs="Times New Roman"/>
                <w:color w:val="000000" w:themeColor="text1"/>
                <w:sz w:val="24"/>
                <w:szCs w:val="24"/>
              </w:rPr>
            </w:pPr>
          </w:p>
          <w:p w:rsidR="0044492A" w:rsidRPr="002B23FE" w:rsidRDefault="0044492A" w:rsidP="002D6557">
            <w:pPr>
              <w:tabs>
                <w:tab w:val="center" w:pos="260"/>
              </w:tabs>
              <w:spacing w:line="288" w:lineRule="auto"/>
              <w:ind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(&lt;90%)</w:t>
            </w:r>
          </w:p>
        </w:tc>
        <w:tc>
          <w:tcPr>
            <w:tcW w:w="898" w:type="pct"/>
            <w:vAlign w:val="bottom"/>
          </w:tcPr>
          <w:p w:rsidR="0044492A" w:rsidRPr="002B23FE" w:rsidRDefault="0044492A" w:rsidP="002D6557">
            <w:pPr>
              <w:tabs>
                <w:tab w:val="center" w:pos="260"/>
              </w:tabs>
              <w:spacing w:line="288"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 xml:space="preserve">Đi  học đầy đủ, </w:t>
            </w:r>
          </w:p>
          <w:p w:rsidR="0044492A" w:rsidRPr="002B23FE" w:rsidRDefault="0044492A" w:rsidP="002D6557">
            <w:pPr>
              <w:tabs>
                <w:tab w:val="center" w:pos="260"/>
              </w:tabs>
              <w:spacing w:line="288"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rất chuyên  cần</w:t>
            </w:r>
          </w:p>
          <w:p w:rsidR="00A7182B" w:rsidRPr="002B23FE" w:rsidRDefault="00A7182B" w:rsidP="002D6557">
            <w:pPr>
              <w:tabs>
                <w:tab w:val="center" w:pos="260"/>
              </w:tabs>
              <w:spacing w:line="288" w:lineRule="auto"/>
              <w:ind w:right="113" w:firstLine="0"/>
              <w:jc w:val="center"/>
              <w:rPr>
                <w:rFonts w:ascii="Times New Roman" w:eastAsia="Times New Roman" w:hAnsi="Times New Roman" w:cs="Times New Roman"/>
                <w:color w:val="000000" w:themeColor="text1"/>
                <w:sz w:val="24"/>
                <w:szCs w:val="24"/>
              </w:rPr>
            </w:pPr>
          </w:p>
          <w:p w:rsidR="0044492A" w:rsidRPr="002B23FE" w:rsidRDefault="0044492A" w:rsidP="002D6557">
            <w:pPr>
              <w:tabs>
                <w:tab w:val="center" w:pos="260"/>
              </w:tabs>
              <w:spacing w:line="288"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(100%)</w:t>
            </w:r>
          </w:p>
        </w:tc>
        <w:tc>
          <w:tcPr>
            <w:tcW w:w="505" w:type="pct"/>
          </w:tcPr>
          <w:p w:rsidR="0044492A" w:rsidRPr="002B23FE" w:rsidRDefault="0044492A" w:rsidP="002D6557">
            <w:pPr>
              <w:tabs>
                <w:tab w:val="center"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50%</w:t>
            </w:r>
          </w:p>
        </w:tc>
      </w:tr>
      <w:tr w:rsidR="0044492A" w:rsidRPr="002B23FE" w:rsidTr="00C05D17">
        <w:trPr>
          <w:jc w:val="center"/>
        </w:trPr>
        <w:tc>
          <w:tcPr>
            <w:tcW w:w="563" w:type="pct"/>
          </w:tcPr>
          <w:p w:rsidR="0044492A" w:rsidRPr="002B23FE" w:rsidRDefault="0044492A" w:rsidP="002D6557">
            <w:pPr>
              <w:tabs>
                <w:tab w:val="left" w:pos="260"/>
              </w:tabs>
              <w:spacing w:before="60" w:line="288"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Đóng góp tại lớp</w:t>
            </w:r>
          </w:p>
        </w:tc>
        <w:tc>
          <w:tcPr>
            <w:tcW w:w="744" w:type="pct"/>
          </w:tcPr>
          <w:p w:rsidR="0044492A" w:rsidRPr="002B23FE" w:rsidRDefault="0044492A" w:rsidP="002D6557">
            <w:pPr>
              <w:tabs>
                <w:tab w:val="left" w:pos="260"/>
              </w:tabs>
              <w:spacing w:before="60" w:line="288"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 xml:space="preserve">Không tham gia hoạt động </w:t>
            </w:r>
            <w:r w:rsidR="00497ACC" w:rsidRPr="002B23FE">
              <w:rPr>
                <w:rFonts w:ascii="Times New Roman" w:eastAsia="Times New Roman" w:hAnsi="Times New Roman" w:cs="Times New Roman"/>
                <w:color w:val="000000" w:themeColor="text1"/>
                <w:sz w:val="24"/>
                <w:szCs w:val="24"/>
              </w:rPr>
              <w:t>nào</w:t>
            </w:r>
            <w:r w:rsidRPr="002B23FE">
              <w:rPr>
                <w:rFonts w:ascii="Times New Roman" w:eastAsia="Times New Roman" w:hAnsi="Times New Roman" w:cs="Times New Roman"/>
                <w:color w:val="000000" w:themeColor="text1"/>
                <w:sz w:val="24"/>
                <w:szCs w:val="24"/>
              </w:rPr>
              <w:t xml:space="preserve"> tại lớp</w:t>
            </w:r>
          </w:p>
        </w:tc>
        <w:tc>
          <w:tcPr>
            <w:tcW w:w="744" w:type="pct"/>
          </w:tcPr>
          <w:p w:rsidR="0044492A" w:rsidRPr="002B23FE" w:rsidRDefault="0044492A" w:rsidP="002D6557">
            <w:pPr>
              <w:tabs>
                <w:tab w:val="left" w:pos="260"/>
              </w:tabs>
              <w:spacing w:before="60" w:line="288"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Hiếm khi tham gia phát biểu, đóng góp cho bài học tại lớp.</w:t>
            </w:r>
          </w:p>
          <w:p w:rsidR="0044492A" w:rsidRPr="002B23FE" w:rsidRDefault="0044492A" w:rsidP="002D6557">
            <w:pPr>
              <w:tabs>
                <w:tab w:val="left" w:pos="260"/>
              </w:tabs>
              <w:spacing w:before="60" w:line="288"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Đóng góp không hiệu quả.</w:t>
            </w:r>
          </w:p>
        </w:tc>
        <w:tc>
          <w:tcPr>
            <w:tcW w:w="744" w:type="pct"/>
          </w:tcPr>
          <w:p w:rsidR="0044492A" w:rsidRPr="002B23FE" w:rsidRDefault="0044492A" w:rsidP="002D6557">
            <w:pPr>
              <w:tabs>
                <w:tab w:val="left" w:pos="260"/>
              </w:tabs>
              <w:spacing w:before="60" w:line="288"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Thỉnh thoảng tham gia phát biểu, trao đổi ý kiến tại lớp.</w:t>
            </w:r>
          </w:p>
          <w:p w:rsidR="0044492A" w:rsidRPr="002B23FE" w:rsidRDefault="0044492A" w:rsidP="002D6557">
            <w:pPr>
              <w:tabs>
                <w:tab w:val="left" w:pos="260"/>
              </w:tabs>
              <w:spacing w:before="60" w:line="288"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Phát biểu ít khi có hiệu quả.</w:t>
            </w:r>
          </w:p>
        </w:tc>
        <w:tc>
          <w:tcPr>
            <w:tcW w:w="803" w:type="pct"/>
          </w:tcPr>
          <w:p w:rsidR="0044492A" w:rsidRPr="002B23FE" w:rsidRDefault="0044492A" w:rsidP="002D6557">
            <w:pPr>
              <w:tabs>
                <w:tab w:val="left" w:pos="260"/>
              </w:tabs>
              <w:spacing w:before="60" w:line="288" w:lineRule="auto"/>
              <w:ind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Thường xuyên phát biểu và trao đổi ý kiến liên quan đến bài học.</w:t>
            </w:r>
          </w:p>
          <w:p w:rsidR="0044492A" w:rsidRPr="002B23FE" w:rsidRDefault="0044492A" w:rsidP="002D6557">
            <w:pPr>
              <w:tabs>
                <w:tab w:val="left" w:pos="260"/>
              </w:tabs>
              <w:spacing w:before="60" w:line="288" w:lineRule="auto"/>
              <w:ind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Các đóng góp cho bài học là hiệu quả.</w:t>
            </w:r>
          </w:p>
        </w:tc>
        <w:tc>
          <w:tcPr>
            <w:tcW w:w="898" w:type="pct"/>
          </w:tcPr>
          <w:p w:rsidR="0044492A" w:rsidRPr="002B23FE" w:rsidRDefault="0044492A" w:rsidP="002D6557">
            <w:pPr>
              <w:tabs>
                <w:tab w:val="left" w:pos="260"/>
              </w:tabs>
              <w:spacing w:before="60" w:line="288"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Tham gia tích cực các hoạt động tại lớp: phát biểu, trao đổi ý kiến liên quan đến bài học.</w:t>
            </w:r>
          </w:p>
          <w:p w:rsidR="0044492A" w:rsidRPr="002B23FE" w:rsidRDefault="0044492A" w:rsidP="002D6557">
            <w:pPr>
              <w:tabs>
                <w:tab w:val="left" w:pos="260"/>
              </w:tabs>
              <w:spacing w:before="60" w:line="288"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Các đóng góp rất   hiệu quả.</w:t>
            </w:r>
          </w:p>
        </w:tc>
        <w:tc>
          <w:tcPr>
            <w:tcW w:w="505" w:type="pct"/>
          </w:tcPr>
          <w:p w:rsidR="0044492A" w:rsidRPr="002B23FE" w:rsidRDefault="0044492A" w:rsidP="002D6557">
            <w:pPr>
              <w:tabs>
                <w:tab w:val="left" w:pos="260"/>
              </w:tabs>
              <w:spacing w:before="60"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50%</w:t>
            </w:r>
          </w:p>
        </w:tc>
      </w:tr>
    </w:tbl>
    <w:p w:rsidR="001D3A38" w:rsidRPr="002B23FE" w:rsidRDefault="00C05D17" w:rsidP="002D6557">
      <w:pPr>
        <w:pStyle w:val="Heading3"/>
      </w:pPr>
      <w:bookmarkStart w:id="56" w:name="_Toc69290874"/>
      <w:bookmarkStart w:id="57" w:name="_Toc69837325"/>
      <w:r w:rsidRPr="002B23FE">
        <w:rPr>
          <w:rFonts w:eastAsia="Times New Roman"/>
        </w:rPr>
        <w:t>6.2.</w:t>
      </w:r>
      <w:r w:rsidR="009C754E" w:rsidRPr="002B23FE">
        <w:t>2. Bài tập nhóm</w:t>
      </w:r>
      <w:r w:rsidR="00830789" w:rsidRPr="002B23FE">
        <w:t>, cá nhân</w:t>
      </w:r>
      <w:bookmarkEnd w:id="56"/>
      <w:bookmarkEnd w:id="57"/>
    </w:p>
    <w:p w:rsidR="00830789" w:rsidRPr="002B23FE" w:rsidRDefault="00830789" w:rsidP="002D6557">
      <w:pPr>
        <w:spacing w:before="80" w:after="80"/>
        <w:rPr>
          <w:rFonts w:cs="Times New Roman"/>
          <w:i/>
          <w:color w:val="000000" w:themeColor="text1"/>
          <w:szCs w:val="26"/>
        </w:rPr>
      </w:pPr>
      <w:r w:rsidRPr="002B23FE">
        <w:rPr>
          <w:rFonts w:cs="Times New Roman"/>
          <w:i/>
          <w:color w:val="000000" w:themeColor="text1"/>
          <w:szCs w:val="26"/>
        </w:rPr>
        <w:t xml:space="preserve">a. Bài tập nhóm </w:t>
      </w:r>
    </w:p>
    <w:p w:rsidR="00830789" w:rsidRPr="002B23FE" w:rsidRDefault="00830789" w:rsidP="002D6557">
      <w:pPr>
        <w:spacing w:before="80" w:after="80"/>
        <w:rPr>
          <w:rFonts w:cs="Times New Roman"/>
          <w:color w:val="000000" w:themeColor="text1"/>
          <w:szCs w:val="26"/>
        </w:rPr>
      </w:pPr>
      <w:r w:rsidRPr="002B23FE">
        <w:rPr>
          <w:rFonts w:cs="Times New Roman"/>
          <w:color w:val="000000" w:themeColor="text1"/>
          <w:szCs w:val="26"/>
        </w:rPr>
        <w:t>Bài tập nhóm được đánh giá gồm 2 thành phần điểm:</w:t>
      </w:r>
    </w:p>
    <w:p w:rsidR="00830789" w:rsidRPr="002B23FE" w:rsidRDefault="00830789" w:rsidP="002D6557">
      <w:pPr>
        <w:spacing w:before="80" w:after="80"/>
        <w:rPr>
          <w:rFonts w:cs="Times New Roman"/>
          <w:color w:val="000000" w:themeColor="text1"/>
          <w:szCs w:val="26"/>
        </w:rPr>
      </w:pPr>
      <w:r w:rsidRPr="002B23FE">
        <w:rPr>
          <w:rFonts w:cs="Times New Roman"/>
          <w:color w:val="000000" w:themeColor="text1"/>
          <w:szCs w:val="26"/>
        </w:rPr>
        <w:t xml:space="preserve">- Nội dung bài tập nhóm chiếm 70% điểm của bài tập nhóm (Tính theo </w:t>
      </w:r>
      <w:r w:rsidR="004C08B4" w:rsidRPr="002B23FE">
        <w:rPr>
          <w:rFonts w:cs="Times New Roman"/>
          <w:color w:val="000000" w:themeColor="text1"/>
          <w:szCs w:val="26"/>
        </w:rPr>
        <w:t>Tiêu chí đánh giá</w:t>
      </w:r>
      <w:r w:rsidRPr="002B23FE">
        <w:rPr>
          <w:rFonts w:cs="Times New Roman"/>
          <w:color w:val="000000" w:themeColor="text1"/>
          <w:szCs w:val="26"/>
        </w:rPr>
        <w:t xml:space="preserve"> 2)</w:t>
      </w:r>
    </w:p>
    <w:p w:rsidR="00830789" w:rsidRPr="002B23FE" w:rsidRDefault="00830789" w:rsidP="002D6557">
      <w:pPr>
        <w:spacing w:before="80" w:after="80"/>
        <w:rPr>
          <w:rFonts w:cs="Times New Roman"/>
          <w:color w:val="000000" w:themeColor="text1"/>
          <w:szCs w:val="26"/>
        </w:rPr>
      </w:pPr>
      <w:r w:rsidRPr="002B23FE">
        <w:rPr>
          <w:rFonts w:cs="Times New Roman"/>
          <w:color w:val="000000" w:themeColor="text1"/>
          <w:szCs w:val="26"/>
        </w:rPr>
        <w:t xml:space="preserve">- Làm việc nhóm chiếm 30% điểm của bài tập nhóm (Tính theo </w:t>
      </w:r>
      <w:r w:rsidR="004C08B4" w:rsidRPr="002B23FE">
        <w:rPr>
          <w:rFonts w:cs="Times New Roman"/>
          <w:color w:val="000000" w:themeColor="text1"/>
          <w:szCs w:val="26"/>
        </w:rPr>
        <w:t>Tiêu chí đánh giá</w:t>
      </w:r>
      <w:r w:rsidRPr="002B23FE">
        <w:rPr>
          <w:rFonts w:cs="Times New Roman"/>
          <w:color w:val="000000" w:themeColor="text1"/>
          <w:szCs w:val="26"/>
        </w:rPr>
        <w:t xml:space="preserve"> 3). Sinh viên không tham gia làm việc nhóm thì không được tính điểm nội dung của bài tập nhóm.</w:t>
      </w:r>
    </w:p>
    <w:p w:rsidR="00830789" w:rsidRPr="002B23FE" w:rsidRDefault="00830789" w:rsidP="002D6557">
      <w:pPr>
        <w:spacing w:before="80" w:after="80"/>
        <w:rPr>
          <w:rFonts w:cs="Times New Roman"/>
          <w:color w:val="000000" w:themeColor="text1"/>
          <w:szCs w:val="26"/>
        </w:rPr>
      </w:pPr>
      <w:r w:rsidRPr="002B23FE">
        <w:rPr>
          <w:rFonts w:cs="Times New Roman"/>
          <w:color w:val="000000" w:themeColor="text1"/>
          <w:szCs w:val="26"/>
        </w:rPr>
        <w:t>b. Bài tập cá nhân</w:t>
      </w:r>
    </w:p>
    <w:p w:rsidR="005B68C0" w:rsidRPr="002B23FE" w:rsidRDefault="00830789" w:rsidP="002D6557">
      <w:pPr>
        <w:spacing w:before="80" w:after="80"/>
        <w:rPr>
          <w:rFonts w:cs="Times New Roman"/>
          <w:color w:val="000000" w:themeColor="text1"/>
          <w:szCs w:val="26"/>
        </w:rPr>
      </w:pPr>
      <w:r w:rsidRPr="002B23FE">
        <w:rPr>
          <w:rFonts w:cs="Times New Roman"/>
          <w:color w:val="000000" w:themeColor="text1"/>
          <w:szCs w:val="26"/>
        </w:rPr>
        <w:tab/>
        <w:t xml:space="preserve">Tính theo </w:t>
      </w:r>
      <w:r w:rsidR="004C08B4" w:rsidRPr="002B23FE">
        <w:rPr>
          <w:rFonts w:cs="Times New Roman"/>
          <w:color w:val="000000" w:themeColor="text1"/>
          <w:szCs w:val="26"/>
        </w:rPr>
        <w:t>Tiêu chí đánh giá</w:t>
      </w:r>
      <w:r w:rsidRPr="002B23FE">
        <w:rPr>
          <w:rFonts w:cs="Times New Roman"/>
          <w:color w:val="000000" w:themeColor="text1"/>
          <w:szCs w:val="26"/>
        </w:rPr>
        <w:t xml:space="preserve"> 2</w:t>
      </w:r>
    </w:p>
    <w:p w:rsidR="009C754E" w:rsidRPr="002B23FE" w:rsidRDefault="004C08B4" w:rsidP="002D6557">
      <w:pPr>
        <w:spacing w:before="80" w:after="80"/>
        <w:rPr>
          <w:rFonts w:eastAsia="Times New Roman" w:cs="Times New Roman"/>
          <w:b/>
          <w:bCs/>
          <w:color w:val="000000" w:themeColor="text1"/>
          <w:szCs w:val="26"/>
        </w:rPr>
      </w:pPr>
      <w:r w:rsidRPr="002B23FE">
        <w:rPr>
          <w:rFonts w:eastAsia="Times New Roman" w:cs="Times New Roman"/>
          <w:b/>
          <w:bCs/>
          <w:color w:val="000000" w:themeColor="text1"/>
          <w:szCs w:val="26"/>
        </w:rPr>
        <w:t>Tiêu chí đánh giá</w:t>
      </w:r>
      <w:r w:rsidR="009C754E" w:rsidRPr="002B23FE">
        <w:rPr>
          <w:rFonts w:eastAsia="Times New Roman" w:cs="Times New Roman"/>
          <w:b/>
          <w:bCs/>
          <w:color w:val="000000" w:themeColor="text1"/>
          <w:szCs w:val="26"/>
        </w:rPr>
        <w:t xml:space="preserve"> 2: Bài tập nhóm</w:t>
      </w:r>
      <w:r w:rsidR="00C05D17" w:rsidRPr="002B23FE">
        <w:rPr>
          <w:rFonts w:eastAsia="Times New Roman" w:cs="Times New Roman"/>
          <w:b/>
          <w:bCs/>
          <w:color w:val="000000" w:themeColor="text1"/>
          <w:szCs w:val="26"/>
        </w:rPr>
        <w:t>/cá nhân</w:t>
      </w:r>
    </w:p>
    <w:tbl>
      <w:tblPr>
        <w:tblStyle w:val="TableGrid2"/>
        <w:tblW w:w="5000" w:type="pct"/>
        <w:jc w:val="center"/>
        <w:tblLook w:val="04A0" w:firstRow="1" w:lastRow="0" w:firstColumn="1" w:lastColumn="0" w:noHBand="0" w:noVBand="1"/>
      </w:tblPr>
      <w:tblGrid>
        <w:gridCol w:w="1068"/>
        <w:gridCol w:w="1082"/>
        <w:gridCol w:w="1672"/>
        <w:gridCol w:w="1892"/>
        <w:gridCol w:w="1680"/>
        <w:gridCol w:w="1767"/>
        <w:gridCol w:w="962"/>
        <w:gridCol w:w="8"/>
      </w:tblGrid>
      <w:tr w:rsidR="009C754E" w:rsidRPr="002B23FE" w:rsidTr="005B68C0">
        <w:trPr>
          <w:trHeight w:val="330"/>
          <w:tblHeader/>
          <w:jc w:val="center"/>
        </w:trPr>
        <w:tc>
          <w:tcPr>
            <w:tcW w:w="527" w:type="pct"/>
            <w:vMerge w:val="restart"/>
          </w:tcPr>
          <w:p w:rsidR="009C754E" w:rsidRPr="002B23FE" w:rsidRDefault="009C754E"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Tiêu chí đánh giá</w:t>
            </w:r>
          </w:p>
        </w:tc>
        <w:tc>
          <w:tcPr>
            <w:tcW w:w="3994" w:type="pct"/>
            <w:gridSpan w:val="5"/>
          </w:tcPr>
          <w:p w:rsidR="009C754E" w:rsidRPr="002B23FE" w:rsidRDefault="009C754E"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Mức độ đạt chuẩn quy định</w:t>
            </w:r>
          </w:p>
        </w:tc>
        <w:tc>
          <w:tcPr>
            <w:tcW w:w="479" w:type="pct"/>
            <w:gridSpan w:val="2"/>
            <w:tcBorders>
              <w:bottom w:val="nil"/>
            </w:tcBorders>
          </w:tcPr>
          <w:p w:rsidR="009C754E" w:rsidRPr="002B23FE" w:rsidRDefault="009C754E"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 xml:space="preserve">Trọng </w:t>
            </w:r>
          </w:p>
        </w:tc>
      </w:tr>
      <w:tr w:rsidR="009C754E" w:rsidRPr="002B23FE" w:rsidTr="005B68C0">
        <w:trPr>
          <w:gridAfter w:val="1"/>
          <w:wAfter w:w="3" w:type="pct"/>
          <w:trHeight w:val="414"/>
          <w:tblHeader/>
          <w:jc w:val="center"/>
        </w:trPr>
        <w:tc>
          <w:tcPr>
            <w:tcW w:w="527" w:type="pct"/>
            <w:vMerge/>
          </w:tcPr>
          <w:p w:rsidR="009C754E" w:rsidRPr="002B23FE" w:rsidRDefault="009C754E"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p>
        </w:tc>
        <w:tc>
          <w:tcPr>
            <w:tcW w:w="534" w:type="pct"/>
            <w:vAlign w:val="bottom"/>
          </w:tcPr>
          <w:p w:rsidR="009C754E" w:rsidRPr="002B23FE" w:rsidRDefault="009C754E"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MỨC F</w:t>
            </w:r>
          </w:p>
        </w:tc>
        <w:tc>
          <w:tcPr>
            <w:tcW w:w="825" w:type="pct"/>
            <w:vAlign w:val="bottom"/>
          </w:tcPr>
          <w:p w:rsidR="009C754E" w:rsidRPr="002B23FE" w:rsidRDefault="009C754E"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MỨC D</w:t>
            </w:r>
          </w:p>
        </w:tc>
        <w:tc>
          <w:tcPr>
            <w:tcW w:w="934" w:type="pct"/>
            <w:vAlign w:val="bottom"/>
          </w:tcPr>
          <w:p w:rsidR="009C754E" w:rsidRPr="002B23FE" w:rsidRDefault="009C754E"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MỨC C</w:t>
            </w:r>
          </w:p>
        </w:tc>
        <w:tc>
          <w:tcPr>
            <w:tcW w:w="829" w:type="pct"/>
            <w:vAlign w:val="bottom"/>
          </w:tcPr>
          <w:p w:rsidR="009C754E" w:rsidRPr="002B23FE" w:rsidRDefault="009C754E"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MỨC B</w:t>
            </w:r>
          </w:p>
        </w:tc>
        <w:tc>
          <w:tcPr>
            <w:tcW w:w="872" w:type="pct"/>
            <w:vAlign w:val="bottom"/>
          </w:tcPr>
          <w:p w:rsidR="009C754E" w:rsidRPr="002B23FE" w:rsidRDefault="009C754E"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MỨC A</w:t>
            </w:r>
          </w:p>
        </w:tc>
        <w:tc>
          <w:tcPr>
            <w:tcW w:w="475" w:type="pct"/>
            <w:vMerge w:val="restart"/>
            <w:tcBorders>
              <w:top w:val="nil"/>
            </w:tcBorders>
          </w:tcPr>
          <w:p w:rsidR="009C754E" w:rsidRPr="002B23FE" w:rsidRDefault="009C754E"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số</w:t>
            </w:r>
          </w:p>
        </w:tc>
      </w:tr>
      <w:tr w:rsidR="009C754E" w:rsidRPr="002B23FE" w:rsidTr="005B68C0">
        <w:trPr>
          <w:gridAfter w:val="1"/>
          <w:wAfter w:w="3" w:type="pct"/>
          <w:trHeight w:val="459"/>
          <w:tblHeader/>
          <w:jc w:val="center"/>
        </w:trPr>
        <w:tc>
          <w:tcPr>
            <w:tcW w:w="527" w:type="pct"/>
            <w:vMerge/>
          </w:tcPr>
          <w:p w:rsidR="009C754E" w:rsidRPr="002B23FE" w:rsidRDefault="009C754E"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p>
        </w:tc>
        <w:tc>
          <w:tcPr>
            <w:tcW w:w="534" w:type="pct"/>
            <w:vAlign w:val="bottom"/>
          </w:tcPr>
          <w:p w:rsidR="009C754E" w:rsidRPr="002B23FE" w:rsidRDefault="009C754E"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(0-3.9)</w:t>
            </w:r>
          </w:p>
        </w:tc>
        <w:tc>
          <w:tcPr>
            <w:tcW w:w="825" w:type="pct"/>
            <w:vAlign w:val="bottom"/>
          </w:tcPr>
          <w:p w:rsidR="009C754E" w:rsidRPr="002B23FE" w:rsidRDefault="009C754E"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(4.0-5.4)</w:t>
            </w:r>
          </w:p>
        </w:tc>
        <w:tc>
          <w:tcPr>
            <w:tcW w:w="934" w:type="pct"/>
            <w:vAlign w:val="bottom"/>
          </w:tcPr>
          <w:p w:rsidR="009C754E" w:rsidRPr="002B23FE" w:rsidRDefault="009C754E"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(5.5-6.9)</w:t>
            </w:r>
          </w:p>
        </w:tc>
        <w:tc>
          <w:tcPr>
            <w:tcW w:w="829" w:type="pct"/>
            <w:vAlign w:val="bottom"/>
          </w:tcPr>
          <w:p w:rsidR="009C754E" w:rsidRPr="002B23FE" w:rsidRDefault="009C754E"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(7.0-8.4)</w:t>
            </w:r>
          </w:p>
        </w:tc>
        <w:tc>
          <w:tcPr>
            <w:tcW w:w="872" w:type="pct"/>
            <w:vAlign w:val="bottom"/>
          </w:tcPr>
          <w:p w:rsidR="009C754E" w:rsidRPr="002B23FE" w:rsidRDefault="009C754E"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(8.5-10)</w:t>
            </w:r>
          </w:p>
        </w:tc>
        <w:tc>
          <w:tcPr>
            <w:tcW w:w="475" w:type="pct"/>
            <w:vMerge/>
          </w:tcPr>
          <w:p w:rsidR="009C754E" w:rsidRPr="002B23FE" w:rsidRDefault="009C754E" w:rsidP="002D6557">
            <w:pPr>
              <w:tabs>
                <w:tab w:val="left" w:pos="260"/>
              </w:tabs>
              <w:spacing w:line="288" w:lineRule="auto"/>
              <w:ind w:right="113" w:firstLine="0"/>
              <w:rPr>
                <w:rFonts w:ascii="Times New Roman" w:eastAsia="Times New Roman" w:hAnsi="Times New Roman" w:cs="Times New Roman"/>
                <w:b/>
                <w:bCs/>
                <w:color w:val="000000" w:themeColor="text1"/>
                <w:sz w:val="24"/>
                <w:szCs w:val="24"/>
              </w:rPr>
            </w:pPr>
          </w:p>
        </w:tc>
      </w:tr>
      <w:tr w:rsidR="009C754E" w:rsidRPr="002B23FE" w:rsidTr="005B68C0">
        <w:trPr>
          <w:gridAfter w:val="1"/>
          <w:wAfter w:w="3" w:type="pct"/>
          <w:trHeight w:val="351"/>
          <w:jc w:val="center"/>
        </w:trPr>
        <w:tc>
          <w:tcPr>
            <w:tcW w:w="527" w:type="pct"/>
          </w:tcPr>
          <w:p w:rsidR="009C754E" w:rsidRPr="002B23FE" w:rsidRDefault="009C754E" w:rsidP="002D6557">
            <w:pPr>
              <w:tabs>
                <w:tab w:val="center" w:pos="260"/>
              </w:tabs>
              <w:spacing w:line="276"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Nộp bài tập</w:t>
            </w:r>
          </w:p>
        </w:tc>
        <w:tc>
          <w:tcPr>
            <w:tcW w:w="534" w:type="pct"/>
          </w:tcPr>
          <w:p w:rsidR="009C754E" w:rsidRPr="002B23FE" w:rsidRDefault="009C754E" w:rsidP="002D6557">
            <w:pPr>
              <w:tabs>
                <w:tab w:val="center" w:pos="260"/>
              </w:tabs>
              <w:spacing w:line="276"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Không nộp bài tập</w:t>
            </w:r>
          </w:p>
          <w:p w:rsidR="009C754E" w:rsidRPr="002B23FE" w:rsidRDefault="009C754E" w:rsidP="002D6557">
            <w:pPr>
              <w:tabs>
                <w:tab w:val="center" w:pos="260"/>
              </w:tabs>
              <w:spacing w:line="276" w:lineRule="auto"/>
              <w:ind w:right="113" w:firstLine="0"/>
              <w:jc w:val="center"/>
              <w:rPr>
                <w:rFonts w:ascii="Times New Roman" w:eastAsia="Times New Roman" w:hAnsi="Times New Roman" w:cs="Times New Roman"/>
                <w:color w:val="000000" w:themeColor="text1"/>
                <w:sz w:val="24"/>
                <w:szCs w:val="24"/>
              </w:rPr>
            </w:pPr>
          </w:p>
          <w:p w:rsidR="009C754E" w:rsidRPr="002B23FE" w:rsidRDefault="009C754E" w:rsidP="002D6557">
            <w:pPr>
              <w:tabs>
                <w:tab w:val="center" w:pos="260"/>
              </w:tabs>
              <w:spacing w:line="276" w:lineRule="auto"/>
              <w:ind w:right="113" w:firstLine="0"/>
              <w:jc w:val="center"/>
              <w:rPr>
                <w:rFonts w:ascii="Times New Roman" w:eastAsia="Times New Roman" w:hAnsi="Times New Roman" w:cs="Times New Roman"/>
                <w:color w:val="000000" w:themeColor="text1"/>
                <w:sz w:val="24"/>
                <w:szCs w:val="24"/>
              </w:rPr>
            </w:pPr>
          </w:p>
          <w:p w:rsidR="009C754E" w:rsidRPr="002B23FE" w:rsidRDefault="009C754E" w:rsidP="002D6557">
            <w:pPr>
              <w:tabs>
                <w:tab w:val="center" w:pos="260"/>
              </w:tabs>
              <w:spacing w:line="276" w:lineRule="auto"/>
              <w:ind w:right="113" w:firstLine="0"/>
              <w:jc w:val="center"/>
              <w:rPr>
                <w:rFonts w:ascii="Times New Roman" w:eastAsia="Times New Roman" w:hAnsi="Times New Roman" w:cs="Times New Roman"/>
                <w:color w:val="000000" w:themeColor="text1"/>
                <w:sz w:val="24"/>
                <w:szCs w:val="24"/>
              </w:rPr>
            </w:pPr>
          </w:p>
        </w:tc>
        <w:tc>
          <w:tcPr>
            <w:tcW w:w="825" w:type="pct"/>
          </w:tcPr>
          <w:p w:rsidR="009C754E" w:rsidRPr="002B23FE" w:rsidRDefault="009C754E" w:rsidP="002D6557">
            <w:pPr>
              <w:tabs>
                <w:tab w:val="center" w:pos="260"/>
              </w:tabs>
              <w:spacing w:line="276" w:lineRule="auto"/>
              <w:ind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lastRenderedPageBreak/>
              <w:t xml:space="preserve">Nộp bài tập 70% khối  lượng bài tập được giao. </w:t>
            </w:r>
            <w:r w:rsidRPr="002B23FE">
              <w:rPr>
                <w:rFonts w:ascii="Times New Roman" w:eastAsia="Times New Roman" w:hAnsi="Times New Roman" w:cs="Times New Roman"/>
                <w:color w:val="000000" w:themeColor="text1"/>
                <w:sz w:val="24"/>
                <w:szCs w:val="24"/>
              </w:rPr>
              <w:lastRenderedPageBreak/>
              <w:t>Chưa đúng thời gian quy định</w:t>
            </w:r>
          </w:p>
        </w:tc>
        <w:tc>
          <w:tcPr>
            <w:tcW w:w="934" w:type="pct"/>
          </w:tcPr>
          <w:p w:rsidR="009C754E" w:rsidRPr="002B23FE" w:rsidRDefault="009C754E" w:rsidP="002D6557">
            <w:pPr>
              <w:tabs>
                <w:tab w:val="center" w:pos="260"/>
                <w:tab w:val="left" w:pos="2018"/>
              </w:tabs>
              <w:spacing w:line="276" w:lineRule="auto"/>
              <w:ind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lastRenderedPageBreak/>
              <w:t xml:space="preserve">Nộp bài tập đầy đủ (100% khối lượng được giao). Một số bài </w:t>
            </w:r>
            <w:r w:rsidRPr="002B23FE">
              <w:rPr>
                <w:rFonts w:ascii="Times New Roman" w:eastAsia="Times New Roman" w:hAnsi="Times New Roman" w:cs="Times New Roman"/>
                <w:color w:val="000000" w:themeColor="text1"/>
                <w:sz w:val="24"/>
                <w:szCs w:val="24"/>
              </w:rPr>
              <w:lastRenderedPageBreak/>
              <w:t>tập nộp chưa đúng thời gian quy định</w:t>
            </w:r>
          </w:p>
        </w:tc>
        <w:tc>
          <w:tcPr>
            <w:tcW w:w="829" w:type="pct"/>
          </w:tcPr>
          <w:p w:rsidR="009C754E" w:rsidRPr="002B23FE" w:rsidRDefault="009C754E" w:rsidP="002D6557">
            <w:pPr>
              <w:tabs>
                <w:tab w:val="center" w:pos="260"/>
              </w:tabs>
              <w:spacing w:line="276" w:lineRule="auto"/>
              <w:ind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lastRenderedPageBreak/>
              <w:t xml:space="preserve">Nộp bài tập đầy đủ (100% khối lượng được giao). </w:t>
            </w:r>
            <w:r w:rsidRPr="002B23FE">
              <w:rPr>
                <w:rFonts w:ascii="Times New Roman" w:eastAsia="Times New Roman" w:hAnsi="Times New Roman" w:cs="Times New Roman"/>
                <w:color w:val="000000" w:themeColor="text1"/>
                <w:sz w:val="24"/>
                <w:szCs w:val="24"/>
              </w:rPr>
              <w:lastRenderedPageBreak/>
              <w:t>Hầu hết bài tập nộp đúng thời gian quy định</w:t>
            </w:r>
          </w:p>
        </w:tc>
        <w:tc>
          <w:tcPr>
            <w:tcW w:w="872" w:type="pct"/>
          </w:tcPr>
          <w:p w:rsidR="009C754E" w:rsidRPr="002B23FE" w:rsidRDefault="009C754E" w:rsidP="002D6557">
            <w:pPr>
              <w:tabs>
                <w:tab w:val="center" w:pos="260"/>
              </w:tabs>
              <w:spacing w:line="276"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lastRenderedPageBreak/>
              <w:t xml:space="preserve">Nộp bài tập đầy đủ (100% khối lượng được giao). </w:t>
            </w:r>
            <w:r w:rsidRPr="002B23FE">
              <w:rPr>
                <w:rFonts w:ascii="Times New Roman" w:eastAsia="Times New Roman" w:hAnsi="Times New Roman" w:cs="Times New Roman"/>
                <w:color w:val="000000" w:themeColor="text1"/>
                <w:sz w:val="24"/>
                <w:szCs w:val="24"/>
              </w:rPr>
              <w:lastRenderedPageBreak/>
              <w:t>Đúng thời gian quy định</w:t>
            </w:r>
          </w:p>
        </w:tc>
        <w:tc>
          <w:tcPr>
            <w:tcW w:w="475" w:type="pct"/>
          </w:tcPr>
          <w:p w:rsidR="009C754E" w:rsidRPr="002B23FE" w:rsidRDefault="009C754E" w:rsidP="002D6557">
            <w:pPr>
              <w:tabs>
                <w:tab w:val="center" w:pos="260"/>
              </w:tabs>
              <w:spacing w:line="276"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lastRenderedPageBreak/>
              <w:t>20%</w:t>
            </w:r>
          </w:p>
        </w:tc>
      </w:tr>
      <w:tr w:rsidR="009C754E" w:rsidRPr="002B23FE" w:rsidTr="005B68C0">
        <w:trPr>
          <w:gridAfter w:val="1"/>
          <w:wAfter w:w="3" w:type="pct"/>
          <w:jc w:val="center"/>
        </w:trPr>
        <w:tc>
          <w:tcPr>
            <w:tcW w:w="527" w:type="pct"/>
          </w:tcPr>
          <w:p w:rsidR="009C754E" w:rsidRPr="002B23FE" w:rsidRDefault="009C754E" w:rsidP="002D6557">
            <w:pPr>
              <w:tabs>
                <w:tab w:val="left" w:pos="260"/>
              </w:tabs>
              <w:spacing w:before="60" w:line="276" w:lineRule="auto"/>
              <w:ind w:right="36"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lastRenderedPageBreak/>
              <w:t>Trình bày bài tập</w:t>
            </w:r>
          </w:p>
        </w:tc>
        <w:tc>
          <w:tcPr>
            <w:tcW w:w="534" w:type="pct"/>
          </w:tcPr>
          <w:p w:rsidR="009C754E" w:rsidRPr="002B23FE" w:rsidRDefault="009C754E" w:rsidP="002D6557">
            <w:pPr>
              <w:tabs>
                <w:tab w:val="left" w:pos="260"/>
              </w:tabs>
              <w:spacing w:before="60" w:line="276"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Không có bài tập</w:t>
            </w:r>
          </w:p>
        </w:tc>
        <w:tc>
          <w:tcPr>
            <w:tcW w:w="825" w:type="pct"/>
          </w:tcPr>
          <w:p w:rsidR="009C754E" w:rsidRPr="002B23FE" w:rsidRDefault="009C754E" w:rsidP="002D6557">
            <w:pPr>
              <w:tabs>
                <w:tab w:val="left" w:pos="260"/>
              </w:tabs>
              <w:spacing w:before="60" w:line="276" w:lineRule="auto"/>
              <w:ind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Bài tập trình bày lộn xộn, không đúng yêu cầu về trình bày (font chữ, cỡ chữ, giãn dòng). Hình vẽ, bảng biểu sử dụng trong bài tập  không phù hợp</w:t>
            </w:r>
          </w:p>
        </w:tc>
        <w:tc>
          <w:tcPr>
            <w:tcW w:w="934" w:type="pct"/>
          </w:tcPr>
          <w:p w:rsidR="009C754E" w:rsidRPr="002B23FE" w:rsidRDefault="009C754E" w:rsidP="002D6557">
            <w:pPr>
              <w:tabs>
                <w:tab w:val="left" w:pos="260"/>
              </w:tabs>
              <w:spacing w:before="60" w:line="276"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Bài tập trình bày đúng yêu cầu (font chữ, cỡ chữ, giãn dòng). Hình vẽ, bảng biểu sử dụng trong bài tập rõ ràng, phù hợp. Còn một số lỗi nhỏ về trình bày (lỗi chính tả, nhầm lẫn ghi chú, kích thước)</w:t>
            </w:r>
          </w:p>
        </w:tc>
        <w:tc>
          <w:tcPr>
            <w:tcW w:w="829" w:type="pct"/>
          </w:tcPr>
          <w:p w:rsidR="009C754E" w:rsidRPr="002B23FE" w:rsidRDefault="009C754E" w:rsidP="002D6557">
            <w:pPr>
              <w:tabs>
                <w:tab w:val="left" w:pos="260"/>
              </w:tabs>
              <w:spacing w:before="60" w:line="276" w:lineRule="auto"/>
              <w:ind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Bài tập trình bày đẹp, đầy đủ, đúng yêu cầu (font chữ, cỡ chữ, giãn dòng). Hình vẽ, bảng biểu sử dụng trong bài tập rõ ràng, phù hợp. Ghi chú, giải thích đầy đủ, hợp lý</w:t>
            </w:r>
          </w:p>
        </w:tc>
        <w:tc>
          <w:tcPr>
            <w:tcW w:w="872" w:type="pct"/>
          </w:tcPr>
          <w:p w:rsidR="009C754E" w:rsidRPr="002B23FE" w:rsidRDefault="009C754E" w:rsidP="002D6557">
            <w:pPr>
              <w:tabs>
                <w:tab w:val="left" w:pos="260"/>
              </w:tabs>
              <w:spacing w:before="60" w:line="276"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Bài tập trình bày đẹp, đầy đủ, đúng yêu cầu (font chữ, cỡ chữ, giãn dòng), logic. Hình vẽ, bảng biểu sử dụng trong bài tập  rõ ràng, khoa học. Ghi chú, giải thích cụ thể, hợp lý</w:t>
            </w:r>
          </w:p>
        </w:tc>
        <w:tc>
          <w:tcPr>
            <w:tcW w:w="475" w:type="pct"/>
          </w:tcPr>
          <w:p w:rsidR="009C754E" w:rsidRPr="002B23FE" w:rsidRDefault="009C754E" w:rsidP="002D6557">
            <w:pPr>
              <w:tabs>
                <w:tab w:val="left" w:pos="260"/>
              </w:tabs>
              <w:spacing w:before="60" w:line="276"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30%</w:t>
            </w:r>
          </w:p>
        </w:tc>
      </w:tr>
      <w:tr w:rsidR="009C754E" w:rsidRPr="002B23FE" w:rsidTr="005B68C0">
        <w:trPr>
          <w:gridAfter w:val="1"/>
          <w:wAfter w:w="3" w:type="pct"/>
          <w:jc w:val="center"/>
        </w:trPr>
        <w:tc>
          <w:tcPr>
            <w:tcW w:w="527" w:type="pct"/>
          </w:tcPr>
          <w:p w:rsidR="009C754E" w:rsidRPr="002B23FE" w:rsidRDefault="009C754E" w:rsidP="002D6557">
            <w:pPr>
              <w:tabs>
                <w:tab w:val="left" w:pos="260"/>
              </w:tabs>
              <w:spacing w:before="60" w:line="276"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Nội dung bài tập</w:t>
            </w:r>
          </w:p>
        </w:tc>
        <w:tc>
          <w:tcPr>
            <w:tcW w:w="534" w:type="pct"/>
          </w:tcPr>
          <w:p w:rsidR="009C754E" w:rsidRPr="002B23FE" w:rsidRDefault="009C754E" w:rsidP="002D6557">
            <w:pPr>
              <w:tabs>
                <w:tab w:val="left" w:pos="260"/>
              </w:tabs>
              <w:spacing w:before="60" w:line="276"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Không có bài tập</w:t>
            </w:r>
          </w:p>
        </w:tc>
        <w:tc>
          <w:tcPr>
            <w:tcW w:w="825" w:type="pct"/>
          </w:tcPr>
          <w:p w:rsidR="009C754E" w:rsidRPr="002B23FE" w:rsidRDefault="009C754E" w:rsidP="002D6557">
            <w:pPr>
              <w:tabs>
                <w:tab w:val="left" w:pos="260"/>
              </w:tabs>
              <w:spacing w:before="60" w:line="276" w:lineRule="auto"/>
              <w:ind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Nội dung bài tập không đầy đủ, một số không đúng theo yêu cầu nhiệm vụ</w:t>
            </w:r>
          </w:p>
        </w:tc>
        <w:tc>
          <w:tcPr>
            <w:tcW w:w="934" w:type="pct"/>
          </w:tcPr>
          <w:p w:rsidR="009C754E" w:rsidRPr="002B23FE" w:rsidRDefault="009C754E" w:rsidP="002D6557">
            <w:pPr>
              <w:tabs>
                <w:tab w:val="left" w:pos="260"/>
              </w:tabs>
              <w:spacing w:before="60" w:line="276"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Nội dung bài tập đầy đủ, đúng với yêu cầu nhiệm vụ nhưng chưa hợp lý. Còn một số sai sót trong nội dung</w:t>
            </w:r>
          </w:p>
        </w:tc>
        <w:tc>
          <w:tcPr>
            <w:tcW w:w="829" w:type="pct"/>
          </w:tcPr>
          <w:p w:rsidR="009C754E" w:rsidRPr="002B23FE" w:rsidRDefault="009C754E" w:rsidP="002D6557">
            <w:pPr>
              <w:tabs>
                <w:tab w:val="left" w:pos="260"/>
              </w:tabs>
              <w:spacing w:before="60" w:line="276" w:lineRule="auto"/>
              <w:ind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Nội dung bài tập đầy đủ, hợp lý, đúng theo yêu cầu nhiệm vụ. Nội dung  đúng, rõ ràng</w:t>
            </w:r>
          </w:p>
        </w:tc>
        <w:tc>
          <w:tcPr>
            <w:tcW w:w="872" w:type="pct"/>
          </w:tcPr>
          <w:p w:rsidR="009C754E" w:rsidRPr="002B23FE" w:rsidRDefault="009C754E" w:rsidP="002D6557">
            <w:pPr>
              <w:tabs>
                <w:tab w:val="left" w:pos="260"/>
              </w:tabs>
              <w:spacing w:before="60" w:line="276"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Nội dung bài tập đầy đủ, hợp lý, đúng theo yêu cầu nhiệm vụ. Nội dung  logic, chi tiết và rõ ràng, hoàn toàn hợp lý</w:t>
            </w:r>
          </w:p>
        </w:tc>
        <w:tc>
          <w:tcPr>
            <w:tcW w:w="475" w:type="pct"/>
          </w:tcPr>
          <w:p w:rsidR="009C754E" w:rsidRPr="002B23FE" w:rsidRDefault="009C754E" w:rsidP="002D6557">
            <w:pPr>
              <w:tabs>
                <w:tab w:val="left" w:pos="260"/>
              </w:tabs>
              <w:spacing w:before="60" w:line="276"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50%</w:t>
            </w:r>
          </w:p>
        </w:tc>
      </w:tr>
    </w:tbl>
    <w:p w:rsidR="005B68C0" w:rsidRPr="002B23FE" w:rsidRDefault="005B68C0" w:rsidP="002D6557">
      <w:pPr>
        <w:tabs>
          <w:tab w:val="left" w:pos="260"/>
        </w:tabs>
        <w:ind w:right="113" w:firstLine="0"/>
        <w:jc w:val="center"/>
        <w:rPr>
          <w:rFonts w:eastAsia="Times New Roman" w:cs="Times New Roman"/>
          <w:b/>
          <w:bCs/>
          <w:color w:val="000000" w:themeColor="text1"/>
          <w:szCs w:val="26"/>
        </w:rPr>
      </w:pPr>
    </w:p>
    <w:p w:rsidR="00C05D17" w:rsidRPr="002B23FE" w:rsidRDefault="004C08B4" w:rsidP="002D6557">
      <w:pPr>
        <w:tabs>
          <w:tab w:val="left" w:pos="260"/>
        </w:tabs>
        <w:ind w:right="113"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Tiêu chí đánh giá</w:t>
      </w:r>
      <w:r w:rsidR="00C05D17" w:rsidRPr="002B23FE">
        <w:rPr>
          <w:rFonts w:eastAsia="Times New Roman" w:cs="Times New Roman"/>
          <w:b/>
          <w:bCs/>
          <w:color w:val="000000" w:themeColor="text1"/>
          <w:szCs w:val="26"/>
        </w:rPr>
        <w:t xml:space="preserve"> 3: Làm việc nhóm</w:t>
      </w:r>
    </w:p>
    <w:tbl>
      <w:tblPr>
        <w:tblStyle w:val="TableGrid"/>
        <w:tblW w:w="5000" w:type="pct"/>
        <w:jc w:val="center"/>
        <w:tblLook w:val="04A0" w:firstRow="1" w:lastRow="0" w:firstColumn="1" w:lastColumn="0" w:noHBand="0" w:noVBand="1"/>
      </w:tblPr>
      <w:tblGrid>
        <w:gridCol w:w="1138"/>
        <w:gridCol w:w="1062"/>
        <w:gridCol w:w="1645"/>
        <w:gridCol w:w="1866"/>
        <w:gridCol w:w="1653"/>
        <w:gridCol w:w="1745"/>
        <w:gridCol w:w="1015"/>
        <w:gridCol w:w="7"/>
      </w:tblGrid>
      <w:tr w:rsidR="00C05D17" w:rsidRPr="002B23FE" w:rsidTr="005B68C0">
        <w:trPr>
          <w:trHeight w:val="279"/>
          <w:tblHeader/>
          <w:jc w:val="center"/>
        </w:trPr>
        <w:tc>
          <w:tcPr>
            <w:tcW w:w="562" w:type="pct"/>
            <w:vMerge w:val="restart"/>
          </w:tcPr>
          <w:p w:rsidR="00C05D17" w:rsidRPr="002B23FE" w:rsidRDefault="00C05D17"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Tiêu chí đánh giá</w:t>
            </w:r>
          </w:p>
        </w:tc>
        <w:tc>
          <w:tcPr>
            <w:tcW w:w="3933" w:type="pct"/>
            <w:gridSpan w:val="5"/>
          </w:tcPr>
          <w:p w:rsidR="00C05D17" w:rsidRPr="002B23FE" w:rsidRDefault="00C05D17"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Mức độ đạt chuẩn quy định</w:t>
            </w:r>
          </w:p>
        </w:tc>
        <w:tc>
          <w:tcPr>
            <w:tcW w:w="505" w:type="pct"/>
            <w:gridSpan w:val="2"/>
            <w:tcBorders>
              <w:bottom w:val="nil"/>
            </w:tcBorders>
          </w:tcPr>
          <w:p w:rsidR="00C05D17" w:rsidRPr="002B23FE" w:rsidRDefault="00C05D17"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 xml:space="preserve">Trọng </w:t>
            </w:r>
          </w:p>
        </w:tc>
      </w:tr>
      <w:tr w:rsidR="00C05D17" w:rsidRPr="002B23FE" w:rsidTr="005B68C0">
        <w:trPr>
          <w:gridAfter w:val="1"/>
          <w:wAfter w:w="4" w:type="pct"/>
          <w:trHeight w:val="342"/>
          <w:tblHeader/>
          <w:jc w:val="center"/>
        </w:trPr>
        <w:tc>
          <w:tcPr>
            <w:tcW w:w="562" w:type="pct"/>
            <w:vMerge/>
          </w:tcPr>
          <w:p w:rsidR="00C05D17" w:rsidRPr="002B23FE" w:rsidRDefault="00C05D17"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p>
        </w:tc>
        <w:tc>
          <w:tcPr>
            <w:tcW w:w="524" w:type="pct"/>
            <w:vAlign w:val="bottom"/>
          </w:tcPr>
          <w:p w:rsidR="00C05D17" w:rsidRPr="002B23FE" w:rsidRDefault="00C05D17"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MỨC F</w:t>
            </w:r>
          </w:p>
        </w:tc>
        <w:tc>
          <w:tcPr>
            <w:tcW w:w="812" w:type="pct"/>
            <w:vAlign w:val="bottom"/>
          </w:tcPr>
          <w:p w:rsidR="00C05D17" w:rsidRPr="002B23FE" w:rsidRDefault="00C05D17"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MỨC D</w:t>
            </w:r>
          </w:p>
        </w:tc>
        <w:tc>
          <w:tcPr>
            <w:tcW w:w="921" w:type="pct"/>
            <w:vAlign w:val="bottom"/>
          </w:tcPr>
          <w:p w:rsidR="00C05D17" w:rsidRPr="002B23FE" w:rsidRDefault="00C05D17"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MỨC C</w:t>
            </w:r>
          </w:p>
        </w:tc>
        <w:tc>
          <w:tcPr>
            <w:tcW w:w="816" w:type="pct"/>
            <w:vAlign w:val="bottom"/>
          </w:tcPr>
          <w:p w:rsidR="00C05D17" w:rsidRPr="002B23FE" w:rsidRDefault="00C05D17"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MỨC B</w:t>
            </w:r>
          </w:p>
        </w:tc>
        <w:tc>
          <w:tcPr>
            <w:tcW w:w="861" w:type="pct"/>
            <w:vAlign w:val="bottom"/>
          </w:tcPr>
          <w:p w:rsidR="00C05D17" w:rsidRPr="002B23FE" w:rsidRDefault="00C05D17"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MỨC A</w:t>
            </w:r>
          </w:p>
        </w:tc>
        <w:tc>
          <w:tcPr>
            <w:tcW w:w="501" w:type="pct"/>
            <w:vMerge w:val="restart"/>
            <w:tcBorders>
              <w:top w:val="nil"/>
            </w:tcBorders>
          </w:tcPr>
          <w:p w:rsidR="00C05D17" w:rsidRPr="002B23FE" w:rsidRDefault="00C05D17"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số</w:t>
            </w:r>
          </w:p>
        </w:tc>
      </w:tr>
      <w:tr w:rsidR="00C05D17" w:rsidRPr="002B23FE" w:rsidTr="005B68C0">
        <w:trPr>
          <w:gridAfter w:val="1"/>
          <w:wAfter w:w="4" w:type="pct"/>
          <w:trHeight w:val="106"/>
          <w:tblHeader/>
          <w:jc w:val="center"/>
        </w:trPr>
        <w:tc>
          <w:tcPr>
            <w:tcW w:w="562" w:type="pct"/>
            <w:vMerge/>
          </w:tcPr>
          <w:p w:rsidR="00C05D17" w:rsidRPr="002B23FE" w:rsidRDefault="00C05D17"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p>
        </w:tc>
        <w:tc>
          <w:tcPr>
            <w:tcW w:w="524" w:type="pct"/>
            <w:vAlign w:val="bottom"/>
          </w:tcPr>
          <w:p w:rsidR="00C05D17" w:rsidRPr="002B23FE" w:rsidRDefault="00C05D17"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(0-3.9)</w:t>
            </w:r>
          </w:p>
        </w:tc>
        <w:tc>
          <w:tcPr>
            <w:tcW w:w="812" w:type="pct"/>
            <w:vAlign w:val="bottom"/>
          </w:tcPr>
          <w:p w:rsidR="00C05D17" w:rsidRPr="002B23FE" w:rsidRDefault="00C05D17"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(4.0-5.4)</w:t>
            </w:r>
          </w:p>
        </w:tc>
        <w:tc>
          <w:tcPr>
            <w:tcW w:w="921" w:type="pct"/>
            <w:vAlign w:val="bottom"/>
          </w:tcPr>
          <w:p w:rsidR="00C05D17" w:rsidRPr="002B23FE" w:rsidRDefault="00C05D17"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(5.5-6.9)</w:t>
            </w:r>
          </w:p>
        </w:tc>
        <w:tc>
          <w:tcPr>
            <w:tcW w:w="816" w:type="pct"/>
            <w:vAlign w:val="bottom"/>
          </w:tcPr>
          <w:p w:rsidR="00C05D17" w:rsidRPr="002B23FE" w:rsidRDefault="00C05D17"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(7.0-8.4)</w:t>
            </w:r>
          </w:p>
        </w:tc>
        <w:tc>
          <w:tcPr>
            <w:tcW w:w="861" w:type="pct"/>
            <w:vAlign w:val="bottom"/>
          </w:tcPr>
          <w:p w:rsidR="00C05D17" w:rsidRPr="002B23FE" w:rsidRDefault="00C05D17"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(8.5-10)</w:t>
            </w:r>
          </w:p>
        </w:tc>
        <w:tc>
          <w:tcPr>
            <w:tcW w:w="501" w:type="pct"/>
            <w:vMerge/>
          </w:tcPr>
          <w:p w:rsidR="00C05D17" w:rsidRPr="002B23FE" w:rsidRDefault="00C05D17" w:rsidP="002D6557">
            <w:pPr>
              <w:tabs>
                <w:tab w:val="left" w:pos="260"/>
              </w:tabs>
              <w:spacing w:line="288" w:lineRule="auto"/>
              <w:ind w:right="113" w:firstLine="0"/>
              <w:rPr>
                <w:rFonts w:ascii="Times New Roman" w:eastAsia="Times New Roman" w:hAnsi="Times New Roman" w:cs="Times New Roman"/>
                <w:b/>
                <w:bCs/>
                <w:color w:val="000000" w:themeColor="text1"/>
                <w:sz w:val="24"/>
                <w:szCs w:val="24"/>
              </w:rPr>
            </w:pPr>
          </w:p>
        </w:tc>
      </w:tr>
      <w:tr w:rsidR="00320596" w:rsidRPr="002B23FE" w:rsidTr="005B68C0">
        <w:trPr>
          <w:gridAfter w:val="1"/>
          <w:wAfter w:w="4" w:type="pct"/>
          <w:trHeight w:val="336"/>
          <w:jc w:val="center"/>
        </w:trPr>
        <w:tc>
          <w:tcPr>
            <w:tcW w:w="562" w:type="pct"/>
          </w:tcPr>
          <w:p w:rsidR="00320596" w:rsidRPr="002B23FE" w:rsidRDefault="00320596" w:rsidP="002D6557">
            <w:pPr>
              <w:tabs>
                <w:tab w:val="center" w:pos="260"/>
              </w:tabs>
              <w:spacing w:line="276" w:lineRule="auto"/>
              <w:ind w:right="-96"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Tổ chức nhóm</w:t>
            </w:r>
          </w:p>
        </w:tc>
        <w:tc>
          <w:tcPr>
            <w:tcW w:w="524" w:type="pct"/>
          </w:tcPr>
          <w:p w:rsidR="00320596" w:rsidRPr="002B23FE" w:rsidRDefault="00320596" w:rsidP="002D6557">
            <w:pPr>
              <w:tabs>
                <w:tab w:val="center" w:pos="260"/>
              </w:tabs>
              <w:spacing w:line="276"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 xml:space="preserve">Không có sự làm việc </w:t>
            </w:r>
            <w:r w:rsidRPr="002B23FE">
              <w:rPr>
                <w:rFonts w:ascii="Times New Roman" w:eastAsia="Times New Roman" w:hAnsi="Times New Roman" w:cs="Times New Roman"/>
                <w:color w:val="000000" w:themeColor="text1"/>
                <w:sz w:val="24"/>
                <w:szCs w:val="24"/>
              </w:rPr>
              <w:lastRenderedPageBreak/>
              <w:t>nhóm.</w:t>
            </w:r>
          </w:p>
        </w:tc>
        <w:tc>
          <w:tcPr>
            <w:tcW w:w="812" w:type="pct"/>
          </w:tcPr>
          <w:p w:rsidR="00320596" w:rsidRPr="002B23FE" w:rsidRDefault="00320596" w:rsidP="002D6557">
            <w:pPr>
              <w:tabs>
                <w:tab w:val="center" w:pos="260"/>
              </w:tabs>
              <w:spacing w:line="276" w:lineRule="auto"/>
              <w:ind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lastRenderedPageBreak/>
              <w:t xml:space="preserve">Trách nhiệm và nhiệm vụ công việc của các thành viên </w:t>
            </w:r>
            <w:r w:rsidRPr="002B23FE">
              <w:rPr>
                <w:rFonts w:ascii="Times New Roman" w:eastAsia="Times New Roman" w:hAnsi="Times New Roman" w:cs="Times New Roman"/>
                <w:color w:val="000000" w:themeColor="text1"/>
                <w:sz w:val="24"/>
                <w:szCs w:val="24"/>
              </w:rPr>
              <w:lastRenderedPageBreak/>
              <w:t>trong nhóm không được phân công cụ thể.</w:t>
            </w:r>
          </w:p>
        </w:tc>
        <w:tc>
          <w:tcPr>
            <w:tcW w:w="921" w:type="pct"/>
          </w:tcPr>
          <w:p w:rsidR="00320596" w:rsidRPr="002B23FE" w:rsidRDefault="00320596" w:rsidP="002D6557">
            <w:pPr>
              <w:tabs>
                <w:tab w:val="center" w:pos="260"/>
                <w:tab w:val="left" w:pos="2018"/>
              </w:tabs>
              <w:spacing w:line="276" w:lineRule="auto"/>
              <w:ind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lastRenderedPageBreak/>
              <w:t xml:space="preserve">Mỗi thành viên có nhiệm vụ công việc riêng nhưng không rõ </w:t>
            </w:r>
            <w:r w:rsidRPr="002B23FE">
              <w:rPr>
                <w:rFonts w:ascii="Times New Roman" w:eastAsia="Times New Roman" w:hAnsi="Times New Roman" w:cs="Times New Roman"/>
                <w:color w:val="000000" w:themeColor="text1"/>
                <w:sz w:val="24"/>
                <w:szCs w:val="24"/>
              </w:rPr>
              <w:lastRenderedPageBreak/>
              <w:t>ràng và không phù hợp với khả năng của thành viên trong nhóm.</w:t>
            </w:r>
          </w:p>
        </w:tc>
        <w:tc>
          <w:tcPr>
            <w:tcW w:w="816" w:type="pct"/>
          </w:tcPr>
          <w:p w:rsidR="00320596" w:rsidRPr="002B23FE" w:rsidRDefault="00320596" w:rsidP="002D6557">
            <w:pPr>
              <w:ind w:firstLine="0"/>
              <w:rPr>
                <w:rFonts w:ascii="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lastRenderedPageBreak/>
              <w:t xml:space="preserve">Mỗi thành viên có nhiệm vụ công việc </w:t>
            </w:r>
            <w:r w:rsidRPr="002B23FE">
              <w:rPr>
                <w:rFonts w:ascii="Times New Roman" w:eastAsia="Times New Roman" w:hAnsi="Times New Roman" w:cs="Times New Roman"/>
                <w:color w:val="000000" w:themeColor="text1"/>
                <w:sz w:val="24"/>
                <w:szCs w:val="24"/>
              </w:rPr>
              <w:lastRenderedPageBreak/>
              <w:t xml:space="preserve">riêng rõ ràng </w:t>
            </w:r>
            <w:r w:rsidR="00830789" w:rsidRPr="002B23FE">
              <w:rPr>
                <w:rFonts w:ascii="Times New Roman" w:eastAsia="Times New Roman" w:hAnsi="Times New Roman" w:cs="Times New Roman"/>
                <w:color w:val="000000" w:themeColor="text1"/>
                <w:sz w:val="24"/>
                <w:szCs w:val="24"/>
              </w:rPr>
              <w:t>nhưng</w:t>
            </w:r>
            <w:r w:rsidRPr="002B23FE">
              <w:rPr>
                <w:rFonts w:ascii="Times New Roman" w:eastAsia="Times New Roman" w:hAnsi="Times New Roman" w:cs="Times New Roman"/>
                <w:color w:val="000000" w:themeColor="text1"/>
                <w:sz w:val="24"/>
                <w:szCs w:val="24"/>
              </w:rPr>
              <w:t xml:space="preserve"> </w:t>
            </w:r>
            <w:r w:rsidR="00830789" w:rsidRPr="002B23FE">
              <w:rPr>
                <w:rFonts w:ascii="Times New Roman" w:eastAsia="Times New Roman" w:hAnsi="Times New Roman" w:cs="Times New Roman"/>
                <w:color w:val="000000" w:themeColor="text1"/>
                <w:sz w:val="24"/>
                <w:szCs w:val="24"/>
              </w:rPr>
              <w:t xml:space="preserve">chưa </w:t>
            </w:r>
            <w:r w:rsidRPr="002B23FE">
              <w:rPr>
                <w:rFonts w:ascii="Times New Roman" w:eastAsia="Times New Roman" w:hAnsi="Times New Roman" w:cs="Times New Roman"/>
                <w:color w:val="000000" w:themeColor="text1"/>
                <w:sz w:val="24"/>
                <w:szCs w:val="24"/>
              </w:rPr>
              <w:t>phù hợp với khả năng của thành viên trong nhóm.</w:t>
            </w:r>
          </w:p>
        </w:tc>
        <w:tc>
          <w:tcPr>
            <w:tcW w:w="861" w:type="pct"/>
          </w:tcPr>
          <w:p w:rsidR="00320596" w:rsidRPr="002B23FE" w:rsidRDefault="00320596" w:rsidP="002D6557">
            <w:pPr>
              <w:ind w:firstLine="0"/>
              <w:rPr>
                <w:rFonts w:ascii="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lastRenderedPageBreak/>
              <w:t xml:space="preserve">Mỗi thành viên có nhiệm vụ công việc riêng </w:t>
            </w:r>
            <w:r w:rsidRPr="002B23FE">
              <w:rPr>
                <w:rFonts w:ascii="Times New Roman" w:eastAsia="Times New Roman" w:hAnsi="Times New Roman" w:cs="Times New Roman"/>
                <w:color w:val="000000" w:themeColor="text1"/>
                <w:sz w:val="24"/>
                <w:szCs w:val="24"/>
              </w:rPr>
              <w:lastRenderedPageBreak/>
              <w:t>rõ ràng và phù hợp với khả năng của thành viên trong nhóm.</w:t>
            </w:r>
          </w:p>
        </w:tc>
        <w:tc>
          <w:tcPr>
            <w:tcW w:w="501" w:type="pct"/>
          </w:tcPr>
          <w:p w:rsidR="00320596" w:rsidRPr="002B23FE" w:rsidRDefault="00320596" w:rsidP="002D6557">
            <w:pPr>
              <w:tabs>
                <w:tab w:val="center" w:pos="260"/>
              </w:tabs>
              <w:spacing w:line="276"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lastRenderedPageBreak/>
              <w:t>30%</w:t>
            </w:r>
          </w:p>
        </w:tc>
      </w:tr>
      <w:tr w:rsidR="00C05D17" w:rsidRPr="002B23FE" w:rsidTr="005B68C0">
        <w:trPr>
          <w:gridAfter w:val="1"/>
          <w:wAfter w:w="4" w:type="pct"/>
          <w:jc w:val="center"/>
        </w:trPr>
        <w:tc>
          <w:tcPr>
            <w:tcW w:w="562" w:type="pct"/>
          </w:tcPr>
          <w:p w:rsidR="00C05D17" w:rsidRPr="002B23FE" w:rsidRDefault="00C05D17" w:rsidP="002D6557">
            <w:pPr>
              <w:tabs>
                <w:tab w:val="left" w:pos="260"/>
              </w:tabs>
              <w:spacing w:before="40" w:line="264" w:lineRule="auto"/>
              <w:ind w:right="-99"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lastRenderedPageBreak/>
              <w:t>Tham gia làm việc nhóm (chuyên cần)</w:t>
            </w:r>
          </w:p>
        </w:tc>
        <w:tc>
          <w:tcPr>
            <w:tcW w:w="524" w:type="pct"/>
          </w:tcPr>
          <w:p w:rsidR="00C05D17" w:rsidRPr="002B23FE" w:rsidRDefault="00C05D17" w:rsidP="002D6557">
            <w:pPr>
              <w:tabs>
                <w:tab w:val="left" w:pos="260"/>
              </w:tabs>
              <w:spacing w:before="40" w:line="264"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&lt; 30%</w:t>
            </w:r>
          </w:p>
        </w:tc>
        <w:tc>
          <w:tcPr>
            <w:tcW w:w="812" w:type="pct"/>
          </w:tcPr>
          <w:p w:rsidR="00C05D17" w:rsidRPr="002B23FE" w:rsidRDefault="00C05D17" w:rsidP="002D6557">
            <w:pPr>
              <w:tabs>
                <w:tab w:val="left" w:pos="260"/>
              </w:tabs>
              <w:spacing w:before="40" w:line="264" w:lineRule="auto"/>
              <w:ind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&lt; 50%</w:t>
            </w:r>
          </w:p>
        </w:tc>
        <w:tc>
          <w:tcPr>
            <w:tcW w:w="921" w:type="pct"/>
          </w:tcPr>
          <w:p w:rsidR="00C05D17" w:rsidRPr="002B23FE" w:rsidRDefault="00C05D17" w:rsidP="002D6557">
            <w:pPr>
              <w:tabs>
                <w:tab w:val="left" w:pos="260"/>
              </w:tabs>
              <w:spacing w:before="40" w:line="264"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&lt; 70%</w:t>
            </w:r>
          </w:p>
        </w:tc>
        <w:tc>
          <w:tcPr>
            <w:tcW w:w="816" w:type="pct"/>
          </w:tcPr>
          <w:p w:rsidR="00C05D17" w:rsidRPr="002B23FE" w:rsidRDefault="00C05D17" w:rsidP="002D6557">
            <w:pPr>
              <w:tabs>
                <w:tab w:val="left" w:pos="260"/>
              </w:tabs>
              <w:spacing w:before="40" w:line="264" w:lineRule="auto"/>
              <w:ind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&lt; 90%</w:t>
            </w:r>
          </w:p>
        </w:tc>
        <w:tc>
          <w:tcPr>
            <w:tcW w:w="861" w:type="pct"/>
          </w:tcPr>
          <w:p w:rsidR="00C05D17" w:rsidRPr="002B23FE" w:rsidRDefault="00C05D17" w:rsidP="002D6557">
            <w:pPr>
              <w:tabs>
                <w:tab w:val="left" w:pos="260"/>
              </w:tabs>
              <w:spacing w:before="40" w:line="264"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100% (Tham gia đầy đủ các buổi họp, thảo luận của nhóm)</w:t>
            </w:r>
          </w:p>
        </w:tc>
        <w:tc>
          <w:tcPr>
            <w:tcW w:w="501" w:type="pct"/>
          </w:tcPr>
          <w:p w:rsidR="00C05D17" w:rsidRPr="002B23FE" w:rsidRDefault="00C05D17" w:rsidP="002D6557">
            <w:pPr>
              <w:tabs>
                <w:tab w:val="left" w:pos="260"/>
              </w:tabs>
              <w:spacing w:before="60" w:line="276"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20%</w:t>
            </w:r>
          </w:p>
        </w:tc>
      </w:tr>
      <w:tr w:rsidR="00C05D17" w:rsidRPr="002B23FE" w:rsidTr="005B68C0">
        <w:trPr>
          <w:gridAfter w:val="1"/>
          <w:wAfter w:w="4" w:type="pct"/>
          <w:jc w:val="center"/>
        </w:trPr>
        <w:tc>
          <w:tcPr>
            <w:tcW w:w="562" w:type="pct"/>
          </w:tcPr>
          <w:p w:rsidR="00C05D17" w:rsidRPr="002B23FE" w:rsidRDefault="00C05D17" w:rsidP="002D6557">
            <w:pPr>
              <w:tabs>
                <w:tab w:val="left" w:pos="260"/>
              </w:tabs>
              <w:spacing w:before="40" w:line="264" w:lineRule="auto"/>
              <w:ind w:right="-99"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Thảo luận</w:t>
            </w:r>
          </w:p>
        </w:tc>
        <w:tc>
          <w:tcPr>
            <w:tcW w:w="524" w:type="pct"/>
          </w:tcPr>
          <w:p w:rsidR="00C05D17" w:rsidRPr="002B23FE" w:rsidRDefault="00C05D17" w:rsidP="002D6557">
            <w:pPr>
              <w:tabs>
                <w:tab w:val="left" w:pos="260"/>
              </w:tabs>
              <w:spacing w:before="40" w:line="264"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Không bao giờ tham gia vào việc thảo luận của nhóm.</w:t>
            </w:r>
          </w:p>
        </w:tc>
        <w:tc>
          <w:tcPr>
            <w:tcW w:w="812" w:type="pct"/>
          </w:tcPr>
          <w:p w:rsidR="00C05D17" w:rsidRPr="002B23FE" w:rsidRDefault="00C05D17" w:rsidP="002D6557">
            <w:pPr>
              <w:tabs>
                <w:tab w:val="left" w:pos="260"/>
              </w:tabs>
              <w:spacing w:before="40" w:line="264" w:lineRule="auto"/>
              <w:ind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Hiếm khi tham gia vào thảo luận nhóm và đóng góp ý kiến.</w:t>
            </w:r>
          </w:p>
        </w:tc>
        <w:tc>
          <w:tcPr>
            <w:tcW w:w="921" w:type="pct"/>
          </w:tcPr>
          <w:p w:rsidR="00C05D17" w:rsidRPr="002B23FE" w:rsidRDefault="00C05D17" w:rsidP="002D6557">
            <w:pPr>
              <w:tabs>
                <w:tab w:val="left" w:pos="260"/>
              </w:tabs>
              <w:spacing w:before="40" w:line="264"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Thỉnh thoảng tham gia thảo luận nhóm và đóng góp ý kiến.</w:t>
            </w:r>
          </w:p>
        </w:tc>
        <w:tc>
          <w:tcPr>
            <w:tcW w:w="816" w:type="pct"/>
          </w:tcPr>
          <w:p w:rsidR="00C05D17" w:rsidRPr="002B23FE" w:rsidRDefault="00C05D17" w:rsidP="002D6557">
            <w:pPr>
              <w:tabs>
                <w:tab w:val="left" w:pos="260"/>
              </w:tabs>
              <w:spacing w:before="40" w:line="264" w:lineRule="auto"/>
              <w:ind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Thường xuyên tham gia thảo luận nhóm và đóng góp ý kiến hay.</w:t>
            </w:r>
          </w:p>
        </w:tc>
        <w:tc>
          <w:tcPr>
            <w:tcW w:w="861" w:type="pct"/>
          </w:tcPr>
          <w:p w:rsidR="00C05D17" w:rsidRPr="002B23FE" w:rsidRDefault="00C05D17" w:rsidP="002D6557">
            <w:pPr>
              <w:tabs>
                <w:tab w:val="left" w:pos="260"/>
              </w:tabs>
              <w:spacing w:before="40" w:line="264"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Luôn tham gia thảo luận nhóm và đóng góp ý kiến hay, hiệu quả cho các hoạt động của nhóm.</w:t>
            </w:r>
          </w:p>
        </w:tc>
        <w:tc>
          <w:tcPr>
            <w:tcW w:w="501" w:type="pct"/>
          </w:tcPr>
          <w:p w:rsidR="00C05D17" w:rsidRPr="002B23FE" w:rsidRDefault="00C05D17" w:rsidP="002D6557">
            <w:pPr>
              <w:tabs>
                <w:tab w:val="left" w:pos="260"/>
              </w:tabs>
              <w:spacing w:before="60" w:line="276"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20%</w:t>
            </w:r>
          </w:p>
        </w:tc>
      </w:tr>
      <w:tr w:rsidR="00C05D17" w:rsidRPr="002B23FE" w:rsidTr="005B68C0">
        <w:trPr>
          <w:gridAfter w:val="1"/>
          <w:wAfter w:w="4" w:type="pct"/>
          <w:jc w:val="center"/>
        </w:trPr>
        <w:tc>
          <w:tcPr>
            <w:tcW w:w="562" w:type="pct"/>
          </w:tcPr>
          <w:p w:rsidR="00C05D17" w:rsidRPr="002B23FE" w:rsidRDefault="00C05D17" w:rsidP="002D6557">
            <w:pPr>
              <w:tabs>
                <w:tab w:val="left" w:pos="260"/>
              </w:tabs>
              <w:spacing w:before="40" w:line="264" w:lineRule="auto"/>
              <w:ind w:right="-99"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Phối hợp nhóm</w:t>
            </w:r>
          </w:p>
        </w:tc>
        <w:tc>
          <w:tcPr>
            <w:tcW w:w="524" w:type="pct"/>
          </w:tcPr>
          <w:p w:rsidR="00C05D17" w:rsidRPr="002B23FE" w:rsidRDefault="00C05D17" w:rsidP="002D6557">
            <w:pPr>
              <w:tabs>
                <w:tab w:val="left" w:pos="260"/>
              </w:tabs>
              <w:spacing w:before="40" w:line="264"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Không bao giờ phối hợp, hợp tác với nhóm.</w:t>
            </w:r>
          </w:p>
        </w:tc>
        <w:tc>
          <w:tcPr>
            <w:tcW w:w="812" w:type="pct"/>
          </w:tcPr>
          <w:p w:rsidR="00C05D17" w:rsidRPr="002B23FE" w:rsidRDefault="00C05D17" w:rsidP="002D6557">
            <w:pPr>
              <w:tabs>
                <w:tab w:val="left" w:pos="260"/>
              </w:tabs>
              <w:spacing w:before="40" w:line="264" w:lineRule="auto"/>
              <w:ind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Hiếm khi hợp tác, phối hợp làm việc nhóm.</w:t>
            </w:r>
          </w:p>
        </w:tc>
        <w:tc>
          <w:tcPr>
            <w:tcW w:w="921" w:type="pct"/>
          </w:tcPr>
          <w:p w:rsidR="00C05D17" w:rsidRPr="002B23FE" w:rsidRDefault="00C05D17" w:rsidP="002D6557">
            <w:pPr>
              <w:tabs>
                <w:tab w:val="left" w:pos="260"/>
              </w:tabs>
              <w:spacing w:before="40" w:line="264"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Hợp tác, phối hợp với nhóm. Thỉnh thoảng tôn trọng và chia sẻ kinh nghiệm từ các thành viên khác của nhóm.</w:t>
            </w:r>
          </w:p>
        </w:tc>
        <w:tc>
          <w:tcPr>
            <w:tcW w:w="816" w:type="pct"/>
          </w:tcPr>
          <w:p w:rsidR="00C05D17" w:rsidRPr="002B23FE" w:rsidRDefault="00C05D17" w:rsidP="002D6557">
            <w:pPr>
              <w:tabs>
                <w:tab w:val="left" w:pos="260"/>
              </w:tabs>
              <w:spacing w:before="40" w:line="264" w:lineRule="auto"/>
              <w:ind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Hợp tác, phối hợp với nhóm. Thường xuyên tôn trọng và chia sẻ kinh nghiệm từ các thành viên khác của nhóm.</w:t>
            </w:r>
          </w:p>
        </w:tc>
        <w:tc>
          <w:tcPr>
            <w:tcW w:w="861" w:type="pct"/>
          </w:tcPr>
          <w:p w:rsidR="00C05D17" w:rsidRPr="002B23FE" w:rsidRDefault="00C05D17" w:rsidP="002D6557">
            <w:pPr>
              <w:tabs>
                <w:tab w:val="left" w:pos="260"/>
              </w:tabs>
              <w:spacing w:before="40" w:line="264"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Hợp tác, phối hợp với nhóm. Luôn luôn tôn trọng và chia sẻ kinh nghiệm từ các thành viên khác của nhóm.</w:t>
            </w:r>
          </w:p>
        </w:tc>
        <w:tc>
          <w:tcPr>
            <w:tcW w:w="501" w:type="pct"/>
          </w:tcPr>
          <w:p w:rsidR="00C05D17" w:rsidRPr="002B23FE" w:rsidRDefault="00C05D17" w:rsidP="002D6557">
            <w:pPr>
              <w:tabs>
                <w:tab w:val="left" w:pos="260"/>
              </w:tabs>
              <w:spacing w:before="60" w:line="276"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20%</w:t>
            </w:r>
          </w:p>
        </w:tc>
      </w:tr>
    </w:tbl>
    <w:p w:rsidR="009C754E" w:rsidRPr="002B23FE" w:rsidRDefault="00C05D17" w:rsidP="002D6557">
      <w:pPr>
        <w:pStyle w:val="Heading3"/>
      </w:pPr>
      <w:bookmarkStart w:id="58" w:name="_Toc69290875"/>
      <w:bookmarkStart w:id="59" w:name="_Toc69837326"/>
      <w:r w:rsidRPr="002B23FE">
        <w:t>6.2.</w:t>
      </w:r>
      <w:r w:rsidR="009C754E" w:rsidRPr="002B23FE">
        <w:t>3. Kiểm tra viết</w:t>
      </w:r>
      <w:bookmarkEnd w:id="58"/>
      <w:bookmarkEnd w:id="59"/>
    </w:p>
    <w:p w:rsidR="009C754E" w:rsidRPr="002B23FE" w:rsidRDefault="009C754E" w:rsidP="002D6557">
      <w:pPr>
        <w:spacing w:line="360" w:lineRule="auto"/>
        <w:ind w:right="113"/>
        <w:rPr>
          <w:rFonts w:eastAsia="Times New Roman" w:cs="Times New Roman"/>
          <w:color w:val="000000" w:themeColor="text1"/>
          <w:szCs w:val="26"/>
        </w:rPr>
      </w:pPr>
      <w:r w:rsidRPr="002B23FE">
        <w:rPr>
          <w:rFonts w:eastAsia="Times New Roman" w:cs="Times New Roman"/>
          <w:color w:val="000000" w:themeColor="text1"/>
          <w:szCs w:val="26"/>
        </w:rPr>
        <w:t>Theo thang điểm 10 dựa trên đáp án được thiết kế sẵn</w:t>
      </w:r>
    </w:p>
    <w:p w:rsidR="009C754E" w:rsidRPr="002B23FE" w:rsidRDefault="00C05D17" w:rsidP="002D6557">
      <w:pPr>
        <w:pStyle w:val="Heading3"/>
        <w:spacing w:before="0"/>
      </w:pPr>
      <w:bookmarkStart w:id="60" w:name="_Toc69290876"/>
      <w:bookmarkStart w:id="61" w:name="_Toc69837327"/>
      <w:r w:rsidRPr="002B23FE">
        <w:t>6.2.</w:t>
      </w:r>
      <w:r w:rsidR="009C754E" w:rsidRPr="002B23FE">
        <w:t>4. Kiểm tra trắc nghiệm</w:t>
      </w:r>
      <w:bookmarkEnd w:id="60"/>
      <w:bookmarkEnd w:id="61"/>
    </w:p>
    <w:p w:rsidR="009C754E" w:rsidRPr="002B23FE" w:rsidRDefault="009C754E" w:rsidP="002D6557">
      <w:pPr>
        <w:spacing w:line="360" w:lineRule="auto"/>
        <w:ind w:right="113"/>
        <w:rPr>
          <w:rFonts w:eastAsia="Times New Roman" w:cs="Times New Roman"/>
          <w:color w:val="000000" w:themeColor="text1"/>
          <w:szCs w:val="26"/>
        </w:rPr>
      </w:pPr>
      <w:r w:rsidRPr="002B23FE">
        <w:rPr>
          <w:rFonts w:eastAsia="Times New Roman" w:cs="Times New Roman"/>
          <w:color w:val="000000" w:themeColor="text1"/>
          <w:szCs w:val="26"/>
        </w:rPr>
        <w:t>Theo thang điểm 10 dựa trên đáp án được thiết kế sẵn</w:t>
      </w:r>
    </w:p>
    <w:p w:rsidR="009C754E" w:rsidRPr="002B23FE" w:rsidRDefault="00C05D17" w:rsidP="002D6557">
      <w:pPr>
        <w:pStyle w:val="Heading3"/>
        <w:spacing w:before="0"/>
      </w:pPr>
      <w:bookmarkStart w:id="62" w:name="_Toc69290877"/>
      <w:bookmarkStart w:id="63" w:name="_Toc69837328"/>
      <w:r w:rsidRPr="002B23FE">
        <w:lastRenderedPageBreak/>
        <w:t>6.2.</w:t>
      </w:r>
      <w:r w:rsidR="009C754E" w:rsidRPr="002B23FE">
        <w:t>5. Thực hành</w:t>
      </w:r>
      <w:bookmarkEnd w:id="62"/>
      <w:bookmarkEnd w:id="63"/>
    </w:p>
    <w:p w:rsidR="009C754E" w:rsidRPr="002B23FE" w:rsidRDefault="009C754E" w:rsidP="002D6557">
      <w:pPr>
        <w:spacing w:line="360" w:lineRule="auto"/>
        <w:ind w:right="113"/>
        <w:rPr>
          <w:rFonts w:eastAsia="Times New Roman" w:cs="Times New Roman"/>
          <w:color w:val="000000" w:themeColor="text1"/>
          <w:szCs w:val="26"/>
        </w:rPr>
      </w:pPr>
      <w:r w:rsidRPr="002B23FE">
        <w:rPr>
          <w:rFonts w:eastAsia="Times New Roman" w:cs="Times New Roman"/>
          <w:color w:val="000000" w:themeColor="text1"/>
          <w:szCs w:val="26"/>
        </w:rPr>
        <w:t>Theo thang điểm 10 dựa trên đáp án được thiết kế sẵn</w:t>
      </w:r>
    </w:p>
    <w:p w:rsidR="009C754E" w:rsidRPr="002B23FE" w:rsidRDefault="00C05D17" w:rsidP="002D6557">
      <w:pPr>
        <w:pStyle w:val="Heading3"/>
        <w:spacing w:before="0"/>
      </w:pPr>
      <w:bookmarkStart w:id="64" w:name="_Toc69290878"/>
      <w:bookmarkStart w:id="65" w:name="_Toc69837329"/>
      <w:r w:rsidRPr="002B23FE">
        <w:t>6.2.</w:t>
      </w:r>
      <w:r w:rsidR="009C754E" w:rsidRPr="002B23FE">
        <w:t>6. Vấn đáp</w:t>
      </w:r>
      <w:bookmarkEnd w:id="64"/>
      <w:bookmarkEnd w:id="65"/>
    </w:p>
    <w:p w:rsidR="00D6005C" w:rsidRPr="002B23FE" w:rsidRDefault="00D6005C" w:rsidP="002D6557">
      <w:pPr>
        <w:spacing w:line="360" w:lineRule="auto"/>
        <w:ind w:right="113"/>
        <w:rPr>
          <w:rFonts w:eastAsia="Times New Roman" w:cs="Times New Roman"/>
          <w:color w:val="000000" w:themeColor="text1"/>
          <w:szCs w:val="26"/>
        </w:rPr>
      </w:pPr>
      <w:r w:rsidRPr="002B23FE">
        <w:rPr>
          <w:rFonts w:eastAsia="Times New Roman" w:cs="Times New Roman"/>
          <w:color w:val="000000" w:themeColor="text1"/>
          <w:szCs w:val="26"/>
        </w:rPr>
        <w:t>Theo thang điểm 10 dựa trên đáp án được thiết kế sẵn</w:t>
      </w:r>
    </w:p>
    <w:p w:rsidR="009C754E" w:rsidRPr="002B23FE" w:rsidRDefault="00C05D17" w:rsidP="002D6557">
      <w:pPr>
        <w:pStyle w:val="Heading3"/>
        <w:spacing w:before="0"/>
      </w:pPr>
      <w:bookmarkStart w:id="66" w:name="_Toc69290879"/>
      <w:bookmarkStart w:id="67" w:name="_Toc69837330"/>
      <w:r w:rsidRPr="002B23FE">
        <w:t xml:space="preserve">6.2.7. </w:t>
      </w:r>
      <w:r w:rsidRPr="002B23FE">
        <w:rPr>
          <w:rFonts w:eastAsia="Times New Roman"/>
        </w:rPr>
        <w:t>Đánh giá B</w:t>
      </w:r>
      <w:r w:rsidRPr="002B23FE">
        <w:t>áo cáo</w:t>
      </w:r>
      <w:bookmarkEnd w:id="66"/>
      <w:bookmarkEnd w:id="67"/>
    </w:p>
    <w:p w:rsidR="0079575F" w:rsidRPr="002B23FE" w:rsidRDefault="004C08B4" w:rsidP="002D6557">
      <w:pPr>
        <w:tabs>
          <w:tab w:val="left" w:pos="260"/>
        </w:tabs>
        <w:spacing w:before="60" w:after="240" w:line="288" w:lineRule="auto"/>
        <w:ind w:firstLine="0"/>
        <w:jc w:val="center"/>
        <w:rPr>
          <w:rFonts w:eastAsia="Times New Roman" w:cs="Times New Roman"/>
          <w:b/>
          <w:bCs/>
          <w:color w:val="000000" w:themeColor="text1"/>
          <w:szCs w:val="26"/>
        </w:rPr>
      </w:pPr>
      <w:r w:rsidRPr="002B23FE">
        <w:rPr>
          <w:rFonts w:eastAsia="Times New Roman" w:cs="Times New Roman"/>
          <w:b/>
          <w:bCs/>
          <w:color w:val="000000" w:themeColor="text1"/>
          <w:szCs w:val="26"/>
        </w:rPr>
        <w:t>Tiêu chí đánh giá</w:t>
      </w:r>
      <w:r w:rsidR="00D6005C" w:rsidRPr="002B23FE">
        <w:rPr>
          <w:rFonts w:eastAsia="Times New Roman" w:cs="Times New Roman"/>
          <w:b/>
          <w:bCs/>
          <w:color w:val="000000" w:themeColor="text1"/>
          <w:szCs w:val="26"/>
        </w:rPr>
        <w:t xml:space="preserve"> </w:t>
      </w:r>
      <w:r w:rsidR="00067AD5" w:rsidRPr="002B23FE">
        <w:rPr>
          <w:rFonts w:eastAsia="Times New Roman" w:cs="Times New Roman"/>
          <w:b/>
          <w:bCs/>
          <w:color w:val="000000" w:themeColor="text1"/>
          <w:szCs w:val="26"/>
        </w:rPr>
        <w:t>4</w:t>
      </w:r>
      <w:r w:rsidR="0079575F" w:rsidRPr="002B23FE">
        <w:rPr>
          <w:rFonts w:eastAsia="Times New Roman" w:cs="Times New Roman"/>
          <w:b/>
          <w:bCs/>
          <w:color w:val="000000" w:themeColor="text1"/>
          <w:szCs w:val="26"/>
        </w:rPr>
        <w:t xml:space="preserve">: Báo cáo </w:t>
      </w:r>
    </w:p>
    <w:tbl>
      <w:tblPr>
        <w:tblStyle w:val="TableGrid"/>
        <w:tblW w:w="5000" w:type="pct"/>
        <w:jc w:val="center"/>
        <w:tblLook w:val="04A0" w:firstRow="1" w:lastRow="0" w:firstColumn="1" w:lastColumn="0" w:noHBand="0" w:noVBand="1"/>
      </w:tblPr>
      <w:tblGrid>
        <w:gridCol w:w="1065"/>
        <w:gridCol w:w="1310"/>
        <w:gridCol w:w="1441"/>
        <w:gridCol w:w="1890"/>
        <w:gridCol w:w="1680"/>
        <w:gridCol w:w="1775"/>
        <w:gridCol w:w="962"/>
        <w:gridCol w:w="8"/>
      </w:tblGrid>
      <w:tr w:rsidR="008E1734" w:rsidRPr="002B23FE" w:rsidTr="008E1734">
        <w:trPr>
          <w:trHeight w:val="330"/>
          <w:jc w:val="center"/>
        </w:trPr>
        <w:tc>
          <w:tcPr>
            <w:tcW w:w="526" w:type="pct"/>
            <w:vMerge w:val="restart"/>
          </w:tcPr>
          <w:p w:rsidR="0079575F" w:rsidRPr="002B23FE" w:rsidRDefault="0079575F"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Tiêu chí đánh giá</w:t>
            </w:r>
          </w:p>
        </w:tc>
        <w:tc>
          <w:tcPr>
            <w:tcW w:w="3996" w:type="pct"/>
            <w:gridSpan w:val="5"/>
          </w:tcPr>
          <w:p w:rsidR="0079575F" w:rsidRPr="002B23FE" w:rsidRDefault="0079575F"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Mức độ đạt chuẩn quy định</w:t>
            </w:r>
          </w:p>
        </w:tc>
        <w:tc>
          <w:tcPr>
            <w:tcW w:w="479" w:type="pct"/>
            <w:gridSpan w:val="2"/>
            <w:tcBorders>
              <w:bottom w:val="nil"/>
            </w:tcBorders>
          </w:tcPr>
          <w:p w:rsidR="0079575F" w:rsidRPr="002B23FE" w:rsidRDefault="0079575F"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 xml:space="preserve">Trọng </w:t>
            </w:r>
          </w:p>
        </w:tc>
      </w:tr>
      <w:tr w:rsidR="008E1734" w:rsidRPr="002B23FE" w:rsidTr="008E1734">
        <w:trPr>
          <w:gridAfter w:val="1"/>
          <w:wAfter w:w="4" w:type="pct"/>
          <w:trHeight w:val="414"/>
          <w:jc w:val="center"/>
        </w:trPr>
        <w:tc>
          <w:tcPr>
            <w:tcW w:w="526" w:type="pct"/>
            <w:vMerge/>
          </w:tcPr>
          <w:p w:rsidR="0079575F" w:rsidRPr="002B23FE" w:rsidRDefault="0079575F"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p>
        </w:tc>
        <w:tc>
          <w:tcPr>
            <w:tcW w:w="647" w:type="pct"/>
            <w:vAlign w:val="bottom"/>
          </w:tcPr>
          <w:p w:rsidR="0079575F" w:rsidRPr="002B23FE" w:rsidRDefault="0079575F"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MỨC F</w:t>
            </w:r>
          </w:p>
        </w:tc>
        <w:tc>
          <w:tcPr>
            <w:tcW w:w="711" w:type="pct"/>
            <w:vAlign w:val="bottom"/>
          </w:tcPr>
          <w:p w:rsidR="0079575F" w:rsidRPr="002B23FE" w:rsidRDefault="0079575F"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MỨC D</w:t>
            </w:r>
          </w:p>
        </w:tc>
        <w:tc>
          <w:tcPr>
            <w:tcW w:w="933" w:type="pct"/>
            <w:vAlign w:val="bottom"/>
          </w:tcPr>
          <w:p w:rsidR="0079575F" w:rsidRPr="002B23FE" w:rsidRDefault="0079575F"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MỨC C</w:t>
            </w:r>
          </w:p>
        </w:tc>
        <w:tc>
          <w:tcPr>
            <w:tcW w:w="829" w:type="pct"/>
            <w:vAlign w:val="bottom"/>
          </w:tcPr>
          <w:p w:rsidR="0079575F" w:rsidRPr="002B23FE" w:rsidRDefault="0079575F"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MỨC B</w:t>
            </w:r>
          </w:p>
        </w:tc>
        <w:tc>
          <w:tcPr>
            <w:tcW w:w="875" w:type="pct"/>
            <w:vAlign w:val="bottom"/>
          </w:tcPr>
          <w:p w:rsidR="0079575F" w:rsidRPr="002B23FE" w:rsidRDefault="0079575F"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MỨC A</w:t>
            </w:r>
          </w:p>
        </w:tc>
        <w:tc>
          <w:tcPr>
            <w:tcW w:w="475" w:type="pct"/>
            <w:vMerge w:val="restart"/>
            <w:tcBorders>
              <w:top w:val="nil"/>
            </w:tcBorders>
          </w:tcPr>
          <w:p w:rsidR="0079575F" w:rsidRPr="002B23FE" w:rsidRDefault="0079575F"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số</w:t>
            </w:r>
          </w:p>
        </w:tc>
      </w:tr>
      <w:tr w:rsidR="008E1734" w:rsidRPr="002B23FE" w:rsidTr="008E1734">
        <w:trPr>
          <w:gridAfter w:val="1"/>
          <w:wAfter w:w="4" w:type="pct"/>
          <w:trHeight w:val="459"/>
          <w:jc w:val="center"/>
        </w:trPr>
        <w:tc>
          <w:tcPr>
            <w:tcW w:w="526" w:type="pct"/>
            <w:vMerge/>
          </w:tcPr>
          <w:p w:rsidR="0079575F" w:rsidRPr="002B23FE" w:rsidRDefault="0079575F"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p>
        </w:tc>
        <w:tc>
          <w:tcPr>
            <w:tcW w:w="647" w:type="pct"/>
            <w:vAlign w:val="bottom"/>
          </w:tcPr>
          <w:p w:rsidR="0079575F" w:rsidRPr="002B23FE" w:rsidRDefault="0079575F"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(0-3.9)</w:t>
            </w:r>
          </w:p>
        </w:tc>
        <w:tc>
          <w:tcPr>
            <w:tcW w:w="711" w:type="pct"/>
            <w:vAlign w:val="bottom"/>
          </w:tcPr>
          <w:p w:rsidR="0079575F" w:rsidRPr="002B23FE" w:rsidRDefault="0079575F"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(4.0-5.4)</w:t>
            </w:r>
          </w:p>
        </w:tc>
        <w:tc>
          <w:tcPr>
            <w:tcW w:w="933" w:type="pct"/>
            <w:vAlign w:val="bottom"/>
          </w:tcPr>
          <w:p w:rsidR="0079575F" w:rsidRPr="002B23FE" w:rsidRDefault="0079575F"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(5.5-6.9)</w:t>
            </w:r>
          </w:p>
        </w:tc>
        <w:tc>
          <w:tcPr>
            <w:tcW w:w="829" w:type="pct"/>
            <w:vAlign w:val="bottom"/>
          </w:tcPr>
          <w:p w:rsidR="0079575F" w:rsidRPr="002B23FE" w:rsidRDefault="0079575F"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(7.0-8.4)</w:t>
            </w:r>
          </w:p>
        </w:tc>
        <w:tc>
          <w:tcPr>
            <w:tcW w:w="875" w:type="pct"/>
            <w:vAlign w:val="bottom"/>
          </w:tcPr>
          <w:p w:rsidR="0079575F" w:rsidRPr="002B23FE" w:rsidRDefault="0079575F" w:rsidP="002D6557">
            <w:pPr>
              <w:tabs>
                <w:tab w:val="left" w:pos="260"/>
              </w:tabs>
              <w:spacing w:line="288"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(8.5-10)</w:t>
            </w:r>
          </w:p>
        </w:tc>
        <w:tc>
          <w:tcPr>
            <w:tcW w:w="475" w:type="pct"/>
            <w:vMerge/>
          </w:tcPr>
          <w:p w:rsidR="0079575F" w:rsidRPr="002B23FE" w:rsidRDefault="0079575F" w:rsidP="002D6557">
            <w:pPr>
              <w:tabs>
                <w:tab w:val="left" w:pos="260"/>
              </w:tabs>
              <w:spacing w:line="288" w:lineRule="auto"/>
              <w:ind w:right="113" w:firstLine="0"/>
              <w:rPr>
                <w:rFonts w:ascii="Times New Roman" w:eastAsia="Times New Roman" w:hAnsi="Times New Roman" w:cs="Times New Roman"/>
                <w:b/>
                <w:bCs/>
                <w:color w:val="000000" w:themeColor="text1"/>
                <w:sz w:val="24"/>
                <w:szCs w:val="24"/>
              </w:rPr>
            </w:pPr>
          </w:p>
        </w:tc>
      </w:tr>
      <w:tr w:rsidR="008E1734" w:rsidRPr="002B23FE" w:rsidTr="004955BB">
        <w:trPr>
          <w:gridAfter w:val="1"/>
          <w:wAfter w:w="4" w:type="pct"/>
          <w:trHeight w:val="1184"/>
          <w:jc w:val="center"/>
        </w:trPr>
        <w:tc>
          <w:tcPr>
            <w:tcW w:w="526" w:type="pct"/>
          </w:tcPr>
          <w:p w:rsidR="0079575F" w:rsidRPr="002B23FE" w:rsidRDefault="0079575F" w:rsidP="002D6557">
            <w:pPr>
              <w:tabs>
                <w:tab w:val="center" w:pos="260"/>
              </w:tabs>
              <w:spacing w:before="60" w:line="276"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Nội dung báo cáo</w:t>
            </w:r>
          </w:p>
        </w:tc>
        <w:tc>
          <w:tcPr>
            <w:tcW w:w="647" w:type="pct"/>
          </w:tcPr>
          <w:p w:rsidR="0079575F" w:rsidRPr="002B23FE" w:rsidRDefault="0079575F" w:rsidP="002D6557">
            <w:pPr>
              <w:tabs>
                <w:tab w:val="center" w:pos="260"/>
              </w:tabs>
              <w:spacing w:line="276"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Không có hoặc nội dung được trình bày trong báo cáo không phù hợp với yêu cầu</w:t>
            </w:r>
          </w:p>
        </w:tc>
        <w:tc>
          <w:tcPr>
            <w:tcW w:w="711" w:type="pct"/>
          </w:tcPr>
          <w:p w:rsidR="0079575F" w:rsidRPr="002B23FE" w:rsidRDefault="0079575F" w:rsidP="002D6557">
            <w:pPr>
              <w:tabs>
                <w:tab w:val="center" w:pos="260"/>
              </w:tabs>
              <w:spacing w:line="276" w:lineRule="auto"/>
              <w:ind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Nội dung trình bày trong báo cáo đầy đủ theo yêu cầu. Tình toán sai, không cụ thể, không đáp ứng yêu cầu.</w:t>
            </w:r>
          </w:p>
        </w:tc>
        <w:tc>
          <w:tcPr>
            <w:tcW w:w="933" w:type="pct"/>
          </w:tcPr>
          <w:p w:rsidR="0079575F" w:rsidRPr="002B23FE" w:rsidRDefault="0079575F" w:rsidP="002D6557">
            <w:pPr>
              <w:tabs>
                <w:tab w:val="center" w:pos="260"/>
                <w:tab w:val="left" w:pos="2018"/>
              </w:tabs>
              <w:spacing w:line="276" w:lineRule="auto"/>
              <w:ind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Đầy đủ nội dung theo yêu cầu, còn một số nhầm lẫn trong tính toán, một số nội dung chưa hợp lý.</w:t>
            </w:r>
          </w:p>
        </w:tc>
        <w:tc>
          <w:tcPr>
            <w:tcW w:w="829" w:type="pct"/>
          </w:tcPr>
          <w:p w:rsidR="0079575F" w:rsidRPr="002B23FE" w:rsidRDefault="0079575F" w:rsidP="002D6557">
            <w:pPr>
              <w:tabs>
                <w:tab w:val="center" w:pos="260"/>
              </w:tabs>
              <w:spacing w:line="276" w:lineRule="auto"/>
              <w:ind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Đầy đủ nội dung theo yêu cầu, trình tự tính toán hợp lý, tính toán chính xác. Kết quả tính toán và chưa có giải thích cụ thể, chưa thuyết phục.</w:t>
            </w:r>
          </w:p>
        </w:tc>
        <w:tc>
          <w:tcPr>
            <w:tcW w:w="875" w:type="pct"/>
          </w:tcPr>
          <w:p w:rsidR="0079575F" w:rsidRPr="002B23FE" w:rsidRDefault="0079575F" w:rsidP="002D6557">
            <w:pPr>
              <w:tabs>
                <w:tab w:val="center" w:pos="260"/>
              </w:tabs>
              <w:spacing w:line="276"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Đầy đủ nội dung theo yêu cầu, tính toán chi tiết, rõ ràng, logic, trình tự tính toán hợp lý. Kết quả tính toán và chọn có sự phân tích, lý giải cụ thể, rõ ràng và thuyết phục.</w:t>
            </w:r>
          </w:p>
        </w:tc>
        <w:tc>
          <w:tcPr>
            <w:tcW w:w="475" w:type="pct"/>
          </w:tcPr>
          <w:p w:rsidR="0079575F" w:rsidRPr="002B23FE" w:rsidRDefault="005A7701" w:rsidP="002D6557">
            <w:pPr>
              <w:tabs>
                <w:tab w:val="center" w:pos="260"/>
              </w:tabs>
              <w:spacing w:line="276"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90</w:t>
            </w:r>
            <w:r w:rsidR="0079575F" w:rsidRPr="002B23FE">
              <w:rPr>
                <w:rFonts w:ascii="Times New Roman" w:eastAsia="Times New Roman" w:hAnsi="Times New Roman" w:cs="Times New Roman"/>
                <w:b/>
                <w:bCs/>
                <w:color w:val="000000" w:themeColor="text1"/>
                <w:sz w:val="24"/>
                <w:szCs w:val="24"/>
              </w:rPr>
              <w:t>%</w:t>
            </w:r>
          </w:p>
        </w:tc>
      </w:tr>
      <w:tr w:rsidR="008E1734" w:rsidRPr="002B23FE" w:rsidTr="008E1734">
        <w:trPr>
          <w:gridAfter w:val="1"/>
          <w:wAfter w:w="4" w:type="pct"/>
          <w:jc w:val="center"/>
        </w:trPr>
        <w:tc>
          <w:tcPr>
            <w:tcW w:w="526" w:type="pct"/>
          </w:tcPr>
          <w:p w:rsidR="0079575F" w:rsidRPr="002B23FE" w:rsidRDefault="008E1734" w:rsidP="002D6557">
            <w:pPr>
              <w:tabs>
                <w:tab w:val="left" w:pos="260"/>
              </w:tabs>
              <w:spacing w:before="40" w:line="264" w:lineRule="auto"/>
              <w:ind w:right="36"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Hình thức của báo cáo</w:t>
            </w:r>
            <w:r w:rsidR="0079575F" w:rsidRPr="002B23FE">
              <w:rPr>
                <w:rFonts w:ascii="Times New Roman" w:eastAsia="Times New Roman" w:hAnsi="Times New Roman" w:cs="Times New Roman"/>
                <w:color w:val="000000" w:themeColor="text1"/>
                <w:sz w:val="24"/>
                <w:szCs w:val="24"/>
              </w:rPr>
              <w:t xml:space="preserve"> </w:t>
            </w:r>
          </w:p>
        </w:tc>
        <w:tc>
          <w:tcPr>
            <w:tcW w:w="647" w:type="pct"/>
          </w:tcPr>
          <w:p w:rsidR="0079575F" w:rsidRPr="002B23FE" w:rsidRDefault="008E1734" w:rsidP="002D6557">
            <w:pPr>
              <w:tabs>
                <w:tab w:val="left" w:pos="260"/>
              </w:tabs>
              <w:spacing w:before="40" w:line="264"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Hình thức trình bày không khoa học, nhiều lỗi chính tả. Thể hiện kỹ năng soạn thảo văn bản còn yếu</w:t>
            </w:r>
          </w:p>
        </w:tc>
        <w:tc>
          <w:tcPr>
            <w:tcW w:w="711" w:type="pct"/>
          </w:tcPr>
          <w:p w:rsidR="0079575F" w:rsidRPr="002B23FE" w:rsidRDefault="008E1734" w:rsidP="002D6557">
            <w:pPr>
              <w:tabs>
                <w:tab w:val="left" w:pos="260"/>
              </w:tabs>
              <w:spacing w:before="40" w:line="264" w:lineRule="auto"/>
              <w:ind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Hình thức trình bày còn một số nội dung chưa khoa học. Nhiều lỗi chính tả. Thể hiện kỹ năng soạn thảo văn bản còn kém</w:t>
            </w:r>
          </w:p>
        </w:tc>
        <w:tc>
          <w:tcPr>
            <w:tcW w:w="933" w:type="pct"/>
          </w:tcPr>
          <w:p w:rsidR="0079575F" w:rsidRPr="002B23FE" w:rsidRDefault="008E1734" w:rsidP="002D6557">
            <w:pPr>
              <w:tabs>
                <w:tab w:val="left" w:pos="260"/>
              </w:tabs>
              <w:spacing w:before="40" w:line="264"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Hình thức trình bày còn một số nội dung chưa khoa học.</w:t>
            </w:r>
            <w:r w:rsidR="0079575F" w:rsidRPr="002B23FE">
              <w:rPr>
                <w:rFonts w:ascii="Times New Roman" w:eastAsia="Times New Roman" w:hAnsi="Times New Roman" w:cs="Times New Roman"/>
                <w:color w:val="000000" w:themeColor="text1"/>
                <w:sz w:val="24"/>
                <w:szCs w:val="24"/>
              </w:rPr>
              <w:t xml:space="preserve"> Trình bày còn một số lỗi về chính tả</w:t>
            </w:r>
            <w:r w:rsidRPr="002B23FE">
              <w:rPr>
                <w:rFonts w:ascii="Times New Roman" w:eastAsia="Times New Roman" w:hAnsi="Times New Roman" w:cs="Times New Roman"/>
                <w:color w:val="000000" w:themeColor="text1"/>
                <w:sz w:val="24"/>
                <w:szCs w:val="24"/>
              </w:rPr>
              <w:t xml:space="preserve">. </w:t>
            </w:r>
          </w:p>
        </w:tc>
        <w:tc>
          <w:tcPr>
            <w:tcW w:w="829" w:type="pct"/>
          </w:tcPr>
          <w:p w:rsidR="0079575F" w:rsidRPr="002B23FE" w:rsidRDefault="008E1734" w:rsidP="002D6557">
            <w:pPr>
              <w:tabs>
                <w:tab w:val="left" w:pos="260"/>
              </w:tabs>
              <w:spacing w:before="40" w:line="264" w:lineRule="auto"/>
              <w:ind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Hình thức trình bày khoa học. Trình bày còn một số lỗi về chính tả.</w:t>
            </w:r>
          </w:p>
        </w:tc>
        <w:tc>
          <w:tcPr>
            <w:tcW w:w="875" w:type="pct"/>
          </w:tcPr>
          <w:p w:rsidR="0079575F" w:rsidRPr="002B23FE" w:rsidRDefault="008E1734" w:rsidP="002D6557">
            <w:pPr>
              <w:tabs>
                <w:tab w:val="left" w:pos="260"/>
              </w:tabs>
              <w:spacing w:before="40" w:line="264" w:lineRule="auto"/>
              <w:ind w:right="113" w:firstLine="0"/>
              <w:jc w:val="center"/>
              <w:rPr>
                <w:rFonts w:ascii="Times New Roman" w:eastAsia="Times New Roman" w:hAnsi="Times New Roman" w:cs="Times New Roman"/>
                <w:color w:val="000000" w:themeColor="text1"/>
                <w:sz w:val="24"/>
                <w:szCs w:val="24"/>
              </w:rPr>
            </w:pPr>
            <w:r w:rsidRPr="002B23FE">
              <w:rPr>
                <w:rFonts w:ascii="Times New Roman" w:eastAsia="Times New Roman" w:hAnsi="Times New Roman" w:cs="Times New Roman"/>
                <w:color w:val="000000" w:themeColor="text1"/>
                <w:sz w:val="24"/>
                <w:szCs w:val="24"/>
              </w:rPr>
              <w:t>Hình thức trình bày khoa học.</w:t>
            </w:r>
            <w:r w:rsidR="0079575F" w:rsidRPr="002B23FE">
              <w:rPr>
                <w:rFonts w:ascii="Times New Roman" w:eastAsia="Times New Roman" w:hAnsi="Times New Roman" w:cs="Times New Roman"/>
                <w:color w:val="000000" w:themeColor="text1"/>
                <w:sz w:val="24"/>
                <w:szCs w:val="24"/>
              </w:rPr>
              <w:t>Thể hiện việc sử dụng thành thạo máy tính trong trình bày báo cáo.</w:t>
            </w:r>
          </w:p>
        </w:tc>
        <w:tc>
          <w:tcPr>
            <w:tcW w:w="475" w:type="pct"/>
          </w:tcPr>
          <w:p w:rsidR="0079575F" w:rsidRPr="002B23FE" w:rsidRDefault="005A7701" w:rsidP="002D6557">
            <w:pPr>
              <w:tabs>
                <w:tab w:val="left" w:pos="260"/>
              </w:tabs>
              <w:spacing w:before="60" w:line="276" w:lineRule="auto"/>
              <w:ind w:right="113" w:firstLine="0"/>
              <w:jc w:val="center"/>
              <w:rPr>
                <w:rFonts w:ascii="Times New Roman" w:eastAsia="Times New Roman" w:hAnsi="Times New Roman" w:cs="Times New Roman"/>
                <w:b/>
                <w:bCs/>
                <w:color w:val="000000" w:themeColor="text1"/>
                <w:sz w:val="24"/>
                <w:szCs w:val="24"/>
              </w:rPr>
            </w:pPr>
            <w:r w:rsidRPr="002B23FE">
              <w:rPr>
                <w:rFonts w:ascii="Times New Roman" w:eastAsia="Times New Roman" w:hAnsi="Times New Roman" w:cs="Times New Roman"/>
                <w:b/>
                <w:bCs/>
                <w:color w:val="000000" w:themeColor="text1"/>
                <w:sz w:val="24"/>
                <w:szCs w:val="24"/>
              </w:rPr>
              <w:t>10</w:t>
            </w:r>
            <w:r w:rsidR="0079575F" w:rsidRPr="002B23FE">
              <w:rPr>
                <w:rFonts w:ascii="Times New Roman" w:eastAsia="Times New Roman" w:hAnsi="Times New Roman" w:cs="Times New Roman"/>
                <w:b/>
                <w:bCs/>
                <w:color w:val="000000" w:themeColor="text1"/>
                <w:sz w:val="24"/>
                <w:szCs w:val="24"/>
              </w:rPr>
              <w:t>%</w:t>
            </w:r>
          </w:p>
        </w:tc>
      </w:tr>
    </w:tbl>
    <w:p w:rsidR="00181302" w:rsidRPr="002B23FE" w:rsidRDefault="009F396B" w:rsidP="002D6557">
      <w:pPr>
        <w:pStyle w:val="Heading2"/>
        <w:rPr>
          <w:color w:val="000000" w:themeColor="text1"/>
        </w:rPr>
      </w:pPr>
      <w:bookmarkStart w:id="68" w:name="_Toc69290880"/>
      <w:bookmarkStart w:id="69" w:name="_Toc69837331"/>
      <w:r w:rsidRPr="002B23FE">
        <w:rPr>
          <w:color w:val="000000" w:themeColor="text1"/>
        </w:rPr>
        <w:lastRenderedPageBreak/>
        <w:t xml:space="preserve">6.3. </w:t>
      </w:r>
      <w:r w:rsidR="00181302" w:rsidRPr="002B23FE">
        <w:rPr>
          <w:color w:val="000000" w:themeColor="text1"/>
        </w:rPr>
        <w:t>Hệ thống tính điểm</w:t>
      </w:r>
      <w:bookmarkEnd w:id="68"/>
      <w:bookmarkEnd w:id="69"/>
    </w:p>
    <w:p w:rsidR="00181302" w:rsidRPr="002B23FE" w:rsidRDefault="00181302" w:rsidP="002D6557">
      <w:pPr>
        <w:spacing w:before="80" w:after="80"/>
        <w:ind w:firstLine="709"/>
        <w:rPr>
          <w:rFonts w:eastAsia="Times New Roman" w:cs="Times New Roman"/>
          <w:color w:val="000000" w:themeColor="text1"/>
          <w:szCs w:val="26"/>
        </w:rPr>
      </w:pPr>
      <w:r w:rsidRPr="002B23FE">
        <w:rPr>
          <w:rFonts w:eastAsia="Times New Roman" w:cs="Times New Roman"/>
          <w:color w:val="000000" w:themeColor="text1"/>
          <w:szCs w:val="26"/>
        </w:rPr>
        <w:t xml:space="preserve">Trường Đại học Kinh tế và QTKD sử dụng thang điểm 10, </w:t>
      </w:r>
      <w:r w:rsidRPr="002B23FE">
        <w:rPr>
          <w:rFonts w:cs="Times New Roman"/>
          <w:color w:val="000000" w:themeColor="text1"/>
          <w:szCs w:val="26"/>
        </w:rPr>
        <w:t xml:space="preserve">thang điểm 4 và thang điểm chữ </w:t>
      </w:r>
      <w:r w:rsidRPr="002B23FE">
        <w:rPr>
          <w:rFonts w:eastAsia="Times New Roman" w:cs="Times New Roman"/>
          <w:color w:val="000000" w:themeColor="text1"/>
          <w:szCs w:val="26"/>
        </w:rPr>
        <w:t>để đánh giá người học.</w:t>
      </w:r>
    </w:p>
    <w:p w:rsidR="007F186A" w:rsidRPr="00AA4C16" w:rsidRDefault="00181302" w:rsidP="00AA4C16">
      <w:r w:rsidRPr="00AA4C16">
        <w:t xml:space="preserve">Điểm học phần là tổng điểm của tất cả các điểm đánh giá bộ phận của học phần nhân với trọng số tương ứng. Điểm học phần làm tròn đến một chữ số thập phân, sau đó được chuyển thành điểm chữ </w:t>
      </w:r>
    </w:p>
    <w:p w:rsidR="003E188F" w:rsidRPr="002B23FE" w:rsidRDefault="003E188F" w:rsidP="002D6557">
      <w:pPr>
        <w:pStyle w:val="Heading1"/>
      </w:pPr>
      <w:bookmarkStart w:id="70" w:name="_Toc69290881"/>
      <w:bookmarkStart w:id="71" w:name="_Toc69837332"/>
      <w:r w:rsidRPr="002B23FE">
        <w:t>7.</w:t>
      </w:r>
      <w:r w:rsidR="00AA4C16">
        <w:t xml:space="preserve"> </w:t>
      </w:r>
      <w:r w:rsidRPr="002B23FE">
        <w:t>Đề cương chi tiết học phần (file đình kèm)</w:t>
      </w:r>
      <w:bookmarkEnd w:id="70"/>
      <w:bookmarkEnd w:id="71"/>
    </w:p>
    <w:tbl>
      <w:tblPr>
        <w:tblStyle w:val="TableGrid"/>
        <w:tblW w:w="3078" w:type="pct"/>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tblGrid>
      <w:tr w:rsidR="00AA4C16" w:rsidRPr="002B23FE" w:rsidTr="00AA4C16">
        <w:tc>
          <w:tcPr>
            <w:tcW w:w="5000" w:type="pct"/>
          </w:tcPr>
          <w:p w:rsidR="00AA4C16" w:rsidRPr="002B23FE" w:rsidRDefault="00AA4C16" w:rsidP="002D6557">
            <w:pPr>
              <w:pStyle w:val="ListParagraph"/>
              <w:numPr>
                <w:ilvl w:val="0"/>
                <w:numId w:val="32"/>
              </w:numPr>
              <w:tabs>
                <w:tab w:val="left" w:pos="426"/>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 xml:space="preserve">Triết học Mác-Lênin </w:t>
            </w:r>
          </w:p>
          <w:p w:rsidR="00AA4C16" w:rsidRPr="002B23FE" w:rsidRDefault="00AA4C16" w:rsidP="002D6557">
            <w:pPr>
              <w:pStyle w:val="ListParagraph"/>
              <w:numPr>
                <w:ilvl w:val="0"/>
                <w:numId w:val="32"/>
              </w:numPr>
              <w:tabs>
                <w:tab w:val="left" w:pos="426"/>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Kinh tế chính trị Mác – Lênin</w:t>
            </w:r>
          </w:p>
          <w:p w:rsidR="00AA4C16" w:rsidRPr="002B23FE" w:rsidRDefault="00AA4C16" w:rsidP="002D6557">
            <w:pPr>
              <w:pStyle w:val="ListParagraph"/>
              <w:numPr>
                <w:ilvl w:val="0"/>
                <w:numId w:val="32"/>
              </w:numPr>
              <w:tabs>
                <w:tab w:val="left" w:pos="426"/>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Chủ nghĩa xã hội khoa học</w:t>
            </w:r>
          </w:p>
          <w:p w:rsidR="00AA4C16" w:rsidRPr="002B23FE" w:rsidRDefault="00AA4C16" w:rsidP="002D6557">
            <w:pPr>
              <w:pStyle w:val="ListParagraph"/>
              <w:numPr>
                <w:ilvl w:val="0"/>
                <w:numId w:val="32"/>
              </w:numPr>
              <w:tabs>
                <w:tab w:val="left" w:pos="426"/>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Tư tưởng Hồ Chí Minh</w:t>
            </w:r>
          </w:p>
          <w:p w:rsidR="00AA4C16" w:rsidRPr="002B23FE" w:rsidRDefault="00AA4C16" w:rsidP="002D6557">
            <w:pPr>
              <w:pStyle w:val="ListParagraph"/>
              <w:numPr>
                <w:ilvl w:val="0"/>
                <w:numId w:val="32"/>
              </w:numPr>
              <w:tabs>
                <w:tab w:val="left" w:pos="426"/>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Lịch sử Đảng CSVN</w:t>
            </w:r>
          </w:p>
          <w:p w:rsidR="00AA4C16" w:rsidRPr="002B23FE" w:rsidRDefault="00AA4C16" w:rsidP="002D6557">
            <w:pPr>
              <w:pStyle w:val="ListParagraph"/>
              <w:numPr>
                <w:ilvl w:val="0"/>
                <w:numId w:val="32"/>
              </w:numPr>
              <w:tabs>
                <w:tab w:val="left" w:pos="426"/>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Pháp luật đại cương</w:t>
            </w:r>
          </w:p>
          <w:p w:rsidR="00AA4C16" w:rsidRPr="002B23FE" w:rsidRDefault="00AA4C16" w:rsidP="002D6557">
            <w:pPr>
              <w:pStyle w:val="ListParagraph"/>
              <w:numPr>
                <w:ilvl w:val="0"/>
                <w:numId w:val="32"/>
              </w:numPr>
              <w:tabs>
                <w:tab w:val="left" w:pos="426"/>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 xml:space="preserve">Tin học đại cương </w:t>
            </w:r>
          </w:p>
          <w:p w:rsidR="00AA4C16" w:rsidRPr="002B23FE" w:rsidRDefault="00AA4C16" w:rsidP="002D6557">
            <w:pPr>
              <w:pStyle w:val="ListParagraph"/>
              <w:numPr>
                <w:ilvl w:val="0"/>
                <w:numId w:val="32"/>
              </w:numPr>
              <w:tabs>
                <w:tab w:val="left" w:pos="426"/>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Lý thuyết xác suất và thống kê toán</w:t>
            </w:r>
          </w:p>
          <w:p w:rsidR="00AA4C16" w:rsidRPr="002B23FE" w:rsidRDefault="00AA4C16" w:rsidP="002D6557">
            <w:pPr>
              <w:pStyle w:val="ListParagraph"/>
              <w:numPr>
                <w:ilvl w:val="0"/>
                <w:numId w:val="32"/>
              </w:numPr>
              <w:tabs>
                <w:tab w:val="left" w:pos="426"/>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Toán kinh tế</w:t>
            </w:r>
          </w:p>
          <w:p w:rsidR="00AA4C16" w:rsidRPr="002B23FE" w:rsidRDefault="00AA4C16" w:rsidP="002D6557">
            <w:pPr>
              <w:pStyle w:val="ListParagraph"/>
              <w:numPr>
                <w:ilvl w:val="0"/>
                <w:numId w:val="32"/>
              </w:numPr>
              <w:tabs>
                <w:tab w:val="left" w:pos="426"/>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Tiếng Anh 1</w:t>
            </w:r>
          </w:p>
          <w:p w:rsidR="00AA4C16" w:rsidRPr="002B23FE" w:rsidRDefault="00AA4C16" w:rsidP="002D6557">
            <w:pPr>
              <w:pStyle w:val="ListParagraph"/>
              <w:numPr>
                <w:ilvl w:val="0"/>
                <w:numId w:val="32"/>
              </w:numPr>
              <w:tabs>
                <w:tab w:val="left" w:pos="426"/>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Tiếng Anh 2</w:t>
            </w:r>
          </w:p>
          <w:p w:rsidR="00AA4C16" w:rsidRPr="002B23FE" w:rsidRDefault="00AA4C16" w:rsidP="002D6557">
            <w:pPr>
              <w:pStyle w:val="ListParagraph"/>
              <w:numPr>
                <w:ilvl w:val="0"/>
                <w:numId w:val="32"/>
              </w:numPr>
              <w:tabs>
                <w:tab w:val="left" w:pos="426"/>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Tiếng Anh 3</w:t>
            </w:r>
          </w:p>
          <w:p w:rsidR="00AA4C16" w:rsidRPr="002B23FE" w:rsidRDefault="00AA4C16" w:rsidP="002D6557">
            <w:pPr>
              <w:pStyle w:val="ListParagraph"/>
              <w:numPr>
                <w:ilvl w:val="0"/>
                <w:numId w:val="32"/>
              </w:numPr>
              <w:tabs>
                <w:tab w:val="left" w:pos="426"/>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Tiếng Anh 4</w:t>
            </w:r>
          </w:p>
          <w:p w:rsidR="00AA4C16" w:rsidRPr="002B23FE" w:rsidRDefault="00AA4C16" w:rsidP="002D6557">
            <w:pPr>
              <w:pStyle w:val="ListParagraph"/>
              <w:numPr>
                <w:ilvl w:val="0"/>
                <w:numId w:val="32"/>
              </w:numPr>
              <w:tabs>
                <w:tab w:val="left" w:pos="426"/>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Tiếng Anh 5</w:t>
            </w:r>
          </w:p>
          <w:p w:rsidR="00AA4C16" w:rsidRPr="002B23FE" w:rsidRDefault="00AA4C16" w:rsidP="002D6557">
            <w:pPr>
              <w:pStyle w:val="ListParagraph"/>
              <w:numPr>
                <w:ilvl w:val="0"/>
                <w:numId w:val="32"/>
              </w:numPr>
              <w:tabs>
                <w:tab w:val="left" w:pos="426"/>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Giáo dục thể chất 1</w:t>
            </w:r>
          </w:p>
          <w:p w:rsidR="00AA4C16" w:rsidRPr="002B23FE" w:rsidRDefault="00AA4C16" w:rsidP="002D6557">
            <w:pPr>
              <w:pStyle w:val="ListParagraph"/>
              <w:numPr>
                <w:ilvl w:val="0"/>
                <w:numId w:val="32"/>
              </w:numPr>
              <w:tabs>
                <w:tab w:val="left" w:pos="426"/>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Giáo dục thể chất 2</w:t>
            </w:r>
          </w:p>
          <w:p w:rsidR="00AA4C16" w:rsidRPr="002B23FE" w:rsidRDefault="00AA4C16" w:rsidP="002D6557">
            <w:pPr>
              <w:pStyle w:val="ListParagraph"/>
              <w:numPr>
                <w:ilvl w:val="0"/>
                <w:numId w:val="32"/>
              </w:numPr>
              <w:tabs>
                <w:tab w:val="left" w:pos="426"/>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Giáo dục thể chất 3</w:t>
            </w:r>
          </w:p>
          <w:p w:rsidR="00AA4C16" w:rsidRPr="002B23FE" w:rsidRDefault="00AA4C16" w:rsidP="002D6557">
            <w:pPr>
              <w:pStyle w:val="ListParagraph"/>
              <w:numPr>
                <w:ilvl w:val="0"/>
                <w:numId w:val="32"/>
              </w:numPr>
              <w:tabs>
                <w:tab w:val="left" w:pos="426"/>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Giáo dục quốc phòng</w:t>
            </w:r>
          </w:p>
          <w:p w:rsidR="00AA4C16" w:rsidRPr="002B23FE" w:rsidRDefault="00AA4C16" w:rsidP="002D6557">
            <w:pPr>
              <w:pStyle w:val="ListParagraph"/>
              <w:numPr>
                <w:ilvl w:val="0"/>
                <w:numId w:val="32"/>
              </w:numPr>
              <w:tabs>
                <w:tab w:val="left" w:pos="426"/>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Kinh tế vi mô 1</w:t>
            </w:r>
          </w:p>
          <w:p w:rsidR="00AA4C16" w:rsidRPr="002B23FE" w:rsidRDefault="00AA4C16" w:rsidP="002D6557">
            <w:pPr>
              <w:pStyle w:val="ListParagraph"/>
              <w:numPr>
                <w:ilvl w:val="0"/>
                <w:numId w:val="32"/>
              </w:numPr>
              <w:tabs>
                <w:tab w:val="left" w:pos="426"/>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Kinh tế vĩ mô 1</w:t>
            </w:r>
          </w:p>
          <w:p w:rsidR="00AA4C16" w:rsidRPr="002B23FE" w:rsidRDefault="00AA4C16" w:rsidP="002D6557">
            <w:pPr>
              <w:pStyle w:val="ListParagraph"/>
              <w:numPr>
                <w:ilvl w:val="0"/>
                <w:numId w:val="32"/>
              </w:numPr>
              <w:tabs>
                <w:tab w:val="left" w:pos="426"/>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 xml:space="preserve">Quản trị học </w:t>
            </w:r>
          </w:p>
          <w:p w:rsidR="00AA4C16" w:rsidRPr="002B23FE" w:rsidRDefault="00AA4C16" w:rsidP="002D6557">
            <w:pPr>
              <w:pStyle w:val="ListParagraph"/>
              <w:numPr>
                <w:ilvl w:val="0"/>
                <w:numId w:val="32"/>
              </w:numPr>
              <w:tabs>
                <w:tab w:val="left" w:pos="426"/>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 xml:space="preserve">Tài chính - tiền tệ </w:t>
            </w:r>
          </w:p>
          <w:p w:rsidR="00AA4C16" w:rsidRPr="002B23FE" w:rsidRDefault="00AA4C16" w:rsidP="002D6557">
            <w:pPr>
              <w:pStyle w:val="ListParagraph"/>
              <w:numPr>
                <w:ilvl w:val="0"/>
                <w:numId w:val="32"/>
              </w:numPr>
              <w:tabs>
                <w:tab w:val="left" w:pos="426"/>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Nguyên lý thống kê</w:t>
            </w:r>
          </w:p>
          <w:p w:rsidR="00AA4C16" w:rsidRPr="002B23FE" w:rsidRDefault="00AA4C16" w:rsidP="002D6557">
            <w:pPr>
              <w:pStyle w:val="ListParagraph"/>
              <w:numPr>
                <w:ilvl w:val="0"/>
                <w:numId w:val="32"/>
              </w:numPr>
              <w:tabs>
                <w:tab w:val="left" w:pos="426"/>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Nguyên lý kế toán</w:t>
            </w:r>
          </w:p>
          <w:p w:rsidR="00AA4C16" w:rsidRPr="002B23FE" w:rsidRDefault="00AA4C16" w:rsidP="002D6557">
            <w:pPr>
              <w:pStyle w:val="ListParagraph"/>
              <w:numPr>
                <w:ilvl w:val="0"/>
                <w:numId w:val="32"/>
              </w:numPr>
              <w:tabs>
                <w:tab w:val="left" w:pos="426"/>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Marketing căn bản</w:t>
            </w:r>
          </w:p>
          <w:p w:rsidR="00AA4C16" w:rsidRPr="002B23FE" w:rsidRDefault="00AA4C16" w:rsidP="002D6557">
            <w:pPr>
              <w:pStyle w:val="ListParagraph"/>
              <w:numPr>
                <w:ilvl w:val="0"/>
                <w:numId w:val="32"/>
              </w:numPr>
              <w:tabs>
                <w:tab w:val="left" w:pos="426"/>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Ra quyết định quản trị</w:t>
            </w:r>
          </w:p>
          <w:p w:rsidR="00AA4C16" w:rsidRPr="002B23FE" w:rsidRDefault="00AA4C16" w:rsidP="002D6557">
            <w:pPr>
              <w:pStyle w:val="ListParagraph"/>
              <w:numPr>
                <w:ilvl w:val="0"/>
                <w:numId w:val="32"/>
              </w:numPr>
              <w:tabs>
                <w:tab w:val="left" w:pos="426"/>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 xml:space="preserve">Kinh tế lượng </w:t>
            </w:r>
          </w:p>
          <w:p w:rsidR="00AA4C16" w:rsidRPr="002B23FE" w:rsidRDefault="00AA4C16" w:rsidP="002D6557">
            <w:pPr>
              <w:pStyle w:val="ListParagraph"/>
              <w:numPr>
                <w:ilvl w:val="0"/>
                <w:numId w:val="32"/>
              </w:numPr>
              <w:tabs>
                <w:tab w:val="left" w:pos="426"/>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Hệ thống thông tin trong quản lý</w:t>
            </w:r>
          </w:p>
          <w:p w:rsidR="00AA4C16" w:rsidRPr="002B23FE" w:rsidRDefault="00AA4C16" w:rsidP="002D6557">
            <w:pPr>
              <w:pStyle w:val="ListParagraph"/>
              <w:numPr>
                <w:ilvl w:val="0"/>
                <w:numId w:val="32"/>
              </w:numPr>
              <w:tabs>
                <w:tab w:val="left" w:pos="426"/>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 xml:space="preserve">Luật Kinh tế </w:t>
            </w:r>
          </w:p>
          <w:p w:rsidR="00AA4C16" w:rsidRPr="002B23FE" w:rsidRDefault="00AA4C16" w:rsidP="002D6557">
            <w:pPr>
              <w:pStyle w:val="ListParagraph"/>
              <w:numPr>
                <w:ilvl w:val="0"/>
                <w:numId w:val="32"/>
              </w:numPr>
              <w:tabs>
                <w:tab w:val="left" w:pos="426"/>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lastRenderedPageBreak/>
              <w:t>Pháp luật thương mại hàng hóa và dịch vụ</w:t>
            </w:r>
          </w:p>
          <w:p w:rsidR="00AA4C16" w:rsidRPr="002B23FE" w:rsidRDefault="00AA4C16" w:rsidP="002D6557">
            <w:pPr>
              <w:pStyle w:val="ListParagraph"/>
              <w:numPr>
                <w:ilvl w:val="0"/>
                <w:numId w:val="32"/>
              </w:numPr>
              <w:tabs>
                <w:tab w:val="left" w:pos="426"/>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Pháp luật về thương nhân</w:t>
            </w:r>
          </w:p>
          <w:p w:rsidR="00AA4C16" w:rsidRPr="002B23FE" w:rsidRDefault="00AA4C16" w:rsidP="002D6557">
            <w:pPr>
              <w:pStyle w:val="ListParagraph"/>
              <w:numPr>
                <w:ilvl w:val="0"/>
                <w:numId w:val="32"/>
              </w:numPr>
              <w:tabs>
                <w:tab w:val="left" w:pos="426"/>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Quản trị chiến lược</w:t>
            </w:r>
          </w:p>
          <w:p w:rsidR="00AA4C16" w:rsidRDefault="00AA4C16" w:rsidP="002D6557">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 xml:space="preserve">Quản trị tài chính </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Quản trị nhân lực</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Thương mại điện tử</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 xml:space="preserve">Phân tích hoạt động kinh doanh  </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Đạo đức kinh doanh và VH DN</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Quan hệ công chúng</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Thị trường chứng khoán</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 xml:space="preserve">Thống kê doanh nghiệp </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Tin học ứng dụng</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Giao tiếp trong kinh doanh</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Soạn thảo văn bản quản lý kinh tế</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Kinh doanh quốc tế</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Quản trị hành chính văn phòng</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Quản trị doanh nghiệp</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Kế toán tài chính</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Quản trị chất lượng</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Quản trị dự án</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Quản trị sản xuất</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Quản trị công nghệ và đổi mới</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Quản trị tri thức</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Kỹ thuật NV ngoại thương</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Quản trị bán hàng</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Quản trị quan hệ khách hàng</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 xml:space="preserve">Tâm lý học quản trị kinh doanh </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Kỹ năng quản trị</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Quản trị chuỗi cung ứng</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Kế toán quản trị</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Quản trị kinh doanh thương mại</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Quản trị DN nhỏ và vừa</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 xml:space="preserve">Khởi sự kinh doanh </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Quản trị logistics</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Thực tập môn học</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Khóa luận tốt nghiệp</w:t>
            </w:r>
          </w:p>
          <w:p w:rsidR="00AA4C16" w:rsidRPr="002B23FE" w:rsidRDefault="00AA4C16" w:rsidP="00AA4C16">
            <w:pPr>
              <w:pStyle w:val="ListParagraph"/>
              <w:numPr>
                <w:ilvl w:val="0"/>
                <w:numId w:val="32"/>
              </w:numPr>
              <w:tabs>
                <w:tab w:val="left" w:pos="410"/>
              </w:tabs>
              <w:ind w:left="0" w:firstLine="0"/>
              <w:rPr>
                <w:rFonts w:ascii="Times New Roman" w:hAnsi="Times New Roman"/>
                <w:color w:val="000000" w:themeColor="text1"/>
                <w:sz w:val="26"/>
                <w:szCs w:val="26"/>
              </w:rPr>
            </w:pPr>
            <w:r w:rsidRPr="002B23FE">
              <w:rPr>
                <w:rFonts w:ascii="Times New Roman" w:hAnsi="Times New Roman"/>
                <w:color w:val="000000" w:themeColor="text1"/>
                <w:sz w:val="26"/>
                <w:szCs w:val="26"/>
              </w:rPr>
              <w:t>Thực tập tốt nghiệp</w:t>
            </w:r>
          </w:p>
          <w:p w:rsidR="00AA4C16" w:rsidRPr="002B23FE" w:rsidRDefault="00AA4C16" w:rsidP="002D6557">
            <w:pPr>
              <w:pStyle w:val="ListParagraph"/>
              <w:tabs>
                <w:tab w:val="left" w:pos="426"/>
              </w:tabs>
              <w:ind w:left="0" w:firstLine="0"/>
              <w:rPr>
                <w:rFonts w:ascii="Times New Roman" w:hAnsi="Times New Roman"/>
                <w:color w:val="000000" w:themeColor="text1"/>
                <w:sz w:val="26"/>
                <w:szCs w:val="26"/>
              </w:rPr>
            </w:pPr>
          </w:p>
        </w:tc>
      </w:tr>
    </w:tbl>
    <w:p w:rsidR="002612F7" w:rsidRPr="002B23FE" w:rsidRDefault="002612F7" w:rsidP="002D6557">
      <w:pPr>
        <w:pStyle w:val="Heading1"/>
      </w:pPr>
      <w:bookmarkStart w:id="72" w:name="_Toc69290882"/>
      <w:bookmarkStart w:id="73" w:name="_Toc69837333"/>
      <w:r w:rsidRPr="002B23FE">
        <w:lastRenderedPageBreak/>
        <w:t>8. Tổ chức thực hiện</w:t>
      </w:r>
      <w:bookmarkEnd w:id="72"/>
      <w:bookmarkEnd w:id="73"/>
    </w:p>
    <w:p w:rsidR="008A65A8" w:rsidRPr="002B23FE" w:rsidRDefault="008A65A8" w:rsidP="002D6557">
      <w:pPr>
        <w:tabs>
          <w:tab w:val="left" w:pos="8931"/>
        </w:tabs>
        <w:spacing w:before="80" w:after="80"/>
        <w:ind w:left="20"/>
        <w:rPr>
          <w:rFonts w:eastAsia="Times New Roman" w:cs="Times New Roman"/>
          <w:color w:val="000000" w:themeColor="text1"/>
          <w:szCs w:val="26"/>
        </w:rPr>
      </w:pPr>
      <w:r w:rsidRPr="002B23FE">
        <w:rPr>
          <w:rFonts w:eastAsia="Times New Roman" w:cs="Times New Roman"/>
          <w:color w:val="000000" w:themeColor="text1"/>
          <w:szCs w:val="26"/>
        </w:rPr>
        <w:t>Chương trình đào tạo này được áp dụng từ kỳ tuyển sinh năm 2020 (Khóa 17)</w:t>
      </w:r>
    </w:p>
    <w:p w:rsidR="008A65A8" w:rsidRPr="002B23FE" w:rsidRDefault="008A65A8" w:rsidP="002D6557">
      <w:pPr>
        <w:tabs>
          <w:tab w:val="left" w:pos="8931"/>
        </w:tabs>
        <w:spacing w:before="80" w:after="80"/>
        <w:ind w:left="20"/>
        <w:rPr>
          <w:rFonts w:eastAsia="Times New Roman" w:cs="Times New Roman"/>
          <w:color w:val="000000" w:themeColor="text1"/>
          <w:szCs w:val="26"/>
        </w:rPr>
      </w:pPr>
      <w:r w:rsidRPr="002B23FE">
        <w:rPr>
          <w:rFonts w:eastAsia="Times New Roman" w:cs="Times New Roman"/>
          <w:color w:val="000000" w:themeColor="text1"/>
          <w:szCs w:val="26"/>
        </w:rPr>
        <w:t xml:space="preserve">Trưởng khoa chịu trách nhiệm tổ chức và hướng dẫn các nguyên tắc để phát triển đề cương chi tiết và thực hiện kế hoạch đào tạo nhằm thực hiện các mục tiêu và đáp ứng các chuẩn đầu ra chương trình đào tạo, đồng thời thỏa mãn được nhu cầu của người học và xã hội. </w:t>
      </w:r>
    </w:p>
    <w:p w:rsidR="008A65A8" w:rsidRPr="002B23FE" w:rsidRDefault="008A65A8" w:rsidP="002D6557">
      <w:pPr>
        <w:tabs>
          <w:tab w:val="left" w:pos="8931"/>
        </w:tabs>
        <w:spacing w:before="80" w:after="80"/>
        <w:ind w:left="20"/>
        <w:rPr>
          <w:rFonts w:cs="Times New Roman"/>
          <w:color w:val="000000" w:themeColor="text1"/>
          <w:szCs w:val="26"/>
        </w:rPr>
      </w:pPr>
      <w:r w:rsidRPr="002B23FE">
        <w:rPr>
          <w:rFonts w:eastAsia="Times New Roman" w:cs="Times New Roman"/>
          <w:color w:val="000000" w:themeColor="text1"/>
          <w:szCs w:val="26"/>
        </w:rPr>
        <w:t>Chương trình đào tạo được rà soát và cập nhật 2 (hai) năm một lần, khi có bất kỳ sự cần thiết phải cập nhật để đáp ứng các mục tiêu và tiêu chuẩn mới. Khoa sẽ nộp bản báo cáo cho trường để xem xét và giải quyết theo quy định hiện hành.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7"/>
        <w:gridCol w:w="4910"/>
      </w:tblGrid>
      <w:tr w:rsidR="002612F7" w:rsidRPr="00C3549A" w:rsidTr="00D15302">
        <w:trPr>
          <w:jc w:val="center"/>
        </w:trPr>
        <w:tc>
          <w:tcPr>
            <w:tcW w:w="4237" w:type="dxa"/>
          </w:tcPr>
          <w:p w:rsidR="002612F7" w:rsidRPr="002B23FE" w:rsidRDefault="002612F7" w:rsidP="002D6557">
            <w:pPr>
              <w:spacing w:before="80" w:after="80"/>
              <w:ind w:right="238" w:firstLine="0"/>
              <w:rPr>
                <w:rFonts w:ascii="Times New Roman" w:hAnsi="Times New Roman" w:cs="Times New Roman"/>
                <w:color w:val="000000" w:themeColor="text1"/>
                <w:szCs w:val="26"/>
              </w:rPr>
            </w:pPr>
          </w:p>
          <w:p w:rsidR="002612F7" w:rsidRPr="002B23FE" w:rsidRDefault="002612F7" w:rsidP="002D6557">
            <w:pPr>
              <w:spacing w:before="80" w:after="80"/>
              <w:ind w:right="238" w:firstLine="0"/>
              <w:jc w:val="center"/>
              <w:rPr>
                <w:rFonts w:ascii="Times New Roman" w:hAnsi="Times New Roman" w:cs="Times New Roman"/>
                <w:i/>
                <w:color w:val="000000" w:themeColor="text1"/>
                <w:szCs w:val="26"/>
              </w:rPr>
            </w:pPr>
          </w:p>
        </w:tc>
        <w:tc>
          <w:tcPr>
            <w:tcW w:w="4910" w:type="dxa"/>
          </w:tcPr>
          <w:p w:rsidR="002612F7" w:rsidRPr="002B23FE" w:rsidRDefault="002612F7" w:rsidP="002D6557">
            <w:pPr>
              <w:spacing w:before="80" w:after="80"/>
              <w:ind w:right="238" w:firstLine="0"/>
              <w:jc w:val="center"/>
              <w:rPr>
                <w:rFonts w:ascii="Times New Roman" w:hAnsi="Times New Roman" w:cs="Times New Roman"/>
                <w:i/>
                <w:color w:val="000000" w:themeColor="text1"/>
                <w:szCs w:val="26"/>
              </w:rPr>
            </w:pPr>
            <w:r w:rsidRPr="002B23FE">
              <w:rPr>
                <w:rFonts w:ascii="Times New Roman" w:eastAsia="Times New Roman" w:hAnsi="Times New Roman" w:cs="Times New Roman"/>
                <w:i/>
                <w:color w:val="000000" w:themeColor="text1"/>
                <w:szCs w:val="26"/>
              </w:rPr>
              <w:t>Thái Nguyên, ngày ......tháng … năm 20</w:t>
            </w:r>
            <w:r w:rsidR="00F9020D" w:rsidRPr="002B23FE">
              <w:rPr>
                <w:rFonts w:ascii="Times New Roman" w:eastAsia="Times New Roman" w:hAnsi="Times New Roman" w:cs="Times New Roman"/>
                <w:i/>
                <w:color w:val="000000" w:themeColor="text1"/>
                <w:szCs w:val="26"/>
              </w:rPr>
              <w:t>20</w:t>
            </w:r>
          </w:p>
          <w:p w:rsidR="002612F7" w:rsidRPr="002B23FE" w:rsidRDefault="002612F7" w:rsidP="002D6557">
            <w:pPr>
              <w:spacing w:before="80" w:after="80"/>
              <w:ind w:right="238" w:firstLine="0"/>
              <w:jc w:val="center"/>
              <w:rPr>
                <w:rFonts w:ascii="Times New Roman" w:hAnsi="Times New Roman" w:cs="Times New Roman"/>
                <w:b/>
                <w:color w:val="000000" w:themeColor="text1"/>
                <w:szCs w:val="26"/>
              </w:rPr>
            </w:pPr>
            <w:r w:rsidRPr="002B23FE">
              <w:rPr>
                <w:rFonts w:ascii="Times New Roman" w:hAnsi="Times New Roman" w:cs="Times New Roman"/>
                <w:b/>
                <w:color w:val="000000" w:themeColor="text1"/>
                <w:szCs w:val="26"/>
              </w:rPr>
              <w:t>Trưở</w:t>
            </w:r>
            <w:r w:rsidR="003E188F" w:rsidRPr="002B23FE">
              <w:rPr>
                <w:rFonts w:ascii="Times New Roman" w:hAnsi="Times New Roman" w:cs="Times New Roman"/>
                <w:b/>
                <w:color w:val="000000" w:themeColor="text1"/>
                <w:szCs w:val="26"/>
              </w:rPr>
              <w:t>ng khoa Quản trị kinh doanh</w:t>
            </w:r>
          </w:p>
          <w:p w:rsidR="003E188F" w:rsidRPr="002B23FE" w:rsidRDefault="003E188F" w:rsidP="002D6557">
            <w:pPr>
              <w:spacing w:before="80" w:after="80"/>
              <w:ind w:right="238" w:firstLine="0"/>
              <w:jc w:val="center"/>
              <w:rPr>
                <w:rFonts w:ascii="Times New Roman" w:hAnsi="Times New Roman" w:cs="Times New Roman"/>
                <w:b/>
                <w:color w:val="000000" w:themeColor="text1"/>
                <w:szCs w:val="26"/>
              </w:rPr>
            </w:pPr>
          </w:p>
          <w:p w:rsidR="003E188F" w:rsidRPr="002B23FE" w:rsidRDefault="003E188F" w:rsidP="002D6557">
            <w:pPr>
              <w:spacing w:before="80" w:after="80"/>
              <w:ind w:right="238" w:firstLine="0"/>
              <w:jc w:val="center"/>
              <w:rPr>
                <w:rFonts w:ascii="Times New Roman" w:hAnsi="Times New Roman" w:cs="Times New Roman"/>
                <w:b/>
                <w:color w:val="000000" w:themeColor="text1"/>
                <w:szCs w:val="26"/>
              </w:rPr>
            </w:pPr>
          </w:p>
          <w:p w:rsidR="003E188F" w:rsidRPr="002B23FE" w:rsidRDefault="003E188F" w:rsidP="002D6557">
            <w:pPr>
              <w:spacing w:before="80" w:after="80"/>
              <w:ind w:right="238" w:firstLine="0"/>
              <w:jc w:val="center"/>
              <w:rPr>
                <w:rFonts w:ascii="Times New Roman" w:hAnsi="Times New Roman" w:cs="Times New Roman"/>
                <w:b/>
                <w:color w:val="000000" w:themeColor="text1"/>
                <w:szCs w:val="26"/>
              </w:rPr>
            </w:pPr>
          </w:p>
          <w:p w:rsidR="003E188F" w:rsidRPr="00C3549A" w:rsidRDefault="003E188F" w:rsidP="002D6557">
            <w:pPr>
              <w:spacing w:before="80" w:after="80"/>
              <w:ind w:right="238" w:firstLine="0"/>
              <w:jc w:val="center"/>
              <w:rPr>
                <w:rFonts w:ascii="Times New Roman" w:hAnsi="Times New Roman" w:cs="Times New Roman"/>
                <w:b/>
                <w:color w:val="000000" w:themeColor="text1"/>
                <w:szCs w:val="26"/>
              </w:rPr>
            </w:pPr>
            <w:r w:rsidRPr="002B23FE">
              <w:rPr>
                <w:rFonts w:ascii="Times New Roman" w:hAnsi="Times New Roman" w:cs="Times New Roman"/>
                <w:b/>
                <w:color w:val="000000" w:themeColor="text1"/>
                <w:szCs w:val="26"/>
              </w:rPr>
              <w:t>TS. Phạm Văn Hạnh</w:t>
            </w:r>
          </w:p>
          <w:p w:rsidR="002612F7" w:rsidRPr="00C3549A" w:rsidRDefault="002612F7" w:rsidP="002D6557">
            <w:pPr>
              <w:spacing w:before="80" w:after="80"/>
              <w:ind w:right="238" w:firstLine="0"/>
              <w:jc w:val="center"/>
              <w:rPr>
                <w:rFonts w:ascii="Times New Roman" w:hAnsi="Times New Roman" w:cs="Times New Roman"/>
                <w:i/>
                <w:color w:val="000000" w:themeColor="text1"/>
                <w:szCs w:val="26"/>
              </w:rPr>
            </w:pPr>
          </w:p>
        </w:tc>
      </w:tr>
    </w:tbl>
    <w:p w:rsidR="002612F7" w:rsidRPr="00C3549A" w:rsidRDefault="002612F7" w:rsidP="002D6557">
      <w:pPr>
        <w:spacing w:before="80" w:after="80"/>
        <w:ind w:right="236"/>
        <w:rPr>
          <w:rFonts w:cs="Times New Roman"/>
          <w:color w:val="000000" w:themeColor="text1"/>
          <w:szCs w:val="26"/>
        </w:rPr>
      </w:pPr>
    </w:p>
    <w:sectPr w:rsidR="002612F7" w:rsidRPr="00C3549A" w:rsidSect="00903A50">
      <w:footerReference w:type="default" r:id="rId11"/>
      <w:pgSz w:w="12240" w:h="15840"/>
      <w:pgMar w:top="964" w:right="907" w:bottom="96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DAF" w:rsidRDefault="00E75DAF" w:rsidP="005D44A2">
      <w:r>
        <w:separator/>
      </w:r>
    </w:p>
  </w:endnote>
  <w:endnote w:type="continuationSeparator" w:id="0">
    <w:p w:rsidR="00E75DAF" w:rsidRDefault="00E75DAF" w:rsidP="005D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1" w:usb1="080F0000" w:usb2="00000010" w:usb3="00000000" w:csb0="0006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676112"/>
      <w:docPartObj>
        <w:docPartGallery w:val="Page Numbers (Bottom of Page)"/>
        <w:docPartUnique/>
      </w:docPartObj>
    </w:sdtPr>
    <w:sdtEndPr>
      <w:rPr>
        <w:rFonts w:cs="Times New Roman"/>
        <w:noProof/>
        <w:sz w:val="24"/>
        <w:szCs w:val="24"/>
      </w:rPr>
    </w:sdtEndPr>
    <w:sdtContent>
      <w:p w:rsidR="00961AF6" w:rsidRPr="00FE7FD9" w:rsidRDefault="00961AF6">
        <w:pPr>
          <w:pStyle w:val="Footer"/>
          <w:jc w:val="center"/>
          <w:rPr>
            <w:rFonts w:cs="Times New Roman"/>
            <w:sz w:val="24"/>
            <w:szCs w:val="24"/>
          </w:rPr>
        </w:pPr>
        <w:r w:rsidRPr="00FE7FD9">
          <w:rPr>
            <w:rFonts w:cs="Times New Roman"/>
            <w:sz w:val="24"/>
            <w:szCs w:val="24"/>
          </w:rPr>
          <w:fldChar w:fldCharType="begin"/>
        </w:r>
        <w:r w:rsidRPr="00FE7FD9">
          <w:rPr>
            <w:rFonts w:cs="Times New Roman"/>
            <w:sz w:val="24"/>
            <w:szCs w:val="24"/>
          </w:rPr>
          <w:instrText xml:space="preserve"> PAGE   \* MERGEFORMAT </w:instrText>
        </w:r>
        <w:r w:rsidRPr="00FE7FD9">
          <w:rPr>
            <w:rFonts w:cs="Times New Roman"/>
            <w:sz w:val="24"/>
            <w:szCs w:val="24"/>
          </w:rPr>
          <w:fldChar w:fldCharType="separate"/>
        </w:r>
        <w:r w:rsidR="00A45FE2">
          <w:rPr>
            <w:rFonts w:cs="Times New Roman"/>
            <w:noProof/>
            <w:sz w:val="24"/>
            <w:szCs w:val="24"/>
          </w:rPr>
          <w:t>3</w:t>
        </w:r>
        <w:r w:rsidRPr="00FE7FD9">
          <w:rPr>
            <w:rFonts w:cs="Times New Roman"/>
            <w:noProof/>
            <w:sz w:val="24"/>
            <w:szCs w:val="24"/>
          </w:rPr>
          <w:fldChar w:fldCharType="end"/>
        </w:r>
      </w:p>
    </w:sdtContent>
  </w:sdt>
  <w:p w:rsidR="00961AF6" w:rsidRDefault="00961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DAF" w:rsidRDefault="00E75DAF" w:rsidP="005D44A2">
      <w:r>
        <w:separator/>
      </w:r>
    </w:p>
  </w:footnote>
  <w:footnote w:type="continuationSeparator" w:id="0">
    <w:p w:rsidR="00E75DAF" w:rsidRDefault="00E75DAF" w:rsidP="005D44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0BE"/>
    <w:multiLevelType w:val="hybridMultilevel"/>
    <w:tmpl w:val="EA6A6A46"/>
    <w:lvl w:ilvl="0" w:tplc="47F85C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01D82"/>
    <w:multiLevelType w:val="hybridMultilevel"/>
    <w:tmpl w:val="79762226"/>
    <w:lvl w:ilvl="0" w:tplc="8EE2F00A">
      <w:start w:val="7"/>
      <w:numFmt w:val="decimal"/>
      <w:lvlText w:val="%1."/>
      <w:lvlJc w:val="left"/>
    </w:lvl>
    <w:lvl w:ilvl="1" w:tplc="7A2C6168">
      <w:numFmt w:val="decimal"/>
      <w:lvlText w:val=""/>
      <w:lvlJc w:val="left"/>
    </w:lvl>
    <w:lvl w:ilvl="2" w:tplc="5DD64316">
      <w:numFmt w:val="decimal"/>
      <w:lvlText w:val=""/>
      <w:lvlJc w:val="left"/>
    </w:lvl>
    <w:lvl w:ilvl="3" w:tplc="09C64518">
      <w:numFmt w:val="decimal"/>
      <w:lvlText w:val=""/>
      <w:lvlJc w:val="left"/>
    </w:lvl>
    <w:lvl w:ilvl="4" w:tplc="1084EBC6">
      <w:numFmt w:val="decimal"/>
      <w:lvlText w:val=""/>
      <w:lvlJc w:val="left"/>
    </w:lvl>
    <w:lvl w:ilvl="5" w:tplc="892E0A48">
      <w:numFmt w:val="decimal"/>
      <w:lvlText w:val=""/>
      <w:lvlJc w:val="left"/>
    </w:lvl>
    <w:lvl w:ilvl="6" w:tplc="EC56437E">
      <w:numFmt w:val="decimal"/>
      <w:lvlText w:val=""/>
      <w:lvlJc w:val="left"/>
    </w:lvl>
    <w:lvl w:ilvl="7" w:tplc="B1CC65BC">
      <w:numFmt w:val="decimal"/>
      <w:lvlText w:val=""/>
      <w:lvlJc w:val="left"/>
    </w:lvl>
    <w:lvl w:ilvl="8" w:tplc="6D942CDA">
      <w:numFmt w:val="decimal"/>
      <w:lvlText w:val=""/>
      <w:lvlJc w:val="left"/>
    </w:lvl>
  </w:abstractNum>
  <w:abstractNum w:abstractNumId="2">
    <w:nsid w:val="05DC703F"/>
    <w:multiLevelType w:val="multilevel"/>
    <w:tmpl w:val="CB4CE1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38641"/>
    <w:multiLevelType w:val="hybridMultilevel"/>
    <w:tmpl w:val="6AEE89D8"/>
    <w:lvl w:ilvl="0" w:tplc="87C887EA">
      <w:start w:val="11"/>
      <w:numFmt w:val="decimal"/>
      <w:lvlText w:val="%1."/>
      <w:lvlJc w:val="left"/>
    </w:lvl>
    <w:lvl w:ilvl="1" w:tplc="9C5058DE">
      <w:numFmt w:val="decimal"/>
      <w:lvlText w:val=""/>
      <w:lvlJc w:val="left"/>
    </w:lvl>
    <w:lvl w:ilvl="2" w:tplc="98D6EF26">
      <w:numFmt w:val="decimal"/>
      <w:lvlText w:val=""/>
      <w:lvlJc w:val="left"/>
    </w:lvl>
    <w:lvl w:ilvl="3" w:tplc="41AEFF4C">
      <w:numFmt w:val="decimal"/>
      <w:lvlText w:val=""/>
      <w:lvlJc w:val="left"/>
    </w:lvl>
    <w:lvl w:ilvl="4" w:tplc="B22CB0A8">
      <w:numFmt w:val="decimal"/>
      <w:lvlText w:val=""/>
      <w:lvlJc w:val="left"/>
    </w:lvl>
    <w:lvl w:ilvl="5" w:tplc="A988350E">
      <w:numFmt w:val="decimal"/>
      <w:lvlText w:val=""/>
      <w:lvlJc w:val="left"/>
    </w:lvl>
    <w:lvl w:ilvl="6" w:tplc="EAFA2716">
      <w:numFmt w:val="decimal"/>
      <w:lvlText w:val=""/>
      <w:lvlJc w:val="left"/>
    </w:lvl>
    <w:lvl w:ilvl="7" w:tplc="D2EA15B4">
      <w:numFmt w:val="decimal"/>
      <w:lvlText w:val=""/>
      <w:lvlJc w:val="left"/>
    </w:lvl>
    <w:lvl w:ilvl="8" w:tplc="D72428EC">
      <w:numFmt w:val="decimal"/>
      <w:lvlText w:val=""/>
      <w:lvlJc w:val="left"/>
    </w:lvl>
  </w:abstractNum>
  <w:abstractNum w:abstractNumId="4">
    <w:nsid w:val="0836C40E"/>
    <w:multiLevelType w:val="hybridMultilevel"/>
    <w:tmpl w:val="42DAEF88"/>
    <w:lvl w:ilvl="0" w:tplc="BD0CF2AA">
      <w:start w:val="4"/>
      <w:numFmt w:val="decimal"/>
      <w:lvlText w:val="%1."/>
      <w:lvlJc w:val="left"/>
    </w:lvl>
    <w:lvl w:ilvl="1" w:tplc="E6469B7A">
      <w:numFmt w:val="decimal"/>
      <w:lvlText w:val=""/>
      <w:lvlJc w:val="left"/>
    </w:lvl>
    <w:lvl w:ilvl="2" w:tplc="2DB01A44">
      <w:numFmt w:val="decimal"/>
      <w:lvlText w:val=""/>
      <w:lvlJc w:val="left"/>
    </w:lvl>
    <w:lvl w:ilvl="3" w:tplc="1FDA5A92">
      <w:numFmt w:val="decimal"/>
      <w:lvlText w:val=""/>
      <w:lvlJc w:val="left"/>
    </w:lvl>
    <w:lvl w:ilvl="4" w:tplc="114ABD22">
      <w:numFmt w:val="decimal"/>
      <w:lvlText w:val=""/>
      <w:lvlJc w:val="left"/>
    </w:lvl>
    <w:lvl w:ilvl="5" w:tplc="46E41D44">
      <w:numFmt w:val="decimal"/>
      <w:lvlText w:val=""/>
      <w:lvlJc w:val="left"/>
    </w:lvl>
    <w:lvl w:ilvl="6" w:tplc="FDA095A4">
      <w:numFmt w:val="decimal"/>
      <w:lvlText w:val=""/>
      <w:lvlJc w:val="left"/>
    </w:lvl>
    <w:lvl w:ilvl="7" w:tplc="5FEC6D2E">
      <w:numFmt w:val="decimal"/>
      <w:lvlText w:val=""/>
      <w:lvlJc w:val="left"/>
    </w:lvl>
    <w:lvl w:ilvl="8" w:tplc="0CB4DB1C">
      <w:numFmt w:val="decimal"/>
      <w:lvlText w:val=""/>
      <w:lvlJc w:val="left"/>
    </w:lvl>
  </w:abstractNum>
  <w:abstractNum w:abstractNumId="5">
    <w:nsid w:val="15EA5E24"/>
    <w:multiLevelType w:val="hybridMultilevel"/>
    <w:tmpl w:val="B66CFBB8"/>
    <w:lvl w:ilvl="0" w:tplc="04090017">
      <w:start w:val="1"/>
      <w:numFmt w:val="lowerLetter"/>
      <w:lvlText w:val="%1)"/>
      <w:lvlJc w:val="left"/>
      <w:pPr>
        <w:ind w:left="360" w:hanging="360"/>
      </w:pPr>
      <w:rPr>
        <w:rFonts w:hint="default"/>
        <w:w w:val="99"/>
        <w:sz w:val="26"/>
        <w:szCs w:val="26"/>
        <w:lang w:eastAsia="en-US" w:bidi="ar-SA"/>
      </w:rPr>
    </w:lvl>
    <w:lvl w:ilvl="1" w:tplc="F52C3342">
      <w:numFmt w:val="bullet"/>
      <w:lvlText w:val="•"/>
      <w:lvlJc w:val="left"/>
      <w:pPr>
        <w:ind w:left="2000" w:hanging="360"/>
      </w:pPr>
      <w:rPr>
        <w:rFonts w:hint="default"/>
        <w:lang w:eastAsia="en-US" w:bidi="ar-SA"/>
      </w:rPr>
    </w:lvl>
    <w:lvl w:ilvl="2" w:tplc="E842BC30">
      <w:numFmt w:val="bullet"/>
      <w:lvlText w:val="•"/>
      <w:lvlJc w:val="left"/>
      <w:pPr>
        <w:ind w:left="2829" w:hanging="360"/>
      </w:pPr>
      <w:rPr>
        <w:rFonts w:hint="default"/>
        <w:lang w:eastAsia="en-US" w:bidi="ar-SA"/>
      </w:rPr>
    </w:lvl>
    <w:lvl w:ilvl="3" w:tplc="0382066E">
      <w:numFmt w:val="bullet"/>
      <w:lvlText w:val="•"/>
      <w:lvlJc w:val="left"/>
      <w:pPr>
        <w:ind w:left="3659" w:hanging="360"/>
      </w:pPr>
      <w:rPr>
        <w:rFonts w:hint="default"/>
        <w:lang w:eastAsia="en-US" w:bidi="ar-SA"/>
      </w:rPr>
    </w:lvl>
    <w:lvl w:ilvl="4" w:tplc="00E21904">
      <w:numFmt w:val="bullet"/>
      <w:lvlText w:val="•"/>
      <w:lvlJc w:val="left"/>
      <w:pPr>
        <w:ind w:left="4488" w:hanging="360"/>
      </w:pPr>
      <w:rPr>
        <w:rFonts w:hint="default"/>
        <w:lang w:eastAsia="en-US" w:bidi="ar-SA"/>
      </w:rPr>
    </w:lvl>
    <w:lvl w:ilvl="5" w:tplc="2C844E88">
      <w:numFmt w:val="bullet"/>
      <w:lvlText w:val="•"/>
      <w:lvlJc w:val="left"/>
      <w:pPr>
        <w:ind w:left="5318" w:hanging="360"/>
      </w:pPr>
      <w:rPr>
        <w:rFonts w:hint="default"/>
        <w:lang w:eastAsia="en-US" w:bidi="ar-SA"/>
      </w:rPr>
    </w:lvl>
    <w:lvl w:ilvl="6" w:tplc="3C6A2AE2">
      <w:numFmt w:val="bullet"/>
      <w:lvlText w:val="•"/>
      <w:lvlJc w:val="left"/>
      <w:pPr>
        <w:ind w:left="6148" w:hanging="360"/>
      </w:pPr>
      <w:rPr>
        <w:rFonts w:hint="default"/>
        <w:lang w:eastAsia="en-US" w:bidi="ar-SA"/>
      </w:rPr>
    </w:lvl>
    <w:lvl w:ilvl="7" w:tplc="AFB64F32">
      <w:numFmt w:val="bullet"/>
      <w:lvlText w:val="•"/>
      <w:lvlJc w:val="left"/>
      <w:pPr>
        <w:ind w:left="6977" w:hanging="360"/>
      </w:pPr>
      <w:rPr>
        <w:rFonts w:hint="default"/>
        <w:lang w:eastAsia="en-US" w:bidi="ar-SA"/>
      </w:rPr>
    </w:lvl>
    <w:lvl w:ilvl="8" w:tplc="84A29E26">
      <w:numFmt w:val="bullet"/>
      <w:lvlText w:val="•"/>
      <w:lvlJc w:val="left"/>
      <w:pPr>
        <w:ind w:left="7807" w:hanging="360"/>
      </w:pPr>
      <w:rPr>
        <w:rFonts w:hint="default"/>
        <w:lang w:eastAsia="en-US" w:bidi="ar-SA"/>
      </w:rPr>
    </w:lvl>
  </w:abstractNum>
  <w:abstractNum w:abstractNumId="6">
    <w:nsid w:val="17CB69B8"/>
    <w:multiLevelType w:val="multilevel"/>
    <w:tmpl w:val="0E4E1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124F7C"/>
    <w:multiLevelType w:val="multilevel"/>
    <w:tmpl w:val="0FD4B1B2"/>
    <w:lvl w:ilvl="0">
      <w:start w:val="1"/>
      <w:numFmt w:val="decimal"/>
      <w:lvlText w:val="%1."/>
      <w:lvlJc w:val="left"/>
      <w:pPr>
        <w:ind w:left="686" w:hanging="260"/>
      </w:pPr>
      <w:rPr>
        <w:rFonts w:ascii="Times New Roman" w:eastAsia="Times New Roman" w:hAnsi="Times New Roman" w:cs="Times New Roman" w:hint="default"/>
        <w:b/>
        <w:bCs/>
        <w:w w:val="99"/>
        <w:sz w:val="26"/>
        <w:szCs w:val="26"/>
        <w:lang w:val="vi" w:eastAsia="en-US" w:bidi="ar-SA"/>
      </w:rPr>
    </w:lvl>
    <w:lvl w:ilvl="1">
      <w:start w:val="1"/>
      <w:numFmt w:val="decimal"/>
      <w:lvlText w:val="%2."/>
      <w:lvlJc w:val="left"/>
      <w:pPr>
        <w:ind w:left="709" w:hanging="360"/>
        <w:jc w:val="right"/>
      </w:pPr>
      <w:rPr>
        <w:rFonts w:ascii="Times New Roman" w:eastAsia="Times New Roman" w:hAnsi="Times New Roman" w:cs="Times New Roman" w:hint="default"/>
        <w:b/>
        <w:bCs/>
        <w:w w:val="99"/>
        <w:sz w:val="26"/>
        <w:szCs w:val="26"/>
        <w:lang w:val="vi" w:eastAsia="en-US" w:bidi="ar-SA"/>
      </w:rPr>
    </w:lvl>
    <w:lvl w:ilvl="2">
      <w:start w:val="1"/>
      <w:numFmt w:val="decimal"/>
      <w:lvlText w:val="%2.%3."/>
      <w:lvlJc w:val="left"/>
      <w:pPr>
        <w:ind w:left="455" w:hanging="454"/>
      </w:pPr>
      <w:rPr>
        <w:rFonts w:ascii="Times New Roman" w:eastAsia="Times New Roman" w:hAnsi="Times New Roman" w:cs="Times New Roman" w:hint="default"/>
        <w:b/>
        <w:bCs/>
        <w:i/>
        <w:w w:val="99"/>
        <w:sz w:val="26"/>
        <w:szCs w:val="26"/>
        <w:lang w:val="vi" w:eastAsia="en-US" w:bidi="ar-SA"/>
      </w:rPr>
    </w:lvl>
    <w:lvl w:ilvl="3">
      <w:start w:val="1"/>
      <w:numFmt w:val="decimal"/>
      <w:lvlText w:val="%2.%3.%4."/>
      <w:lvlJc w:val="left"/>
      <w:pPr>
        <w:ind w:left="649" w:hanging="648"/>
      </w:pPr>
      <w:rPr>
        <w:rFonts w:ascii="Times New Roman" w:eastAsia="Times New Roman" w:hAnsi="Times New Roman" w:cs="Times New Roman" w:hint="default"/>
        <w:b/>
        <w:bCs/>
        <w:w w:val="99"/>
        <w:sz w:val="26"/>
        <w:szCs w:val="26"/>
        <w:lang w:val="vi" w:eastAsia="en-US" w:bidi="ar-SA"/>
      </w:rPr>
    </w:lvl>
    <w:lvl w:ilvl="4">
      <w:numFmt w:val="bullet"/>
      <w:lvlText w:val="•"/>
      <w:lvlJc w:val="left"/>
      <w:pPr>
        <w:ind w:left="701" w:hanging="648"/>
      </w:pPr>
      <w:rPr>
        <w:rFonts w:hint="default"/>
        <w:lang w:val="vi" w:eastAsia="en-US" w:bidi="ar-SA"/>
      </w:rPr>
    </w:lvl>
    <w:lvl w:ilvl="5">
      <w:numFmt w:val="bullet"/>
      <w:lvlText w:val="•"/>
      <w:lvlJc w:val="left"/>
      <w:pPr>
        <w:ind w:left="2222" w:hanging="648"/>
      </w:pPr>
      <w:rPr>
        <w:rFonts w:hint="default"/>
        <w:lang w:val="vi" w:eastAsia="en-US" w:bidi="ar-SA"/>
      </w:rPr>
    </w:lvl>
    <w:lvl w:ilvl="6">
      <w:numFmt w:val="bullet"/>
      <w:lvlText w:val="•"/>
      <w:lvlJc w:val="left"/>
      <w:pPr>
        <w:ind w:left="3743" w:hanging="648"/>
      </w:pPr>
      <w:rPr>
        <w:rFonts w:hint="default"/>
        <w:lang w:val="vi" w:eastAsia="en-US" w:bidi="ar-SA"/>
      </w:rPr>
    </w:lvl>
    <w:lvl w:ilvl="7">
      <w:numFmt w:val="bullet"/>
      <w:lvlText w:val="•"/>
      <w:lvlJc w:val="left"/>
      <w:pPr>
        <w:ind w:left="5264" w:hanging="648"/>
      </w:pPr>
      <w:rPr>
        <w:rFonts w:hint="default"/>
        <w:lang w:val="vi" w:eastAsia="en-US" w:bidi="ar-SA"/>
      </w:rPr>
    </w:lvl>
    <w:lvl w:ilvl="8">
      <w:numFmt w:val="bullet"/>
      <w:lvlText w:val="•"/>
      <w:lvlJc w:val="left"/>
      <w:pPr>
        <w:ind w:left="6785" w:hanging="648"/>
      </w:pPr>
      <w:rPr>
        <w:rFonts w:hint="default"/>
        <w:lang w:val="vi" w:eastAsia="en-US" w:bidi="ar-SA"/>
      </w:rPr>
    </w:lvl>
  </w:abstractNum>
  <w:abstractNum w:abstractNumId="8">
    <w:nsid w:val="1AA97EB8"/>
    <w:multiLevelType w:val="hybridMultilevel"/>
    <w:tmpl w:val="CE808EC4"/>
    <w:lvl w:ilvl="0" w:tplc="186A088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354C88"/>
    <w:multiLevelType w:val="hybridMultilevel"/>
    <w:tmpl w:val="850EE48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3E3596"/>
    <w:multiLevelType w:val="hybridMultilevel"/>
    <w:tmpl w:val="F06C044E"/>
    <w:lvl w:ilvl="0" w:tplc="61A4489C">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1">
    <w:nsid w:val="1F8C687D"/>
    <w:multiLevelType w:val="multilevel"/>
    <w:tmpl w:val="AED84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EC642D"/>
    <w:multiLevelType w:val="hybridMultilevel"/>
    <w:tmpl w:val="0090E5AA"/>
    <w:lvl w:ilvl="0" w:tplc="47F85C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A88611"/>
    <w:multiLevelType w:val="hybridMultilevel"/>
    <w:tmpl w:val="96CC9150"/>
    <w:lvl w:ilvl="0" w:tplc="52749F86">
      <w:start w:val="1"/>
      <w:numFmt w:val="decimal"/>
      <w:lvlText w:val="%1."/>
      <w:lvlJc w:val="left"/>
    </w:lvl>
    <w:lvl w:ilvl="1" w:tplc="5C521CE6">
      <w:numFmt w:val="decimal"/>
      <w:lvlText w:val=""/>
      <w:lvlJc w:val="left"/>
    </w:lvl>
    <w:lvl w:ilvl="2" w:tplc="E9562540">
      <w:numFmt w:val="decimal"/>
      <w:lvlText w:val=""/>
      <w:lvlJc w:val="left"/>
    </w:lvl>
    <w:lvl w:ilvl="3" w:tplc="92C297EE">
      <w:numFmt w:val="decimal"/>
      <w:lvlText w:val=""/>
      <w:lvlJc w:val="left"/>
    </w:lvl>
    <w:lvl w:ilvl="4" w:tplc="008EA5FE">
      <w:numFmt w:val="decimal"/>
      <w:lvlText w:val=""/>
      <w:lvlJc w:val="left"/>
    </w:lvl>
    <w:lvl w:ilvl="5" w:tplc="6C6CE532">
      <w:numFmt w:val="decimal"/>
      <w:lvlText w:val=""/>
      <w:lvlJc w:val="left"/>
    </w:lvl>
    <w:lvl w:ilvl="6" w:tplc="62A48410">
      <w:numFmt w:val="decimal"/>
      <w:lvlText w:val=""/>
      <w:lvlJc w:val="left"/>
    </w:lvl>
    <w:lvl w:ilvl="7" w:tplc="D206BC96">
      <w:numFmt w:val="decimal"/>
      <w:lvlText w:val=""/>
      <w:lvlJc w:val="left"/>
    </w:lvl>
    <w:lvl w:ilvl="8" w:tplc="56A8C8C2">
      <w:numFmt w:val="decimal"/>
      <w:lvlText w:val=""/>
      <w:lvlJc w:val="left"/>
    </w:lvl>
  </w:abstractNum>
  <w:abstractNum w:abstractNumId="14">
    <w:nsid w:val="370B6571"/>
    <w:multiLevelType w:val="multilevel"/>
    <w:tmpl w:val="C22E1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852FBA"/>
    <w:multiLevelType w:val="hybridMultilevel"/>
    <w:tmpl w:val="3A16E07E"/>
    <w:lvl w:ilvl="0" w:tplc="300CA75A">
      <w:start w:val="8"/>
      <w:numFmt w:val="bullet"/>
      <w:lvlText w:val="-"/>
      <w:lvlJc w:val="left"/>
      <w:pPr>
        <w:ind w:left="720" w:hanging="360"/>
      </w:pPr>
      <w:rPr>
        <w:rFonts w:ascii="Times New Roman" w:eastAsia="Times New Roman" w:hAnsi="Times New Roman" w:cs="Times New Roman" w:hint="default"/>
      </w:rPr>
    </w:lvl>
    <w:lvl w:ilvl="1" w:tplc="186A088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DD4693"/>
    <w:multiLevelType w:val="hybridMultilevel"/>
    <w:tmpl w:val="7986A1E8"/>
    <w:lvl w:ilvl="0" w:tplc="300CA75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95F874"/>
    <w:multiLevelType w:val="hybridMultilevel"/>
    <w:tmpl w:val="F9A267E0"/>
    <w:lvl w:ilvl="0" w:tplc="5AC24044">
      <w:start w:val="9"/>
      <w:numFmt w:val="decimal"/>
      <w:lvlText w:val="%1."/>
      <w:lvlJc w:val="left"/>
    </w:lvl>
    <w:lvl w:ilvl="1" w:tplc="BED6B306">
      <w:numFmt w:val="decimal"/>
      <w:lvlText w:val=""/>
      <w:lvlJc w:val="left"/>
    </w:lvl>
    <w:lvl w:ilvl="2" w:tplc="909C19A4">
      <w:numFmt w:val="decimal"/>
      <w:lvlText w:val=""/>
      <w:lvlJc w:val="left"/>
    </w:lvl>
    <w:lvl w:ilvl="3" w:tplc="22F6A6B8">
      <w:numFmt w:val="decimal"/>
      <w:lvlText w:val=""/>
      <w:lvlJc w:val="left"/>
    </w:lvl>
    <w:lvl w:ilvl="4" w:tplc="5A246A86">
      <w:numFmt w:val="decimal"/>
      <w:lvlText w:val=""/>
      <w:lvlJc w:val="left"/>
    </w:lvl>
    <w:lvl w:ilvl="5" w:tplc="264EF85E">
      <w:numFmt w:val="decimal"/>
      <w:lvlText w:val=""/>
      <w:lvlJc w:val="left"/>
    </w:lvl>
    <w:lvl w:ilvl="6" w:tplc="BCCEAB14">
      <w:numFmt w:val="decimal"/>
      <w:lvlText w:val=""/>
      <w:lvlJc w:val="left"/>
    </w:lvl>
    <w:lvl w:ilvl="7" w:tplc="90D835A4">
      <w:numFmt w:val="decimal"/>
      <w:lvlText w:val=""/>
      <w:lvlJc w:val="left"/>
    </w:lvl>
    <w:lvl w:ilvl="8" w:tplc="56321972">
      <w:numFmt w:val="decimal"/>
      <w:lvlText w:val=""/>
      <w:lvlJc w:val="left"/>
    </w:lvl>
  </w:abstractNum>
  <w:abstractNum w:abstractNumId="18">
    <w:nsid w:val="3F5D1C77"/>
    <w:multiLevelType w:val="multilevel"/>
    <w:tmpl w:val="7A4C16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735642"/>
    <w:multiLevelType w:val="multilevel"/>
    <w:tmpl w:val="C3869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642FAE"/>
    <w:multiLevelType w:val="multilevel"/>
    <w:tmpl w:val="DE889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141EBF"/>
    <w:multiLevelType w:val="hybridMultilevel"/>
    <w:tmpl w:val="9E9C56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73462D8"/>
    <w:multiLevelType w:val="multilevel"/>
    <w:tmpl w:val="89446096"/>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3">
    <w:nsid w:val="4C592B2C"/>
    <w:multiLevelType w:val="multilevel"/>
    <w:tmpl w:val="DF4AAD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5519F3"/>
    <w:multiLevelType w:val="multilevel"/>
    <w:tmpl w:val="8FF66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087D13"/>
    <w:multiLevelType w:val="multilevel"/>
    <w:tmpl w:val="13F88D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FA4183"/>
    <w:multiLevelType w:val="hybridMultilevel"/>
    <w:tmpl w:val="03622ABC"/>
    <w:lvl w:ilvl="0" w:tplc="04090001">
      <w:start w:val="1"/>
      <w:numFmt w:val="bullet"/>
      <w:lvlText w:val=""/>
      <w:lvlJc w:val="left"/>
      <w:pPr>
        <w:ind w:left="720" w:hanging="360"/>
      </w:pPr>
      <w:rPr>
        <w:rFonts w:ascii="Symbol" w:hAnsi="Symbol" w:hint="default"/>
      </w:rPr>
    </w:lvl>
    <w:lvl w:ilvl="1" w:tplc="186A088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E63DB0"/>
    <w:multiLevelType w:val="multilevel"/>
    <w:tmpl w:val="939EA5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2F25CB"/>
    <w:multiLevelType w:val="hybridMultilevel"/>
    <w:tmpl w:val="19B2004E"/>
    <w:lvl w:ilvl="0" w:tplc="59E2B4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954771"/>
    <w:multiLevelType w:val="hybridMultilevel"/>
    <w:tmpl w:val="F86E4E1C"/>
    <w:lvl w:ilvl="0" w:tplc="300CA75A">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EF76C72"/>
    <w:multiLevelType w:val="multilevel"/>
    <w:tmpl w:val="47505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4FD4A1"/>
    <w:multiLevelType w:val="hybridMultilevel"/>
    <w:tmpl w:val="12E2EFEC"/>
    <w:lvl w:ilvl="0" w:tplc="E91A0EE8">
      <w:start w:val="1"/>
      <w:numFmt w:val="decimal"/>
      <w:lvlText w:val="%1."/>
      <w:lvlJc w:val="left"/>
    </w:lvl>
    <w:lvl w:ilvl="1" w:tplc="35242CFA">
      <w:numFmt w:val="decimal"/>
      <w:lvlText w:val=""/>
      <w:lvlJc w:val="left"/>
    </w:lvl>
    <w:lvl w:ilvl="2" w:tplc="CE4CEE8C">
      <w:numFmt w:val="decimal"/>
      <w:lvlText w:val=""/>
      <w:lvlJc w:val="left"/>
    </w:lvl>
    <w:lvl w:ilvl="3" w:tplc="34BA3458">
      <w:numFmt w:val="decimal"/>
      <w:lvlText w:val=""/>
      <w:lvlJc w:val="left"/>
    </w:lvl>
    <w:lvl w:ilvl="4" w:tplc="6764FBA8">
      <w:numFmt w:val="decimal"/>
      <w:lvlText w:val=""/>
      <w:lvlJc w:val="left"/>
    </w:lvl>
    <w:lvl w:ilvl="5" w:tplc="28521B70">
      <w:numFmt w:val="decimal"/>
      <w:lvlText w:val=""/>
      <w:lvlJc w:val="left"/>
    </w:lvl>
    <w:lvl w:ilvl="6" w:tplc="F53A4AC6">
      <w:numFmt w:val="decimal"/>
      <w:lvlText w:val=""/>
      <w:lvlJc w:val="left"/>
    </w:lvl>
    <w:lvl w:ilvl="7" w:tplc="1FBCCCC6">
      <w:numFmt w:val="decimal"/>
      <w:lvlText w:val=""/>
      <w:lvlJc w:val="left"/>
    </w:lvl>
    <w:lvl w:ilvl="8" w:tplc="5D761398">
      <w:numFmt w:val="decimal"/>
      <w:lvlText w:val=""/>
      <w:lvlJc w:val="left"/>
    </w:lvl>
  </w:abstractNum>
  <w:abstractNum w:abstractNumId="32">
    <w:nsid w:val="63253BCD"/>
    <w:multiLevelType w:val="multilevel"/>
    <w:tmpl w:val="035C52A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721611F2"/>
    <w:multiLevelType w:val="multilevel"/>
    <w:tmpl w:val="5F0A9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B8401B"/>
    <w:multiLevelType w:val="hybridMultilevel"/>
    <w:tmpl w:val="26C48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B5221D"/>
    <w:multiLevelType w:val="multilevel"/>
    <w:tmpl w:val="D9309310"/>
    <w:lvl w:ilvl="0">
      <w:start w:val="1"/>
      <w:numFmt w:val="decimal"/>
      <w:lvlText w:val="%1"/>
      <w:lvlJc w:val="left"/>
      <w:pPr>
        <w:ind w:left="360" w:hanging="360"/>
      </w:pPr>
      <w:rPr>
        <w:rFonts w:hint="default"/>
        <w:i/>
        <w:sz w:val="22"/>
      </w:rPr>
    </w:lvl>
    <w:lvl w:ilvl="1">
      <w:start w:val="1"/>
      <w:numFmt w:val="decimal"/>
      <w:lvlText w:val="%1.%2"/>
      <w:lvlJc w:val="left"/>
      <w:pPr>
        <w:ind w:left="360" w:hanging="360"/>
      </w:pPr>
      <w:rPr>
        <w:rFonts w:hint="default"/>
        <w:i/>
        <w:sz w:val="22"/>
      </w:rPr>
    </w:lvl>
    <w:lvl w:ilvl="2">
      <w:start w:val="1"/>
      <w:numFmt w:val="decimal"/>
      <w:lvlText w:val="%1.%2.%3"/>
      <w:lvlJc w:val="left"/>
      <w:pPr>
        <w:ind w:left="720" w:hanging="720"/>
      </w:pPr>
      <w:rPr>
        <w:rFonts w:hint="default"/>
        <w:i/>
        <w:sz w:val="22"/>
      </w:rPr>
    </w:lvl>
    <w:lvl w:ilvl="3">
      <w:start w:val="1"/>
      <w:numFmt w:val="decimal"/>
      <w:lvlText w:val="%1.%2.%3.%4"/>
      <w:lvlJc w:val="left"/>
      <w:pPr>
        <w:ind w:left="720" w:hanging="720"/>
      </w:pPr>
      <w:rPr>
        <w:rFonts w:hint="default"/>
        <w:i/>
        <w:sz w:val="22"/>
      </w:rPr>
    </w:lvl>
    <w:lvl w:ilvl="4">
      <w:start w:val="1"/>
      <w:numFmt w:val="decimal"/>
      <w:lvlText w:val="%1.%2.%3.%4.%5"/>
      <w:lvlJc w:val="left"/>
      <w:pPr>
        <w:ind w:left="1080" w:hanging="1080"/>
      </w:pPr>
      <w:rPr>
        <w:rFonts w:hint="default"/>
        <w:i/>
        <w:sz w:val="22"/>
      </w:rPr>
    </w:lvl>
    <w:lvl w:ilvl="5">
      <w:start w:val="1"/>
      <w:numFmt w:val="decimal"/>
      <w:lvlText w:val="%1.%2.%3.%4.%5.%6"/>
      <w:lvlJc w:val="left"/>
      <w:pPr>
        <w:ind w:left="1080" w:hanging="1080"/>
      </w:pPr>
      <w:rPr>
        <w:rFonts w:hint="default"/>
        <w:i/>
        <w:sz w:val="22"/>
      </w:rPr>
    </w:lvl>
    <w:lvl w:ilvl="6">
      <w:start w:val="1"/>
      <w:numFmt w:val="decimal"/>
      <w:lvlText w:val="%1.%2.%3.%4.%5.%6.%7"/>
      <w:lvlJc w:val="left"/>
      <w:pPr>
        <w:ind w:left="1440" w:hanging="1440"/>
      </w:pPr>
      <w:rPr>
        <w:rFonts w:hint="default"/>
        <w:i/>
        <w:sz w:val="22"/>
      </w:rPr>
    </w:lvl>
    <w:lvl w:ilvl="7">
      <w:start w:val="1"/>
      <w:numFmt w:val="decimal"/>
      <w:lvlText w:val="%1.%2.%3.%4.%5.%6.%7.%8"/>
      <w:lvlJc w:val="left"/>
      <w:pPr>
        <w:ind w:left="1440" w:hanging="1440"/>
      </w:pPr>
      <w:rPr>
        <w:rFonts w:hint="default"/>
        <w:i/>
        <w:sz w:val="22"/>
      </w:rPr>
    </w:lvl>
    <w:lvl w:ilvl="8">
      <w:start w:val="1"/>
      <w:numFmt w:val="decimal"/>
      <w:lvlText w:val="%1.%2.%3.%4.%5.%6.%7.%8.%9"/>
      <w:lvlJc w:val="left"/>
      <w:pPr>
        <w:ind w:left="1440" w:hanging="1440"/>
      </w:pPr>
      <w:rPr>
        <w:rFonts w:hint="default"/>
        <w:i/>
        <w:sz w:val="22"/>
      </w:rPr>
    </w:lvl>
  </w:abstractNum>
  <w:abstractNum w:abstractNumId="36">
    <w:nsid w:val="7CB751EE"/>
    <w:multiLevelType w:val="hybridMultilevel"/>
    <w:tmpl w:val="92E24F9E"/>
    <w:lvl w:ilvl="0" w:tplc="3F5CF8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19"/>
  </w:num>
  <w:num w:numId="4">
    <w:abstractNumId w:val="25"/>
  </w:num>
  <w:num w:numId="5">
    <w:abstractNumId w:val="14"/>
  </w:num>
  <w:num w:numId="6">
    <w:abstractNumId w:val="20"/>
  </w:num>
  <w:num w:numId="7">
    <w:abstractNumId w:val="27"/>
  </w:num>
  <w:num w:numId="8">
    <w:abstractNumId w:val="6"/>
  </w:num>
  <w:num w:numId="9">
    <w:abstractNumId w:val="33"/>
  </w:num>
  <w:num w:numId="10">
    <w:abstractNumId w:val="2"/>
  </w:num>
  <w:num w:numId="11">
    <w:abstractNumId w:val="5"/>
  </w:num>
  <w:num w:numId="12">
    <w:abstractNumId w:val="11"/>
  </w:num>
  <w:num w:numId="13">
    <w:abstractNumId w:val="23"/>
  </w:num>
  <w:num w:numId="14">
    <w:abstractNumId w:val="30"/>
  </w:num>
  <w:num w:numId="15">
    <w:abstractNumId w:val="13"/>
  </w:num>
  <w:num w:numId="16">
    <w:abstractNumId w:val="4"/>
  </w:num>
  <w:num w:numId="17">
    <w:abstractNumId w:val="1"/>
  </w:num>
  <w:num w:numId="18">
    <w:abstractNumId w:val="17"/>
  </w:num>
  <w:num w:numId="19">
    <w:abstractNumId w:val="3"/>
  </w:num>
  <w:num w:numId="20">
    <w:abstractNumId w:val="10"/>
  </w:num>
  <w:num w:numId="21">
    <w:abstractNumId w:val="32"/>
  </w:num>
  <w:num w:numId="22">
    <w:abstractNumId w:val="12"/>
  </w:num>
  <w:num w:numId="23">
    <w:abstractNumId w:val="34"/>
  </w:num>
  <w:num w:numId="24">
    <w:abstractNumId w:val="28"/>
  </w:num>
  <w:num w:numId="25">
    <w:abstractNumId w:val="7"/>
  </w:num>
  <w:num w:numId="26">
    <w:abstractNumId w:val="8"/>
  </w:num>
  <w:num w:numId="27">
    <w:abstractNumId w:val="26"/>
  </w:num>
  <w:num w:numId="28">
    <w:abstractNumId w:val="16"/>
  </w:num>
  <w:num w:numId="29">
    <w:abstractNumId w:val="15"/>
  </w:num>
  <w:num w:numId="30">
    <w:abstractNumId w:val="29"/>
  </w:num>
  <w:num w:numId="31">
    <w:abstractNumId w:val="31"/>
  </w:num>
  <w:num w:numId="32">
    <w:abstractNumId w:val="21"/>
  </w:num>
  <w:num w:numId="33">
    <w:abstractNumId w:val="35"/>
  </w:num>
  <w:num w:numId="34">
    <w:abstractNumId w:val="22"/>
  </w:num>
  <w:num w:numId="35">
    <w:abstractNumId w:val="36"/>
  </w:num>
  <w:num w:numId="36">
    <w:abstractNumId w:val="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E7A"/>
    <w:rsid w:val="000013E8"/>
    <w:rsid w:val="000130B2"/>
    <w:rsid w:val="0001648B"/>
    <w:rsid w:val="00017BC2"/>
    <w:rsid w:val="00023EEA"/>
    <w:rsid w:val="0002460A"/>
    <w:rsid w:val="000273D5"/>
    <w:rsid w:val="00032343"/>
    <w:rsid w:val="00036A50"/>
    <w:rsid w:val="00036EDB"/>
    <w:rsid w:val="000371BD"/>
    <w:rsid w:val="00040485"/>
    <w:rsid w:val="00041872"/>
    <w:rsid w:val="00042E57"/>
    <w:rsid w:val="00043096"/>
    <w:rsid w:val="00051E72"/>
    <w:rsid w:val="00060592"/>
    <w:rsid w:val="000654CF"/>
    <w:rsid w:val="00066AF6"/>
    <w:rsid w:val="00067AD5"/>
    <w:rsid w:val="0007090C"/>
    <w:rsid w:val="00073E0F"/>
    <w:rsid w:val="000813BF"/>
    <w:rsid w:val="00083C40"/>
    <w:rsid w:val="000927D5"/>
    <w:rsid w:val="00092C01"/>
    <w:rsid w:val="0009543A"/>
    <w:rsid w:val="00097B2A"/>
    <w:rsid w:val="000A32AE"/>
    <w:rsid w:val="000A5472"/>
    <w:rsid w:val="000C3C3D"/>
    <w:rsid w:val="000C670E"/>
    <w:rsid w:val="000D498A"/>
    <w:rsid w:val="000D7A2D"/>
    <w:rsid w:val="000E0B0C"/>
    <w:rsid w:val="000E1599"/>
    <w:rsid w:val="000E4D86"/>
    <w:rsid w:val="000F1777"/>
    <w:rsid w:val="000F3A06"/>
    <w:rsid w:val="001027D8"/>
    <w:rsid w:val="0010572A"/>
    <w:rsid w:val="0011355F"/>
    <w:rsid w:val="0012059D"/>
    <w:rsid w:val="00122793"/>
    <w:rsid w:val="00124A8D"/>
    <w:rsid w:val="00131C08"/>
    <w:rsid w:val="00137A8F"/>
    <w:rsid w:val="00157004"/>
    <w:rsid w:val="00167FB4"/>
    <w:rsid w:val="001726D4"/>
    <w:rsid w:val="00173897"/>
    <w:rsid w:val="00173FF1"/>
    <w:rsid w:val="00181302"/>
    <w:rsid w:val="001831B3"/>
    <w:rsid w:val="001869AC"/>
    <w:rsid w:val="00190351"/>
    <w:rsid w:val="001A220A"/>
    <w:rsid w:val="001A76B9"/>
    <w:rsid w:val="001B1E8B"/>
    <w:rsid w:val="001B2176"/>
    <w:rsid w:val="001D1516"/>
    <w:rsid w:val="001D1DB0"/>
    <w:rsid w:val="001D2786"/>
    <w:rsid w:val="001D2A75"/>
    <w:rsid w:val="001D2D35"/>
    <w:rsid w:val="001D384C"/>
    <w:rsid w:val="001D3A38"/>
    <w:rsid w:val="001D3E04"/>
    <w:rsid w:val="001E3B05"/>
    <w:rsid w:val="001F289D"/>
    <w:rsid w:val="001F4568"/>
    <w:rsid w:val="00205449"/>
    <w:rsid w:val="0020661E"/>
    <w:rsid w:val="002073C8"/>
    <w:rsid w:val="00223DD6"/>
    <w:rsid w:val="00227A9D"/>
    <w:rsid w:val="00230D73"/>
    <w:rsid w:val="00236F21"/>
    <w:rsid w:val="00247034"/>
    <w:rsid w:val="002544D8"/>
    <w:rsid w:val="00255ABD"/>
    <w:rsid w:val="002563AD"/>
    <w:rsid w:val="002612F7"/>
    <w:rsid w:val="00262DC2"/>
    <w:rsid w:val="0026316D"/>
    <w:rsid w:val="0026515C"/>
    <w:rsid w:val="00274579"/>
    <w:rsid w:val="00284489"/>
    <w:rsid w:val="00284F26"/>
    <w:rsid w:val="002919DA"/>
    <w:rsid w:val="0029211C"/>
    <w:rsid w:val="00293D37"/>
    <w:rsid w:val="00294D21"/>
    <w:rsid w:val="00296200"/>
    <w:rsid w:val="002A5BA4"/>
    <w:rsid w:val="002A5D02"/>
    <w:rsid w:val="002B23FE"/>
    <w:rsid w:val="002C08A4"/>
    <w:rsid w:val="002D1AA2"/>
    <w:rsid w:val="002D525C"/>
    <w:rsid w:val="002D6557"/>
    <w:rsid w:val="002E3758"/>
    <w:rsid w:val="002E40C7"/>
    <w:rsid w:val="002E7172"/>
    <w:rsid w:val="002E7657"/>
    <w:rsid w:val="002F20C8"/>
    <w:rsid w:val="00301497"/>
    <w:rsid w:val="003014FA"/>
    <w:rsid w:val="0030343C"/>
    <w:rsid w:val="00311E94"/>
    <w:rsid w:val="00314304"/>
    <w:rsid w:val="003144AA"/>
    <w:rsid w:val="00320596"/>
    <w:rsid w:val="00332530"/>
    <w:rsid w:val="00332873"/>
    <w:rsid w:val="003366D4"/>
    <w:rsid w:val="003378C2"/>
    <w:rsid w:val="0034194A"/>
    <w:rsid w:val="00343566"/>
    <w:rsid w:val="003436DB"/>
    <w:rsid w:val="00343920"/>
    <w:rsid w:val="00344568"/>
    <w:rsid w:val="0035009B"/>
    <w:rsid w:val="00360F4D"/>
    <w:rsid w:val="00364272"/>
    <w:rsid w:val="0037432E"/>
    <w:rsid w:val="00377855"/>
    <w:rsid w:val="003800CC"/>
    <w:rsid w:val="003837ED"/>
    <w:rsid w:val="00390A38"/>
    <w:rsid w:val="0039193D"/>
    <w:rsid w:val="0039230B"/>
    <w:rsid w:val="00395211"/>
    <w:rsid w:val="003A308B"/>
    <w:rsid w:val="003A5E4F"/>
    <w:rsid w:val="003B407C"/>
    <w:rsid w:val="003C2C6B"/>
    <w:rsid w:val="003C3063"/>
    <w:rsid w:val="003C6176"/>
    <w:rsid w:val="003D475D"/>
    <w:rsid w:val="003D5960"/>
    <w:rsid w:val="003E10C6"/>
    <w:rsid w:val="003E1415"/>
    <w:rsid w:val="003E188F"/>
    <w:rsid w:val="003F10EC"/>
    <w:rsid w:val="003F6A3E"/>
    <w:rsid w:val="003F72FB"/>
    <w:rsid w:val="0041060B"/>
    <w:rsid w:val="00414CA1"/>
    <w:rsid w:val="004169A1"/>
    <w:rsid w:val="00420658"/>
    <w:rsid w:val="00420F03"/>
    <w:rsid w:val="004243B4"/>
    <w:rsid w:val="004258B7"/>
    <w:rsid w:val="004350EF"/>
    <w:rsid w:val="00436280"/>
    <w:rsid w:val="0043772E"/>
    <w:rsid w:val="0044492A"/>
    <w:rsid w:val="004506A3"/>
    <w:rsid w:val="004635E1"/>
    <w:rsid w:val="00463FE0"/>
    <w:rsid w:val="00472087"/>
    <w:rsid w:val="004737EF"/>
    <w:rsid w:val="00474854"/>
    <w:rsid w:val="00491A63"/>
    <w:rsid w:val="004948F7"/>
    <w:rsid w:val="004955BB"/>
    <w:rsid w:val="00496747"/>
    <w:rsid w:val="00497ACC"/>
    <w:rsid w:val="004A7ACD"/>
    <w:rsid w:val="004B06F8"/>
    <w:rsid w:val="004B321C"/>
    <w:rsid w:val="004B56E9"/>
    <w:rsid w:val="004C08B4"/>
    <w:rsid w:val="004C32D3"/>
    <w:rsid w:val="004D6850"/>
    <w:rsid w:val="004D7DD0"/>
    <w:rsid w:val="004E0F8A"/>
    <w:rsid w:val="004E1449"/>
    <w:rsid w:val="004E6379"/>
    <w:rsid w:val="004F4B47"/>
    <w:rsid w:val="00502FAE"/>
    <w:rsid w:val="0050660C"/>
    <w:rsid w:val="005142B5"/>
    <w:rsid w:val="00517FA6"/>
    <w:rsid w:val="0052714E"/>
    <w:rsid w:val="00527A9F"/>
    <w:rsid w:val="00536B5C"/>
    <w:rsid w:val="00537B70"/>
    <w:rsid w:val="0054026B"/>
    <w:rsid w:val="005519D7"/>
    <w:rsid w:val="00551CE3"/>
    <w:rsid w:val="00553599"/>
    <w:rsid w:val="00555F23"/>
    <w:rsid w:val="00556535"/>
    <w:rsid w:val="0057040D"/>
    <w:rsid w:val="00577E6C"/>
    <w:rsid w:val="0058294F"/>
    <w:rsid w:val="0059332F"/>
    <w:rsid w:val="005942C8"/>
    <w:rsid w:val="005A1F49"/>
    <w:rsid w:val="005A5F6D"/>
    <w:rsid w:val="005A7701"/>
    <w:rsid w:val="005B27F6"/>
    <w:rsid w:val="005B68C0"/>
    <w:rsid w:val="005B69C6"/>
    <w:rsid w:val="005C257C"/>
    <w:rsid w:val="005C64B5"/>
    <w:rsid w:val="005D0216"/>
    <w:rsid w:val="005D0DD7"/>
    <w:rsid w:val="005D44A2"/>
    <w:rsid w:val="005E31E4"/>
    <w:rsid w:val="005E5564"/>
    <w:rsid w:val="005E57AC"/>
    <w:rsid w:val="005E636A"/>
    <w:rsid w:val="005E705D"/>
    <w:rsid w:val="005F00FE"/>
    <w:rsid w:val="005F08A5"/>
    <w:rsid w:val="005F111B"/>
    <w:rsid w:val="005F2E34"/>
    <w:rsid w:val="005F316A"/>
    <w:rsid w:val="005F49CF"/>
    <w:rsid w:val="005F69CA"/>
    <w:rsid w:val="00602904"/>
    <w:rsid w:val="00604A33"/>
    <w:rsid w:val="006066F3"/>
    <w:rsid w:val="00611A2B"/>
    <w:rsid w:val="00616E7A"/>
    <w:rsid w:val="00624977"/>
    <w:rsid w:val="00632288"/>
    <w:rsid w:val="00636A1B"/>
    <w:rsid w:val="00637011"/>
    <w:rsid w:val="0064218F"/>
    <w:rsid w:val="006504EC"/>
    <w:rsid w:val="006572FF"/>
    <w:rsid w:val="00662C05"/>
    <w:rsid w:val="00663AA6"/>
    <w:rsid w:val="00664474"/>
    <w:rsid w:val="006809C0"/>
    <w:rsid w:val="006869FD"/>
    <w:rsid w:val="00694A8B"/>
    <w:rsid w:val="0069600D"/>
    <w:rsid w:val="00697D01"/>
    <w:rsid w:val="006A3A23"/>
    <w:rsid w:val="006A41F0"/>
    <w:rsid w:val="006A4CCC"/>
    <w:rsid w:val="006B0868"/>
    <w:rsid w:val="006B0FF0"/>
    <w:rsid w:val="006B2E5E"/>
    <w:rsid w:val="006C2961"/>
    <w:rsid w:val="006C297B"/>
    <w:rsid w:val="006C4284"/>
    <w:rsid w:val="006D7C7B"/>
    <w:rsid w:val="006F0593"/>
    <w:rsid w:val="006F12F0"/>
    <w:rsid w:val="006F784D"/>
    <w:rsid w:val="00724008"/>
    <w:rsid w:val="007301FD"/>
    <w:rsid w:val="007328D2"/>
    <w:rsid w:val="0073308A"/>
    <w:rsid w:val="0073510C"/>
    <w:rsid w:val="00735BEB"/>
    <w:rsid w:val="00740192"/>
    <w:rsid w:val="00742236"/>
    <w:rsid w:val="00742592"/>
    <w:rsid w:val="007508D5"/>
    <w:rsid w:val="007555FF"/>
    <w:rsid w:val="00761981"/>
    <w:rsid w:val="00762146"/>
    <w:rsid w:val="0076529C"/>
    <w:rsid w:val="007678B6"/>
    <w:rsid w:val="0077046C"/>
    <w:rsid w:val="0077153A"/>
    <w:rsid w:val="007722D6"/>
    <w:rsid w:val="0077374F"/>
    <w:rsid w:val="00790E54"/>
    <w:rsid w:val="00791937"/>
    <w:rsid w:val="00793C96"/>
    <w:rsid w:val="00794E10"/>
    <w:rsid w:val="0079575F"/>
    <w:rsid w:val="007A047B"/>
    <w:rsid w:val="007B02BD"/>
    <w:rsid w:val="007B229F"/>
    <w:rsid w:val="007B3802"/>
    <w:rsid w:val="007B65C3"/>
    <w:rsid w:val="007C5002"/>
    <w:rsid w:val="007D2671"/>
    <w:rsid w:val="007D2A36"/>
    <w:rsid w:val="007D587F"/>
    <w:rsid w:val="007D5B61"/>
    <w:rsid w:val="007E247F"/>
    <w:rsid w:val="007E3A53"/>
    <w:rsid w:val="007E479B"/>
    <w:rsid w:val="007E6B0B"/>
    <w:rsid w:val="007F0661"/>
    <w:rsid w:val="007F186A"/>
    <w:rsid w:val="007F1AB2"/>
    <w:rsid w:val="007F276B"/>
    <w:rsid w:val="0080066A"/>
    <w:rsid w:val="00803E9D"/>
    <w:rsid w:val="00804F51"/>
    <w:rsid w:val="00810B3C"/>
    <w:rsid w:val="008116A5"/>
    <w:rsid w:val="00812DA6"/>
    <w:rsid w:val="0081554F"/>
    <w:rsid w:val="00815ED4"/>
    <w:rsid w:val="008257B5"/>
    <w:rsid w:val="00830789"/>
    <w:rsid w:val="00830E7A"/>
    <w:rsid w:val="008370D3"/>
    <w:rsid w:val="00841709"/>
    <w:rsid w:val="00842BC8"/>
    <w:rsid w:val="00844A91"/>
    <w:rsid w:val="00850254"/>
    <w:rsid w:val="0085073B"/>
    <w:rsid w:val="0085079F"/>
    <w:rsid w:val="008546C3"/>
    <w:rsid w:val="00873B48"/>
    <w:rsid w:val="00874C41"/>
    <w:rsid w:val="00882FD8"/>
    <w:rsid w:val="008839F8"/>
    <w:rsid w:val="00890FC8"/>
    <w:rsid w:val="00893422"/>
    <w:rsid w:val="008A65A8"/>
    <w:rsid w:val="008C19D5"/>
    <w:rsid w:val="008C2AA3"/>
    <w:rsid w:val="008C7AB6"/>
    <w:rsid w:val="008D1297"/>
    <w:rsid w:val="008E1734"/>
    <w:rsid w:val="008E6AAE"/>
    <w:rsid w:val="009028EA"/>
    <w:rsid w:val="00903A50"/>
    <w:rsid w:val="009044FE"/>
    <w:rsid w:val="009074A2"/>
    <w:rsid w:val="00910E4D"/>
    <w:rsid w:val="00916BC8"/>
    <w:rsid w:val="009226CD"/>
    <w:rsid w:val="0092336A"/>
    <w:rsid w:val="0092488A"/>
    <w:rsid w:val="00932A15"/>
    <w:rsid w:val="00935C06"/>
    <w:rsid w:val="0094220A"/>
    <w:rsid w:val="00944545"/>
    <w:rsid w:val="00945CA4"/>
    <w:rsid w:val="00950DCC"/>
    <w:rsid w:val="00957DF1"/>
    <w:rsid w:val="00961AF6"/>
    <w:rsid w:val="0096397D"/>
    <w:rsid w:val="009724A6"/>
    <w:rsid w:val="009725B1"/>
    <w:rsid w:val="00972B41"/>
    <w:rsid w:val="00972C34"/>
    <w:rsid w:val="00985716"/>
    <w:rsid w:val="00995D69"/>
    <w:rsid w:val="00997435"/>
    <w:rsid w:val="00997B77"/>
    <w:rsid w:val="009A36C2"/>
    <w:rsid w:val="009B2108"/>
    <w:rsid w:val="009B648A"/>
    <w:rsid w:val="009C7311"/>
    <w:rsid w:val="009C754E"/>
    <w:rsid w:val="009E37B0"/>
    <w:rsid w:val="009E4B80"/>
    <w:rsid w:val="009E7972"/>
    <w:rsid w:val="009F2BA9"/>
    <w:rsid w:val="009F396B"/>
    <w:rsid w:val="00A06CAB"/>
    <w:rsid w:val="00A12948"/>
    <w:rsid w:val="00A16EF5"/>
    <w:rsid w:val="00A23563"/>
    <w:rsid w:val="00A2610F"/>
    <w:rsid w:val="00A26D14"/>
    <w:rsid w:val="00A31338"/>
    <w:rsid w:val="00A31C3B"/>
    <w:rsid w:val="00A33C2A"/>
    <w:rsid w:val="00A36664"/>
    <w:rsid w:val="00A4357E"/>
    <w:rsid w:val="00A458ED"/>
    <w:rsid w:val="00A45FE2"/>
    <w:rsid w:val="00A6054F"/>
    <w:rsid w:val="00A65AF2"/>
    <w:rsid w:val="00A7182B"/>
    <w:rsid w:val="00A778A4"/>
    <w:rsid w:val="00A85D72"/>
    <w:rsid w:val="00A85E56"/>
    <w:rsid w:val="00A919D6"/>
    <w:rsid w:val="00A922F7"/>
    <w:rsid w:val="00A94BFA"/>
    <w:rsid w:val="00A97118"/>
    <w:rsid w:val="00AA22A4"/>
    <w:rsid w:val="00AA4C16"/>
    <w:rsid w:val="00AB0D58"/>
    <w:rsid w:val="00AB3A08"/>
    <w:rsid w:val="00AC18E6"/>
    <w:rsid w:val="00AD264C"/>
    <w:rsid w:val="00AD64D8"/>
    <w:rsid w:val="00AE51F3"/>
    <w:rsid w:val="00AE5522"/>
    <w:rsid w:val="00AF1DD5"/>
    <w:rsid w:val="00B03B86"/>
    <w:rsid w:val="00B060C8"/>
    <w:rsid w:val="00B06A2B"/>
    <w:rsid w:val="00B1557F"/>
    <w:rsid w:val="00B31CC1"/>
    <w:rsid w:val="00B37E37"/>
    <w:rsid w:val="00B41295"/>
    <w:rsid w:val="00B434DC"/>
    <w:rsid w:val="00B458C5"/>
    <w:rsid w:val="00B5577B"/>
    <w:rsid w:val="00B57EBA"/>
    <w:rsid w:val="00B61172"/>
    <w:rsid w:val="00B61CCC"/>
    <w:rsid w:val="00B763C5"/>
    <w:rsid w:val="00B773D0"/>
    <w:rsid w:val="00B81BC0"/>
    <w:rsid w:val="00B84176"/>
    <w:rsid w:val="00B954B3"/>
    <w:rsid w:val="00BA721A"/>
    <w:rsid w:val="00BA7BC4"/>
    <w:rsid w:val="00BB050B"/>
    <w:rsid w:val="00BB3859"/>
    <w:rsid w:val="00BB4C9C"/>
    <w:rsid w:val="00BC3F82"/>
    <w:rsid w:val="00BC746D"/>
    <w:rsid w:val="00BD20FB"/>
    <w:rsid w:val="00BD2C95"/>
    <w:rsid w:val="00BD51FC"/>
    <w:rsid w:val="00BD54A5"/>
    <w:rsid w:val="00BE2445"/>
    <w:rsid w:val="00BE2F1B"/>
    <w:rsid w:val="00BF4BB3"/>
    <w:rsid w:val="00BF6F31"/>
    <w:rsid w:val="00C0276D"/>
    <w:rsid w:val="00C05D17"/>
    <w:rsid w:val="00C12078"/>
    <w:rsid w:val="00C22793"/>
    <w:rsid w:val="00C277A5"/>
    <w:rsid w:val="00C31180"/>
    <w:rsid w:val="00C31822"/>
    <w:rsid w:val="00C3409B"/>
    <w:rsid w:val="00C3453C"/>
    <w:rsid w:val="00C3549A"/>
    <w:rsid w:val="00C4278A"/>
    <w:rsid w:val="00C4718E"/>
    <w:rsid w:val="00C560E1"/>
    <w:rsid w:val="00C84591"/>
    <w:rsid w:val="00C84698"/>
    <w:rsid w:val="00C90076"/>
    <w:rsid w:val="00C924CC"/>
    <w:rsid w:val="00C9375D"/>
    <w:rsid w:val="00C97995"/>
    <w:rsid w:val="00CA107D"/>
    <w:rsid w:val="00CA63CB"/>
    <w:rsid w:val="00CA7C99"/>
    <w:rsid w:val="00CB2B41"/>
    <w:rsid w:val="00CC0451"/>
    <w:rsid w:val="00CC744B"/>
    <w:rsid w:val="00CD0236"/>
    <w:rsid w:val="00CD3A57"/>
    <w:rsid w:val="00CD7AEA"/>
    <w:rsid w:val="00CF57AA"/>
    <w:rsid w:val="00CF5DE8"/>
    <w:rsid w:val="00CF736A"/>
    <w:rsid w:val="00D01591"/>
    <w:rsid w:val="00D01C00"/>
    <w:rsid w:val="00D1111E"/>
    <w:rsid w:val="00D15302"/>
    <w:rsid w:val="00D21128"/>
    <w:rsid w:val="00D23BE7"/>
    <w:rsid w:val="00D2458A"/>
    <w:rsid w:val="00D24DC6"/>
    <w:rsid w:val="00D25567"/>
    <w:rsid w:val="00D26619"/>
    <w:rsid w:val="00D27871"/>
    <w:rsid w:val="00D4093E"/>
    <w:rsid w:val="00D41230"/>
    <w:rsid w:val="00D5083C"/>
    <w:rsid w:val="00D57F5F"/>
    <w:rsid w:val="00D6005C"/>
    <w:rsid w:val="00D605F1"/>
    <w:rsid w:val="00D6086A"/>
    <w:rsid w:val="00D6121E"/>
    <w:rsid w:val="00D6173C"/>
    <w:rsid w:val="00D65D84"/>
    <w:rsid w:val="00D71A89"/>
    <w:rsid w:val="00D76D96"/>
    <w:rsid w:val="00D778EB"/>
    <w:rsid w:val="00D77A10"/>
    <w:rsid w:val="00D77A95"/>
    <w:rsid w:val="00D80AF4"/>
    <w:rsid w:val="00D82A12"/>
    <w:rsid w:val="00D84C3B"/>
    <w:rsid w:val="00D934F8"/>
    <w:rsid w:val="00D95B60"/>
    <w:rsid w:val="00D967ED"/>
    <w:rsid w:val="00D97225"/>
    <w:rsid w:val="00DB14AB"/>
    <w:rsid w:val="00DB1A6C"/>
    <w:rsid w:val="00DC0881"/>
    <w:rsid w:val="00DC0A04"/>
    <w:rsid w:val="00DD46DC"/>
    <w:rsid w:val="00DD4824"/>
    <w:rsid w:val="00DD7E7F"/>
    <w:rsid w:val="00DE0BF1"/>
    <w:rsid w:val="00DE5B0E"/>
    <w:rsid w:val="00DE5EC6"/>
    <w:rsid w:val="00DF2D57"/>
    <w:rsid w:val="00DF5C83"/>
    <w:rsid w:val="00DF707B"/>
    <w:rsid w:val="00E066D2"/>
    <w:rsid w:val="00E06C02"/>
    <w:rsid w:val="00E1018C"/>
    <w:rsid w:val="00E116BE"/>
    <w:rsid w:val="00E11DC4"/>
    <w:rsid w:val="00E1223B"/>
    <w:rsid w:val="00E14F9B"/>
    <w:rsid w:val="00E21357"/>
    <w:rsid w:val="00E24910"/>
    <w:rsid w:val="00E263AF"/>
    <w:rsid w:val="00E31278"/>
    <w:rsid w:val="00E336AF"/>
    <w:rsid w:val="00E36D0F"/>
    <w:rsid w:val="00E504EF"/>
    <w:rsid w:val="00E5211D"/>
    <w:rsid w:val="00E57A5E"/>
    <w:rsid w:val="00E57B33"/>
    <w:rsid w:val="00E60BE7"/>
    <w:rsid w:val="00E63303"/>
    <w:rsid w:val="00E64812"/>
    <w:rsid w:val="00E66074"/>
    <w:rsid w:val="00E70FA1"/>
    <w:rsid w:val="00E71FD6"/>
    <w:rsid w:val="00E72B8B"/>
    <w:rsid w:val="00E73F6A"/>
    <w:rsid w:val="00E759DC"/>
    <w:rsid w:val="00E75DAF"/>
    <w:rsid w:val="00E76BFB"/>
    <w:rsid w:val="00E774EF"/>
    <w:rsid w:val="00E85F6B"/>
    <w:rsid w:val="00E9577D"/>
    <w:rsid w:val="00E968E2"/>
    <w:rsid w:val="00EA228A"/>
    <w:rsid w:val="00EA3BA6"/>
    <w:rsid w:val="00EA6BC2"/>
    <w:rsid w:val="00EB1559"/>
    <w:rsid w:val="00EB2E62"/>
    <w:rsid w:val="00EB480A"/>
    <w:rsid w:val="00EC022D"/>
    <w:rsid w:val="00EC25C6"/>
    <w:rsid w:val="00EC57DF"/>
    <w:rsid w:val="00ED043F"/>
    <w:rsid w:val="00ED0806"/>
    <w:rsid w:val="00ED4849"/>
    <w:rsid w:val="00EE4EC8"/>
    <w:rsid w:val="00EE5057"/>
    <w:rsid w:val="00EE540D"/>
    <w:rsid w:val="00EE5608"/>
    <w:rsid w:val="00EF3EB8"/>
    <w:rsid w:val="00F052F8"/>
    <w:rsid w:val="00F1425E"/>
    <w:rsid w:val="00F1704A"/>
    <w:rsid w:val="00F20161"/>
    <w:rsid w:val="00F2186C"/>
    <w:rsid w:val="00F2611C"/>
    <w:rsid w:val="00F2627A"/>
    <w:rsid w:val="00F26430"/>
    <w:rsid w:val="00F268DE"/>
    <w:rsid w:val="00F36A86"/>
    <w:rsid w:val="00F400D2"/>
    <w:rsid w:val="00F4111A"/>
    <w:rsid w:val="00F4447C"/>
    <w:rsid w:val="00F62DC6"/>
    <w:rsid w:val="00F65DF5"/>
    <w:rsid w:val="00F675BC"/>
    <w:rsid w:val="00F80360"/>
    <w:rsid w:val="00F8308D"/>
    <w:rsid w:val="00F9020D"/>
    <w:rsid w:val="00FA5337"/>
    <w:rsid w:val="00FB28CE"/>
    <w:rsid w:val="00FC3CA6"/>
    <w:rsid w:val="00FC6BF7"/>
    <w:rsid w:val="00FD00B5"/>
    <w:rsid w:val="00FD5207"/>
    <w:rsid w:val="00FE6331"/>
    <w:rsid w:val="00FE7FD9"/>
    <w:rsid w:val="00FF0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1F3"/>
    <w:pPr>
      <w:spacing w:after="0" w:line="312" w:lineRule="auto"/>
      <w:ind w:firstLine="720"/>
      <w:jc w:val="both"/>
    </w:pPr>
    <w:rPr>
      <w:sz w:val="26"/>
    </w:rPr>
  </w:style>
  <w:style w:type="paragraph" w:styleId="Heading1">
    <w:name w:val="heading 1"/>
    <w:basedOn w:val="Normal"/>
    <w:next w:val="Normal"/>
    <w:link w:val="Heading1Char"/>
    <w:uiPriority w:val="9"/>
    <w:qFormat/>
    <w:rsid w:val="00D778EB"/>
    <w:pPr>
      <w:keepNext/>
      <w:keepLines/>
      <w:spacing w:before="120" w:after="12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1"/>
    <w:qFormat/>
    <w:rsid w:val="00E60BE7"/>
    <w:pPr>
      <w:keepNext/>
      <w:spacing w:before="120" w:after="120"/>
      <w:outlineLvl w:val="1"/>
    </w:pPr>
    <w:rPr>
      <w:rFonts w:eastAsia="Malgun Gothic" w:cs="Times New Roman"/>
      <w:b/>
      <w:i/>
      <w:szCs w:val="20"/>
    </w:rPr>
  </w:style>
  <w:style w:type="paragraph" w:styleId="Heading3">
    <w:name w:val="heading 3"/>
    <w:basedOn w:val="Normal"/>
    <w:next w:val="Normal"/>
    <w:link w:val="Heading3Char"/>
    <w:uiPriority w:val="9"/>
    <w:unhideWhenUsed/>
    <w:qFormat/>
    <w:rsid w:val="00E60BE7"/>
    <w:pPr>
      <w:keepNext/>
      <w:keepLines/>
      <w:spacing w:before="120" w:after="120"/>
      <w:outlineLvl w:val="2"/>
    </w:pPr>
    <w:rPr>
      <w:rFonts w:eastAsiaTheme="majorEastAsia" w:cstheme="majorBidi"/>
      <w:bCs/>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E7A"/>
    <w:rPr>
      <w:rFonts w:ascii="Tahoma" w:hAnsi="Tahoma" w:cs="Tahoma"/>
      <w:sz w:val="16"/>
      <w:szCs w:val="16"/>
    </w:rPr>
  </w:style>
  <w:style w:type="character" w:customStyle="1" w:styleId="BalloonTextChar">
    <w:name w:val="Balloon Text Char"/>
    <w:basedOn w:val="DefaultParagraphFont"/>
    <w:link w:val="BalloonText"/>
    <w:uiPriority w:val="99"/>
    <w:semiHidden/>
    <w:rsid w:val="00830E7A"/>
    <w:rPr>
      <w:rFonts w:ascii="Tahoma" w:hAnsi="Tahoma" w:cs="Tahoma"/>
      <w:sz w:val="16"/>
      <w:szCs w:val="16"/>
    </w:rPr>
  </w:style>
  <w:style w:type="paragraph" w:styleId="Header">
    <w:name w:val="header"/>
    <w:basedOn w:val="Normal"/>
    <w:link w:val="HeaderChar"/>
    <w:uiPriority w:val="99"/>
    <w:unhideWhenUsed/>
    <w:rsid w:val="005D44A2"/>
    <w:pPr>
      <w:tabs>
        <w:tab w:val="center" w:pos="4680"/>
        <w:tab w:val="right" w:pos="9360"/>
      </w:tabs>
    </w:pPr>
  </w:style>
  <w:style w:type="character" w:customStyle="1" w:styleId="HeaderChar">
    <w:name w:val="Header Char"/>
    <w:basedOn w:val="DefaultParagraphFont"/>
    <w:link w:val="Header"/>
    <w:uiPriority w:val="99"/>
    <w:rsid w:val="005D44A2"/>
    <w:rPr>
      <w:rFonts w:asciiTheme="minorHAnsi" w:hAnsiTheme="minorHAnsi"/>
      <w:sz w:val="22"/>
    </w:rPr>
  </w:style>
  <w:style w:type="paragraph" w:styleId="Footer">
    <w:name w:val="footer"/>
    <w:basedOn w:val="Normal"/>
    <w:link w:val="FooterChar"/>
    <w:uiPriority w:val="99"/>
    <w:unhideWhenUsed/>
    <w:rsid w:val="005D44A2"/>
    <w:pPr>
      <w:tabs>
        <w:tab w:val="center" w:pos="4680"/>
        <w:tab w:val="right" w:pos="9360"/>
      </w:tabs>
    </w:pPr>
  </w:style>
  <w:style w:type="character" w:customStyle="1" w:styleId="FooterChar">
    <w:name w:val="Footer Char"/>
    <w:basedOn w:val="DefaultParagraphFont"/>
    <w:link w:val="Footer"/>
    <w:uiPriority w:val="99"/>
    <w:rsid w:val="005D44A2"/>
    <w:rPr>
      <w:rFonts w:asciiTheme="minorHAnsi" w:hAnsiTheme="minorHAnsi"/>
      <w:sz w:val="22"/>
    </w:rPr>
  </w:style>
  <w:style w:type="table" w:styleId="TableGrid">
    <w:name w:val="Table Grid"/>
    <w:basedOn w:val="TableNormal"/>
    <w:uiPriority w:val="39"/>
    <w:rsid w:val="005D44A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rsid w:val="00944545"/>
    <w:rPr>
      <w:rFonts w:ascii=".VnTime" w:eastAsia="Times New Roman" w:hAnsi=".VnTime" w:cs="Times New Roman"/>
      <w:sz w:val="20"/>
      <w:szCs w:val="20"/>
    </w:rPr>
  </w:style>
  <w:style w:type="character" w:customStyle="1" w:styleId="CommentTextChar">
    <w:name w:val="Comment Text Char"/>
    <w:basedOn w:val="DefaultParagraphFont"/>
    <w:link w:val="CommentText"/>
    <w:rsid w:val="00944545"/>
    <w:rPr>
      <w:rFonts w:ascii=".VnTime" w:eastAsia="Times New Roman" w:hAnsi=".VnTime" w:cs="Times New Roman"/>
      <w:sz w:val="20"/>
      <w:szCs w:val="20"/>
    </w:rPr>
  </w:style>
  <w:style w:type="paragraph" w:customStyle="1" w:styleId="TableParagraph">
    <w:name w:val="Table Paragraph"/>
    <w:basedOn w:val="Normal"/>
    <w:uiPriority w:val="1"/>
    <w:qFormat/>
    <w:rsid w:val="00944545"/>
    <w:pPr>
      <w:widowControl w:val="0"/>
      <w:autoSpaceDE w:val="0"/>
      <w:autoSpaceDN w:val="0"/>
    </w:pPr>
    <w:rPr>
      <w:rFonts w:eastAsia="Times New Roman" w:cs="Times New Roman"/>
    </w:rPr>
  </w:style>
  <w:style w:type="paragraph" w:styleId="BodyText">
    <w:name w:val="Body Text"/>
    <w:aliases w:val="Bảng"/>
    <w:basedOn w:val="Normal"/>
    <w:link w:val="BodyTextChar"/>
    <w:uiPriority w:val="1"/>
    <w:qFormat/>
    <w:rsid w:val="00311E94"/>
    <w:pPr>
      <w:ind w:firstLine="0"/>
      <w:jc w:val="center"/>
    </w:pPr>
    <w:rPr>
      <w:rFonts w:eastAsia="Times New Roman" w:cs="Times New Roman"/>
      <w:bCs/>
      <w:sz w:val="22"/>
      <w:szCs w:val="24"/>
    </w:rPr>
  </w:style>
  <w:style w:type="character" w:customStyle="1" w:styleId="BodyTextChar">
    <w:name w:val="Body Text Char"/>
    <w:aliases w:val="Bảng Char"/>
    <w:basedOn w:val="DefaultParagraphFont"/>
    <w:link w:val="BodyText"/>
    <w:uiPriority w:val="1"/>
    <w:rsid w:val="00311E94"/>
    <w:rPr>
      <w:rFonts w:eastAsia="Times New Roman" w:cs="Times New Roman"/>
      <w:bCs/>
      <w:sz w:val="22"/>
      <w:szCs w:val="24"/>
    </w:rPr>
  </w:style>
  <w:style w:type="paragraph" w:styleId="ListParagraph">
    <w:name w:val="List Paragraph"/>
    <w:basedOn w:val="Normal"/>
    <w:uiPriority w:val="34"/>
    <w:qFormat/>
    <w:rsid w:val="00463FE0"/>
    <w:pPr>
      <w:spacing w:after="200" w:line="276" w:lineRule="auto"/>
      <w:ind w:left="720"/>
      <w:contextualSpacing/>
    </w:pPr>
    <w:rPr>
      <w:rFonts w:eastAsia="Calibri" w:cs="Times New Roman"/>
      <w:sz w:val="24"/>
    </w:rPr>
  </w:style>
  <w:style w:type="character" w:customStyle="1" w:styleId="Heading2Char">
    <w:name w:val="Heading 2 Char"/>
    <w:basedOn w:val="DefaultParagraphFont"/>
    <w:link w:val="Heading2"/>
    <w:uiPriority w:val="1"/>
    <w:rsid w:val="00E60BE7"/>
    <w:rPr>
      <w:rFonts w:eastAsia="Malgun Gothic" w:cs="Times New Roman"/>
      <w:b/>
      <w:i/>
      <w:sz w:val="26"/>
      <w:szCs w:val="20"/>
    </w:rPr>
  </w:style>
  <w:style w:type="character" w:customStyle="1" w:styleId="Other">
    <w:name w:val="Other_"/>
    <w:basedOn w:val="DefaultParagraphFont"/>
    <w:link w:val="Other0"/>
    <w:rsid w:val="00E504EF"/>
    <w:rPr>
      <w:rFonts w:eastAsia="Times New Roman" w:cs="Times New Roman"/>
    </w:rPr>
  </w:style>
  <w:style w:type="paragraph" w:customStyle="1" w:styleId="Other0">
    <w:name w:val="Other"/>
    <w:basedOn w:val="Normal"/>
    <w:link w:val="Other"/>
    <w:rsid w:val="00E504EF"/>
    <w:pPr>
      <w:widowControl w:val="0"/>
      <w:spacing w:after="80"/>
      <w:ind w:firstLine="400"/>
    </w:pPr>
    <w:rPr>
      <w:rFonts w:eastAsia="Times New Roman" w:cs="Times New Roman"/>
      <w:sz w:val="28"/>
    </w:rPr>
  </w:style>
  <w:style w:type="paragraph" w:customStyle="1" w:styleId="4">
    <w:name w:val="4"/>
    <w:basedOn w:val="Normal"/>
    <w:rsid w:val="00AE5522"/>
    <w:pPr>
      <w:spacing w:before="120" w:after="120"/>
      <w:ind w:left="397"/>
    </w:pPr>
    <w:rPr>
      <w:rFonts w:eastAsia="Times New Roman" w:cs="Times New Roman"/>
      <w:i/>
      <w:sz w:val="24"/>
      <w:szCs w:val="24"/>
    </w:rPr>
  </w:style>
  <w:style w:type="paragraph" w:customStyle="1" w:styleId="3">
    <w:name w:val="3"/>
    <w:basedOn w:val="Normal"/>
    <w:rsid w:val="00D967ED"/>
    <w:pPr>
      <w:spacing w:before="120" w:after="120" w:line="264" w:lineRule="auto"/>
      <w:ind w:left="397"/>
    </w:pPr>
    <w:rPr>
      <w:rFonts w:eastAsia="Times New Roman" w:cs="Times New Roman"/>
      <w:b/>
      <w:i/>
      <w:sz w:val="24"/>
      <w:szCs w:val="24"/>
    </w:rPr>
  </w:style>
  <w:style w:type="character" w:styleId="CommentReference">
    <w:name w:val="annotation reference"/>
    <w:basedOn w:val="DefaultParagraphFont"/>
    <w:uiPriority w:val="99"/>
    <w:semiHidden/>
    <w:unhideWhenUsed/>
    <w:rsid w:val="00CC744B"/>
    <w:rPr>
      <w:sz w:val="16"/>
      <w:szCs w:val="16"/>
    </w:rPr>
  </w:style>
  <w:style w:type="paragraph" w:styleId="CommentSubject">
    <w:name w:val="annotation subject"/>
    <w:basedOn w:val="CommentText"/>
    <w:next w:val="CommentText"/>
    <w:link w:val="CommentSubjectChar"/>
    <w:uiPriority w:val="99"/>
    <w:semiHidden/>
    <w:unhideWhenUsed/>
    <w:rsid w:val="00CC744B"/>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C744B"/>
    <w:rPr>
      <w:rFonts w:asciiTheme="minorHAnsi" w:eastAsia="Times New Roman" w:hAnsiTheme="minorHAnsi" w:cs="Times New Roman"/>
      <w:b/>
      <w:bCs/>
      <w:sz w:val="20"/>
      <w:szCs w:val="20"/>
    </w:rPr>
  </w:style>
  <w:style w:type="table" w:customStyle="1" w:styleId="TableGrid1">
    <w:name w:val="Table Grid1"/>
    <w:basedOn w:val="TableNormal"/>
    <w:next w:val="TableGrid"/>
    <w:uiPriority w:val="39"/>
    <w:rsid w:val="0044492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9C754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E0F8A"/>
    <w:rPr>
      <w:color w:val="0000FF"/>
      <w:u w:val="single"/>
    </w:rPr>
  </w:style>
  <w:style w:type="character" w:styleId="FollowedHyperlink">
    <w:name w:val="FollowedHyperlink"/>
    <w:basedOn w:val="DefaultParagraphFont"/>
    <w:uiPriority w:val="99"/>
    <w:semiHidden/>
    <w:unhideWhenUsed/>
    <w:rsid w:val="004E0F8A"/>
    <w:rPr>
      <w:color w:val="800080"/>
      <w:u w:val="single"/>
    </w:rPr>
  </w:style>
  <w:style w:type="paragraph" w:customStyle="1" w:styleId="xl63">
    <w:name w:val="xl63"/>
    <w:basedOn w:val="Normal"/>
    <w:rsid w:val="004E0F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00"/>
      <w:sz w:val="24"/>
      <w:szCs w:val="24"/>
    </w:rPr>
  </w:style>
  <w:style w:type="paragraph" w:customStyle="1" w:styleId="xl64">
    <w:name w:val="xl64"/>
    <w:basedOn w:val="Normal"/>
    <w:rsid w:val="004E0F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24"/>
      <w:szCs w:val="24"/>
    </w:rPr>
  </w:style>
  <w:style w:type="paragraph" w:customStyle="1" w:styleId="xl65">
    <w:name w:val="xl65"/>
    <w:basedOn w:val="Normal"/>
    <w:rsid w:val="004E0F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00"/>
      <w:sz w:val="24"/>
      <w:szCs w:val="24"/>
    </w:rPr>
  </w:style>
  <w:style w:type="paragraph" w:customStyle="1" w:styleId="xl66">
    <w:name w:val="xl66"/>
    <w:basedOn w:val="Normal"/>
    <w:rsid w:val="004E0F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000000"/>
      <w:sz w:val="24"/>
      <w:szCs w:val="24"/>
    </w:rPr>
  </w:style>
  <w:style w:type="paragraph" w:customStyle="1" w:styleId="xl67">
    <w:name w:val="xl67"/>
    <w:basedOn w:val="Normal"/>
    <w:rsid w:val="004E0F8A"/>
    <w:pPr>
      <w:pBdr>
        <w:bottom w:val="single" w:sz="4" w:space="0" w:color="000000"/>
        <w:right w:val="single" w:sz="4" w:space="0" w:color="000000"/>
      </w:pBdr>
      <w:shd w:val="clear" w:color="000000" w:fill="FFFF00"/>
      <w:spacing w:before="100" w:beforeAutospacing="1" w:after="100" w:afterAutospacing="1"/>
      <w:jc w:val="center"/>
    </w:pPr>
    <w:rPr>
      <w:rFonts w:ascii="Arial" w:eastAsia="Times New Roman" w:hAnsi="Arial" w:cs="Arial"/>
      <w:color w:val="000000"/>
      <w:sz w:val="24"/>
      <w:szCs w:val="24"/>
    </w:rPr>
  </w:style>
  <w:style w:type="paragraph" w:customStyle="1" w:styleId="xl68">
    <w:name w:val="xl68"/>
    <w:basedOn w:val="Normal"/>
    <w:rsid w:val="004E0F8A"/>
    <w:pPr>
      <w:pBdr>
        <w:bottom w:val="single" w:sz="4" w:space="0" w:color="000000"/>
        <w:right w:val="single" w:sz="4" w:space="0" w:color="000000"/>
      </w:pBdr>
      <w:spacing w:before="100" w:beforeAutospacing="1" w:after="100" w:afterAutospacing="1"/>
      <w:jc w:val="center"/>
    </w:pPr>
    <w:rPr>
      <w:rFonts w:ascii="Arial" w:eastAsia="Times New Roman" w:hAnsi="Arial" w:cs="Arial"/>
      <w:color w:val="FF0000"/>
      <w:sz w:val="24"/>
      <w:szCs w:val="24"/>
    </w:rPr>
  </w:style>
  <w:style w:type="paragraph" w:customStyle="1" w:styleId="xl69">
    <w:name w:val="xl69"/>
    <w:basedOn w:val="Normal"/>
    <w:rsid w:val="004E0F8A"/>
    <w:pPr>
      <w:pBdr>
        <w:bottom w:val="single" w:sz="4" w:space="0" w:color="000000"/>
        <w:right w:val="single" w:sz="4" w:space="0" w:color="000000"/>
      </w:pBdr>
      <w:shd w:val="clear" w:color="000000" w:fill="FFFF00"/>
      <w:spacing w:before="100" w:beforeAutospacing="1" w:after="100" w:afterAutospacing="1"/>
      <w:jc w:val="center"/>
    </w:pPr>
    <w:rPr>
      <w:rFonts w:eastAsia="Times New Roman" w:cs="Times New Roman"/>
      <w:color w:val="000000"/>
      <w:sz w:val="24"/>
      <w:szCs w:val="24"/>
    </w:rPr>
  </w:style>
  <w:style w:type="paragraph" w:customStyle="1" w:styleId="xl70">
    <w:name w:val="xl70"/>
    <w:basedOn w:val="Normal"/>
    <w:rsid w:val="004E0F8A"/>
    <w:pPr>
      <w:spacing w:before="100" w:beforeAutospacing="1" w:after="100" w:afterAutospacing="1"/>
    </w:pPr>
    <w:rPr>
      <w:rFonts w:eastAsia="Times New Roman" w:cs="Times New Roman"/>
      <w:sz w:val="24"/>
      <w:szCs w:val="24"/>
    </w:rPr>
  </w:style>
  <w:style w:type="paragraph" w:customStyle="1" w:styleId="xl71">
    <w:name w:val="xl71"/>
    <w:basedOn w:val="Normal"/>
    <w:rsid w:val="004E0F8A"/>
    <w:pPr>
      <w:pBdr>
        <w:bottom w:val="single" w:sz="4" w:space="0" w:color="000000"/>
        <w:right w:val="single" w:sz="4" w:space="0" w:color="000000"/>
      </w:pBdr>
      <w:spacing w:before="100" w:beforeAutospacing="1" w:after="100" w:afterAutospacing="1"/>
    </w:pPr>
    <w:rPr>
      <w:rFonts w:ascii="Arial" w:eastAsia="Times New Roman" w:hAnsi="Arial" w:cs="Arial"/>
      <w:color w:val="FF0000"/>
      <w:sz w:val="20"/>
      <w:szCs w:val="20"/>
    </w:rPr>
  </w:style>
  <w:style w:type="paragraph" w:customStyle="1" w:styleId="xl72">
    <w:name w:val="xl72"/>
    <w:basedOn w:val="Normal"/>
    <w:rsid w:val="004E0F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000000"/>
      <w:sz w:val="24"/>
      <w:szCs w:val="24"/>
    </w:rPr>
  </w:style>
  <w:style w:type="paragraph" w:customStyle="1" w:styleId="xl73">
    <w:name w:val="xl73"/>
    <w:basedOn w:val="Normal"/>
    <w:rsid w:val="004E0F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FF0000"/>
      <w:sz w:val="24"/>
      <w:szCs w:val="24"/>
    </w:rPr>
  </w:style>
  <w:style w:type="paragraph" w:customStyle="1" w:styleId="xl74">
    <w:name w:val="xl74"/>
    <w:basedOn w:val="Normal"/>
    <w:rsid w:val="004E0F8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b/>
      <w:bCs/>
      <w:color w:val="FF0000"/>
      <w:sz w:val="24"/>
      <w:szCs w:val="24"/>
    </w:rPr>
  </w:style>
  <w:style w:type="character" w:customStyle="1" w:styleId="Heading1Char">
    <w:name w:val="Heading 1 Char"/>
    <w:basedOn w:val="DefaultParagraphFont"/>
    <w:link w:val="Heading1"/>
    <w:uiPriority w:val="9"/>
    <w:rsid w:val="00D778EB"/>
    <w:rPr>
      <w:rFonts w:eastAsiaTheme="majorEastAsia" w:cstheme="majorBidi"/>
      <w:b/>
      <w:bCs/>
      <w:color w:val="000000" w:themeColor="text1"/>
      <w:sz w:val="26"/>
      <w:szCs w:val="28"/>
    </w:rPr>
  </w:style>
  <w:style w:type="character" w:customStyle="1" w:styleId="Heading3Char">
    <w:name w:val="Heading 3 Char"/>
    <w:basedOn w:val="DefaultParagraphFont"/>
    <w:link w:val="Heading3"/>
    <w:uiPriority w:val="9"/>
    <w:rsid w:val="00E60BE7"/>
    <w:rPr>
      <w:rFonts w:eastAsiaTheme="majorEastAsia" w:cstheme="majorBidi"/>
      <w:bCs/>
      <w:i/>
      <w:color w:val="000000" w:themeColor="text1"/>
      <w:sz w:val="26"/>
    </w:rPr>
  </w:style>
  <w:style w:type="paragraph" w:styleId="TOCHeading">
    <w:name w:val="TOC Heading"/>
    <w:basedOn w:val="Heading1"/>
    <w:next w:val="Normal"/>
    <w:uiPriority w:val="39"/>
    <w:unhideWhenUsed/>
    <w:qFormat/>
    <w:rsid w:val="00E64812"/>
    <w:pPr>
      <w:spacing w:before="480" w:after="0" w:line="276" w:lineRule="auto"/>
      <w:ind w:firstLine="0"/>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E64812"/>
    <w:pPr>
      <w:spacing w:after="100"/>
    </w:pPr>
  </w:style>
  <w:style w:type="paragraph" w:styleId="TOC2">
    <w:name w:val="toc 2"/>
    <w:basedOn w:val="Normal"/>
    <w:next w:val="Normal"/>
    <w:autoRedefine/>
    <w:uiPriority w:val="39"/>
    <w:unhideWhenUsed/>
    <w:rsid w:val="00E64812"/>
    <w:pPr>
      <w:spacing w:after="100"/>
      <w:ind w:left="260"/>
    </w:pPr>
  </w:style>
  <w:style w:type="paragraph" w:styleId="TOC3">
    <w:name w:val="toc 3"/>
    <w:basedOn w:val="Normal"/>
    <w:next w:val="Normal"/>
    <w:autoRedefine/>
    <w:uiPriority w:val="39"/>
    <w:unhideWhenUsed/>
    <w:rsid w:val="00E64812"/>
    <w:pPr>
      <w:spacing w:after="100"/>
      <w:ind w:left="520"/>
    </w:pPr>
  </w:style>
  <w:style w:type="paragraph" w:customStyle="1" w:styleId="xl75">
    <w:name w:val="xl75"/>
    <w:basedOn w:val="Normal"/>
    <w:rsid w:val="00924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76">
    <w:name w:val="xl76"/>
    <w:basedOn w:val="Normal"/>
    <w:rsid w:val="00924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s="Times New Roman"/>
      <w:sz w:val="24"/>
      <w:szCs w:val="24"/>
    </w:rPr>
  </w:style>
  <w:style w:type="paragraph" w:customStyle="1" w:styleId="xl77">
    <w:name w:val="xl77"/>
    <w:basedOn w:val="Normal"/>
    <w:rsid w:val="0092488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textAlignment w:val="center"/>
    </w:pPr>
    <w:rPr>
      <w:rFonts w:eastAsia="Times New Roman" w:cs="Times New Roman"/>
      <w:color w:val="FF0000"/>
      <w:sz w:val="24"/>
      <w:szCs w:val="24"/>
    </w:rPr>
  </w:style>
  <w:style w:type="paragraph" w:customStyle="1" w:styleId="xl78">
    <w:name w:val="xl78"/>
    <w:basedOn w:val="Normal"/>
    <w:rsid w:val="0092488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79">
    <w:name w:val="xl79"/>
    <w:basedOn w:val="Normal"/>
    <w:rsid w:val="0092488A"/>
    <w:pPr>
      <w:shd w:val="clear" w:color="000000" w:fill="00B0F0"/>
      <w:spacing w:before="100" w:beforeAutospacing="1" w:after="100" w:afterAutospacing="1" w:line="240" w:lineRule="auto"/>
      <w:ind w:firstLine="0"/>
      <w:jc w:val="left"/>
    </w:pPr>
    <w:rPr>
      <w:rFonts w:eastAsia="Times New Roman" w:cs="Times New Roman"/>
      <w:sz w:val="24"/>
      <w:szCs w:val="24"/>
    </w:rPr>
  </w:style>
  <w:style w:type="paragraph" w:customStyle="1" w:styleId="xl80">
    <w:name w:val="xl80"/>
    <w:basedOn w:val="Normal"/>
    <w:rsid w:val="0092488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textAlignment w:val="center"/>
    </w:pPr>
    <w:rPr>
      <w:rFonts w:eastAsia="Times New Roman" w:cs="Times New Roman"/>
      <w:color w:val="FF0000"/>
      <w:sz w:val="24"/>
      <w:szCs w:val="24"/>
    </w:rPr>
  </w:style>
  <w:style w:type="paragraph" w:customStyle="1" w:styleId="xl81">
    <w:name w:val="xl81"/>
    <w:basedOn w:val="Normal"/>
    <w:rsid w:val="00924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FF0000"/>
      <w:sz w:val="24"/>
      <w:szCs w:val="24"/>
    </w:rPr>
  </w:style>
  <w:style w:type="paragraph" w:customStyle="1" w:styleId="xl82">
    <w:name w:val="xl82"/>
    <w:basedOn w:val="Normal"/>
    <w:rsid w:val="00924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83">
    <w:name w:val="xl83"/>
    <w:basedOn w:val="Normal"/>
    <w:rsid w:val="009248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textAlignment w:val="center"/>
    </w:pPr>
    <w:rPr>
      <w:rFonts w:eastAsia="Times New Roman" w:cs="Times New Roman"/>
      <w:sz w:val="24"/>
      <w:szCs w:val="24"/>
    </w:rPr>
  </w:style>
  <w:style w:type="paragraph" w:customStyle="1" w:styleId="xl84">
    <w:name w:val="xl84"/>
    <w:basedOn w:val="Normal"/>
    <w:rsid w:val="009248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85">
    <w:name w:val="xl85"/>
    <w:basedOn w:val="Normal"/>
    <w:rsid w:val="0092488A"/>
    <w:pPr>
      <w:shd w:val="clear" w:color="000000" w:fill="FFFF00"/>
      <w:spacing w:before="100" w:beforeAutospacing="1" w:after="100" w:afterAutospacing="1" w:line="240" w:lineRule="auto"/>
      <w:ind w:firstLine="0"/>
      <w:jc w:val="left"/>
    </w:pPr>
    <w:rPr>
      <w:rFonts w:eastAsia="Times New Roman" w:cs="Times New Roman"/>
      <w:sz w:val="24"/>
      <w:szCs w:val="24"/>
    </w:rPr>
  </w:style>
  <w:style w:type="table" w:customStyle="1" w:styleId="TableGrid3">
    <w:name w:val="Table Grid3"/>
    <w:basedOn w:val="TableNormal"/>
    <w:next w:val="TableGrid"/>
    <w:uiPriority w:val="39"/>
    <w:rsid w:val="00694A8B"/>
    <w:pPr>
      <w:spacing w:after="0" w:line="240" w:lineRule="auto"/>
    </w:pPr>
    <w:rPr>
      <w:rFonts w:ascii="Arial" w:eastAsia="Arial" w:hAnsi="Arial" w:cs="Arial"/>
      <w:sz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017BC2"/>
    <w:pPr>
      <w:spacing w:after="120" w:line="480" w:lineRule="auto"/>
    </w:pPr>
  </w:style>
  <w:style w:type="character" w:customStyle="1" w:styleId="BodyText2Char">
    <w:name w:val="Body Text 2 Char"/>
    <w:basedOn w:val="DefaultParagraphFont"/>
    <w:link w:val="BodyText2"/>
    <w:uiPriority w:val="99"/>
    <w:semiHidden/>
    <w:rsid w:val="00017BC2"/>
    <w:rPr>
      <w:sz w:val="26"/>
    </w:rPr>
  </w:style>
  <w:style w:type="paragraph" w:styleId="BodyText3">
    <w:name w:val="Body Text 3"/>
    <w:basedOn w:val="Normal"/>
    <w:link w:val="BodyText3Char"/>
    <w:uiPriority w:val="99"/>
    <w:semiHidden/>
    <w:unhideWhenUsed/>
    <w:rsid w:val="00017BC2"/>
    <w:pPr>
      <w:spacing w:after="120"/>
    </w:pPr>
    <w:rPr>
      <w:sz w:val="16"/>
      <w:szCs w:val="16"/>
    </w:rPr>
  </w:style>
  <w:style w:type="character" w:customStyle="1" w:styleId="BodyText3Char">
    <w:name w:val="Body Text 3 Char"/>
    <w:basedOn w:val="DefaultParagraphFont"/>
    <w:link w:val="BodyText3"/>
    <w:uiPriority w:val="99"/>
    <w:semiHidden/>
    <w:rsid w:val="00017BC2"/>
    <w:rPr>
      <w:sz w:val="16"/>
      <w:szCs w:val="16"/>
    </w:rPr>
  </w:style>
  <w:style w:type="paragraph" w:customStyle="1" w:styleId="font5">
    <w:name w:val="font5"/>
    <w:basedOn w:val="Normal"/>
    <w:rsid w:val="00BA7BC4"/>
    <w:pPr>
      <w:spacing w:before="100" w:beforeAutospacing="1" w:after="100" w:afterAutospacing="1" w:line="240" w:lineRule="auto"/>
      <w:ind w:firstLine="0"/>
      <w:jc w:val="left"/>
    </w:pPr>
    <w:rPr>
      <w:rFonts w:ascii="Tahoma" w:eastAsia="Times New Roman" w:hAnsi="Tahoma" w:cs="Tahoma"/>
      <w:color w:val="000000"/>
      <w:sz w:val="18"/>
      <w:szCs w:val="18"/>
    </w:rPr>
  </w:style>
  <w:style w:type="paragraph" w:customStyle="1" w:styleId="font6">
    <w:name w:val="font6"/>
    <w:basedOn w:val="Normal"/>
    <w:rsid w:val="00BA7BC4"/>
    <w:pPr>
      <w:spacing w:before="100" w:beforeAutospacing="1" w:after="100" w:afterAutospacing="1" w:line="240" w:lineRule="auto"/>
      <w:ind w:firstLine="0"/>
      <w:jc w:val="left"/>
    </w:pPr>
    <w:rPr>
      <w:rFonts w:ascii="Tahoma" w:eastAsia="Times New Roman" w:hAnsi="Tahoma" w:cs="Tahoma"/>
      <w:b/>
      <w:bCs/>
      <w:color w:val="000000"/>
      <w:sz w:val="18"/>
      <w:szCs w:val="18"/>
    </w:rPr>
  </w:style>
  <w:style w:type="paragraph" w:customStyle="1" w:styleId="xl86">
    <w:name w:val="xl86"/>
    <w:basedOn w:val="Normal"/>
    <w:rsid w:val="00BA7B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textAlignment w:val="center"/>
    </w:pPr>
    <w:rPr>
      <w:rFonts w:eastAsia="Times New Roman" w:cs="Times New Roman"/>
      <w:sz w:val="24"/>
      <w:szCs w:val="24"/>
    </w:rPr>
  </w:style>
  <w:style w:type="paragraph" w:customStyle="1" w:styleId="xl87">
    <w:name w:val="xl87"/>
    <w:basedOn w:val="Normal"/>
    <w:rsid w:val="00BA7BC4"/>
    <w:pPr>
      <w:shd w:val="clear" w:color="000000" w:fill="FFC000"/>
      <w:spacing w:before="100" w:beforeAutospacing="1" w:after="100" w:afterAutospacing="1" w:line="240" w:lineRule="auto"/>
      <w:ind w:firstLine="0"/>
      <w:jc w:val="left"/>
    </w:pPr>
    <w:rPr>
      <w:rFonts w:eastAsia="Times New Roman" w:cs="Times New Roman"/>
      <w:sz w:val="24"/>
      <w:szCs w:val="24"/>
    </w:rPr>
  </w:style>
  <w:style w:type="table" w:customStyle="1" w:styleId="TableGrid4">
    <w:name w:val="Table Grid4"/>
    <w:basedOn w:val="TableNormal"/>
    <w:next w:val="TableGrid"/>
    <w:uiPriority w:val="39"/>
    <w:rsid w:val="009074A2"/>
    <w:pPr>
      <w:spacing w:after="0" w:line="240" w:lineRule="auto"/>
    </w:pPr>
    <w:rPr>
      <w:rFonts w:ascii="Arial" w:eastAsia="Arial" w:hAnsi="Arial" w:cs="Arial"/>
      <w:sz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1F3"/>
    <w:pPr>
      <w:spacing w:after="0" w:line="312" w:lineRule="auto"/>
      <w:ind w:firstLine="720"/>
      <w:jc w:val="both"/>
    </w:pPr>
    <w:rPr>
      <w:sz w:val="26"/>
    </w:rPr>
  </w:style>
  <w:style w:type="paragraph" w:styleId="Heading1">
    <w:name w:val="heading 1"/>
    <w:basedOn w:val="Normal"/>
    <w:next w:val="Normal"/>
    <w:link w:val="Heading1Char"/>
    <w:uiPriority w:val="9"/>
    <w:qFormat/>
    <w:rsid w:val="00D778EB"/>
    <w:pPr>
      <w:keepNext/>
      <w:keepLines/>
      <w:spacing w:before="120" w:after="12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1"/>
    <w:qFormat/>
    <w:rsid w:val="00E60BE7"/>
    <w:pPr>
      <w:keepNext/>
      <w:spacing w:before="120" w:after="120"/>
      <w:outlineLvl w:val="1"/>
    </w:pPr>
    <w:rPr>
      <w:rFonts w:eastAsia="Malgun Gothic" w:cs="Times New Roman"/>
      <w:b/>
      <w:i/>
      <w:szCs w:val="20"/>
    </w:rPr>
  </w:style>
  <w:style w:type="paragraph" w:styleId="Heading3">
    <w:name w:val="heading 3"/>
    <w:basedOn w:val="Normal"/>
    <w:next w:val="Normal"/>
    <w:link w:val="Heading3Char"/>
    <w:uiPriority w:val="9"/>
    <w:unhideWhenUsed/>
    <w:qFormat/>
    <w:rsid w:val="00E60BE7"/>
    <w:pPr>
      <w:keepNext/>
      <w:keepLines/>
      <w:spacing w:before="120" w:after="120"/>
      <w:outlineLvl w:val="2"/>
    </w:pPr>
    <w:rPr>
      <w:rFonts w:eastAsiaTheme="majorEastAsia" w:cstheme="majorBidi"/>
      <w:bCs/>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E7A"/>
    <w:rPr>
      <w:rFonts w:ascii="Tahoma" w:hAnsi="Tahoma" w:cs="Tahoma"/>
      <w:sz w:val="16"/>
      <w:szCs w:val="16"/>
    </w:rPr>
  </w:style>
  <w:style w:type="character" w:customStyle="1" w:styleId="BalloonTextChar">
    <w:name w:val="Balloon Text Char"/>
    <w:basedOn w:val="DefaultParagraphFont"/>
    <w:link w:val="BalloonText"/>
    <w:uiPriority w:val="99"/>
    <w:semiHidden/>
    <w:rsid w:val="00830E7A"/>
    <w:rPr>
      <w:rFonts w:ascii="Tahoma" w:hAnsi="Tahoma" w:cs="Tahoma"/>
      <w:sz w:val="16"/>
      <w:szCs w:val="16"/>
    </w:rPr>
  </w:style>
  <w:style w:type="paragraph" w:styleId="Header">
    <w:name w:val="header"/>
    <w:basedOn w:val="Normal"/>
    <w:link w:val="HeaderChar"/>
    <w:uiPriority w:val="99"/>
    <w:unhideWhenUsed/>
    <w:rsid w:val="005D44A2"/>
    <w:pPr>
      <w:tabs>
        <w:tab w:val="center" w:pos="4680"/>
        <w:tab w:val="right" w:pos="9360"/>
      </w:tabs>
    </w:pPr>
  </w:style>
  <w:style w:type="character" w:customStyle="1" w:styleId="HeaderChar">
    <w:name w:val="Header Char"/>
    <w:basedOn w:val="DefaultParagraphFont"/>
    <w:link w:val="Header"/>
    <w:uiPriority w:val="99"/>
    <w:rsid w:val="005D44A2"/>
    <w:rPr>
      <w:rFonts w:asciiTheme="minorHAnsi" w:hAnsiTheme="minorHAnsi"/>
      <w:sz w:val="22"/>
    </w:rPr>
  </w:style>
  <w:style w:type="paragraph" w:styleId="Footer">
    <w:name w:val="footer"/>
    <w:basedOn w:val="Normal"/>
    <w:link w:val="FooterChar"/>
    <w:uiPriority w:val="99"/>
    <w:unhideWhenUsed/>
    <w:rsid w:val="005D44A2"/>
    <w:pPr>
      <w:tabs>
        <w:tab w:val="center" w:pos="4680"/>
        <w:tab w:val="right" w:pos="9360"/>
      </w:tabs>
    </w:pPr>
  </w:style>
  <w:style w:type="character" w:customStyle="1" w:styleId="FooterChar">
    <w:name w:val="Footer Char"/>
    <w:basedOn w:val="DefaultParagraphFont"/>
    <w:link w:val="Footer"/>
    <w:uiPriority w:val="99"/>
    <w:rsid w:val="005D44A2"/>
    <w:rPr>
      <w:rFonts w:asciiTheme="minorHAnsi" w:hAnsiTheme="minorHAnsi"/>
      <w:sz w:val="22"/>
    </w:rPr>
  </w:style>
  <w:style w:type="table" w:styleId="TableGrid">
    <w:name w:val="Table Grid"/>
    <w:basedOn w:val="TableNormal"/>
    <w:uiPriority w:val="39"/>
    <w:rsid w:val="005D44A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rsid w:val="00944545"/>
    <w:rPr>
      <w:rFonts w:ascii=".VnTime" w:eastAsia="Times New Roman" w:hAnsi=".VnTime" w:cs="Times New Roman"/>
      <w:sz w:val="20"/>
      <w:szCs w:val="20"/>
    </w:rPr>
  </w:style>
  <w:style w:type="character" w:customStyle="1" w:styleId="CommentTextChar">
    <w:name w:val="Comment Text Char"/>
    <w:basedOn w:val="DefaultParagraphFont"/>
    <w:link w:val="CommentText"/>
    <w:rsid w:val="00944545"/>
    <w:rPr>
      <w:rFonts w:ascii=".VnTime" w:eastAsia="Times New Roman" w:hAnsi=".VnTime" w:cs="Times New Roman"/>
      <w:sz w:val="20"/>
      <w:szCs w:val="20"/>
    </w:rPr>
  </w:style>
  <w:style w:type="paragraph" w:customStyle="1" w:styleId="TableParagraph">
    <w:name w:val="Table Paragraph"/>
    <w:basedOn w:val="Normal"/>
    <w:uiPriority w:val="1"/>
    <w:qFormat/>
    <w:rsid w:val="00944545"/>
    <w:pPr>
      <w:widowControl w:val="0"/>
      <w:autoSpaceDE w:val="0"/>
      <w:autoSpaceDN w:val="0"/>
    </w:pPr>
    <w:rPr>
      <w:rFonts w:eastAsia="Times New Roman" w:cs="Times New Roman"/>
    </w:rPr>
  </w:style>
  <w:style w:type="paragraph" w:styleId="BodyText">
    <w:name w:val="Body Text"/>
    <w:aliases w:val="Bảng"/>
    <w:basedOn w:val="Normal"/>
    <w:link w:val="BodyTextChar"/>
    <w:uiPriority w:val="1"/>
    <w:qFormat/>
    <w:rsid w:val="00311E94"/>
    <w:pPr>
      <w:ind w:firstLine="0"/>
      <w:jc w:val="center"/>
    </w:pPr>
    <w:rPr>
      <w:rFonts w:eastAsia="Times New Roman" w:cs="Times New Roman"/>
      <w:bCs/>
      <w:sz w:val="22"/>
      <w:szCs w:val="24"/>
    </w:rPr>
  </w:style>
  <w:style w:type="character" w:customStyle="1" w:styleId="BodyTextChar">
    <w:name w:val="Body Text Char"/>
    <w:aliases w:val="Bảng Char"/>
    <w:basedOn w:val="DefaultParagraphFont"/>
    <w:link w:val="BodyText"/>
    <w:uiPriority w:val="1"/>
    <w:rsid w:val="00311E94"/>
    <w:rPr>
      <w:rFonts w:eastAsia="Times New Roman" w:cs="Times New Roman"/>
      <w:bCs/>
      <w:sz w:val="22"/>
      <w:szCs w:val="24"/>
    </w:rPr>
  </w:style>
  <w:style w:type="paragraph" w:styleId="ListParagraph">
    <w:name w:val="List Paragraph"/>
    <w:basedOn w:val="Normal"/>
    <w:uiPriority w:val="34"/>
    <w:qFormat/>
    <w:rsid w:val="00463FE0"/>
    <w:pPr>
      <w:spacing w:after="200" w:line="276" w:lineRule="auto"/>
      <w:ind w:left="720"/>
      <w:contextualSpacing/>
    </w:pPr>
    <w:rPr>
      <w:rFonts w:eastAsia="Calibri" w:cs="Times New Roman"/>
      <w:sz w:val="24"/>
    </w:rPr>
  </w:style>
  <w:style w:type="character" w:customStyle="1" w:styleId="Heading2Char">
    <w:name w:val="Heading 2 Char"/>
    <w:basedOn w:val="DefaultParagraphFont"/>
    <w:link w:val="Heading2"/>
    <w:uiPriority w:val="1"/>
    <w:rsid w:val="00E60BE7"/>
    <w:rPr>
      <w:rFonts w:eastAsia="Malgun Gothic" w:cs="Times New Roman"/>
      <w:b/>
      <w:i/>
      <w:sz w:val="26"/>
      <w:szCs w:val="20"/>
    </w:rPr>
  </w:style>
  <w:style w:type="character" w:customStyle="1" w:styleId="Other">
    <w:name w:val="Other_"/>
    <w:basedOn w:val="DefaultParagraphFont"/>
    <w:link w:val="Other0"/>
    <w:rsid w:val="00E504EF"/>
    <w:rPr>
      <w:rFonts w:eastAsia="Times New Roman" w:cs="Times New Roman"/>
    </w:rPr>
  </w:style>
  <w:style w:type="paragraph" w:customStyle="1" w:styleId="Other0">
    <w:name w:val="Other"/>
    <w:basedOn w:val="Normal"/>
    <w:link w:val="Other"/>
    <w:rsid w:val="00E504EF"/>
    <w:pPr>
      <w:widowControl w:val="0"/>
      <w:spacing w:after="80"/>
      <w:ind w:firstLine="400"/>
    </w:pPr>
    <w:rPr>
      <w:rFonts w:eastAsia="Times New Roman" w:cs="Times New Roman"/>
      <w:sz w:val="28"/>
    </w:rPr>
  </w:style>
  <w:style w:type="paragraph" w:customStyle="1" w:styleId="4">
    <w:name w:val="4"/>
    <w:basedOn w:val="Normal"/>
    <w:rsid w:val="00AE5522"/>
    <w:pPr>
      <w:spacing w:before="120" w:after="120"/>
      <w:ind w:left="397"/>
    </w:pPr>
    <w:rPr>
      <w:rFonts w:eastAsia="Times New Roman" w:cs="Times New Roman"/>
      <w:i/>
      <w:sz w:val="24"/>
      <w:szCs w:val="24"/>
    </w:rPr>
  </w:style>
  <w:style w:type="paragraph" w:customStyle="1" w:styleId="3">
    <w:name w:val="3"/>
    <w:basedOn w:val="Normal"/>
    <w:rsid w:val="00D967ED"/>
    <w:pPr>
      <w:spacing w:before="120" w:after="120" w:line="264" w:lineRule="auto"/>
      <w:ind w:left="397"/>
    </w:pPr>
    <w:rPr>
      <w:rFonts w:eastAsia="Times New Roman" w:cs="Times New Roman"/>
      <w:b/>
      <w:i/>
      <w:sz w:val="24"/>
      <w:szCs w:val="24"/>
    </w:rPr>
  </w:style>
  <w:style w:type="character" w:styleId="CommentReference">
    <w:name w:val="annotation reference"/>
    <w:basedOn w:val="DefaultParagraphFont"/>
    <w:uiPriority w:val="99"/>
    <w:semiHidden/>
    <w:unhideWhenUsed/>
    <w:rsid w:val="00CC744B"/>
    <w:rPr>
      <w:sz w:val="16"/>
      <w:szCs w:val="16"/>
    </w:rPr>
  </w:style>
  <w:style w:type="paragraph" w:styleId="CommentSubject">
    <w:name w:val="annotation subject"/>
    <w:basedOn w:val="CommentText"/>
    <w:next w:val="CommentText"/>
    <w:link w:val="CommentSubjectChar"/>
    <w:uiPriority w:val="99"/>
    <w:semiHidden/>
    <w:unhideWhenUsed/>
    <w:rsid w:val="00CC744B"/>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C744B"/>
    <w:rPr>
      <w:rFonts w:asciiTheme="minorHAnsi" w:eastAsia="Times New Roman" w:hAnsiTheme="minorHAnsi" w:cs="Times New Roman"/>
      <w:b/>
      <w:bCs/>
      <w:sz w:val="20"/>
      <w:szCs w:val="20"/>
    </w:rPr>
  </w:style>
  <w:style w:type="table" w:customStyle="1" w:styleId="TableGrid1">
    <w:name w:val="Table Grid1"/>
    <w:basedOn w:val="TableNormal"/>
    <w:next w:val="TableGrid"/>
    <w:uiPriority w:val="39"/>
    <w:rsid w:val="0044492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9C754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E0F8A"/>
    <w:rPr>
      <w:color w:val="0000FF"/>
      <w:u w:val="single"/>
    </w:rPr>
  </w:style>
  <w:style w:type="character" w:styleId="FollowedHyperlink">
    <w:name w:val="FollowedHyperlink"/>
    <w:basedOn w:val="DefaultParagraphFont"/>
    <w:uiPriority w:val="99"/>
    <w:semiHidden/>
    <w:unhideWhenUsed/>
    <w:rsid w:val="004E0F8A"/>
    <w:rPr>
      <w:color w:val="800080"/>
      <w:u w:val="single"/>
    </w:rPr>
  </w:style>
  <w:style w:type="paragraph" w:customStyle="1" w:styleId="xl63">
    <w:name w:val="xl63"/>
    <w:basedOn w:val="Normal"/>
    <w:rsid w:val="004E0F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00"/>
      <w:sz w:val="24"/>
      <w:szCs w:val="24"/>
    </w:rPr>
  </w:style>
  <w:style w:type="paragraph" w:customStyle="1" w:styleId="xl64">
    <w:name w:val="xl64"/>
    <w:basedOn w:val="Normal"/>
    <w:rsid w:val="004E0F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24"/>
      <w:szCs w:val="24"/>
    </w:rPr>
  </w:style>
  <w:style w:type="paragraph" w:customStyle="1" w:styleId="xl65">
    <w:name w:val="xl65"/>
    <w:basedOn w:val="Normal"/>
    <w:rsid w:val="004E0F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00"/>
      <w:sz w:val="24"/>
      <w:szCs w:val="24"/>
    </w:rPr>
  </w:style>
  <w:style w:type="paragraph" w:customStyle="1" w:styleId="xl66">
    <w:name w:val="xl66"/>
    <w:basedOn w:val="Normal"/>
    <w:rsid w:val="004E0F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000000"/>
      <w:sz w:val="24"/>
      <w:szCs w:val="24"/>
    </w:rPr>
  </w:style>
  <w:style w:type="paragraph" w:customStyle="1" w:styleId="xl67">
    <w:name w:val="xl67"/>
    <w:basedOn w:val="Normal"/>
    <w:rsid w:val="004E0F8A"/>
    <w:pPr>
      <w:pBdr>
        <w:bottom w:val="single" w:sz="4" w:space="0" w:color="000000"/>
        <w:right w:val="single" w:sz="4" w:space="0" w:color="000000"/>
      </w:pBdr>
      <w:shd w:val="clear" w:color="000000" w:fill="FFFF00"/>
      <w:spacing w:before="100" w:beforeAutospacing="1" w:after="100" w:afterAutospacing="1"/>
      <w:jc w:val="center"/>
    </w:pPr>
    <w:rPr>
      <w:rFonts w:ascii="Arial" w:eastAsia="Times New Roman" w:hAnsi="Arial" w:cs="Arial"/>
      <w:color w:val="000000"/>
      <w:sz w:val="24"/>
      <w:szCs w:val="24"/>
    </w:rPr>
  </w:style>
  <w:style w:type="paragraph" w:customStyle="1" w:styleId="xl68">
    <w:name w:val="xl68"/>
    <w:basedOn w:val="Normal"/>
    <w:rsid w:val="004E0F8A"/>
    <w:pPr>
      <w:pBdr>
        <w:bottom w:val="single" w:sz="4" w:space="0" w:color="000000"/>
        <w:right w:val="single" w:sz="4" w:space="0" w:color="000000"/>
      </w:pBdr>
      <w:spacing w:before="100" w:beforeAutospacing="1" w:after="100" w:afterAutospacing="1"/>
      <w:jc w:val="center"/>
    </w:pPr>
    <w:rPr>
      <w:rFonts w:ascii="Arial" w:eastAsia="Times New Roman" w:hAnsi="Arial" w:cs="Arial"/>
      <w:color w:val="FF0000"/>
      <w:sz w:val="24"/>
      <w:szCs w:val="24"/>
    </w:rPr>
  </w:style>
  <w:style w:type="paragraph" w:customStyle="1" w:styleId="xl69">
    <w:name w:val="xl69"/>
    <w:basedOn w:val="Normal"/>
    <w:rsid w:val="004E0F8A"/>
    <w:pPr>
      <w:pBdr>
        <w:bottom w:val="single" w:sz="4" w:space="0" w:color="000000"/>
        <w:right w:val="single" w:sz="4" w:space="0" w:color="000000"/>
      </w:pBdr>
      <w:shd w:val="clear" w:color="000000" w:fill="FFFF00"/>
      <w:spacing w:before="100" w:beforeAutospacing="1" w:after="100" w:afterAutospacing="1"/>
      <w:jc w:val="center"/>
    </w:pPr>
    <w:rPr>
      <w:rFonts w:eastAsia="Times New Roman" w:cs="Times New Roman"/>
      <w:color w:val="000000"/>
      <w:sz w:val="24"/>
      <w:szCs w:val="24"/>
    </w:rPr>
  </w:style>
  <w:style w:type="paragraph" w:customStyle="1" w:styleId="xl70">
    <w:name w:val="xl70"/>
    <w:basedOn w:val="Normal"/>
    <w:rsid w:val="004E0F8A"/>
    <w:pPr>
      <w:spacing w:before="100" w:beforeAutospacing="1" w:after="100" w:afterAutospacing="1"/>
    </w:pPr>
    <w:rPr>
      <w:rFonts w:eastAsia="Times New Roman" w:cs="Times New Roman"/>
      <w:sz w:val="24"/>
      <w:szCs w:val="24"/>
    </w:rPr>
  </w:style>
  <w:style w:type="paragraph" w:customStyle="1" w:styleId="xl71">
    <w:name w:val="xl71"/>
    <w:basedOn w:val="Normal"/>
    <w:rsid w:val="004E0F8A"/>
    <w:pPr>
      <w:pBdr>
        <w:bottom w:val="single" w:sz="4" w:space="0" w:color="000000"/>
        <w:right w:val="single" w:sz="4" w:space="0" w:color="000000"/>
      </w:pBdr>
      <w:spacing w:before="100" w:beforeAutospacing="1" w:after="100" w:afterAutospacing="1"/>
    </w:pPr>
    <w:rPr>
      <w:rFonts w:ascii="Arial" w:eastAsia="Times New Roman" w:hAnsi="Arial" w:cs="Arial"/>
      <w:color w:val="FF0000"/>
      <w:sz w:val="20"/>
      <w:szCs w:val="20"/>
    </w:rPr>
  </w:style>
  <w:style w:type="paragraph" w:customStyle="1" w:styleId="xl72">
    <w:name w:val="xl72"/>
    <w:basedOn w:val="Normal"/>
    <w:rsid w:val="004E0F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000000"/>
      <w:sz w:val="24"/>
      <w:szCs w:val="24"/>
    </w:rPr>
  </w:style>
  <w:style w:type="paragraph" w:customStyle="1" w:styleId="xl73">
    <w:name w:val="xl73"/>
    <w:basedOn w:val="Normal"/>
    <w:rsid w:val="004E0F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FF0000"/>
      <w:sz w:val="24"/>
      <w:szCs w:val="24"/>
    </w:rPr>
  </w:style>
  <w:style w:type="paragraph" w:customStyle="1" w:styleId="xl74">
    <w:name w:val="xl74"/>
    <w:basedOn w:val="Normal"/>
    <w:rsid w:val="004E0F8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b/>
      <w:bCs/>
      <w:color w:val="FF0000"/>
      <w:sz w:val="24"/>
      <w:szCs w:val="24"/>
    </w:rPr>
  </w:style>
  <w:style w:type="character" w:customStyle="1" w:styleId="Heading1Char">
    <w:name w:val="Heading 1 Char"/>
    <w:basedOn w:val="DefaultParagraphFont"/>
    <w:link w:val="Heading1"/>
    <w:uiPriority w:val="9"/>
    <w:rsid w:val="00D778EB"/>
    <w:rPr>
      <w:rFonts w:eastAsiaTheme="majorEastAsia" w:cstheme="majorBidi"/>
      <w:b/>
      <w:bCs/>
      <w:color w:val="000000" w:themeColor="text1"/>
      <w:sz w:val="26"/>
      <w:szCs w:val="28"/>
    </w:rPr>
  </w:style>
  <w:style w:type="character" w:customStyle="1" w:styleId="Heading3Char">
    <w:name w:val="Heading 3 Char"/>
    <w:basedOn w:val="DefaultParagraphFont"/>
    <w:link w:val="Heading3"/>
    <w:uiPriority w:val="9"/>
    <w:rsid w:val="00E60BE7"/>
    <w:rPr>
      <w:rFonts w:eastAsiaTheme="majorEastAsia" w:cstheme="majorBidi"/>
      <w:bCs/>
      <w:i/>
      <w:color w:val="000000" w:themeColor="text1"/>
      <w:sz w:val="26"/>
    </w:rPr>
  </w:style>
  <w:style w:type="paragraph" w:styleId="TOCHeading">
    <w:name w:val="TOC Heading"/>
    <w:basedOn w:val="Heading1"/>
    <w:next w:val="Normal"/>
    <w:uiPriority w:val="39"/>
    <w:unhideWhenUsed/>
    <w:qFormat/>
    <w:rsid w:val="00E64812"/>
    <w:pPr>
      <w:spacing w:before="480" w:after="0" w:line="276" w:lineRule="auto"/>
      <w:ind w:firstLine="0"/>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E64812"/>
    <w:pPr>
      <w:spacing w:after="100"/>
    </w:pPr>
  </w:style>
  <w:style w:type="paragraph" w:styleId="TOC2">
    <w:name w:val="toc 2"/>
    <w:basedOn w:val="Normal"/>
    <w:next w:val="Normal"/>
    <w:autoRedefine/>
    <w:uiPriority w:val="39"/>
    <w:unhideWhenUsed/>
    <w:rsid w:val="00E64812"/>
    <w:pPr>
      <w:spacing w:after="100"/>
      <w:ind w:left="260"/>
    </w:pPr>
  </w:style>
  <w:style w:type="paragraph" w:styleId="TOC3">
    <w:name w:val="toc 3"/>
    <w:basedOn w:val="Normal"/>
    <w:next w:val="Normal"/>
    <w:autoRedefine/>
    <w:uiPriority w:val="39"/>
    <w:unhideWhenUsed/>
    <w:rsid w:val="00E64812"/>
    <w:pPr>
      <w:spacing w:after="100"/>
      <w:ind w:left="520"/>
    </w:pPr>
  </w:style>
  <w:style w:type="paragraph" w:customStyle="1" w:styleId="xl75">
    <w:name w:val="xl75"/>
    <w:basedOn w:val="Normal"/>
    <w:rsid w:val="00924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76">
    <w:name w:val="xl76"/>
    <w:basedOn w:val="Normal"/>
    <w:rsid w:val="00924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s="Times New Roman"/>
      <w:sz w:val="24"/>
      <w:szCs w:val="24"/>
    </w:rPr>
  </w:style>
  <w:style w:type="paragraph" w:customStyle="1" w:styleId="xl77">
    <w:name w:val="xl77"/>
    <w:basedOn w:val="Normal"/>
    <w:rsid w:val="0092488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textAlignment w:val="center"/>
    </w:pPr>
    <w:rPr>
      <w:rFonts w:eastAsia="Times New Roman" w:cs="Times New Roman"/>
      <w:color w:val="FF0000"/>
      <w:sz w:val="24"/>
      <w:szCs w:val="24"/>
    </w:rPr>
  </w:style>
  <w:style w:type="paragraph" w:customStyle="1" w:styleId="xl78">
    <w:name w:val="xl78"/>
    <w:basedOn w:val="Normal"/>
    <w:rsid w:val="0092488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79">
    <w:name w:val="xl79"/>
    <w:basedOn w:val="Normal"/>
    <w:rsid w:val="0092488A"/>
    <w:pPr>
      <w:shd w:val="clear" w:color="000000" w:fill="00B0F0"/>
      <w:spacing w:before="100" w:beforeAutospacing="1" w:after="100" w:afterAutospacing="1" w:line="240" w:lineRule="auto"/>
      <w:ind w:firstLine="0"/>
      <w:jc w:val="left"/>
    </w:pPr>
    <w:rPr>
      <w:rFonts w:eastAsia="Times New Roman" w:cs="Times New Roman"/>
      <w:sz w:val="24"/>
      <w:szCs w:val="24"/>
    </w:rPr>
  </w:style>
  <w:style w:type="paragraph" w:customStyle="1" w:styleId="xl80">
    <w:name w:val="xl80"/>
    <w:basedOn w:val="Normal"/>
    <w:rsid w:val="0092488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textAlignment w:val="center"/>
    </w:pPr>
    <w:rPr>
      <w:rFonts w:eastAsia="Times New Roman" w:cs="Times New Roman"/>
      <w:color w:val="FF0000"/>
      <w:sz w:val="24"/>
      <w:szCs w:val="24"/>
    </w:rPr>
  </w:style>
  <w:style w:type="paragraph" w:customStyle="1" w:styleId="xl81">
    <w:name w:val="xl81"/>
    <w:basedOn w:val="Normal"/>
    <w:rsid w:val="00924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FF0000"/>
      <w:sz w:val="24"/>
      <w:szCs w:val="24"/>
    </w:rPr>
  </w:style>
  <w:style w:type="paragraph" w:customStyle="1" w:styleId="xl82">
    <w:name w:val="xl82"/>
    <w:basedOn w:val="Normal"/>
    <w:rsid w:val="00924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83">
    <w:name w:val="xl83"/>
    <w:basedOn w:val="Normal"/>
    <w:rsid w:val="009248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textAlignment w:val="center"/>
    </w:pPr>
    <w:rPr>
      <w:rFonts w:eastAsia="Times New Roman" w:cs="Times New Roman"/>
      <w:sz w:val="24"/>
      <w:szCs w:val="24"/>
    </w:rPr>
  </w:style>
  <w:style w:type="paragraph" w:customStyle="1" w:styleId="xl84">
    <w:name w:val="xl84"/>
    <w:basedOn w:val="Normal"/>
    <w:rsid w:val="009248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85">
    <w:name w:val="xl85"/>
    <w:basedOn w:val="Normal"/>
    <w:rsid w:val="0092488A"/>
    <w:pPr>
      <w:shd w:val="clear" w:color="000000" w:fill="FFFF00"/>
      <w:spacing w:before="100" w:beforeAutospacing="1" w:after="100" w:afterAutospacing="1" w:line="240" w:lineRule="auto"/>
      <w:ind w:firstLine="0"/>
      <w:jc w:val="left"/>
    </w:pPr>
    <w:rPr>
      <w:rFonts w:eastAsia="Times New Roman" w:cs="Times New Roman"/>
      <w:sz w:val="24"/>
      <w:szCs w:val="24"/>
    </w:rPr>
  </w:style>
  <w:style w:type="table" w:customStyle="1" w:styleId="TableGrid3">
    <w:name w:val="Table Grid3"/>
    <w:basedOn w:val="TableNormal"/>
    <w:next w:val="TableGrid"/>
    <w:uiPriority w:val="39"/>
    <w:rsid w:val="00694A8B"/>
    <w:pPr>
      <w:spacing w:after="0" w:line="240" w:lineRule="auto"/>
    </w:pPr>
    <w:rPr>
      <w:rFonts w:ascii="Arial" w:eastAsia="Arial" w:hAnsi="Arial" w:cs="Arial"/>
      <w:sz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017BC2"/>
    <w:pPr>
      <w:spacing w:after="120" w:line="480" w:lineRule="auto"/>
    </w:pPr>
  </w:style>
  <w:style w:type="character" w:customStyle="1" w:styleId="BodyText2Char">
    <w:name w:val="Body Text 2 Char"/>
    <w:basedOn w:val="DefaultParagraphFont"/>
    <w:link w:val="BodyText2"/>
    <w:uiPriority w:val="99"/>
    <w:semiHidden/>
    <w:rsid w:val="00017BC2"/>
    <w:rPr>
      <w:sz w:val="26"/>
    </w:rPr>
  </w:style>
  <w:style w:type="paragraph" w:styleId="BodyText3">
    <w:name w:val="Body Text 3"/>
    <w:basedOn w:val="Normal"/>
    <w:link w:val="BodyText3Char"/>
    <w:uiPriority w:val="99"/>
    <w:semiHidden/>
    <w:unhideWhenUsed/>
    <w:rsid w:val="00017BC2"/>
    <w:pPr>
      <w:spacing w:after="120"/>
    </w:pPr>
    <w:rPr>
      <w:sz w:val="16"/>
      <w:szCs w:val="16"/>
    </w:rPr>
  </w:style>
  <w:style w:type="character" w:customStyle="1" w:styleId="BodyText3Char">
    <w:name w:val="Body Text 3 Char"/>
    <w:basedOn w:val="DefaultParagraphFont"/>
    <w:link w:val="BodyText3"/>
    <w:uiPriority w:val="99"/>
    <w:semiHidden/>
    <w:rsid w:val="00017BC2"/>
    <w:rPr>
      <w:sz w:val="16"/>
      <w:szCs w:val="16"/>
    </w:rPr>
  </w:style>
  <w:style w:type="paragraph" w:customStyle="1" w:styleId="font5">
    <w:name w:val="font5"/>
    <w:basedOn w:val="Normal"/>
    <w:rsid w:val="00BA7BC4"/>
    <w:pPr>
      <w:spacing w:before="100" w:beforeAutospacing="1" w:after="100" w:afterAutospacing="1" w:line="240" w:lineRule="auto"/>
      <w:ind w:firstLine="0"/>
      <w:jc w:val="left"/>
    </w:pPr>
    <w:rPr>
      <w:rFonts w:ascii="Tahoma" w:eastAsia="Times New Roman" w:hAnsi="Tahoma" w:cs="Tahoma"/>
      <w:color w:val="000000"/>
      <w:sz w:val="18"/>
      <w:szCs w:val="18"/>
    </w:rPr>
  </w:style>
  <w:style w:type="paragraph" w:customStyle="1" w:styleId="font6">
    <w:name w:val="font6"/>
    <w:basedOn w:val="Normal"/>
    <w:rsid w:val="00BA7BC4"/>
    <w:pPr>
      <w:spacing w:before="100" w:beforeAutospacing="1" w:after="100" w:afterAutospacing="1" w:line="240" w:lineRule="auto"/>
      <w:ind w:firstLine="0"/>
      <w:jc w:val="left"/>
    </w:pPr>
    <w:rPr>
      <w:rFonts w:ascii="Tahoma" w:eastAsia="Times New Roman" w:hAnsi="Tahoma" w:cs="Tahoma"/>
      <w:b/>
      <w:bCs/>
      <w:color w:val="000000"/>
      <w:sz w:val="18"/>
      <w:szCs w:val="18"/>
    </w:rPr>
  </w:style>
  <w:style w:type="paragraph" w:customStyle="1" w:styleId="xl86">
    <w:name w:val="xl86"/>
    <w:basedOn w:val="Normal"/>
    <w:rsid w:val="00BA7B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textAlignment w:val="center"/>
    </w:pPr>
    <w:rPr>
      <w:rFonts w:eastAsia="Times New Roman" w:cs="Times New Roman"/>
      <w:sz w:val="24"/>
      <w:szCs w:val="24"/>
    </w:rPr>
  </w:style>
  <w:style w:type="paragraph" w:customStyle="1" w:styleId="xl87">
    <w:name w:val="xl87"/>
    <w:basedOn w:val="Normal"/>
    <w:rsid w:val="00BA7BC4"/>
    <w:pPr>
      <w:shd w:val="clear" w:color="000000" w:fill="FFC000"/>
      <w:spacing w:before="100" w:beforeAutospacing="1" w:after="100" w:afterAutospacing="1" w:line="240" w:lineRule="auto"/>
      <w:ind w:firstLine="0"/>
      <w:jc w:val="left"/>
    </w:pPr>
    <w:rPr>
      <w:rFonts w:eastAsia="Times New Roman" w:cs="Times New Roman"/>
      <w:sz w:val="24"/>
      <w:szCs w:val="24"/>
    </w:rPr>
  </w:style>
  <w:style w:type="table" w:customStyle="1" w:styleId="TableGrid4">
    <w:name w:val="Table Grid4"/>
    <w:basedOn w:val="TableNormal"/>
    <w:next w:val="TableGrid"/>
    <w:uiPriority w:val="39"/>
    <w:rsid w:val="009074A2"/>
    <w:pPr>
      <w:spacing w:after="0" w:line="240" w:lineRule="auto"/>
    </w:pPr>
    <w:rPr>
      <w:rFonts w:ascii="Arial" w:eastAsia="Arial" w:hAnsi="Arial" w:cs="Arial"/>
      <w:sz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0462">
      <w:bodyDiv w:val="1"/>
      <w:marLeft w:val="0"/>
      <w:marRight w:val="0"/>
      <w:marTop w:val="0"/>
      <w:marBottom w:val="0"/>
      <w:divBdr>
        <w:top w:val="none" w:sz="0" w:space="0" w:color="auto"/>
        <w:left w:val="none" w:sz="0" w:space="0" w:color="auto"/>
        <w:bottom w:val="none" w:sz="0" w:space="0" w:color="auto"/>
        <w:right w:val="none" w:sz="0" w:space="0" w:color="auto"/>
      </w:divBdr>
    </w:div>
    <w:div w:id="30149593">
      <w:bodyDiv w:val="1"/>
      <w:marLeft w:val="0"/>
      <w:marRight w:val="0"/>
      <w:marTop w:val="0"/>
      <w:marBottom w:val="0"/>
      <w:divBdr>
        <w:top w:val="none" w:sz="0" w:space="0" w:color="auto"/>
        <w:left w:val="none" w:sz="0" w:space="0" w:color="auto"/>
        <w:bottom w:val="none" w:sz="0" w:space="0" w:color="auto"/>
        <w:right w:val="none" w:sz="0" w:space="0" w:color="auto"/>
      </w:divBdr>
    </w:div>
    <w:div w:id="62679957">
      <w:bodyDiv w:val="1"/>
      <w:marLeft w:val="0"/>
      <w:marRight w:val="0"/>
      <w:marTop w:val="0"/>
      <w:marBottom w:val="0"/>
      <w:divBdr>
        <w:top w:val="none" w:sz="0" w:space="0" w:color="auto"/>
        <w:left w:val="none" w:sz="0" w:space="0" w:color="auto"/>
        <w:bottom w:val="none" w:sz="0" w:space="0" w:color="auto"/>
        <w:right w:val="none" w:sz="0" w:space="0" w:color="auto"/>
      </w:divBdr>
    </w:div>
    <w:div w:id="64768387">
      <w:bodyDiv w:val="1"/>
      <w:marLeft w:val="0"/>
      <w:marRight w:val="0"/>
      <w:marTop w:val="0"/>
      <w:marBottom w:val="0"/>
      <w:divBdr>
        <w:top w:val="none" w:sz="0" w:space="0" w:color="auto"/>
        <w:left w:val="none" w:sz="0" w:space="0" w:color="auto"/>
        <w:bottom w:val="none" w:sz="0" w:space="0" w:color="auto"/>
        <w:right w:val="none" w:sz="0" w:space="0" w:color="auto"/>
      </w:divBdr>
    </w:div>
    <w:div w:id="132987997">
      <w:bodyDiv w:val="1"/>
      <w:marLeft w:val="0"/>
      <w:marRight w:val="0"/>
      <w:marTop w:val="0"/>
      <w:marBottom w:val="0"/>
      <w:divBdr>
        <w:top w:val="none" w:sz="0" w:space="0" w:color="auto"/>
        <w:left w:val="none" w:sz="0" w:space="0" w:color="auto"/>
        <w:bottom w:val="none" w:sz="0" w:space="0" w:color="auto"/>
        <w:right w:val="none" w:sz="0" w:space="0" w:color="auto"/>
      </w:divBdr>
    </w:div>
    <w:div w:id="138427130">
      <w:bodyDiv w:val="1"/>
      <w:marLeft w:val="0"/>
      <w:marRight w:val="0"/>
      <w:marTop w:val="0"/>
      <w:marBottom w:val="0"/>
      <w:divBdr>
        <w:top w:val="none" w:sz="0" w:space="0" w:color="auto"/>
        <w:left w:val="none" w:sz="0" w:space="0" w:color="auto"/>
        <w:bottom w:val="none" w:sz="0" w:space="0" w:color="auto"/>
        <w:right w:val="none" w:sz="0" w:space="0" w:color="auto"/>
      </w:divBdr>
    </w:div>
    <w:div w:id="145898930">
      <w:bodyDiv w:val="1"/>
      <w:marLeft w:val="0"/>
      <w:marRight w:val="0"/>
      <w:marTop w:val="0"/>
      <w:marBottom w:val="0"/>
      <w:divBdr>
        <w:top w:val="none" w:sz="0" w:space="0" w:color="auto"/>
        <w:left w:val="none" w:sz="0" w:space="0" w:color="auto"/>
        <w:bottom w:val="none" w:sz="0" w:space="0" w:color="auto"/>
        <w:right w:val="none" w:sz="0" w:space="0" w:color="auto"/>
      </w:divBdr>
    </w:div>
    <w:div w:id="163056337">
      <w:bodyDiv w:val="1"/>
      <w:marLeft w:val="0"/>
      <w:marRight w:val="0"/>
      <w:marTop w:val="0"/>
      <w:marBottom w:val="0"/>
      <w:divBdr>
        <w:top w:val="none" w:sz="0" w:space="0" w:color="auto"/>
        <w:left w:val="none" w:sz="0" w:space="0" w:color="auto"/>
        <w:bottom w:val="none" w:sz="0" w:space="0" w:color="auto"/>
        <w:right w:val="none" w:sz="0" w:space="0" w:color="auto"/>
      </w:divBdr>
    </w:div>
    <w:div w:id="201555123">
      <w:bodyDiv w:val="1"/>
      <w:marLeft w:val="0"/>
      <w:marRight w:val="0"/>
      <w:marTop w:val="0"/>
      <w:marBottom w:val="0"/>
      <w:divBdr>
        <w:top w:val="none" w:sz="0" w:space="0" w:color="auto"/>
        <w:left w:val="none" w:sz="0" w:space="0" w:color="auto"/>
        <w:bottom w:val="none" w:sz="0" w:space="0" w:color="auto"/>
        <w:right w:val="none" w:sz="0" w:space="0" w:color="auto"/>
      </w:divBdr>
    </w:div>
    <w:div w:id="206570130">
      <w:bodyDiv w:val="1"/>
      <w:marLeft w:val="0"/>
      <w:marRight w:val="0"/>
      <w:marTop w:val="0"/>
      <w:marBottom w:val="0"/>
      <w:divBdr>
        <w:top w:val="none" w:sz="0" w:space="0" w:color="auto"/>
        <w:left w:val="none" w:sz="0" w:space="0" w:color="auto"/>
        <w:bottom w:val="none" w:sz="0" w:space="0" w:color="auto"/>
        <w:right w:val="none" w:sz="0" w:space="0" w:color="auto"/>
      </w:divBdr>
    </w:div>
    <w:div w:id="264769176">
      <w:bodyDiv w:val="1"/>
      <w:marLeft w:val="0"/>
      <w:marRight w:val="0"/>
      <w:marTop w:val="0"/>
      <w:marBottom w:val="0"/>
      <w:divBdr>
        <w:top w:val="none" w:sz="0" w:space="0" w:color="auto"/>
        <w:left w:val="none" w:sz="0" w:space="0" w:color="auto"/>
        <w:bottom w:val="none" w:sz="0" w:space="0" w:color="auto"/>
        <w:right w:val="none" w:sz="0" w:space="0" w:color="auto"/>
      </w:divBdr>
    </w:div>
    <w:div w:id="267663829">
      <w:bodyDiv w:val="1"/>
      <w:marLeft w:val="0"/>
      <w:marRight w:val="0"/>
      <w:marTop w:val="0"/>
      <w:marBottom w:val="0"/>
      <w:divBdr>
        <w:top w:val="none" w:sz="0" w:space="0" w:color="auto"/>
        <w:left w:val="none" w:sz="0" w:space="0" w:color="auto"/>
        <w:bottom w:val="none" w:sz="0" w:space="0" w:color="auto"/>
        <w:right w:val="none" w:sz="0" w:space="0" w:color="auto"/>
      </w:divBdr>
    </w:div>
    <w:div w:id="363869647">
      <w:bodyDiv w:val="1"/>
      <w:marLeft w:val="0"/>
      <w:marRight w:val="0"/>
      <w:marTop w:val="0"/>
      <w:marBottom w:val="0"/>
      <w:divBdr>
        <w:top w:val="none" w:sz="0" w:space="0" w:color="auto"/>
        <w:left w:val="none" w:sz="0" w:space="0" w:color="auto"/>
        <w:bottom w:val="none" w:sz="0" w:space="0" w:color="auto"/>
        <w:right w:val="none" w:sz="0" w:space="0" w:color="auto"/>
      </w:divBdr>
    </w:div>
    <w:div w:id="382094296">
      <w:bodyDiv w:val="1"/>
      <w:marLeft w:val="0"/>
      <w:marRight w:val="0"/>
      <w:marTop w:val="0"/>
      <w:marBottom w:val="0"/>
      <w:divBdr>
        <w:top w:val="none" w:sz="0" w:space="0" w:color="auto"/>
        <w:left w:val="none" w:sz="0" w:space="0" w:color="auto"/>
        <w:bottom w:val="none" w:sz="0" w:space="0" w:color="auto"/>
        <w:right w:val="none" w:sz="0" w:space="0" w:color="auto"/>
      </w:divBdr>
    </w:div>
    <w:div w:id="395788335">
      <w:bodyDiv w:val="1"/>
      <w:marLeft w:val="0"/>
      <w:marRight w:val="0"/>
      <w:marTop w:val="0"/>
      <w:marBottom w:val="0"/>
      <w:divBdr>
        <w:top w:val="none" w:sz="0" w:space="0" w:color="auto"/>
        <w:left w:val="none" w:sz="0" w:space="0" w:color="auto"/>
        <w:bottom w:val="none" w:sz="0" w:space="0" w:color="auto"/>
        <w:right w:val="none" w:sz="0" w:space="0" w:color="auto"/>
      </w:divBdr>
    </w:div>
    <w:div w:id="418333812">
      <w:bodyDiv w:val="1"/>
      <w:marLeft w:val="0"/>
      <w:marRight w:val="0"/>
      <w:marTop w:val="0"/>
      <w:marBottom w:val="0"/>
      <w:divBdr>
        <w:top w:val="none" w:sz="0" w:space="0" w:color="auto"/>
        <w:left w:val="none" w:sz="0" w:space="0" w:color="auto"/>
        <w:bottom w:val="none" w:sz="0" w:space="0" w:color="auto"/>
        <w:right w:val="none" w:sz="0" w:space="0" w:color="auto"/>
      </w:divBdr>
    </w:div>
    <w:div w:id="438764374">
      <w:bodyDiv w:val="1"/>
      <w:marLeft w:val="0"/>
      <w:marRight w:val="0"/>
      <w:marTop w:val="0"/>
      <w:marBottom w:val="0"/>
      <w:divBdr>
        <w:top w:val="none" w:sz="0" w:space="0" w:color="auto"/>
        <w:left w:val="none" w:sz="0" w:space="0" w:color="auto"/>
        <w:bottom w:val="none" w:sz="0" w:space="0" w:color="auto"/>
        <w:right w:val="none" w:sz="0" w:space="0" w:color="auto"/>
      </w:divBdr>
    </w:div>
    <w:div w:id="454711242">
      <w:bodyDiv w:val="1"/>
      <w:marLeft w:val="0"/>
      <w:marRight w:val="0"/>
      <w:marTop w:val="0"/>
      <w:marBottom w:val="0"/>
      <w:divBdr>
        <w:top w:val="none" w:sz="0" w:space="0" w:color="auto"/>
        <w:left w:val="none" w:sz="0" w:space="0" w:color="auto"/>
        <w:bottom w:val="none" w:sz="0" w:space="0" w:color="auto"/>
        <w:right w:val="none" w:sz="0" w:space="0" w:color="auto"/>
      </w:divBdr>
    </w:div>
    <w:div w:id="469513926">
      <w:bodyDiv w:val="1"/>
      <w:marLeft w:val="0"/>
      <w:marRight w:val="0"/>
      <w:marTop w:val="0"/>
      <w:marBottom w:val="0"/>
      <w:divBdr>
        <w:top w:val="none" w:sz="0" w:space="0" w:color="auto"/>
        <w:left w:val="none" w:sz="0" w:space="0" w:color="auto"/>
        <w:bottom w:val="none" w:sz="0" w:space="0" w:color="auto"/>
        <w:right w:val="none" w:sz="0" w:space="0" w:color="auto"/>
      </w:divBdr>
    </w:div>
    <w:div w:id="528296079">
      <w:bodyDiv w:val="1"/>
      <w:marLeft w:val="0"/>
      <w:marRight w:val="0"/>
      <w:marTop w:val="0"/>
      <w:marBottom w:val="0"/>
      <w:divBdr>
        <w:top w:val="none" w:sz="0" w:space="0" w:color="auto"/>
        <w:left w:val="none" w:sz="0" w:space="0" w:color="auto"/>
        <w:bottom w:val="none" w:sz="0" w:space="0" w:color="auto"/>
        <w:right w:val="none" w:sz="0" w:space="0" w:color="auto"/>
      </w:divBdr>
    </w:div>
    <w:div w:id="573859946">
      <w:bodyDiv w:val="1"/>
      <w:marLeft w:val="0"/>
      <w:marRight w:val="0"/>
      <w:marTop w:val="0"/>
      <w:marBottom w:val="0"/>
      <w:divBdr>
        <w:top w:val="none" w:sz="0" w:space="0" w:color="auto"/>
        <w:left w:val="none" w:sz="0" w:space="0" w:color="auto"/>
        <w:bottom w:val="none" w:sz="0" w:space="0" w:color="auto"/>
        <w:right w:val="none" w:sz="0" w:space="0" w:color="auto"/>
      </w:divBdr>
    </w:div>
    <w:div w:id="617493983">
      <w:bodyDiv w:val="1"/>
      <w:marLeft w:val="0"/>
      <w:marRight w:val="0"/>
      <w:marTop w:val="0"/>
      <w:marBottom w:val="0"/>
      <w:divBdr>
        <w:top w:val="none" w:sz="0" w:space="0" w:color="auto"/>
        <w:left w:val="none" w:sz="0" w:space="0" w:color="auto"/>
        <w:bottom w:val="none" w:sz="0" w:space="0" w:color="auto"/>
        <w:right w:val="none" w:sz="0" w:space="0" w:color="auto"/>
      </w:divBdr>
    </w:div>
    <w:div w:id="622492867">
      <w:bodyDiv w:val="1"/>
      <w:marLeft w:val="0"/>
      <w:marRight w:val="0"/>
      <w:marTop w:val="0"/>
      <w:marBottom w:val="0"/>
      <w:divBdr>
        <w:top w:val="none" w:sz="0" w:space="0" w:color="auto"/>
        <w:left w:val="none" w:sz="0" w:space="0" w:color="auto"/>
        <w:bottom w:val="none" w:sz="0" w:space="0" w:color="auto"/>
        <w:right w:val="none" w:sz="0" w:space="0" w:color="auto"/>
      </w:divBdr>
    </w:div>
    <w:div w:id="625084741">
      <w:bodyDiv w:val="1"/>
      <w:marLeft w:val="0"/>
      <w:marRight w:val="0"/>
      <w:marTop w:val="0"/>
      <w:marBottom w:val="0"/>
      <w:divBdr>
        <w:top w:val="none" w:sz="0" w:space="0" w:color="auto"/>
        <w:left w:val="none" w:sz="0" w:space="0" w:color="auto"/>
        <w:bottom w:val="none" w:sz="0" w:space="0" w:color="auto"/>
        <w:right w:val="none" w:sz="0" w:space="0" w:color="auto"/>
      </w:divBdr>
    </w:div>
    <w:div w:id="625239672">
      <w:bodyDiv w:val="1"/>
      <w:marLeft w:val="0"/>
      <w:marRight w:val="0"/>
      <w:marTop w:val="0"/>
      <w:marBottom w:val="0"/>
      <w:divBdr>
        <w:top w:val="none" w:sz="0" w:space="0" w:color="auto"/>
        <w:left w:val="none" w:sz="0" w:space="0" w:color="auto"/>
        <w:bottom w:val="none" w:sz="0" w:space="0" w:color="auto"/>
        <w:right w:val="none" w:sz="0" w:space="0" w:color="auto"/>
      </w:divBdr>
    </w:div>
    <w:div w:id="628635106">
      <w:bodyDiv w:val="1"/>
      <w:marLeft w:val="0"/>
      <w:marRight w:val="0"/>
      <w:marTop w:val="0"/>
      <w:marBottom w:val="0"/>
      <w:divBdr>
        <w:top w:val="none" w:sz="0" w:space="0" w:color="auto"/>
        <w:left w:val="none" w:sz="0" w:space="0" w:color="auto"/>
        <w:bottom w:val="none" w:sz="0" w:space="0" w:color="auto"/>
        <w:right w:val="none" w:sz="0" w:space="0" w:color="auto"/>
      </w:divBdr>
    </w:div>
    <w:div w:id="645163245">
      <w:bodyDiv w:val="1"/>
      <w:marLeft w:val="0"/>
      <w:marRight w:val="0"/>
      <w:marTop w:val="0"/>
      <w:marBottom w:val="0"/>
      <w:divBdr>
        <w:top w:val="none" w:sz="0" w:space="0" w:color="auto"/>
        <w:left w:val="none" w:sz="0" w:space="0" w:color="auto"/>
        <w:bottom w:val="none" w:sz="0" w:space="0" w:color="auto"/>
        <w:right w:val="none" w:sz="0" w:space="0" w:color="auto"/>
      </w:divBdr>
    </w:div>
    <w:div w:id="773062785">
      <w:bodyDiv w:val="1"/>
      <w:marLeft w:val="0"/>
      <w:marRight w:val="0"/>
      <w:marTop w:val="0"/>
      <w:marBottom w:val="0"/>
      <w:divBdr>
        <w:top w:val="none" w:sz="0" w:space="0" w:color="auto"/>
        <w:left w:val="none" w:sz="0" w:space="0" w:color="auto"/>
        <w:bottom w:val="none" w:sz="0" w:space="0" w:color="auto"/>
        <w:right w:val="none" w:sz="0" w:space="0" w:color="auto"/>
      </w:divBdr>
    </w:div>
    <w:div w:id="814221857">
      <w:bodyDiv w:val="1"/>
      <w:marLeft w:val="0"/>
      <w:marRight w:val="0"/>
      <w:marTop w:val="0"/>
      <w:marBottom w:val="0"/>
      <w:divBdr>
        <w:top w:val="none" w:sz="0" w:space="0" w:color="auto"/>
        <w:left w:val="none" w:sz="0" w:space="0" w:color="auto"/>
        <w:bottom w:val="none" w:sz="0" w:space="0" w:color="auto"/>
        <w:right w:val="none" w:sz="0" w:space="0" w:color="auto"/>
      </w:divBdr>
    </w:div>
    <w:div w:id="881215100">
      <w:bodyDiv w:val="1"/>
      <w:marLeft w:val="0"/>
      <w:marRight w:val="0"/>
      <w:marTop w:val="0"/>
      <w:marBottom w:val="0"/>
      <w:divBdr>
        <w:top w:val="none" w:sz="0" w:space="0" w:color="auto"/>
        <w:left w:val="none" w:sz="0" w:space="0" w:color="auto"/>
        <w:bottom w:val="none" w:sz="0" w:space="0" w:color="auto"/>
        <w:right w:val="none" w:sz="0" w:space="0" w:color="auto"/>
      </w:divBdr>
    </w:div>
    <w:div w:id="887647544">
      <w:bodyDiv w:val="1"/>
      <w:marLeft w:val="0"/>
      <w:marRight w:val="0"/>
      <w:marTop w:val="0"/>
      <w:marBottom w:val="0"/>
      <w:divBdr>
        <w:top w:val="none" w:sz="0" w:space="0" w:color="auto"/>
        <w:left w:val="none" w:sz="0" w:space="0" w:color="auto"/>
        <w:bottom w:val="none" w:sz="0" w:space="0" w:color="auto"/>
        <w:right w:val="none" w:sz="0" w:space="0" w:color="auto"/>
      </w:divBdr>
    </w:div>
    <w:div w:id="919363279">
      <w:bodyDiv w:val="1"/>
      <w:marLeft w:val="0"/>
      <w:marRight w:val="0"/>
      <w:marTop w:val="0"/>
      <w:marBottom w:val="0"/>
      <w:divBdr>
        <w:top w:val="none" w:sz="0" w:space="0" w:color="auto"/>
        <w:left w:val="none" w:sz="0" w:space="0" w:color="auto"/>
        <w:bottom w:val="none" w:sz="0" w:space="0" w:color="auto"/>
        <w:right w:val="none" w:sz="0" w:space="0" w:color="auto"/>
      </w:divBdr>
    </w:div>
    <w:div w:id="940070689">
      <w:bodyDiv w:val="1"/>
      <w:marLeft w:val="0"/>
      <w:marRight w:val="0"/>
      <w:marTop w:val="0"/>
      <w:marBottom w:val="0"/>
      <w:divBdr>
        <w:top w:val="none" w:sz="0" w:space="0" w:color="auto"/>
        <w:left w:val="none" w:sz="0" w:space="0" w:color="auto"/>
        <w:bottom w:val="none" w:sz="0" w:space="0" w:color="auto"/>
        <w:right w:val="none" w:sz="0" w:space="0" w:color="auto"/>
      </w:divBdr>
    </w:div>
    <w:div w:id="1024600125">
      <w:bodyDiv w:val="1"/>
      <w:marLeft w:val="0"/>
      <w:marRight w:val="0"/>
      <w:marTop w:val="0"/>
      <w:marBottom w:val="0"/>
      <w:divBdr>
        <w:top w:val="none" w:sz="0" w:space="0" w:color="auto"/>
        <w:left w:val="none" w:sz="0" w:space="0" w:color="auto"/>
        <w:bottom w:val="none" w:sz="0" w:space="0" w:color="auto"/>
        <w:right w:val="none" w:sz="0" w:space="0" w:color="auto"/>
      </w:divBdr>
    </w:div>
    <w:div w:id="1025403694">
      <w:bodyDiv w:val="1"/>
      <w:marLeft w:val="0"/>
      <w:marRight w:val="0"/>
      <w:marTop w:val="0"/>
      <w:marBottom w:val="0"/>
      <w:divBdr>
        <w:top w:val="none" w:sz="0" w:space="0" w:color="auto"/>
        <w:left w:val="none" w:sz="0" w:space="0" w:color="auto"/>
        <w:bottom w:val="none" w:sz="0" w:space="0" w:color="auto"/>
        <w:right w:val="none" w:sz="0" w:space="0" w:color="auto"/>
      </w:divBdr>
    </w:div>
    <w:div w:id="1031883601">
      <w:bodyDiv w:val="1"/>
      <w:marLeft w:val="0"/>
      <w:marRight w:val="0"/>
      <w:marTop w:val="0"/>
      <w:marBottom w:val="0"/>
      <w:divBdr>
        <w:top w:val="none" w:sz="0" w:space="0" w:color="auto"/>
        <w:left w:val="none" w:sz="0" w:space="0" w:color="auto"/>
        <w:bottom w:val="none" w:sz="0" w:space="0" w:color="auto"/>
        <w:right w:val="none" w:sz="0" w:space="0" w:color="auto"/>
      </w:divBdr>
    </w:div>
    <w:div w:id="1078668852">
      <w:bodyDiv w:val="1"/>
      <w:marLeft w:val="0"/>
      <w:marRight w:val="0"/>
      <w:marTop w:val="0"/>
      <w:marBottom w:val="0"/>
      <w:divBdr>
        <w:top w:val="none" w:sz="0" w:space="0" w:color="auto"/>
        <w:left w:val="none" w:sz="0" w:space="0" w:color="auto"/>
        <w:bottom w:val="none" w:sz="0" w:space="0" w:color="auto"/>
        <w:right w:val="none" w:sz="0" w:space="0" w:color="auto"/>
      </w:divBdr>
    </w:div>
    <w:div w:id="1090470453">
      <w:bodyDiv w:val="1"/>
      <w:marLeft w:val="0"/>
      <w:marRight w:val="0"/>
      <w:marTop w:val="0"/>
      <w:marBottom w:val="0"/>
      <w:divBdr>
        <w:top w:val="none" w:sz="0" w:space="0" w:color="auto"/>
        <w:left w:val="none" w:sz="0" w:space="0" w:color="auto"/>
        <w:bottom w:val="none" w:sz="0" w:space="0" w:color="auto"/>
        <w:right w:val="none" w:sz="0" w:space="0" w:color="auto"/>
      </w:divBdr>
    </w:div>
    <w:div w:id="1099908910">
      <w:bodyDiv w:val="1"/>
      <w:marLeft w:val="0"/>
      <w:marRight w:val="0"/>
      <w:marTop w:val="0"/>
      <w:marBottom w:val="0"/>
      <w:divBdr>
        <w:top w:val="none" w:sz="0" w:space="0" w:color="auto"/>
        <w:left w:val="none" w:sz="0" w:space="0" w:color="auto"/>
        <w:bottom w:val="none" w:sz="0" w:space="0" w:color="auto"/>
        <w:right w:val="none" w:sz="0" w:space="0" w:color="auto"/>
      </w:divBdr>
    </w:div>
    <w:div w:id="1131555161">
      <w:bodyDiv w:val="1"/>
      <w:marLeft w:val="0"/>
      <w:marRight w:val="0"/>
      <w:marTop w:val="0"/>
      <w:marBottom w:val="0"/>
      <w:divBdr>
        <w:top w:val="none" w:sz="0" w:space="0" w:color="auto"/>
        <w:left w:val="none" w:sz="0" w:space="0" w:color="auto"/>
        <w:bottom w:val="none" w:sz="0" w:space="0" w:color="auto"/>
        <w:right w:val="none" w:sz="0" w:space="0" w:color="auto"/>
      </w:divBdr>
    </w:div>
    <w:div w:id="1135946497">
      <w:bodyDiv w:val="1"/>
      <w:marLeft w:val="0"/>
      <w:marRight w:val="0"/>
      <w:marTop w:val="0"/>
      <w:marBottom w:val="0"/>
      <w:divBdr>
        <w:top w:val="none" w:sz="0" w:space="0" w:color="auto"/>
        <w:left w:val="none" w:sz="0" w:space="0" w:color="auto"/>
        <w:bottom w:val="none" w:sz="0" w:space="0" w:color="auto"/>
        <w:right w:val="none" w:sz="0" w:space="0" w:color="auto"/>
      </w:divBdr>
    </w:div>
    <w:div w:id="1151215495">
      <w:bodyDiv w:val="1"/>
      <w:marLeft w:val="0"/>
      <w:marRight w:val="0"/>
      <w:marTop w:val="0"/>
      <w:marBottom w:val="0"/>
      <w:divBdr>
        <w:top w:val="none" w:sz="0" w:space="0" w:color="auto"/>
        <w:left w:val="none" w:sz="0" w:space="0" w:color="auto"/>
        <w:bottom w:val="none" w:sz="0" w:space="0" w:color="auto"/>
        <w:right w:val="none" w:sz="0" w:space="0" w:color="auto"/>
      </w:divBdr>
    </w:div>
    <w:div w:id="1153837436">
      <w:bodyDiv w:val="1"/>
      <w:marLeft w:val="0"/>
      <w:marRight w:val="0"/>
      <w:marTop w:val="0"/>
      <w:marBottom w:val="0"/>
      <w:divBdr>
        <w:top w:val="none" w:sz="0" w:space="0" w:color="auto"/>
        <w:left w:val="none" w:sz="0" w:space="0" w:color="auto"/>
        <w:bottom w:val="none" w:sz="0" w:space="0" w:color="auto"/>
        <w:right w:val="none" w:sz="0" w:space="0" w:color="auto"/>
      </w:divBdr>
    </w:div>
    <w:div w:id="1171796862">
      <w:bodyDiv w:val="1"/>
      <w:marLeft w:val="0"/>
      <w:marRight w:val="0"/>
      <w:marTop w:val="0"/>
      <w:marBottom w:val="0"/>
      <w:divBdr>
        <w:top w:val="none" w:sz="0" w:space="0" w:color="auto"/>
        <w:left w:val="none" w:sz="0" w:space="0" w:color="auto"/>
        <w:bottom w:val="none" w:sz="0" w:space="0" w:color="auto"/>
        <w:right w:val="none" w:sz="0" w:space="0" w:color="auto"/>
      </w:divBdr>
    </w:div>
    <w:div w:id="1195998481">
      <w:bodyDiv w:val="1"/>
      <w:marLeft w:val="0"/>
      <w:marRight w:val="0"/>
      <w:marTop w:val="0"/>
      <w:marBottom w:val="0"/>
      <w:divBdr>
        <w:top w:val="none" w:sz="0" w:space="0" w:color="auto"/>
        <w:left w:val="none" w:sz="0" w:space="0" w:color="auto"/>
        <w:bottom w:val="none" w:sz="0" w:space="0" w:color="auto"/>
        <w:right w:val="none" w:sz="0" w:space="0" w:color="auto"/>
      </w:divBdr>
    </w:div>
    <w:div w:id="1252470591">
      <w:bodyDiv w:val="1"/>
      <w:marLeft w:val="0"/>
      <w:marRight w:val="0"/>
      <w:marTop w:val="0"/>
      <w:marBottom w:val="0"/>
      <w:divBdr>
        <w:top w:val="none" w:sz="0" w:space="0" w:color="auto"/>
        <w:left w:val="none" w:sz="0" w:space="0" w:color="auto"/>
        <w:bottom w:val="none" w:sz="0" w:space="0" w:color="auto"/>
        <w:right w:val="none" w:sz="0" w:space="0" w:color="auto"/>
      </w:divBdr>
    </w:div>
    <w:div w:id="1264652770">
      <w:bodyDiv w:val="1"/>
      <w:marLeft w:val="0"/>
      <w:marRight w:val="0"/>
      <w:marTop w:val="0"/>
      <w:marBottom w:val="0"/>
      <w:divBdr>
        <w:top w:val="none" w:sz="0" w:space="0" w:color="auto"/>
        <w:left w:val="none" w:sz="0" w:space="0" w:color="auto"/>
        <w:bottom w:val="none" w:sz="0" w:space="0" w:color="auto"/>
        <w:right w:val="none" w:sz="0" w:space="0" w:color="auto"/>
      </w:divBdr>
    </w:div>
    <w:div w:id="1292589259">
      <w:bodyDiv w:val="1"/>
      <w:marLeft w:val="0"/>
      <w:marRight w:val="0"/>
      <w:marTop w:val="0"/>
      <w:marBottom w:val="0"/>
      <w:divBdr>
        <w:top w:val="none" w:sz="0" w:space="0" w:color="auto"/>
        <w:left w:val="none" w:sz="0" w:space="0" w:color="auto"/>
        <w:bottom w:val="none" w:sz="0" w:space="0" w:color="auto"/>
        <w:right w:val="none" w:sz="0" w:space="0" w:color="auto"/>
      </w:divBdr>
    </w:div>
    <w:div w:id="1300068489">
      <w:bodyDiv w:val="1"/>
      <w:marLeft w:val="0"/>
      <w:marRight w:val="0"/>
      <w:marTop w:val="0"/>
      <w:marBottom w:val="0"/>
      <w:divBdr>
        <w:top w:val="none" w:sz="0" w:space="0" w:color="auto"/>
        <w:left w:val="none" w:sz="0" w:space="0" w:color="auto"/>
        <w:bottom w:val="none" w:sz="0" w:space="0" w:color="auto"/>
        <w:right w:val="none" w:sz="0" w:space="0" w:color="auto"/>
      </w:divBdr>
    </w:div>
    <w:div w:id="1314064630">
      <w:bodyDiv w:val="1"/>
      <w:marLeft w:val="0"/>
      <w:marRight w:val="0"/>
      <w:marTop w:val="0"/>
      <w:marBottom w:val="0"/>
      <w:divBdr>
        <w:top w:val="none" w:sz="0" w:space="0" w:color="auto"/>
        <w:left w:val="none" w:sz="0" w:space="0" w:color="auto"/>
        <w:bottom w:val="none" w:sz="0" w:space="0" w:color="auto"/>
        <w:right w:val="none" w:sz="0" w:space="0" w:color="auto"/>
      </w:divBdr>
    </w:div>
    <w:div w:id="1317608017">
      <w:bodyDiv w:val="1"/>
      <w:marLeft w:val="0"/>
      <w:marRight w:val="0"/>
      <w:marTop w:val="0"/>
      <w:marBottom w:val="0"/>
      <w:divBdr>
        <w:top w:val="none" w:sz="0" w:space="0" w:color="auto"/>
        <w:left w:val="none" w:sz="0" w:space="0" w:color="auto"/>
        <w:bottom w:val="none" w:sz="0" w:space="0" w:color="auto"/>
        <w:right w:val="none" w:sz="0" w:space="0" w:color="auto"/>
      </w:divBdr>
    </w:div>
    <w:div w:id="1328828533">
      <w:bodyDiv w:val="1"/>
      <w:marLeft w:val="0"/>
      <w:marRight w:val="0"/>
      <w:marTop w:val="0"/>
      <w:marBottom w:val="0"/>
      <w:divBdr>
        <w:top w:val="none" w:sz="0" w:space="0" w:color="auto"/>
        <w:left w:val="none" w:sz="0" w:space="0" w:color="auto"/>
        <w:bottom w:val="none" w:sz="0" w:space="0" w:color="auto"/>
        <w:right w:val="none" w:sz="0" w:space="0" w:color="auto"/>
      </w:divBdr>
    </w:div>
    <w:div w:id="1338114188">
      <w:bodyDiv w:val="1"/>
      <w:marLeft w:val="0"/>
      <w:marRight w:val="0"/>
      <w:marTop w:val="0"/>
      <w:marBottom w:val="0"/>
      <w:divBdr>
        <w:top w:val="none" w:sz="0" w:space="0" w:color="auto"/>
        <w:left w:val="none" w:sz="0" w:space="0" w:color="auto"/>
        <w:bottom w:val="none" w:sz="0" w:space="0" w:color="auto"/>
        <w:right w:val="none" w:sz="0" w:space="0" w:color="auto"/>
      </w:divBdr>
    </w:div>
    <w:div w:id="1371762974">
      <w:bodyDiv w:val="1"/>
      <w:marLeft w:val="0"/>
      <w:marRight w:val="0"/>
      <w:marTop w:val="0"/>
      <w:marBottom w:val="0"/>
      <w:divBdr>
        <w:top w:val="none" w:sz="0" w:space="0" w:color="auto"/>
        <w:left w:val="none" w:sz="0" w:space="0" w:color="auto"/>
        <w:bottom w:val="none" w:sz="0" w:space="0" w:color="auto"/>
        <w:right w:val="none" w:sz="0" w:space="0" w:color="auto"/>
      </w:divBdr>
    </w:div>
    <w:div w:id="1390422948">
      <w:bodyDiv w:val="1"/>
      <w:marLeft w:val="0"/>
      <w:marRight w:val="0"/>
      <w:marTop w:val="0"/>
      <w:marBottom w:val="0"/>
      <w:divBdr>
        <w:top w:val="none" w:sz="0" w:space="0" w:color="auto"/>
        <w:left w:val="none" w:sz="0" w:space="0" w:color="auto"/>
        <w:bottom w:val="none" w:sz="0" w:space="0" w:color="auto"/>
        <w:right w:val="none" w:sz="0" w:space="0" w:color="auto"/>
      </w:divBdr>
    </w:div>
    <w:div w:id="1425297016">
      <w:bodyDiv w:val="1"/>
      <w:marLeft w:val="0"/>
      <w:marRight w:val="0"/>
      <w:marTop w:val="0"/>
      <w:marBottom w:val="0"/>
      <w:divBdr>
        <w:top w:val="none" w:sz="0" w:space="0" w:color="auto"/>
        <w:left w:val="none" w:sz="0" w:space="0" w:color="auto"/>
        <w:bottom w:val="none" w:sz="0" w:space="0" w:color="auto"/>
        <w:right w:val="none" w:sz="0" w:space="0" w:color="auto"/>
      </w:divBdr>
    </w:div>
    <w:div w:id="1437092725">
      <w:bodyDiv w:val="1"/>
      <w:marLeft w:val="0"/>
      <w:marRight w:val="0"/>
      <w:marTop w:val="0"/>
      <w:marBottom w:val="0"/>
      <w:divBdr>
        <w:top w:val="none" w:sz="0" w:space="0" w:color="auto"/>
        <w:left w:val="none" w:sz="0" w:space="0" w:color="auto"/>
        <w:bottom w:val="none" w:sz="0" w:space="0" w:color="auto"/>
        <w:right w:val="none" w:sz="0" w:space="0" w:color="auto"/>
      </w:divBdr>
    </w:div>
    <w:div w:id="1437401811">
      <w:bodyDiv w:val="1"/>
      <w:marLeft w:val="0"/>
      <w:marRight w:val="0"/>
      <w:marTop w:val="0"/>
      <w:marBottom w:val="0"/>
      <w:divBdr>
        <w:top w:val="none" w:sz="0" w:space="0" w:color="auto"/>
        <w:left w:val="none" w:sz="0" w:space="0" w:color="auto"/>
        <w:bottom w:val="none" w:sz="0" w:space="0" w:color="auto"/>
        <w:right w:val="none" w:sz="0" w:space="0" w:color="auto"/>
      </w:divBdr>
    </w:div>
    <w:div w:id="1475567716">
      <w:bodyDiv w:val="1"/>
      <w:marLeft w:val="0"/>
      <w:marRight w:val="0"/>
      <w:marTop w:val="0"/>
      <w:marBottom w:val="0"/>
      <w:divBdr>
        <w:top w:val="none" w:sz="0" w:space="0" w:color="auto"/>
        <w:left w:val="none" w:sz="0" w:space="0" w:color="auto"/>
        <w:bottom w:val="none" w:sz="0" w:space="0" w:color="auto"/>
        <w:right w:val="none" w:sz="0" w:space="0" w:color="auto"/>
      </w:divBdr>
    </w:div>
    <w:div w:id="1525292096">
      <w:bodyDiv w:val="1"/>
      <w:marLeft w:val="0"/>
      <w:marRight w:val="0"/>
      <w:marTop w:val="0"/>
      <w:marBottom w:val="0"/>
      <w:divBdr>
        <w:top w:val="none" w:sz="0" w:space="0" w:color="auto"/>
        <w:left w:val="none" w:sz="0" w:space="0" w:color="auto"/>
        <w:bottom w:val="none" w:sz="0" w:space="0" w:color="auto"/>
        <w:right w:val="none" w:sz="0" w:space="0" w:color="auto"/>
      </w:divBdr>
    </w:div>
    <w:div w:id="1593321553">
      <w:bodyDiv w:val="1"/>
      <w:marLeft w:val="0"/>
      <w:marRight w:val="0"/>
      <w:marTop w:val="0"/>
      <w:marBottom w:val="0"/>
      <w:divBdr>
        <w:top w:val="none" w:sz="0" w:space="0" w:color="auto"/>
        <w:left w:val="none" w:sz="0" w:space="0" w:color="auto"/>
        <w:bottom w:val="none" w:sz="0" w:space="0" w:color="auto"/>
        <w:right w:val="none" w:sz="0" w:space="0" w:color="auto"/>
      </w:divBdr>
    </w:div>
    <w:div w:id="1700428216">
      <w:bodyDiv w:val="1"/>
      <w:marLeft w:val="0"/>
      <w:marRight w:val="0"/>
      <w:marTop w:val="0"/>
      <w:marBottom w:val="0"/>
      <w:divBdr>
        <w:top w:val="none" w:sz="0" w:space="0" w:color="auto"/>
        <w:left w:val="none" w:sz="0" w:space="0" w:color="auto"/>
        <w:bottom w:val="none" w:sz="0" w:space="0" w:color="auto"/>
        <w:right w:val="none" w:sz="0" w:space="0" w:color="auto"/>
      </w:divBdr>
    </w:div>
    <w:div w:id="1706901281">
      <w:bodyDiv w:val="1"/>
      <w:marLeft w:val="0"/>
      <w:marRight w:val="0"/>
      <w:marTop w:val="0"/>
      <w:marBottom w:val="0"/>
      <w:divBdr>
        <w:top w:val="none" w:sz="0" w:space="0" w:color="auto"/>
        <w:left w:val="none" w:sz="0" w:space="0" w:color="auto"/>
        <w:bottom w:val="none" w:sz="0" w:space="0" w:color="auto"/>
        <w:right w:val="none" w:sz="0" w:space="0" w:color="auto"/>
      </w:divBdr>
    </w:div>
    <w:div w:id="1715275795">
      <w:bodyDiv w:val="1"/>
      <w:marLeft w:val="0"/>
      <w:marRight w:val="0"/>
      <w:marTop w:val="0"/>
      <w:marBottom w:val="0"/>
      <w:divBdr>
        <w:top w:val="none" w:sz="0" w:space="0" w:color="auto"/>
        <w:left w:val="none" w:sz="0" w:space="0" w:color="auto"/>
        <w:bottom w:val="none" w:sz="0" w:space="0" w:color="auto"/>
        <w:right w:val="none" w:sz="0" w:space="0" w:color="auto"/>
      </w:divBdr>
    </w:div>
    <w:div w:id="1756634126">
      <w:bodyDiv w:val="1"/>
      <w:marLeft w:val="0"/>
      <w:marRight w:val="0"/>
      <w:marTop w:val="0"/>
      <w:marBottom w:val="0"/>
      <w:divBdr>
        <w:top w:val="none" w:sz="0" w:space="0" w:color="auto"/>
        <w:left w:val="none" w:sz="0" w:space="0" w:color="auto"/>
        <w:bottom w:val="none" w:sz="0" w:space="0" w:color="auto"/>
        <w:right w:val="none" w:sz="0" w:space="0" w:color="auto"/>
      </w:divBdr>
    </w:div>
    <w:div w:id="1760642364">
      <w:bodyDiv w:val="1"/>
      <w:marLeft w:val="0"/>
      <w:marRight w:val="0"/>
      <w:marTop w:val="0"/>
      <w:marBottom w:val="0"/>
      <w:divBdr>
        <w:top w:val="none" w:sz="0" w:space="0" w:color="auto"/>
        <w:left w:val="none" w:sz="0" w:space="0" w:color="auto"/>
        <w:bottom w:val="none" w:sz="0" w:space="0" w:color="auto"/>
        <w:right w:val="none" w:sz="0" w:space="0" w:color="auto"/>
      </w:divBdr>
    </w:div>
    <w:div w:id="1795366379">
      <w:bodyDiv w:val="1"/>
      <w:marLeft w:val="0"/>
      <w:marRight w:val="0"/>
      <w:marTop w:val="0"/>
      <w:marBottom w:val="0"/>
      <w:divBdr>
        <w:top w:val="none" w:sz="0" w:space="0" w:color="auto"/>
        <w:left w:val="none" w:sz="0" w:space="0" w:color="auto"/>
        <w:bottom w:val="none" w:sz="0" w:space="0" w:color="auto"/>
        <w:right w:val="none" w:sz="0" w:space="0" w:color="auto"/>
      </w:divBdr>
    </w:div>
    <w:div w:id="1795515993">
      <w:bodyDiv w:val="1"/>
      <w:marLeft w:val="0"/>
      <w:marRight w:val="0"/>
      <w:marTop w:val="0"/>
      <w:marBottom w:val="0"/>
      <w:divBdr>
        <w:top w:val="none" w:sz="0" w:space="0" w:color="auto"/>
        <w:left w:val="none" w:sz="0" w:space="0" w:color="auto"/>
        <w:bottom w:val="none" w:sz="0" w:space="0" w:color="auto"/>
        <w:right w:val="none" w:sz="0" w:space="0" w:color="auto"/>
      </w:divBdr>
    </w:div>
    <w:div w:id="1817380001">
      <w:bodyDiv w:val="1"/>
      <w:marLeft w:val="0"/>
      <w:marRight w:val="0"/>
      <w:marTop w:val="0"/>
      <w:marBottom w:val="0"/>
      <w:divBdr>
        <w:top w:val="none" w:sz="0" w:space="0" w:color="auto"/>
        <w:left w:val="none" w:sz="0" w:space="0" w:color="auto"/>
        <w:bottom w:val="none" w:sz="0" w:space="0" w:color="auto"/>
        <w:right w:val="none" w:sz="0" w:space="0" w:color="auto"/>
      </w:divBdr>
    </w:div>
    <w:div w:id="1949698490">
      <w:bodyDiv w:val="1"/>
      <w:marLeft w:val="0"/>
      <w:marRight w:val="0"/>
      <w:marTop w:val="0"/>
      <w:marBottom w:val="0"/>
      <w:divBdr>
        <w:top w:val="none" w:sz="0" w:space="0" w:color="auto"/>
        <w:left w:val="none" w:sz="0" w:space="0" w:color="auto"/>
        <w:bottom w:val="none" w:sz="0" w:space="0" w:color="auto"/>
        <w:right w:val="none" w:sz="0" w:space="0" w:color="auto"/>
      </w:divBdr>
    </w:div>
    <w:div w:id="1956129319">
      <w:bodyDiv w:val="1"/>
      <w:marLeft w:val="0"/>
      <w:marRight w:val="0"/>
      <w:marTop w:val="0"/>
      <w:marBottom w:val="0"/>
      <w:divBdr>
        <w:top w:val="none" w:sz="0" w:space="0" w:color="auto"/>
        <w:left w:val="none" w:sz="0" w:space="0" w:color="auto"/>
        <w:bottom w:val="none" w:sz="0" w:space="0" w:color="auto"/>
        <w:right w:val="none" w:sz="0" w:space="0" w:color="auto"/>
      </w:divBdr>
    </w:div>
    <w:div w:id="1988508637">
      <w:bodyDiv w:val="1"/>
      <w:marLeft w:val="0"/>
      <w:marRight w:val="0"/>
      <w:marTop w:val="0"/>
      <w:marBottom w:val="0"/>
      <w:divBdr>
        <w:top w:val="none" w:sz="0" w:space="0" w:color="auto"/>
        <w:left w:val="none" w:sz="0" w:space="0" w:color="auto"/>
        <w:bottom w:val="none" w:sz="0" w:space="0" w:color="auto"/>
        <w:right w:val="none" w:sz="0" w:space="0" w:color="auto"/>
      </w:divBdr>
    </w:div>
    <w:div w:id="2018271234">
      <w:bodyDiv w:val="1"/>
      <w:marLeft w:val="0"/>
      <w:marRight w:val="0"/>
      <w:marTop w:val="0"/>
      <w:marBottom w:val="0"/>
      <w:divBdr>
        <w:top w:val="none" w:sz="0" w:space="0" w:color="auto"/>
        <w:left w:val="none" w:sz="0" w:space="0" w:color="auto"/>
        <w:bottom w:val="none" w:sz="0" w:space="0" w:color="auto"/>
        <w:right w:val="none" w:sz="0" w:space="0" w:color="auto"/>
      </w:divBdr>
    </w:div>
    <w:div w:id="208255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tieuluan.info/nha-thuoc-ai-phong.htm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6172B-7B91-4606-A58B-1EEEFC0F9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339</Pages>
  <Words>68588</Words>
  <Characters>390952</Characters>
  <Application>Microsoft Office Word</Application>
  <DocSecurity>0</DocSecurity>
  <Lines>3257</Lines>
  <Paragraphs>917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TGS</cp:lastModifiedBy>
  <cp:revision>190</cp:revision>
  <dcterms:created xsi:type="dcterms:W3CDTF">2021-04-19T10:22:00Z</dcterms:created>
  <dcterms:modified xsi:type="dcterms:W3CDTF">2021-05-13T17:03:00Z</dcterms:modified>
</cp:coreProperties>
</file>